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4F259" w14:textId="77777777" w:rsidR="00724FEE" w:rsidRPr="00724FEE" w:rsidRDefault="00724FEE" w:rsidP="005C252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4FEE">
        <w:rPr>
          <w:rFonts w:ascii="Times New Roman" w:hAnsi="Times New Roman" w:cs="Times New Roman"/>
          <w:b/>
          <w:bCs/>
          <w:sz w:val="24"/>
          <w:szCs w:val="24"/>
        </w:rPr>
        <w:t>Credit Risk Challenge (Module 20)</w:t>
      </w:r>
    </w:p>
    <w:p w14:paraId="11ED6C48" w14:textId="28A5C861" w:rsidR="00724FEE" w:rsidRPr="00724FEE" w:rsidRDefault="00724FEE" w:rsidP="005C252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4FEE">
        <w:rPr>
          <w:rFonts w:ascii="Times New Roman" w:hAnsi="Times New Roman" w:cs="Times New Roman"/>
          <w:b/>
          <w:bCs/>
          <w:sz w:val="24"/>
          <w:szCs w:val="24"/>
        </w:rPr>
        <w:t>Activity Analysis Report</w:t>
      </w:r>
    </w:p>
    <w:p w14:paraId="77F7801D" w14:textId="77777777" w:rsidR="00483A06" w:rsidRDefault="00483A06" w:rsidP="005C252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E7832F2" w14:textId="162A52A1" w:rsidR="005C2529" w:rsidRPr="00724FEE" w:rsidRDefault="00483A06" w:rsidP="005C252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724FEE">
        <w:rPr>
          <w:rFonts w:ascii="Times New Roman" w:hAnsi="Times New Roman" w:cs="Times New Roman"/>
          <w:b/>
          <w:bCs/>
          <w:u w:val="single"/>
        </w:rPr>
        <w:t>Summary Description</w:t>
      </w:r>
      <w:r w:rsidR="005C2529" w:rsidRPr="00724FEE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218159F3" w14:textId="7FDAF82E" w:rsidR="005C2529" w:rsidRDefault="00786DAB" w:rsidP="005C25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DD034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</w:t>
      </w:r>
      <w:r w:rsidR="00DD034A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Credit</w:t>
      </w:r>
      <w:r w:rsidR="00DD03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Risk</w:t>
      </w:r>
      <w:r w:rsidR="00DD034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="00DD034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hallenge (Module 20), I used variou</w:t>
      </w:r>
      <w:r w:rsidR="005C2529" w:rsidRPr="005C2529">
        <w:rPr>
          <w:rFonts w:ascii="Times New Roman" w:hAnsi="Times New Roman" w:cs="Times New Roman"/>
        </w:rPr>
        <w:t xml:space="preserve">s techniques to train and evaluate </w:t>
      </w:r>
      <w:r w:rsidR="00D94B15">
        <w:rPr>
          <w:rFonts w:ascii="Times New Roman" w:hAnsi="Times New Roman" w:cs="Times New Roman"/>
        </w:rPr>
        <w:t xml:space="preserve">a supervised machine-learning </w:t>
      </w:r>
      <w:r w:rsidR="005C2529" w:rsidRPr="005C2529">
        <w:rPr>
          <w:rFonts w:ascii="Times New Roman" w:hAnsi="Times New Roman" w:cs="Times New Roman"/>
        </w:rPr>
        <w:t>model based on</w:t>
      </w:r>
      <w:r>
        <w:rPr>
          <w:rFonts w:ascii="Times New Roman" w:hAnsi="Times New Roman" w:cs="Times New Roman"/>
        </w:rPr>
        <w:t xml:space="preserve"> purported</w:t>
      </w:r>
      <w:r w:rsidR="005C2529" w:rsidRPr="005C2529">
        <w:rPr>
          <w:rFonts w:ascii="Times New Roman" w:hAnsi="Times New Roman" w:cs="Times New Roman"/>
        </w:rPr>
        <w:t xml:space="preserve"> loan risk.</w:t>
      </w:r>
      <w:r>
        <w:rPr>
          <w:rFonts w:ascii="Times New Roman" w:hAnsi="Times New Roman" w:cs="Times New Roman"/>
        </w:rPr>
        <w:t xml:space="preserve"> </w:t>
      </w:r>
      <w:r w:rsidR="005C2529" w:rsidRPr="005C2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Specifically, with the initial</w:t>
      </w:r>
      <w:r w:rsidR="005C2529" w:rsidRPr="005C2529">
        <w:rPr>
          <w:rFonts w:ascii="Times New Roman" w:hAnsi="Times New Roman" w:cs="Times New Roman"/>
        </w:rPr>
        <w:t xml:space="preserve"> dataset</w:t>
      </w:r>
      <w:bookmarkStart w:id="0" w:name="_Hlk145186660"/>
      <w:r>
        <w:rPr>
          <w:rFonts w:ascii="Times New Roman" w:hAnsi="Times New Roman" w:cs="Times New Roman"/>
        </w:rPr>
        <w:t xml:space="preserve"> provided, I construct</w:t>
      </w:r>
      <w:r w:rsidR="00DD034A">
        <w:rPr>
          <w:rFonts w:ascii="Times New Roman" w:hAnsi="Times New Roman" w:cs="Times New Roman"/>
        </w:rPr>
        <w:t>ed</w:t>
      </w:r>
      <w:r w:rsidR="005C2529" w:rsidRPr="005C2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two</w:t>
      </w:r>
      <w:r w:rsidR="005C2529" w:rsidRPr="005C2529">
        <w:rPr>
          <w:rFonts w:ascii="Times New Roman" w:hAnsi="Times New Roman" w:cs="Times New Roman"/>
        </w:rPr>
        <w:t xml:space="preserve"> </w:t>
      </w:r>
      <w:r w:rsidR="00D94B15">
        <w:rPr>
          <w:rFonts w:ascii="Times New Roman" w:hAnsi="Times New Roman" w:cs="Times New Roman"/>
        </w:rPr>
        <w:t>separate logistical regression</w:t>
      </w:r>
      <w:r>
        <w:rPr>
          <w:rFonts w:ascii="Times New Roman" w:hAnsi="Times New Roman" w:cs="Times New Roman"/>
        </w:rPr>
        <w:t xml:space="preserve"> </w:t>
      </w:r>
      <w:r w:rsidR="005C2529" w:rsidRPr="005C2529"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t xml:space="preserve">s with the </w:t>
      </w:r>
      <w:r w:rsidR="00D94B15">
        <w:rPr>
          <w:rFonts w:ascii="Times New Roman" w:hAnsi="Times New Roman" w:cs="Times New Roman"/>
        </w:rPr>
        <w:t xml:space="preserve">ultimate </w:t>
      </w:r>
      <w:r>
        <w:rPr>
          <w:rFonts w:ascii="Times New Roman" w:hAnsi="Times New Roman" w:cs="Times New Roman"/>
        </w:rPr>
        <w:t xml:space="preserve">intention of using these </w:t>
      </w:r>
      <w:r w:rsidR="00D94B15">
        <w:rPr>
          <w:rFonts w:ascii="Times New Roman" w:hAnsi="Times New Roman" w:cs="Times New Roman"/>
        </w:rPr>
        <w:t xml:space="preserve">models </w:t>
      </w:r>
      <w:r>
        <w:rPr>
          <w:rFonts w:ascii="Times New Roman" w:hAnsi="Times New Roman" w:cs="Times New Roman"/>
        </w:rPr>
        <w:t>to i</w:t>
      </w:r>
      <w:r w:rsidR="005C2529" w:rsidRPr="005C2529">
        <w:rPr>
          <w:rFonts w:ascii="Times New Roman" w:hAnsi="Times New Roman" w:cs="Times New Roman"/>
        </w:rPr>
        <w:t xml:space="preserve">dentify the creditworthiness of </w:t>
      </w:r>
      <w:r>
        <w:rPr>
          <w:rFonts w:ascii="Times New Roman" w:hAnsi="Times New Roman" w:cs="Times New Roman"/>
        </w:rPr>
        <w:t>future prospective</w:t>
      </w:r>
      <w:r w:rsidR="00D94B15">
        <w:rPr>
          <w:rFonts w:ascii="Times New Roman" w:hAnsi="Times New Roman" w:cs="Times New Roman"/>
        </w:rPr>
        <w:t xml:space="preserve"> </w:t>
      </w:r>
      <w:r w:rsidR="005C2529" w:rsidRPr="005C2529">
        <w:rPr>
          <w:rFonts w:ascii="Times New Roman" w:hAnsi="Times New Roman" w:cs="Times New Roman"/>
        </w:rPr>
        <w:t>borrowers.</w:t>
      </w:r>
    </w:p>
    <w:bookmarkEnd w:id="0"/>
    <w:p w14:paraId="439E297F" w14:textId="77777777" w:rsidR="005C2529" w:rsidRPr="00F26456" w:rsidRDefault="005C2529" w:rsidP="005C252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28E0776" w14:textId="6CBFEE10" w:rsidR="00F26456" w:rsidRPr="00724FEE" w:rsidRDefault="00F26456" w:rsidP="005C252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bookmarkStart w:id="1" w:name="_Hlk145195377"/>
      <w:r w:rsidRPr="00724FEE">
        <w:rPr>
          <w:rFonts w:ascii="Times New Roman" w:hAnsi="Times New Roman" w:cs="Times New Roman"/>
          <w:b/>
          <w:bCs/>
          <w:u w:val="single"/>
        </w:rPr>
        <w:t>Data</w:t>
      </w:r>
    </w:p>
    <w:p w14:paraId="581319A7" w14:textId="7B37B84E" w:rsidR="00786DAB" w:rsidRDefault="00D94B15" w:rsidP="005C25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given dataset </w:t>
      </w:r>
      <w:r w:rsidRPr="00DD034A">
        <w:rPr>
          <w:rFonts w:ascii="Times New Roman" w:hAnsi="Times New Roman" w:cs="Times New Roman"/>
          <w:b/>
          <w:bCs/>
        </w:rPr>
        <w:t>lending_data.csv</w:t>
      </w:r>
      <w:r>
        <w:rPr>
          <w:rFonts w:ascii="Times New Roman" w:hAnsi="Times New Roman" w:cs="Times New Roman"/>
        </w:rPr>
        <w:t xml:space="preserve"> is comprised </w:t>
      </w:r>
      <w:r w:rsidR="00786DAB" w:rsidRPr="005C2529">
        <w:rPr>
          <w:rFonts w:ascii="Times New Roman" w:hAnsi="Times New Roman" w:cs="Times New Roman"/>
        </w:rPr>
        <w:t>of historical lending activity from a peer-to-peer lending services company</w:t>
      </w:r>
      <w:bookmarkEnd w:id="1"/>
      <w:r w:rsidR="00786DAB" w:rsidRPr="005C252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The</w:t>
      </w:r>
      <w:r w:rsidR="00BD53B6">
        <w:rPr>
          <w:rFonts w:ascii="Times New Roman" w:hAnsi="Times New Roman" w:cs="Times New Roman"/>
        </w:rPr>
        <w:t xml:space="preserve"> </w:t>
      </w:r>
      <w:r w:rsidRPr="00D94B15">
        <w:rPr>
          <w:rFonts w:ascii="Times New Roman" w:hAnsi="Times New Roman" w:cs="Times New Roman"/>
        </w:rPr>
        <w:t xml:space="preserve">77,536 total records </w:t>
      </w:r>
      <w:r>
        <w:rPr>
          <w:rFonts w:ascii="Times New Roman" w:hAnsi="Times New Roman" w:cs="Times New Roman"/>
        </w:rPr>
        <w:t>included individual loan recipient information such as loan size, interest rate, borrower income, debt-to-income ratio, number of accounts held, number of derogatory marks, total debt, and, lastly, loan status.</w:t>
      </w:r>
    </w:p>
    <w:p w14:paraId="385B13C7" w14:textId="77777777" w:rsidR="00D94B15" w:rsidRDefault="00D94B15" w:rsidP="005C2529">
      <w:pPr>
        <w:spacing w:after="0" w:line="240" w:lineRule="auto"/>
        <w:rPr>
          <w:rFonts w:ascii="Times New Roman" w:hAnsi="Times New Roman" w:cs="Times New Roman"/>
        </w:rPr>
      </w:pPr>
    </w:p>
    <w:p w14:paraId="426101A3" w14:textId="6B115E49" w:rsidR="00483A06" w:rsidRPr="00724FEE" w:rsidRDefault="00483A06" w:rsidP="005C252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724FEE">
        <w:rPr>
          <w:rFonts w:ascii="Times New Roman" w:hAnsi="Times New Roman" w:cs="Times New Roman"/>
          <w:b/>
          <w:bCs/>
          <w:u w:val="single"/>
        </w:rPr>
        <w:t>Goal</w:t>
      </w:r>
    </w:p>
    <w:p w14:paraId="3139D3A9" w14:textId="547F2DEC" w:rsidR="00BD53B6" w:rsidRDefault="00D94B15" w:rsidP="005C25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DD034A">
        <w:rPr>
          <w:rFonts w:ascii="Times New Roman" w:hAnsi="Times New Roman" w:cs="Times New Roman"/>
        </w:rPr>
        <w:t xml:space="preserve">challenge </w:t>
      </w:r>
      <w:r>
        <w:rPr>
          <w:rFonts w:ascii="Times New Roman" w:hAnsi="Times New Roman" w:cs="Times New Roman"/>
        </w:rPr>
        <w:t>goal is to develop a model using th</w:t>
      </w:r>
      <w:r w:rsidR="00DD034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historical </w:t>
      </w:r>
      <w:r w:rsidR="00BD53B6">
        <w:rPr>
          <w:rFonts w:ascii="Times New Roman" w:hAnsi="Times New Roman" w:cs="Times New Roman"/>
        </w:rPr>
        <w:t>data in order to identify and distinguish between credit worthy and high risk loan applicants</w:t>
      </w:r>
      <w:r>
        <w:rPr>
          <w:rFonts w:ascii="Times New Roman" w:hAnsi="Times New Roman" w:cs="Times New Roman"/>
        </w:rPr>
        <w:t xml:space="preserve">. </w:t>
      </w:r>
      <w:r w:rsidR="00BD53B6">
        <w:rPr>
          <w:rFonts w:ascii="Times New Roman" w:hAnsi="Times New Roman" w:cs="Times New Roman"/>
        </w:rPr>
        <w:t>Finally, o</w:t>
      </w:r>
      <w:r>
        <w:rPr>
          <w:rFonts w:ascii="Times New Roman" w:hAnsi="Times New Roman" w:cs="Times New Roman"/>
        </w:rPr>
        <w:t>nce developed, the m</w:t>
      </w:r>
      <w:r w:rsidR="00BD53B6">
        <w:rPr>
          <w:rFonts w:ascii="Times New Roman" w:hAnsi="Times New Roman" w:cs="Times New Roman"/>
        </w:rPr>
        <w:t xml:space="preserve">odel’s performance is </w:t>
      </w:r>
      <w:r>
        <w:rPr>
          <w:rFonts w:ascii="Times New Roman" w:hAnsi="Times New Roman" w:cs="Times New Roman"/>
        </w:rPr>
        <w:t>asses</w:t>
      </w:r>
      <w:r w:rsidR="00BD53B6">
        <w:rPr>
          <w:rFonts w:ascii="Times New Roman" w:hAnsi="Times New Roman" w:cs="Times New Roman"/>
        </w:rPr>
        <w:t>sed for potential use on future loan applicant data.</w:t>
      </w:r>
    </w:p>
    <w:p w14:paraId="7F67302C" w14:textId="77777777" w:rsidR="005C2529" w:rsidRDefault="005C2529" w:rsidP="005C2529">
      <w:pPr>
        <w:spacing w:after="0" w:line="240" w:lineRule="auto"/>
        <w:rPr>
          <w:rFonts w:ascii="Times New Roman" w:hAnsi="Times New Roman" w:cs="Times New Roman"/>
        </w:rPr>
      </w:pPr>
    </w:p>
    <w:p w14:paraId="1ED1F9A6" w14:textId="1607B5F5" w:rsidR="00483A06" w:rsidRPr="00724FEE" w:rsidRDefault="00483A06" w:rsidP="005C252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724FEE">
        <w:rPr>
          <w:rFonts w:ascii="Times New Roman" w:hAnsi="Times New Roman" w:cs="Times New Roman"/>
          <w:b/>
          <w:bCs/>
          <w:u w:val="single"/>
        </w:rPr>
        <w:t xml:space="preserve">Process </w:t>
      </w:r>
    </w:p>
    <w:p w14:paraId="2ADB0CBD" w14:textId="6894E5F5" w:rsidR="00483A06" w:rsidRDefault="002A6108" w:rsidP="005C25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</w:t>
      </w:r>
      <w:bookmarkStart w:id="2" w:name="_Hlk145194451"/>
      <w:r w:rsidR="00483A06">
        <w:rPr>
          <w:rFonts w:ascii="Times New Roman" w:hAnsi="Times New Roman" w:cs="Times New Roman"/>
        </w:rPr>
        <w:t xml:space="preserve">the historical data is </w:t>
      </w:r>
      <w:r>
        <w:rPr>
          <w:rFonts w:ascii="Times New Roman" w:hAnsi="Times New Roman" w:cs="Times New Roman"/>
        </w:rPr>
        <w:t>split into training and testing sets</w:t>
      </w:r>
      <w:bookmarkEnd w:id="2"/>
      <w:r w:rsidR="00483A06">
        <w:rPr>
          <w:rFonts w:ascii="Times New Roman" w:hAnsi="Times New Roman" w:cs="Times New Roman"/>
        </w:rPr>
        <w:t>— technically speaking,</w:t>
      </w:r>
      <w:r>
        <w:rPr>
          <w:rFonts w:ascii="Times New Roman" w:hAnsi="Times New Roman" w:cs="Times New Roman"/>
        </w:rPr>
        <w:t xml:space="preserve"> the creation of a</w:t>
      </w:r>
    </w:p>
    <w:p w14:paraId="6722F35F" w14:textId="3346C7C3" w:rsidR="002A6108" w:rsidRDefault="002A6108" w:rsidP="005C25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‘labels set’ named ‘y’, and a features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</w:t>
      </w:r>
      <w:r w:rsidR="000E31B5">
        <w:rPr>
          <w:rFonts w:ascii="Times New Roman" w:hAnsi="Times New Roman" w:cs="Times New Roman"/>
        </w:rPr>
        <w:t>named</w:t>
      </w:r>
      <w:r>
        <w:rPr>
          <w:rFonts w:ascii="Times New Roman" w:hAnsi="Times New Roman" w:cs="Times New Roman"/>
        </w:rPr>
        <w:t xml:space="preserve"> ‘x’.</w:t>
      </w:r>
      <w:r w:rsidR="00A829D2">
        <w:rPr>
          <w:rFonts w:ascii="Times New Roman" w:hAnsi="Times New Roman" w:cs="Times New Roman"/>
        </w:rPr>
        <w:t xml:space="preserve">  Note, ‘y’ is a set comprised of only the ‘loan status’ field, and the ‘x’ </w:t>
      </w:r>
      <w:proofErr w:type="spellStart"/>
      <w:r w:rsidR="00A829D2">
        <w:rPr>
          <w:rFonts w:ascii="Times New Roman" w:hAnsi="Times New Roman" w:cs="Times New Roman"/>
        </w:rPr>
        <w:t>dataframe</w:t>
      </w:r>
      <w:proofErr w:type="spellEnd"/>
      <w:r w:rsidR="00A829D2">
        <w:rPr>
          <w:rFonts w:ascii="Times New Roman" w:hAnsi="Times New Roman" w:cs="Times New Roman"/>
        </w:rPr>
        <w:t xml:space="preserve"> contains all the remaining fields, </w:t>
      </w:r>
      <w:r w:rsidR="00483A06">
        <w:rPr>
          <w:rFonts w:ascii="Times New Roman" w:hAnsi="Times New Roman" w:cs="Times New Roman"/>
        </w:rPr>
        <w:t>referred to as</w:t>
      </w:r>
      <w:r w:rsidR="00A829D2">
        <w:rPr>
          <w:rFonts w:ascii="Times New Roman" w:hAnsi="Times New Roman" w:cs="Times New Roman"/>
        </w:rPr>
        <w:t xml:space="preserve"> ‘features’</w:t>
      </w:r>
      <w:r w:rsidR="000E31B5">
        <w:rPr>
          <w:rFonts w:ascii="Times New Roman" w:hAnsi="Times New Roman" w:cs="Times New Roman"/>
        </w:rPr>
        <w:t xml:space="preserve">. It is the relationship between the </w:t>
      </w:r>
      <w:r w:rsidR="00483A06">
        <w:rPr>
          <w:rFonts w:ascii="Times New Roman" w:hAnsi="Times New Roman" w:cs="Times New Roman"/>
        </w:rPr>
        <w:t>‘</w:t>
      </w:r>
      <w:r w:rsidR="000E31B5">
        <w:rPr>
          <w:rFonts w:ascii="Times New Roman" w:hAnsi="Times New Roman" w:cs="Times New Roman"/>
        </w:rPr>
        <w:t>features</w:t>
      </w:r>
      <w:r w:rsidR="00483A06">
        <w:rPr>
          <w:rFonts w:ascii="Times New Roman" w:hAnsi="Times New Roman" w:cs="Times New Roman"/>
        </w:rPr>
        <w:t>’</w:t>
      </w:r>
      <w:r w:rsidR="000E31B5">
        <w:rPr>
          <w:rFonts w:ascii="Times New Roman" w:hAnsi="Times New Roman" w:cs="Times New Roman"/>
        </w:rPr>
        <w:t xml:space="preserve"> and the </w:t>
      </w:r>
      <w:r w:rsidR="00483A06">
        <w:rPr>
          <w:rFonts w:ascii="Times New Roman" w:hAnsi="Times New Roman" w:cs="Times New Roman"/>
        </w:rPr>
        <w:t>‘</w:t>
      </w:r>
      <w:r w:rsidR="000E31B5">
        <w:rPr>
          <w:rFonts w:ascii="Times New Roman" w:hAnsi="Times New Roman" w:cs="Times New Roman"/>
        </w:rPr>
        <w:t>labels</w:t>
      </w:r>
      <w:r w:rsidR="00483A06">
        <w:rPr>
          <w:rFonts w:ascii="Times New Roman" w:hAnsi="Times New Roman" w:cs="Times New Roman"/>
        </w:rPr>
        <w:t>’</w:t>
      </w:r>
      <w:r w:rsidR="000E31B5">
        <w:rPr>
          <w:rFonts w:ascii="Times New Roman" w:hAnsi="Times New Roman" w:cs="Times New Roman"/>
        </w:rPr>
        <w:t xml:space="preserve"> by </w:t>
      </w:r>
      <w:r w:rsidR="00A829D2">
        <w:rPr>
          <w:rFonts w:ascii="Times New Roman" w:hAnsi="Times New Roman" w:cs="Times New Roman"/>
        </w:rPr>
        <w:t xml:space="preserve">which </w:t>
      </w:r>
      <w:r w:rsidR="00483A06">
        <w:rPr>
          <w:rFonts w:ascii="Times New Roman" w:hAnsi="Times New Roman" w:cs="Times New Roman"/>
        </w:rPr>
        <w:t xml:space="preserve">a model is built to ultimately </w:t>
      </w:r>
      <w:r w:rsidR="000E31B5">
        <w:rPr>
          <w:rFonts w:ascii="Times New Roman" w:hAnsi="Times New Roman" w:cs="Times New Roman"/>
        </w:rPr>
        <w:t>d</w:t>
      </w:r>
      <w:r w:rsidR="00A829D2">
        <w:rPr>
          <w:rFonts w:ascii="Times New Roman" w:hAnsi="Times New Roman" w:cs="Times New Roman"/>
        </w:rPr>
        <w:t>etermine ‘credit worthiness’ vs ‘credit risk’.</w:t>
      </w:r>
    </w:p>
    <w:p w14:paraId="0489B6DD" w14:textId="77777777" w:rsidR="00A829D2" w:rsidRDefault="00A829D2" w:rsidP="00A829D2">
      <w:pPr>
        <w:spacing w:after="0" w:line="240" w:lineRule="auto"/>
        <w:rPr>
          <w:rFonts w:ascii="Times New Roman" w:hAnsi="Times New Roman" w:cs="Times New Roman"/>
        </w:rPr>
      </w:pPr>
    </w:p>
    <w:p w14:paraId="488CCF4B" w14:textId="48720824" w:rsidR="002A6108" w:rsidRDefault="002A6108" w:rsidP="00A829D2">
      <w:pPr>
        <w:spacing w:after="0" w:line="240" w:lineRule="auto"/>
        <w:rPr>
          <w:rFonts w:ascii="Times New Roman" w:hAnsi="Times New Roman" w:cs="Times New Roman"/>
        </w:rPr>
      </w:pPr>
      <w:bookmarkStart w:id="3" w:name="_Hlk145194682"/>
      <w:r>
        <w:rPr>
          <w:rFonts w:ascii="Times New Roman" w:hAnsi="Times New Roman" w:cs="Times New Roman"/>
        </w:rPr>
        <w:t>The initial balance of the labels variable</w:t>
      </w:r>
      <w:r w:rsidR="00A829D2">
        <w:rPr>
          <w:rFonts w:ascii="Times New Roman" w:hAnsi="Times New Roman" w:cs="Times New Roman"/>
        </w:rPr>
        <w:t xml:space="preserve"> y,</w:t>
      </w:r>
      <w:r>
        <w:rPr>
          <w:rFonts w:ascii="Times New Roman" w:hAnsi="Times New Roman" w:cs="Times New Roman"/>
        </w:rPr>
        <w:t xml:space="preserve"> determined by using the </w:t>
      </w:r>
      <w:proofErr w:type="spellStart"/>
      <w:r>
        <w:rPr>
          <w:rFonts w:ascii="Times New Roman" w:hAnsi="Times New Roman" w:cs="Times New Roman"/>
        </w:rPr>
        <w:t>value_counts</w:t>
      </w:r>
      <w:proofErr w:type="spellEnd"/>
      <w:r>
        <w:rPr>
          <w:rFonts w:ascii="Times New Roman" w:hAnsi="Times New Roman" w:cs="Times New Roman"/>
        </w:rPr>
        <w:t xml:space="preserve"> function,</w:t>
      </w:r>
      <w:r w:rsidR="00A829D2">
        <w:rPr>
          <w:rFonts w:ascii="Times New Roman" w:hAnsi="Times New Roman" w:cs="Times New Roman"/>
        </w:rPr>
        <w:t xml:space="preserve"> is as follows:</w:t>
      </w:r>
      <w:r>
        <w:rPr>
          <w:rFonts w:ascii="Times New Roman" w:hAnsi="Times New Roman" w:cs="Times New Roman"/>
        </w:rPr>
        <w:t xml:space="preserve"> </w:t>
      </w:r>
    </w:p>
    <w:p w14:paraId="19E1A71D" w14:textId="59AF257E" w:rsidR="00A829D2" w:rsidRPr="00291C20" w:rsidRDefault="00A829D2" w:rsidP="00A829D2"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</w:t>
      </w:r>
    </w:p>
    <w:p w14:paraId="2DEBA58C" w14:textId="46054E88" w:rsidR="00A829D2" w:rsidRPr="00291C20" w:rsidRDefault="00291C20" w:rsidP="00A829D2">
      <w:pPr>
        <w:spacing w:after="0" w:line="240" w:lineRule="auto"/>
        <w:rPr>
          <w:rFonts w:ascii="Times New Roman" w:hAnsi="Times New Roman" w:cs="Times New Roman"/>
        </w:rPr>
      </w:pPr>
      <w:r w:rsidRPr="00291C20">
        <w:rPr>
          <w:rFonts w:ascii="Times New Roman" w:hAnsi="Times New Roman" w:cs="Times New Roman"/>
        </w:rPr>
        <w:t xml:space="preserve">   </w:t>
      </w:r>
      <w:r w:rsidR="00A829D2" w:rsidRPr="00291C20">
        <w:rPr>
          <w:rFonts w:ascii="Times New Roman" w:hAnsi="Times New Roman" w:cs="Times New Roman"/>
        </w:rPr>
        <w:t>Loan Status</w:t>
      </w:r>
      <w:r w:rsidRPr="00291C20">
        <w:rPr>
          <w:rFonts w:ascii="Times New Roman" w:hAnsi="Times New Roman" w:cs="Times New Roman"/>
        </w:rPr>
        <w:t xml:space="preserve">           Count</w:t>
      </w:r>
    </w:p>
    <w:p w14:paraId="7B1B3606" w14:textId="4740EDDB" w:rsidR="00291C20" w:rsidRDefault="00A829D2" w:rsidP="00A829D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291C20">
        <w:rPr>
          <w:rFonts w:ascii="Times New Roman" w:hAnsi="Times New Roman" w:cs="Times New Roman"/>
        </w:rPr>
        <w:t>------------------------------</w:t>
      </w:r>
    </w:p>
    <w:p w14:paraId="621D7985" w14:textId="20F1D555" w:rsidR="00A829D2" w:rsidRDefault="00291C20" w:rsidP="00A829D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bookmarkStart w:id="4" w:name="_Hlk145198304"/>
      <w:r w:rsidR="00A829D2">
        <w:rPr>
          <w:rFonts w:ascii="Times New Roman" w:hAnsi="Times New Roman" w:cs="Times New Roman"/>
        </w:rPr>
        <w:t xml:space="preserve">0 (credit-worthy) </w:t>
      </w:r>
      <w:r>
        <w:rPr>
          <w:rFonts w:ascii="Times New Roman" w:hAnsi="Times New Roman" w:cs="Times New Roman"/>
        </w:rPr>
        <w:t xml:space="preserve">  </w:t>
      </w:r>
      <w:r w:rsidR="00A829D2">
        <w:rPr>
          <w:rFonts w:ascii="Times New Roman" w:hAnsi="Times New Roman" w:cs="Times New Roman"/>
        </w:rPr>
        <w:t xml:space="preserve">75036  </w:t>
      </w:r>
    </w:p>
    <w:p w14:paraId="053CAE17" w14:textId="11EA8A41" w:rsidR="00A829D2" w:rsidRDefault="00A829D2" w:rsidP="00A829D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 (credit risk) </w:t>
      </w:r>
      <w:r w:rsidR="00291C20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>2500</w:t>
      </w:r>
    </w:p>
    <w:p w14:paraId="47EC1734" w14:textId="77777777" w:rsidR="00C04DCA" w:rsidRDefault="00C04DCA" w:rsidP="005C2529">
      <w:pPr>
        <w:spacing w:after="0" w:line="240" w:lineRule="auto"/>
        <w:rPr>
          <w:rFonts w:ascii="Times New Roman" w:hAnsi="Times New Roman" w:cs="Times New Roman"/>
          <w:b/>
          <w:bCs/>
        </w:rPr>
      </w:pPr>
      <w:bookmarkStart w:id="5" w:name="_Hlk145188278"/>
      <w:bookmarkEnd w:id="3"/>
      <w:bookmarkEnd w:id="4"/>
    </w:p>
    <w:p w14:paraId="692A8405" w14:textId="7E340ED3" w:rsidR="00124435" w:rsidRDefault="000E31B5" w:rsidP="005C2529">
      <w:pPr>
        <w:spacing w:after="0" w:line="240" w:lineRule="auto"/>
        <w:rPr>
          <w:rFonts w:ascii="Times New Roman" w:hAnsi="Times New Roman" w:cs="Times New Roman"/>
        </w:rPr>
      </w:pPr>
      <w:r w:rsidRPr="000E31B5">
        <w:rPr>
          <w:rFonts w:ascii="Times New Roman" w:hAnsi="Times New Roman" w:cs="Times New Roman"/>
        </w:rPr>
        <w:t xml:space="preserve">After </w:t>
      </w:r>
      <w:r>
        <w:rPr>
          <w:rFonts w:ascii="Times New Roman" w:hAnsi="Times New Roman" w:cs="Times New Roman"/>
        </w:rPr>
        <w:t>su</w:t>
      </w:r>
      <w:r w:rsidR="0012443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ces</w:t>
      </w:r>
      <w:r w:rsidR="0012443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fully splitting the initial data into training and testing sets (using the ‘</w:t>
      </w:r>
      <w:proofErr w:type="spellStart"/>
      <w:r w:rsidRPr="00A629F6">
        <w:rPr>
          <w:rFonts w:ascii="Times New Roman" w:hAnsi="Times New Roman" w:cs="Times New Roman"/>
        </w:rPr>
        <w:t>train_test_split</w:t>
      </w:r>
      <w:proofErr w:type="spellEnd"/>
      <w:r>
        <w:rPr>
          <w:rFonts w:ascii="Times New Roman" w:hAnsi="Times New Roman" w:cs="Times New Roman"/>
        </w:rPr>
        <w:t xml:space="preserve">’ function),  I fit a logistic regression model to it, and ran prediction analysis on the testing dataset.  The </w:t>
      </w:r>
      <w:r w:rsidR="00124435">
        <w:rPr>
          <w:rFonts w:ascii="Times New Roman" w:hAnsi="Times New Roman" w:cs="Times New Roman"/>
        </w:rPr>
        <w:t>saved predictions on the testing labels</w:t>
      </w:r>
      <w:r w:rsidR="00DD034A">
        <w:rPr>
          <w:rFonts w:ascii="Times New Roman" w:hAnsi="Times New Roman" w:cs="Times New Roman"/>
        </w:rPr>
        <w:t xml:space="preserve">, </w:t>
      </w:r>
      <w:r w:rsidR="00124435">
        <w:rPr>
          <w:rFonts w:ascii="Times New Roman" w:hAnsi="Times New Roman" w:cs="Times New Roman"/>
        </w:rPr>
        <w:t xml:space="preserve">utilizing the ‘testing feature data’ (i.e., </w:t>
      </w:r>
      <w:proofErr w:type="spellStart"/>
      <w:r w:rsidR="00124435">
        <w:rPr>
          <w:rFonts w:ascii="Times New Roman" w:hAnsi="Times New Roman" w:cs="Times New Roman"/>
        </w:rPr>
        <w:t>x_test</w:t>
      </w:r>
      <w:proofErr w:type="spellEnd"/>
      <w:r w:rsidR="00124435">
        <w:rPr>
          <w:rFonts w:ascii="Times New Roman" w:hAnsi="Times New Roman" w:cs="Times New Roman"/>
        </w:rPr>
        <w:t>)</w:t>
      </w:r>
      <w:r w:rsidR="00DD034A">
        <w:rPr>
          <w:rFonts w:ascii="Times New Roman" w:hAnsi="Times New Roman" w:cs="Times New Roman"/>
        </w:rPr>
        <w:t>,</w:t>
      </w:r>
      <w:r w:rsidR="00124435">
        <w:rPr>
          <w:rFonts w:ascii="Times New Roman" w:hAnsi="Times New Roman" w:cs="Times New Roman"/>
        </w:rPr>
        <w:t xml:space="preserve"> yielded results in the form of </w:t>
      </w:r>
      <w:r w:rsidR="00AA365C">
        <w:rPr>
          <w:rFonts w:ascii="Times New Roman" w:hAnsi="Times New Roman" w:cs="Times New Roman"/>
        </w:rPr>
        <w:t xml:space="preserve">a </w:t>
      </w:r>
      <w:r w:rsidR="00124435">
        <w:rPr>
          <w:rFonts w:ascii="Times New Roman" w:hAnsi="Times New Roman" w:cs="Times New Roman"/>
        </w:rPr>
        <w:t>list of the ‘prediction value’ as compared to the ‘actual value’ of each record.</w:t>
      </w:r>
    </w:p>
    <w:p w14:paraId="6899158F" w14:textId="77777777" w:rsidR="00124435" w:rsidRDefault="00124435" w:rsidP="005C2529">
      <w:pPr>
        <w:spacing w:after="0" w:line="240" w:lineRule="auto"/>
        <w:rPr>
          <w:rFonts w:ascii="Times New Roman" w:hAnsi="Times New Roman" w:cs="Times New Roman"/>
        </w:rPr>
      </w:pPr>
    </w:p>
    <w:p w14:paraId="620E78C4" w14:textId="4E189B10" w:rsidR="00124435" w:rsidRDefault="00124435" w:rsidP="005C25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here, I was able to evaluate the model’s performance. Evaluation was determined with the following 3 assessments:</w:t>
      </w:r>
    </w:p>
    <w:p w14:paraId="149CCDC0" w14:textId="28F4CECA" w:rsidR="00124435" w:rsidRDefault="00DD034A" w:rsidP="001244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24435">
        <w:rPr>
          <w:rFonts w:ascii="Times New Roman" w:hAnsi="Times New Roman" w:cs="Times New Roman"/>
        </w:rPr>
        <w:t xml:space="preserve">ccuracy </w:t>
      </w:r>
      <w:r>
        <w:rPr>
          <w:rFonts w:ascii="Times New Roman" w:hAnsi="Times New Roman" w:cs="Times New Roman"/>
        </w:rPr>
        <w:t>S</w:t>
      </w:r>
      <w:r w:rsidR="00124435">
        <w:rPr>
          <w:rFonts w:ascii="Times New Roman" w:hAnsi="Times New Roman" w:cs="Times New Roman"/>
        </w:rPr>
        <w:t>core</w:t>
      </w:r>
      <w:r>
        <w:rPr>
          <w:rFonts w:ascii="Times New Roman" w:hAnsi="Times New Roman" w:cs="Times New Roman"/>
        </w:rPr>
        <w:t xml:space="preserve"> calculation</w:t>
      </w:r>
    </w:p>
    <w:p w14:paraId="3A4A9558" w14:textId="0B2BBB75" w:rsidR="00124435" w:rsidRDefault="00DD034A" w:rsidP="001244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124435">
        <w:rPr>
          <w:rFonts w:ascii="Times New Roman" w:hAnsi="Times New Roman" w:cs="Times New Roman"/>
        </w:rPr>
        <w:t xml:space="preserve">onfusion </w:t>
      </w:r>
      <w:r>
        <w:rPr>
          <w:rFonts w:ascii="Times New Roman" w:hAnsi="Times New Roman" w:cs="Times New Roman"/>
        </w:rPr>
        <w:t>M</w:t>
      </w:r>
      <w:r w:rsidR="00124435">
        <w:rPr>
          <w:rFonts w:ascii="Times New Roman" w:hAnsi="Times New Roman" w:cs="Times New Roman"/>
        </w:rPr>
        <w:t>atrix</w:t>
      </w:r>
      <w:r>
        <w:rPr>
          <w:rFonts w:ascii="Times New Roman" w:hAnsi="Times New Roman" w:cs="Times New Roman"/>
        </w:rPr>
        <w:t xml:space="preserve"> construction</w:t>
      </w:r>
    </w:p>
    <w:p w14:paraId="6F907538" w14:textId="669A6405" w:rsidR="005E16CB" w:rsidRDefault="00DD034A" w:rsidP="005C252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124435">
        <w:rPr>
          <w:rFonts w:ascii="Times New Roman" w:hAnsi="Times New Roman" w:cs="Times New Roman"/>
        </w:rPr>
        <w:t xml:space="preserve">lassification </w:t>
      </w:r>
      <w:r w:rsidR="00F11AD2">
        <w:rPr>
          <w:rFonts w:ascii="Times New Roman" w:hAnsi="Times New Roman" w:cs="Times New Roman"/>
        </w:rPr>
        <w:t>R</w:t>
      </w:r>
      <w:r w:rsidR="00124435">
        <w:rPr>
          <w:rFonts w:ascii="Times New Roman" w:hAnsi="Times New Roman" w:cs="Times New Roman"/>
        </w:rPr>
        <w:t>eport</w:t>
      </w:r>
      <w:r>
        <w:rPr>
          <w:rFonts w:ascii="Times New Roman" w:hAnsi="Times New Roman" w:cs="Times New Roman"/>
        </w:rPr>
        <w:t xml:space="preserve"> output</w:t>
      </w:r>
      <w:bookmarkStart w:id="6" w:name="_Hlk145195490"/>
    </w:p>
    <w:p w14:paraId="1EA0425E" w14:textId="77777777" w:rsidR="00DD034A" w:rsidRPr="00DD034A" w:rsidRDefault="00DD034A" w:rsidP="00DD034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9814169" w14:textId="7BFC4807" w:rsidR="002A4D92" w:rsidRDefault="002A4D92" w:rsidP="005C25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aforementioned process (from</w:t>
      </w:r>
      <w:r w:rsidRPr="002A4D92">
        <w:t xml:space="preserve"> </w:t>
      </w:r>
      <w:r w:rsidRPr="002A4D92">
        <w:rPr>
          <w:rFonts w:ascii="Times New Roman" w:hAnsi="Times New Roman" w:cs="Times New Roman"/>
        </w:rPr>
        <w:t>split</w:t>
      </w:r>
      <w:r>
        <w:rPr>
          <w:rFonts w:ascii="Times New Roman" w:hAnsi="Times New Roman" w:cs="Times New Roman"/>
        </w:rPr>
        <w:t xml:space="preserve">ting </w:t>
      </w:r>
      <w:r w:rsidRPr="002A4D92">
        <w:rPr>
          <w:rFonts w:ascii="Times New Roman" w:hAnsi="Times New Roman" w:cs="Times New Roman"/>
        </w:rPr>
        <w:t>data into training and testing sets</w:t>
      </w:r>
      <w:r>
        <w:rPr>
          <w:rFonts w:ascii="Times New Roman" w:hAnsi="Times New Roman" w:cs="Times New Roman"/>
        </w:rPr>
        <w:t xml:space="preserve"> to the final model assessment) was then completed, in entirety, using ‘resampled training data’.  Specifically, the ‘</w:t>
      </w:r>
      <w:proofErr w:type="spellStart"/>
      <w:r>
        <w:rPr>
          <w:rFonts w:ascii="Times New Roman" w:hAnsi="Times New Roman" w:cs="Times New Roman"/>
        </w:rPr>
        <w:t>RandomOverSampler</w:t>
      </w:r>
      <w:proofErr w:type="spellEnd"/>
      <w:r>
        <w:rPr>
          <w:rFonts w:ascii="Times New Roman" w:hAnsi="Times New Roman" w:cs="Times New Roman"/>
        </w:rPr>
        <w:t>’ model was instantiated, yielding the following perfectly balanced labels set:</w:t>
      </w:r>
    </w:p>
    <w:bookmarkEnd w:id="6"/>
    <w:p w14:paraId="61B3B6AE" w14:textId="480D73E0" w:rsidR="002A4D92" w:rsidRPr="00291C20" w:rsidRDefault="002A4D92" w:rsidP="002A4D9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46741CE2" w14:textId="77777777" w:rsidR="002A4D92" w:rsidRPr="00291C20" w:rsidRDefault="002A4D92" w:rsidP="002A4D92">
      <w:pPr>
        <w:spacing w:after="0" w:line="240" w:lineRule="auto"/>
        <w:rPr>
          <w:rFonts w:ascii="Times New Roman" w:hAnsi="Times New Roman" w:cs="Times New Roman"/>
        </w:rPr>
      </w:pPr>
      <w:r w:rsidRPr="00291C20">
        <w:rPr>
          <w:rFonts w:ascii="Times New Roman" w:hAnsi="Times New Roman" w:cs="Times New Roman"/>
        </w:rPr>
        <w:t xml:space="preserve">   Loan Status           Count</w:t>
      </w:r>
    </w:p>
    <w:p w14:paraId="6F84E49D" w14:textId="77777777" w:rsidR="002A4D92" w:rsidRDefault="002A4D92" w:rsidP="002A4D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------------------------------</w:t>
      </w:r>
    </w:p>
    <w:p w14:paraId="5843450F" w14:textId="77777777" w:rsidR="002A4D92" w:rsidRDefault="002A4D92" w:rsidP="002A4D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0 (credit-worthy)  </w:t>
      </w:r>
      <w:bookmarkStart w:id="7" w:name="_Hlk145194699"/>
      <w:r>
        <w:rPr>
          <w:rFonts w:ascii="Times New Roman" w:hAnsi="Times New Roman" w:cs="Times New Roman"/>
        </w:rPr>
        <w:t xml:space="preserve"> 75036  </w:t>
      </w:r>
      <w:bookmarkEnd w:id="7"/>
    </w:p>
    <w:p w14:paraId="27BD2B30" w14:textId="0248D5BF" w:rsidR="002A4D92" w:rsidRDefault="002A4D92" w:rsidP="002A4D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 (credit risk)         75036  </w:t>
      </w:r>
    </w:p>
    <w:p w14:paraId="14A8F596" w14:textId="77777777" w:rsidR="002A4D92" w:rsidRDefault="002A4D92" w:rsidP="002A4D92">
      <w:pPr>
        <w:spacing w:after="0" w:line="240" w:lineRule="auto"/>
        <w:rPr>
          <w:rFonts w:ascii="Times New Roman" w:hAnsi="Times New Roman" w:cs="Times New Roman"/>
        </w:rPr>
      </w:pPr>
    </w:p>
    <w:p w14:paraId="70087393" w14:textId="3EEC3A78" w:rsidR="002A4D92" w:rsidRDefault="002A4D92" w:rsidP="002A4D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Ultimately, this second model ‘Linear Regression with Resampled Data’ showed improvement, as </w:t>
      </w:r>
      <w:r w:rsidR="0004588F">
        <w:rPr>
          <w:rFonts w:ascii="Times New Roman" w:hAnsi="Times New Roman" w:cs="Times New Roman"/>
        </w:rPr>
        <w:t xml:space="preserve">demonstrated in all 3 assessments -- </w:t>
      </w:r>
      <w:r>
        <w:rPr>
          <w:rFonts w:ascii="Times New Roman" w:hAnsi="Times New Roman" w:cs="Times New Roman"/>
        </w:rPr>
        <w:t>accuracy score</w:t>
      </w:r>
      <w:r w:rsidR="0004588F">
        <w:rPr>
          <w:rFonts w:ascii="Times New Roman" w:hAnsi="Times New Roman" w:cs="Times New Roman"/>
        </w:rPr>
        <w:t xml:space="preserve">, confusion matrix and </w:t>
      </w:r>
      <w:r w:rsidR="00A40B58">
        <w:rPr>
          <w:rFonts w:ascii="Times New Roman" w:hAnsi="Times New Roman" w:cs="Times New Roman"/>
        </w:rPr>
        <w:t xml:space="preserve">the </w:t>
      </w:r>
      <w:r w:rsidR="0004588F">
        <w:rPr>
          <w:rFonts w:ascii="Times New Roman" w:hAnsi="Times New Roman" w:cs="Times New Roman"/>
        </w:rPr>
        <w:t>classification report.</w:t>
      </w:r>
    </w:p>
    <w:bookmarkEnd w:id="5"/>
    <w:p w14:paraId="5062B294" w14:textId="77777777" w:rsidR="008455DD" w:rsidRPr="00A40B58" w:rsidRDefault="008455DD" w:rsidP="005C252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AEE953C" w14:textId="77777777" w:rsidR="00A3075B" w:rsidRDefault="00A3075B" w:rsidP="005C252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66013834" w14:textId="62ABFBFA" w:rsidR="005C2529" w:rsidRPr="00724FEE" w:rsidRDefault="005C2529" w:rsidP="005C252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724FEE">
        <w:rPr>
          <w:rFonts w:ascii="Times New Roman" w:hAnsi="Times New Roman" w:cs="Times New Roman"/>
          <w:b/>
          <w:bCs/>
          <w:u w:val="single"/>
        </w:rPr>
        <w:lastRenderedPageBreak/>
        <w:t>Results</w:t>
      </w:r>
      <w:r w:rsidR="00A40B58" w:rsidRPr="00724FEE">
        <w:rPr>
          <w:rFonts w:ascii="Times New Roman" w:hAnsi="Times New Roman" w:cs="Times New Roman"/>
          <w:b/>
          <w:bCs/>
          <w:u w:val="single"/>
        </w:rPr>
        <w:t xml:space="preserve"> Summary</w:t>
      </w:r>
    </w:p>
    <w:p w14:paraId="57D60499" w14:textId="77777777" w:rsidR="005C2529" w:rsidRPr="005C2529" w:rsidRDefault="005C2529" w:rsidP="005C2529">
      <w:pPr>
        <w:spacing w:after="0" w:line="240" w:lineRule="auto"/>
        <w:rPr>
          <w:rFonts w:ascii="Times New Roman" w:hAnsi="Times New Roman" w:cs="Times New Roman"/>
        </w:rPr>
      </w:pPr>
    </w:p>
    <w:p w14:paraId="487B3607" w14:textId="3A946BCD" w:rsidR="005C2529" w:rsidRPr="005C2529" w:rsidRDefault="005E16CB" w:rsidP="005C252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results are as follows:</w:t>
      </w:r>
    </w:p>
    <w:p w14:paraId="39D47938" w14:textId="77777777" w:rsidR="005C2529" w:rsidRPr="005C2529" w:rsidRDefault="005C2529" w:rsidP="005C2529">
      <w:pPr>
        <w:spacing w:after="0" w:line="240" w:lineRule="auto"/>
        <w:rPr>
          <w:rFonts w:ascii="Times New Roman" w:hAnsi="Times New Roman" w:cs="Times New Roman"/>
        </w:rPr>
      </w:pPr>
    </w:p>
    <w:p w14:paraId="17A973B9" w14:textId="77777777" w:rsidR="005E16CB" w:rsidRDefault="005C2529" w:rsidP="005C252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5E16CB">
        <w:rPr>
          <w:rFonts w:ascii="Times New Roman" w:hAnsi="Times New Roman" w:cs="Times New Roman"/>
          <w:b/>
          <w:bCs/>
        </w:rPr>
        <w:t>Machine Learning Model 1:</w:t>
      </w:r>
    </w:p>
    <w:p w14:paraId="7CE01751" w14:textId="258A8370" w:rsidR="008455DD" w:rsidRPr="005E16CB" w:rsidRDefault="008455DD" w:rsidP="005E16CB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5E16CB">
        <w:rPr>
          <w:rFonts w:ascii="Times New Roman" w:hAnsi="Times New Roman" w:cs="Times New Roman"/>
        </w:rPr>
        <w:t>Linear Regression on historical lending activity dataset: ‘lending_data.csv’</w:t>
      </w:r>
    </w:p>
    <w:p w14:paraId="481BB34D" w14:textId="77777777" w:rsidR="005C2529" w:rsidRPr="005E16CB" w:rsidRDefault="005C2529" w:rsidP="005C252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76A5A8D3" w14:textId="75D01D82" w:rsidR="00CB558F" w:rsidRPr="00B218A9" w:rsidRDefault="00CB558F" w:rsidP="00066924">
      <w:pPr>
        <w:pStyle w:val="ListParagraph"/>
        <w:numPr>
          <w:ilvl w:val="0"/>
          <w:numId w:val="7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</w:rPr>
      </w:pPr>
      <w:r w:rsidRPr="00B218A9">
        <w:rPr>
          <w:rFonts w:ascii="Times New Roman" w:hAnsi="Times New Roman" w:cs="Times New Roman"/>
        </w:rPr>
        <w:t>Accuracy Score: 0.944</w:t>
      </w:r>
      <w:r w:rsidR="00BD4A72" w:rsidRPr="00B218A9">
        <w:rPr>
          <w:rFonts w:ascii="Times New Roman" w:hAnsi="Times New Roman" w:cs="Times New Roman"/>
        </w:rPr>
        <w:t>3</w:t>
      </w:r>
    </w:p>
    <w:p w14:paraId="37AF65BD" w14:textId="77777777" w:rsidR="00CB558F" w:rsidRPr="00B218A9" w:rsidRDefault="00CB558F" w:rsidP="00CB558F">
      <w:pPr>
        <w:tabs>
          <w:tab w:val="num" w:pos="720"/>
        </w:tabs>
        <w:spacing w:after="0" w:line="240" w:lineRule="auto"/>
        <w:rPr>
          <w:rFonts w:ascii="Times New Roman" w:hAnsi="Times New Roman" w:cs="Times New Roman"/>
        </w:rPr>
      </w:pPr>
    </w:p>
    <w:p w14:paraId="01B507E3" w14:textId="5C6E31BC" w:rsidR="00CB558F" w:rsidRPr="00B218A9" w:rsidRDefault="00CB558F" w:rsidP="0006692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B218A9">
        <w:rPr>
          <w:rFonts w:ascii="Times New Roman" w:hAnsi="Times New Roman" w:cs="Times New Roman"/>
        </w:rPr>
        <w:t>Classification Report</w:t>
      </w:r>
      <w:r w:rsidR="00BD4A72" w:rsidRPr="00B218A9">
        <w:rPr>
          <w:rFonts w:ascii="Times New Roman" w:hAnsi="Times New Roman" w:cs="Times New Roman"/>
        </w:rPr>
        <w:t xml:space="preserve"> (first 2 lines </w:t>
      </w:r>
      <w:r w:rsidR="00B218A9">
        <w:rPr>
          <w:rFonts w:ascii="Times New Roman" w:hAnsi="Times New Roman" w:cs="Times New Roman"/>
        </w:rPr>
        <w:t>featured below</w:t>
      </w:r>
      <w:r w:rsidR="00BD4A72" w:rsidRPr="00B218A9">
        <w:rPr>
          <w:rFonts w:ascii="Times New Roman" w:hAnsi="Times New Roman" w:cs="Times New Roman"/>
        </w:rPr>
        <w:t>)</w:t>
      </w:r>
      <w:r w:rsidRPr="00B218A9">
        <w:rPr>
          <w:rFonts w:ascii="Times New Roman" w:hAnsi="Times New Roman" w:cs="Times New Roman"/>
        </w:rPr>
        <w:t>:</w:t>
      </w:r>
    </w:p>
    <w:p w14:paraId="18FC3382" w14:textId="77777777" w:rsidR="00CB558F" w:rsidRPr="008361BA" w:rsidRDefault="00CB558F" w:rsidP="00CB558F">
      <w:pPr>
        <w:tabs>
          <w:tab w:val="num" w:pos="720"/>
        </w:tabs>
        <w:spacing w:after="0" w:line="240" w:lineRule="auto"/>
        <w:rPr>
          <w:rFonts w:ascii="Times New Roman" w:hAnsi="Times New Roman" w:cs="Times New Roman"/>
        </w:rPr>
      </w:pPr>
    </w:p>
    <w:p w14:paraId="1E50C3DE" w14:textId="038B7164" w:rsidR="00CB558F" w:rsidRPr="005E16CB" w:rsidRDefault="00CB558F" w:rsidP="00066924">
      <w:pPr>
        <w:pStyle w:val="ListParagraph"/>
        <w:tabs>
          <w:tab w:val="num" w:pos="720"/>
        </w:tabs>
        <w:spacing w:after="0" w:line="240" w:lineRule="auto"/>
        <w:ind w:left="2880"/>
        <w:rPr>
          <w:rFonts w:ascii="Times New Roman" w:hAnsi="Times New Roman" w:cs="Times New Roman"/>
        </w:rPr>
      </w:pPr>
      <w:r w:rsidRPr="005E16CB">
        <w:rPr>
          <w:rFonts w:ascii="Times New Roman" w:hAnsi="Times New Roman" w:cs="Times New Roman"/>
        </w:rPr>
        <w:t>precision    recall     f1-score   support</w:t>
      </w:r>
    </w:p>
    <w:p w14:paraId="1B76EAA0" w14:textId="1789B5D7" w:rsidR="00CB558F" w:rsidRPr="005E16CB" w:rsidRDefault="00CB558F" w:rsidP="00066924">
      <w:pPr>
        <w:pStyle w:val="ListParagraph"/>
        <w:spacing w:after="0" w:line="240" w:lineRule="auto"/>
        <w:ind w:left="2880"/>
        <w:rPr>
          <w:rFonts w:ascii="Times New Roman" w:hAnsi="Times New Roman" w:cs="Times New Roman"/>
        </w:rPr>
      </w:pPr>
      <w:r w:rsidRPr="005E16CB">
        <w:rPr>
          <w:rFonts w:ascii="Times New Roman" w:hAnsi="Times New Roman" w:cs="Times New Roman"/>
        </w:rPr>
        <w:t>---------------------</w:t>
      </w:r>
      <w:r w:rsidR="005E16CB">
        <w:rPr>
          <w:rFonts w:ascii="Times New Roman" w:hAnsi="Times New Roman" w:cs="Times New Roman"/>
        </w:rPr>
        <w:t>------------------</w:t>
      </w:r>
      <w:r w:rsidRPr="005E16CB">
        <w:rPr>
          <w:rFonts w:ascii="Times New Roman" w:hAnsi="Times New Roman" w:cs="Times New Roman"/>
        </w:rPr>
        <w:t>--------</w:t>
      </w:r>
    </w:p>
    <w:p w14:paraId="3C13C0D6" w14:textId="77777777" w:rsidR="00CB558F" w:rsidRPr="005E16CB" w:rsidRDefault="00CB558F" w:rsidP="00066924">
      <w:pPr>
        <w:pStyle w:val="ListParagraph"/>
        <w:tabs>
          <w:tab w:val="num" w:pos="720"/>
        </w:tabs>
        <w:spacing w:after="0" w:line="240" w:lineRule="auto"/>
        <w:ind w:left="1440"/>
        <w:rPr>
          <w:rFonts w:ascii="Times New Roman" w:hAnsi="Times New Roman" w:cs="Times New Roman"/>
        </w:rPr>
      </w:pPr>
      <w:r w:rsidRPr="005E16CB">
        <w:rPr>
          <w:rFonts w:ascii="Times New Roman" w:hAnsi="Times New Roman" w:cs="Times New Roman"/>
        </w:rPr>
        <w:t>Class Purple        1.00          1.00        1.00        18759</w:t>
      </w:r>
    </w:p>
    <w:p w14:paraId="31698AAC" w14:textId="5CD99ADF" w:rsidR="005C2529" w:rsidRPr="005E16CB" w:rsidRDefault="00CB558F" w:rsidP="0006692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</w:rPr>
      </w:pPr>
      <w:r w:rsidRPr="005E16CB">
        <w:rPr>
          <w:rFonts w:ascii="Times New Roman" w:hAnsi="Times New Roman" w:cs="Times New Roman"/>
        </w:rPr>
        <w:t>Class Yellow       0.87          0.89        0.88        625</w:t>
      </w:r>
    </w:p>
    <w:p w14:paraId="4E3E083E" w14:textId="77777777" w:rsidR="00CB558F" w:rsidRPr="00A40B58" w:rsidRDefault="00CB558F" w:rsidP="005C2529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</w:p>
    <w:p w14:paraId="1B01389B" w14:textId="0DFFE5D0" w:rsidR="00A40B58" w:rsidRPr="00A40B58" w:rsidRDefault="00A40B58" w:rsidP="00A40B58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40B58">
        <w:rPr>
          <w:rFonts w:ascii="Times New Roman" w:hAnsi="Times New Roman" w:cs="Times New Roman"/>
          <w:i/>
          <w:iCs/>
        </w:rPr>
        <w:t>Note, ‘Class Purple’ represents the predicted ‘healthy loan’ population, whereas the ‘Class Yellow’ represents the ‘unhealthy’.</w:t>
      </w:r>
      <w:r w:rsidRPr="00A40B58">
        <w:rPr>
          <w:rFonts w:ascii="Times New Roman" w:hAnsi="Times New Roman" w:cs="Times New Roman"/>
        </w:rPr>
        <w:tab/>
      </w:r>
      <w:r w:rsidRPr="00A40B58">
        <w:rPr>
          <w:rFonts w:ascii="Times New Roman" w:hAnsi="Times New Roman" w:cs="Times New Roman"/>
        </w:rPr>
        <w:tab/>
      </w:r>
    </w:p>
    <w:p w14:paraId="302E709F" w14:textId="77777777" w:rsidR="00A40B58" w:rsidRDefault="00A40B58" w:rsidP="005C252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116BB0E" w14:textId="77777777" w:rsidR="00CB558F" w:rsidRDefault="00CB558F" w:rsidP="005C252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0611841" w14:textId="77777777" w:rsidR="005E16CB" w:rsidRDefault="005C2529" w:rsidP="005E16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</w:rPr>
      </w:pPr>
      <w:bookmarkStart w:id="8" w:name="_Hlk145195562"/>
      <w:r w:rsidRPr="005E16CB">
        <w:rPr>
          <w:rFonts w:ascii="Times New Roman" w:hAnsi="Times New Roman" w:cs="Times New Roman"/>
          <w:b/>
          <w:bCs/>
        </w:rPr>
        <w:t>Machine Learning Model 2:</w:t>
      </w:r>
    </w:p>
    <w:p w14:paraId="6019A1E7" w14:textId="57EC767D" w:rsidR="005C2529" w:rsidRPr="005E16CB" w:rsidRDefault="008455DD" w:rsidP="005E16CB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 w:rsidRPr="005E16CB">
        <w:rPr>
          <w:rFonts w:ascii="Times New Roman" w:hAnsi="Times New Roman" w:cs="Times New Roman"/>
        </w:rPr>
        <w:t>Linear Regression using ‘resampled training data’</w:t>
      </w:r>
    </w:p>
    <w:bookmarkEnd w:id="8"/>
    <w:p w14:paraId="5264F62E" w14:textId="77777777" w:rsidR="005C2529" w:rsidRDefault="005C2529" w:rsidP="005C252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E4BDE70" w14:textId="77777777" w:rsidR="00C04DCA" w:rsidRPr="005E16CB" w:rsidRDefault="00C04DCA" w:rsidP="00066924">
      <w:pPr>
        <w:pStyle w:val="ListParagraph"/>
        <w:numPr>
          <w:ilvl w:val="0"/>
          <w:numId w:val="7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</w:rPr>
      </w:pPr>
      <w:r w:rsidRPr="005E16CB">
        <w:rPr>
          <w:rFonts w:ascii="Times New Roman" w:hAnsi="Times New Roman" w:cs="Times New Roman"/>
        </w:rPr>
        <w:t xml:space="preserve">Accuracy score: 0.99597… which when rounded up is a perfect 1.0 (100 </w:t>
      </w:r>
      <w:proofErr w:type="spellStart"/>
      <w:r w:rsidRPr="005E16CB">
        <w:rPr>
          <w:rFonts w:ascii="Times New Roman" w:hAnsi="Times New Roman" w:cs="Times New Roman"/>
        </w:rPr>
        <w:t>perent</w:t>
      </w:r>
      <w:proofErr w:type="spellEnd"/>
      <w:r w:rsidRPr="005E16CB">
        <w:rPr>
          <w:rFonts w:ascii="Times New Roman" w:hAnsi="Times New Roman" w:cs="Times New Roman"/>
        </w:rPr>
        <w:t>-o!)</w:t>
      </w:r>
    </w:p>
    <w:p w14:paraId="122C7401" w14:textId="77777777" w:rsidR="00BD4A72" w:rsidRDefault="00BD4A72" w:rsidP="0006692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859E121" w14:textId="5C0CD120" w:rsidR="00BD4A72" w:rsidRPr="005E16CB" w:rsidRDefault="00BD4A72" w:rsidP="00066924">
      <w:pPr>
        <w:pStyle w:val="ListParagraph"/>
        <w:numPr>
          <w:ilvl w:val="0"/>
          <w:numId w:val="7"/>
        </w:numPr>
        <w:tabs>
          <w:tab w:val="num" w:pos="720"/>
        </w:tabs>
        <w:spacing w:after="0" w:line="240" w:lineRule="auto"/>
        <w:rPr>
          <w:rFonts w:ascii="Times New Roman" w:hAnsi="Times New Roman" w:cs="Times New Roman"/>
        </w:rPr>
      </w:pPr>
      <w:r w:rsidRPr="005E16CB">
        <w:rPr>
          <w:rFonts w:ascii="Times New Roman" w:hAnsi="Times New Roman" w:cs="Times New Roman"/>
        </w:rPr>
        <w:t>Classification Report (</w:t>
      </w:r>
      <w:r w:rsidR="00B218A9">
        <w:rPr>
          <w:rFonts w:ascii="Times New Roman" w:hAnsi="Times New Roman" w:cs="Times New Roman"/>
        </w:rPr>
        <w:t xml:space="preserve">first </w:t>
      </w:r>
      <w:r w:rsidRPr="005E16CB">
        <w:rPr>
          <w:rFonts w:ascii="Times New Roman" w:hAnsi="Times New Roman" w:cs="Times New Roman"/>
        </w:rPr>
        <w:t>2 lines</w:t>
      </w:r>
      <w:r w:rsidR="00B218A9">
        <w:rPr>
          <w:rFonts w:ascii="Times New Roman" w:hAnsi="Times New Roman" w:cs="Times New Roman"/>
        </w:rPr>
        <w:t xml:space="preserve"> featured below</w:t>
      </w:r>
      <w:r w:rsidRPr="005E16CB">
        <w:rPr>
          <w:rFonts w:ascii="Times New Roman" w:hAnsi="Times New Roman" w:cs="Times New Roman"/>
        </w:rPr>
        <w:t>):</w:t>
      </w:r>
    </w:p>
    <w:p w14:paraId="65E0DCAF" w14:textId="77777777" w:rsidR="005E16CB" w:rsidRDefault="005E16CB" w:rsidP="0006692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96413D1" w14:textId="77777777" w:rsidR="005E16CB" w:rsidRDefault="005E16CB" w:rsidP="00066924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1601F6E9" w14:textId="4276A87F" w:rsidR="00C04DCA" w:rsidRPr="00066924" w:rsidRDefault="00066924" w:rsidP="00066924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</w:t>
      </w:r>
      <w:r w:rsidR="00C04DCA" w:rsidRPr="00066924">
        <w:rPr>
          <w:rFonts w:ascii="Times New Roman" w:hAnsi="Times New Roman" w:cs="Times New Roman"/>
        </w:rPr>
        <w:t xml:space="preserve">precision    </w:t>
      </w:r>
      <w:r w:rsidR="00BD4A72" w:rsidRPr="00066924">
        <w:rPr>
          <w:rFonts w:ascii="Times New Roman" w:hAnsi="Times New Roman" w:cs="Times New Roman"/>
        </w:rPr>
        <w:t xml:space="preserve"> </w:t>
      </w:r>
      <w:r w:rsidR="00C04DCA" w:rsidRPr="00066924">
        <w:rPr>
          <w:rFonts w:ascii="Times New Roman" w:hAnsi="Times New Roman" w:cs="Times New Roman"/>
        </w:rPr>
        <w:t xml:space="preserve"> recall    </w:t>
      </w:r>
      <w:r w:rsidR="00BD4A72" w:rsidRPr="00066924">
        <w:rPr>
          <w:rFonts w:ascii="Times New Roman" w:hAnsi="Times New Roman" w:cs="Times New Roman"/>
        </w:rPr>
        <w:t xml:space="preserve"> </w:t>
      </w:r>
      <w:r w:rsidR="00C04DCA" w:rsidRPr="00066924">
        <w:rPr>
          <w:rFonts w:ascii="Times New Roman" w:hAnsi="Times New Roman" w:cs="Times New Roman"/>
        </w:rPr>
        <w:t xml:space="preserve"> f1-score    support</w:t>
      </w:r>
    </w:p>
    <w:p w14:paraId="6469FA9F" w14:textId="34C4401A" w:rsidR="00C04DCA" w:rsidRPr="00066924" w:rsidRDefault="00066924" w:rsidP="00066924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</w:t>
      </w:r>
      <w:r w:rsidR="00C04DCA" w:rsidRPr="00066924">
        <w:rPr>
          <w:rFonts w:ascii="Times New Roman" w:hAnsi="Times New Roman" w:cs="Times New Roman"/>
        </w:rPr>
        <w:t>-------------------------------</w:t>
      </w:r>
      <w:r w:rsidR="005E16CB" w:rsidRPr="00066924">
        <w:rPr>
          <w:rFonts w:ascii="Times New Roman" w:hAnsi="Times New Roman" w:cs="Times New Roman"/>
        </w:rPr>
        <w:t>----</w:t>
      </w:r>
      <w:r w:rsidR="00C04DCA" w:rsidRPr="00066924">
        <w:rPr>
          <w:rFonts w:ascii="Times New Roman" w:hAnsi="Times New Roman" w:cs="Times New Roman"/>
        </w:rPr>
        <w:t>---------------</w:t>
      </w:r>
    </w:p>
    <w:p w14:paraId="50C08585" w14:textId="73A2E0D2" w:rsidR="00C04DCA" w:rsidRPr="00066924" w:rsidRDefault="00C04DCA" w:rsidP="00066924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066924">
        <w:rPr>
          <w:rFonts w:ascii="Times New Roman" w:hAnsi="Times New Roman" w:cs="Times New Roman"/>
        </w:rPr>
        <w:t xml:space="preserve">Class Purple     </w:t>
      </w:r>
      <w:r w:rsidR="00B218A9" w:rsidRPr="00066924">
        <w:rPr>
          <w:rFonts w:ascii="Times New Roman" w:hAnsi="Times New Roman" w:cs="Times New Roman"/>
        </w:rPr>
        <w:t xml:space="preserve">  </w:t>
      </w:r>
      <w:r w:rsidRPr="00066924">
        <w:rPr>
          <w:rFonts w:ascii="Times New Roman" w:hAnsi="Times New Roman" w:cs="Times New Roman"/>
        </w:rPr>
        <w:t xml:space="preserve">1.00    </w:t>
      </w:r>
      <w:r w:rsidR="00B218A9" w:rsidRPr="00066924">
        <w:rPr>
          <w:rFonts w:ascii="Times New Roman" w:hAnsi="Times New Roman" w:cs="Times New Roman"/>
        </w:rPr>
        <w:t xml:space="preserve">      </w:t>
      </w:r>
      <w:r w:rsidRPr="00066924">
        <w:rPr>
          <w:rFonts w:ascii="Times New Roman" w:hAnsi="Times New Roman" w:cs="Times New Roman"/>
        </w:rPr>
        <w:t xml:space="preserve">   1.00        </w:t>
      </w:r>
      <w:r w:rsidR="00B218A9" w:rsidRPr="00066924">
        <w:rPr>
          <w:rFonts w:ascii="Times New Roman" w:hAnsi="Times New Roman" w:cs="Times New Roman"/>
        </w:rPr>
        <w:t xml:space="preserve"> </w:t>
      </w:r>
      <w:r w:rsidR="00BD4A72" w:rsidRPr="00066924">
        <w:rPr>
          <w:rFonts w:ascii="Times New Roman" w:hAnsi="Times New Roman" w:cs="Times New Roman"/>
        </w:rPr>
        <w:t xml:space="preserve"> </w:t>
      </w:r>
      <w:r w:rsidRPr="00066924">
        <w:rPr>
          <w:rFonts w:ascii="Times New Roman" w:hAnsi="Times New Roman" w:cs="Times New Roman"/>
        </w:rPr>
        <w:t xml:space="preserve">1.00       </w:t>
      </w:r>
      <w:r w:rsidR="00BD4A72" w:rsidRPr="00066924">
        <w:rPr>
          <w:rFonts w:ascii="Times New Roman" w:hAnsi="Times New Roman" w:cs="Times New Roman"/>
        </w:rPr>
        <w:t xml:space="preserve">  </w:t>
      </w:r>
      <w:r w:rsidRPr="00066924">
        <w:rPr>
          <w:rFonts w:ascii="Times New Roman" w:hAnsi="Times New Roman" w:cs="Times New Roman"/>
        </w:rPr>
        <w:t xml:space="preserve"> 18759</w:t>
      </w:r>
    </w:p>
    <w:p w14:paraId="04CF1E68" w14:textId="4A97C935" w:rsidR="00C04DCA" w:rsidRPr="00066924" w:rsidRDefault="00C04DCA" w:rsidP="00066924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066924">
        <w:rPr>
          <w:rFonts w:ascii="Times New Roman" w:hAnsi="Times New Roman" w:cs="Times New Roman"/>
        </w:rPr>
        <w:t xml:space="preserve">Class Yellow    </w:t>
      </w:r>
      <w:r w:rsidR="00B218A9" w:rsidRPr="00066924">
        <w:rPr>
          <w:rFonts w:ascii="Times New Roman" w:hAnsi="Times New Roman" w:cs="Times New Roman"/>
        </w:rPr>
        <w:t xml:space="preserve">  </w:t>
      </w:r>
      <w:r w:rsidRPr="00066924">
        <w:rPr>
          <w:rFonts w:ascii="Times New Roman" w:hAnsi="Times New Roman" w:cs="Times New Roman"/>
        </w:rPr>
        <w:t xml:space="preserve">0.87       </w:t>
      </w:r>
      <w:r w:rsidR="00B218A9" w:rsidRPr="00066924">
        <w:rPr>
          <w:rFonts w:ascii="Times New Roman" w:hAnsi="Times New Roman" w:cs="Times New Roman"/>
        </w:rPr>
        <w:t xml:space="preserve">      </w:t>
      </w:r>
      <w:r w:rsidRPr="00066924">
        <w:rPr>
          <w:rFonts w:ascii="Times New Roman" w:hAnsi="Times New Roman" w:cs="Times New Roman"/>
        </w:rPr>
        <w:t xml:space="preserve">1.00       </w:t>
      </w:r>
      <w:r w:rsidR="00BD4A72" w:rsidRPr="00066924">
        <w:rPr>
          <w:rFonts w:ascii="Times New Roman" w:hAnsi="Times New Roman" w:cs="Times New Roman"/>
        </w:rPr>
        <w:t xml:space="preserve"> </w:t>
      </w:r>
      <w:r w:rsidR="00B218A9" w:rsidRPr="00066924">
        <w:rPr>
          <w:rFonts w:ascii="Times New Roman" w:hAnsi="Times New Roman" w:cs="Times New Roman"/>
        </w:rPr>
        <w:t xml:space="preserve"> </w:t>
      </w:r>
      <w:r w:rsidRPr="00066924">
        <w:rPr>
          <w:rFonts w:ascii="Times New Roman" w:hAnsi="Times New Roman" w:cs="Times New Roman"/>
        </w:rPr>
        <w:t xml:space="preserve"> 0.93       </w:t>
      </w:r>
      <w:r w:rsidR="00BD4A72" w:rsidRPr="00066924">
        <w:rPr>
          <w:rFonts w:ascii="Times New Roman" w:hAnsi="Times New Roman" w:cs="Times New Roman"/>
        </w:rPr>
        <w:t xml:space="preserve"> </w:t>
      </w:r>
      <w:r w:rsidRPr="00066924">
        <w:rPr>
          <w:rFonts w:ascii="Times New Roman" w:hAnsi="Times New Roman" w:cs="Times New Roman"/>
        </w:rPr>
        <w:t xml:space="preserve">  625</w:t>
      </w:r>
    </w:p>
    <w:p w14:paraId="66900C6E" w14:textId="77777777" w:rsidR="00C04DCA" w:rsidRPr="00066924" w:rsidRDefault="00C04DCA" w:rsidP="0006692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6DF83FC" w14:textId="645848F2" w:rsidR="005E16CB" w:rsidRPr="00A40B58" w:rsidRDefault="00A40B58" w:rsidP="00A40B58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Again</w:t>
      </w:r>
      <w:r w:rsidRPr="00A40B58">
        <w:rPr>
          <w:rFonts w:ascii="Times New Roman" w:hAnsi="Times New Roman" w:cs="Times New Roman"/>
          <w:i/>
          <w:iCs/>
        </w:rPr>
        <w:t>, ‘Class Purple’ represents the predicted ‘healthy loan’</w:t>
      </w:r>
      <w:r>
        <w:rPr>
          <w:rFonts w:ascii="Times New Roman" w:hAnsi="Times New Roman" w:cs="Times New Roman"/>
          <w:i/>
          <w:iCs/>
        </w:rPr>
        <w:t xml:space="preserve"> population (i.e., that with a strong pulse)</w:t>
      </w:r>
      <w:r w:rsidRPr="00A40B58">
        <w:rPr>
          <w:rFonts w:ascii="Times New Roman" w:hAnsi="Times New Roman" w:cs="Times New Roman"/>
          <w:i/>
          <w:iCs/>
        </w:rPr>
        <w:t>, whereas the ‘Class Yellow’ represents the ‘unhealthy’</w:t>
      </w:r>
      <w:r>
        <w:rPr>
          <w:rFonts w:ascii="Times New Roman" w:hAnsi="Times New Roman" w:cs="Times New Roman"/>
          <w:i/>
          <w:iCs/>
        </w:rPr>
        <w:t xml:space="preserve"> (perhaps jaundice due to low liver function… metaphorically speaking </w:t>
      </w:r>
      <w:r w:rsidRPr="00A40B5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rFonts w:ascii="Times New Roman" w:hAnsi="Times New Roman" w:cs="Times New Roman"/>
          <w:i/>
          <w:iCs/>
        </w:rPr>
        <w:t>)</w:t>
      </w:r>
      <w:r w:rsidRPr="00A40B58">
        <w:rPr>
          <w:rFonts w:ascii="Times New Roman" w:hAnsi="Times New Roman" w:cs="Times New Roman"/>
          <w:i/>
          <w:iCs/>
        </w:rPr>
        <w:t>.</w:t>
      </w:r>
      <w:r w:rsidRPr="00A40B58">
        <w:rPr>
          <w:rFonts w:ascii="Times New Roman" w:hAnsi="Times New Roman" w:cs="Times New Roman"/>
        </w:rPr>
        <w:tab/>
      </w:r>
      <w:r w:rsidRPr="00A40B58">
        <w:rPr>
          <w:rFonts w:ascii="Times New Roman" w:hAnsi="Times New Roman" w:cs="Times New Roman"/>
        </w:rPr>
        <w:tab/>
      </w:r>
    </w:p>
    <w:p w14:paraId="1A1ABC6F" w14:textId="77777777" w:rsidR="005E16CB" w:rsidRDefault="005E16CB" w:rsidP="00291C20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3610B2BB" w14:textId="77D74FBB" w:rsidR="005E16CB" w:rsidRPr="005E16CB" w:rsidRDefault="005E16CB" w:rsidP="00291C20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5E16CB">
        <w:rPr>
          <w:rFonts w:ascii="Times New Roman" w:hAnsi="Times New Roman" w:cs="Times New Roman"/>
          <w:b/>
          <w:bCs/>
          <w:u w:val="single"/>
        </w:rPr>
        <w:t>Conclusion</w:t>
      </w:r>
    </w:p>
    <w:p w14:paraId="258D1BDC" w14:textId="77777777" w:rsidR="005E16CB" w:rsidRDefault="005E16CB" w:rsidP="00291C2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DAA8E52" w14:textId="0216E1C8" w:rsidR="00BD4A72" w:rsidRDefault="00BD4A72" w:rsidP="00291C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it proves to be that in the world of big</w:t>
      </w:r>
      <w:r w:rsidR="00A40B5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big</w:t>
      </w:r>
      <w:r w:rsidR="00A40B5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ever bigger data, the smallest of differences count.  Hence between the models, the 0.05 increase in accuracy score, and the</w:t>
      </w:r>
      <w:r w:rsidR="00A40B58">
        <w:rPr>
          <w:rFonts w:ascii="Times New Roman" w:hAnsi="Times New Roman" w:cs="Times New Roman"/>
        </w:rPr>
        <w:t xml:space="preserve"> improved</w:t>
      </w:r>
      <w:r>
        <w:rPr>
          <w:rFonts w:ascii="Times New Roman" w:hAnsi="Times New Roman" w:cs="Times New Roman"/>
        </w:rPr>
        <w:t xml:space="preserve"> recall and f1-scores</w:t>
      </w:r>
      <w:r w:rsidR="00A40B5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lead me to conclude that the second model</w:t>
      </w:r>
      <w:r w:rsidR="00A40B58">
        <w:rPr>
          <w:rFonts w:ascii="Times New Roman" w:hAnsi="Times New Roman" w:cs="Times New Roman"/>
        </w:rPr>
        <w:t xml:space="preserve">, </w:t>
      </w:r>
      <w:r w:rsidRPr="00A40B58">
        <w:rPr>
          <w:rFonts w:ascii="Times New Roman" w:hAnsi="Times New Roman" w:cs="Times New Roman"/>
          <w:b/>
          <w:bCs/>
        </w:rPr>
        <w:t>Linear Regression with resampled data</w:t>
      </w:r>
      <w:r w:rsidR="00A40B58" w:rsidRPr="00A40B5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earns my recommendation.</w:t>
      </w:r>
    </w:p>
    <w:p w14:paraId="1FB5B75E" w14:textId="77777777" w:rsidR="00834A80" w:rsidRDefault="00834A80" w:rsidP="00291C20">
      <w:pPr>
        <w:spacing w:after="0" w:line="240" w:lineRule="auto"/>
        <w:rPr>
          <w:rFonts w:ascii="Times New Roman" w:hAnsi="Times New Roman" w:cs="Times New Roman"/>
        </w:rPr>
      </w:pPr>
    </w:p>
    <w:p w14:paraId="3CECE459" w14:textId="1AB8407E" w:rsidR="00834A80" w:rsidRDefault="00834A80" w:rsidP="00291C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yet, this is not to overlook the fact that</w:t>
      </w:r>
      <w:r w:rsidR="00477BC4">
        <w:rPr>
          <w:rFonts w:ascii="Times New Roman" w:hAnsi="Times New Roman" w:cs="Times New Roman"/>
        </w:rPr>
        <w:t xml:space="preserve"> making</w:t>
      </w:r>
      <w:r w:rsidR="00A40B58">
        <w:rPr>
          <w:rFonts w:ascii="Times New Roman" w:hAnsi="Times New Roman" w:cs="Times New Roman"/>
        </w:rPr>
        <w:t xml:space="preserve"> a</w:t>
      </w:r>
      <w:r w:rsidR="00477BC4">
        <w:rPr>
          <w:rFonts w:ascii="Times New Roman" w:hAnsi="Times New Roman" w:cs="Times New Roman"/>
        </w:rPr>
        <w:t xml:space="preserve"> balanced dataset from a severely </w:t>
      </w:r>
      <w:r w:rsidR="00A40B58">
        <w:rPr>
          <w:rFonts w:ascii="Times New Roman" w:hAnsi="Times New Roman" w:cs="Times New Roman"/>
        </w:rPr>
        <w:t>un</w:t>
      </w:r>
      <w:r w:rsidR="00477BC4">
        <w:rPr>
          <w:rFonts w:ascii="Times New Roman" w:hAnsi="Times New Roman" w:cs="Times New Roman"/>
        </w:rPr>
        <w:t>balanced one</w:t>
      </w:r>
      <w:r w:rsidR="00A40B58">
        <w:rPr>
          <w:rFonts w:ascii="Times New Roman" w:hAnsi="Times New Roman" w:cs="Times New Roman"/>
        </w:rPr>
        <w:t xml:space="preserve"> runs the risk of causing one’s model</w:t>
      </w:r>
      <w:r w:rsidR="00BA10F5">
        <w:rPr>
          <w:rFonts w:ascii="Times New Roman" w:hAnsi="Times New Roman" w:cs="Times New Roman"/>
        </w:rPr>
        <w:t xml:space="preserve"> to overfit the minority (in this case those with low liver function </w:t>
      </w:r>
      <w:r w:rsidR="00BA10F5" w:rsidRPr="00BA10F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BA10F5">
        <w:rPr>
          <w:rFonts w:ascii="Times New Roman" w:hAnsi="Times New Roman" w:cs="Times New Roman"/>
        </w:rPr>
        <w:t>), leading to what is called ‘generalization error’.  I submit that a population of only 2,500 from the original 77,536 (i.e., 3.22% of the original population) qualifies as ‘severely unbalanced’.  Undoubtedly, that risk is present here.</w:t>
      </w:r>
    </w:p>
    <w:p w14:paraId="37927EFD" w14:textId="77777777" w:rsidR="00A40B58" w:rsidRDefault="00A40B58" w:rsidP="00477BC4">
      <w:pPr>
        <w:spacing w:after="0" w:line="240" w:lineRule="auto"/>
        <w:rPr>
          <w:rFonts w:ascii="Times New Roman" w:hAnsi="Times New Roman" w:cs="Times New Roman"/>
        </w:rPr>
      </w:pPr>
    </w:p>
    <w:p w14:paraId="3B614457" w14:textId="473A83AA" w:rsidR="00834A80" w:rsidRDefault="00834A80" w:rsidP="005A2433">
      <w:pPr>
        <w:spacing w:after="0" w:line="240" w:lineRule="auto"/>
        <w:rPr>
          <w:color w:val="555555"/>
        </w:rPr>
      </w:pPr>
      <w:r w:rsidRPr="005A2433">
        <w:rPr>
          <w:rFonts w:ascii="Times New Roman" w:hAnsi="Times New Roman" w:cs="Times New Roman"/>
        </w:rPr>
        <w:t>In all, this exercise was extremely valuable</w:t>
      </w:r>
      <w:r w:rsidR="00AA377F" w:rsidRPr="005A2433">
        <w:rPr>
          <w:rFonts w:ascii="Times New Roman" w:hAnsi="Times New Roman" w:cs="Times New Roman"/>
        </w:rPr>
        <w:t xml:space="preserve"> as an educational instrument, but may not suffice for real world application.  Effective real-world application may require initial training on a larger and more balanced dataset, as well as the provision of </w:t>
      </w:r>
      <w:r w:rsidR="00BA10F5">
        <w:rPr>
          <w:rFonts w:ascii="Times New Roman" w:hAnsi="Times New Roman" w:cs="Times New Roman"/>
        </w:rPr>
        <w:t xml:space="preserve">additional relevant </w:t>
      </w:r>
      <w:r w:rsidR="00AA377F" w:rsidRPr="005A2433">
        <w:rPr>
          <w:rFonts w:ascii="Times New Roman" w:hAnsi="Times New Roman" w:cs="Times New Roman"/>
        </w:rPr>
        <w:t xml:space="preserve">feature variables.  With such, prediction assessments </w:t>
      </w:r>
      <w:r w:rsidR="00BA10F5">
        <w:rPr>
          <w:rFonts w:ascii="Times New Roman" w:hAnsi="Times New Roman" w:cs="Times New Roman"/>
        </w:rPr>
        <w:t>have a greater chance of being in line</w:t>
      </w:r>
      <w:r w:rsidR="00AA377F" w:rsidRPr="005A2433">
        <w:rPr>
          <w:rFonts w:ascii="Times New Roman" w:hAnsi="Times New Roman" w:cs="Times New Roman"/>
        </w:rPr>
        <w:t xml:space="preserve"> with the true complexity of a loan applicants financial future and </w:t>
      </w:r>
      <w:r w:rsidR="00BA10F5">
        <w:rPr>
          <w:rFonts w:ascii="Times New Roman" w:hAnsi="Times New Roman" w:cs="Times New Roman"/>
        </w:rPr>
        <w:t xml:space="preserve">their </w:t>
      </w:r>
      <w:r w:rsidR="00AA377F" w:rsidRPr="005A2433">
        <w:rPr>
          <w:rFonts w:ascii="Times New Roman" w:hAnsi="Times New Roman" w:cs="Times New Roman"/>
        </w:rPr>
        <w:t>overall loan-worthiness</w:t>
      </w:r>
      <w:r w:rsidR="00AA377F">
        <w:rPr>
          <w:color w:val="555555"/>
        </w:rPr>
        <w:t>.</w:t>
      </w:r>
    </w:p>
    <w:p w14:paraId="3081A9F7" w14:textId="77777777" w:rsidR="00AA377F" w:rsidRPr="00DA0F58" w:rsidRDefault="00AA377F" w:rsidP="00834A80">
      <w:pPr>
        <w:pStyle w:val="NormalWeb"/>
        <w:shd w:val="clear" w:color="auto" w:fill="FFFFFF"/>
        <w:spacing w:before="0" w:beforeAutospacing="0" w:after="288" w:afterAutospacing="0"/>
        <w:textAlignment w:val="baseline"/>
        <w:rPr>
          <w:color w:val="555555"/>
          <w:sz w:val="22"/>
          <w:szCs w:val="22"/>
        </w:rPr>
      </w:pPr>
    </w:p>
    <w:sectPr w:rsidR="00AA377F" w:rsidRPr="00DA0F58" w:rsidSect="00A40B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F35"/>
    <w:multiLevelType w:val="multilevel"/>
    <w:tmpl w:val="40D4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44782A"/>
    <w:multiLevelType w:val="hybridMultilevel"/>
    <w:tmpl w:val="426C8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E1F19"/>
    <w:multiLevelType w:val="hybridMultilevel"/>
    <w:tmpl w:val="796A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36AA4"/>
    <w:multiLevelType w:val="hybridMultilevel"/>
    <w:tmpl w:val="AA8EB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E25C9"/>
    <w:multiLevelType w:val="hybridMultilevel"/>
    <w:tmpl w:val="1CE6E8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E3016"/>
    <w:multiLevelType w:val="hybridMultilevel"/>
    <w:tmpl w:val="0688E1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C76EC"/>
    <w:multiLevelType w:val="hybridMultilevel"/>
    <w:tmpl w:val="2D4E8A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372953">
    <w:abstractNumId w:val="0"/>
  </w:num>
  <w:num w:numId="2" w16cid:durableId="1385985554">
    <w:abstractNumId w:val="3"/>
  </w:num>
  <w:num w:numId="3" w16cid:durableId="526481089">
    <w:abstractNumId w:val="2"/>
  </w:num>
  <w:num w:numId="4" w16cid:durableId="344023094">
    <w:abstractNumId w:val="4"/>
  </w:num>
  <w:num w:numId="5" w16cid:durableId="1216551563">
    <w:abstractNumId w:val="1"/>
  </w:num>
  <w:num w:numId="6" w16cid:durableId="1642419248">
    <w:abstractNumId w:val="6"/>
  </w:num>
  <w:num w:numId="7" w16cid:durableId="19974205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A4"/>
    <w:rsid w:val="0004588F"/>
    <w:rsid w:val="00066924"/>
    <w:rsid w:val="000E31B5"/>
    <w:rsid w:val="00124435"/>
    <w:rsid w:val="00161CBE"/>
    <w:rsid w:val="001779A4"/>
    <w:rsid w:val="00211F61"/>
    <w:rsid w:val="00291C20"/>
    <w:rsid w:val="002A4D92"/>
    <w:rsid w:val="002A6108"/>
    <w:rsid w:val="002D79F8"/>
    <w:rsid w:val="003E3623"/>
    <w:rsid w:val="004379D7"/>
    <w:rsid w:val="00477BC4"/>
    <w:rsid w:val="00483A06"/>
    <w:rsid w:val="005A2433"/>
    <w:rsid w:val="005C2529"/>
    <w:rsid w:val="005E16CB"/>
    <w:rsid w:val="00682D6C"/>
    <w:rsid w:val="00724FEE"/>
    <w:rsid w:val="00786DAB"/>
    <w:rsid w:val="00834A80"/>
    <w:rsid w:val="008361BA"/>
    <w:rsid w:val="008455DD"/>
    <w:rsid w:val="008C5B34"/>
    <w:rsid w:val="008D727D"/>
    <w:rsid w:val="009C2DC8"/>
    <w:rsid w:val="00A3075B"/>
    <w:rsid w:val="00A40B58"/>
    <w:rsid w:val="00A629F6"/>
    <w:rsid w:val="00A829D2"/>
    <w:rsid w:val="00AA365C"/>
    <w:rsid w:val="00AA377F"/>
    <w:rsid w:val="00B218A9"/>
    <w:rsid w:val="00BA10F5"/>
    <w:rsid w:val="00BB6E36"/>
    <w:rsid w:val="00BD4A72"/>
    <w:rsid w:val="00BD53B6"/>
    <w:rsid w:val="00C04DCA"/>
    <w:rsid w:val="00C73DF0"/>
    <w:rsid w:val="00CB558F"/>
    <w:rsid w:val="00D94B15"/>
    <w:rsid w:val="00DD034A"/>
    <w:rsid w:val="00E02B69"/>
    <w:rsid w:val="00F11AD2"/>
    <w:rsid w:val="00F26456"/>
    <w:rsid w:val="00FB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95C1"/>
  <w15:chartTrackingRefBased/>
  <w15:docId w15:val="{C465D1B9-59DC-4EEB-97F0-93772CC4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3B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629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244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34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902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712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384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6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9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5164</TotalTime>
  <Pages>2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Palik</dc:creator>
  <cp:keywords/>
  <dc:description/>
  <cp:lastModifiedBy>Francesca Palik</cp:lastModifiedBy>
  <cp:revision>28</cp:revision>
  <cp:lastPrinted>2023-09-10T15:03:00Z</cp:lastPrinted>
  <dcterms:created xsi:type="dcterms:W3CDTF">2023-09-07T00:40:00Z</dcterms:created>
  <dcterms:modified xsi:type="dcterms:W3CDTF">2023-09-10T15:19:00Z</dcterms:modified>
</cp:coreProperties>
</file>