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49DD" w14:textId="084EEA17" w:rsidR="009C3160" w:rsidRPr="009C3160" w:rsidRDefault="009C3160" w:rsidP="009C3160">
      <w:pPr>
        <w:spacing w:after="0"/>
        <w:rPr>
          <w:rFonts w:ascii="Times New Roman" w:hAnsi="Times New Roman" w:cs="Times New Roman"/>
          <w:i/>
          <w:iCs/>
          <w:sz w:val="20"/>
          <w:szCs w:val="20"/>
        </w:rPr>
      </w:pPr>
      <w:r w:rsidRPr="009C3160">
        <w:rPr>
          <w:rFonts w:ascii="Times New Roman" w:hAnsi="Times New Roman" w:cs="Times New Roman"/>
          <w:i/>
          <w:iCs/>
          <w:sz w:val="20"/>
          <w:szCs w:val="20"/>
        </w:rPr>
        <w:t xml:space="preserve">Francesca </w:t>
      </w:r>
      <w:proofErr w:type="spellStart"/>
      <w:r w:rsidRPr="009C3160">
        <w:rPr>
          <w:rFonts w:ascii="Times New Roman" w:hAnsi="Times New Roman" w:cs="Times New Roman"/>
          <w:i/>
          <w:iCs/>
          <w:sz w:val="20"/>
          <w:szCs w:val="20"/>
        </w:rPr>
        <w:t>Palik</w:t>
      </w:r>
      <w:proofErr w:type="spellEnd"/>
    </w:p>
    <w:p w14:paraId="51357B25" w14:textId="0BC20BF8" w:rsidR="009C3160" w:rsidRPr="009C3160" w:rsidRDefault="009C3160" w:rsidP="009C3160">
      <w:pPr>
        <w:spacing w:after="0"/>
        <w:rPr>
          <w:rFonts w:ascii="Times New Roman" w:hAnsi="Times New Roman" w:cs="Times New Roman"/>
          <w:i/>
          <w:iCs/>
          <w:sz w:val="20"/>
          <w:szCs w:val="20"/>
        </w:rPr>
      </w:pPr>
      <w:r w:rsidRPr="009C3160">
        <w:rPr>
          <w:rFonts w:ascii="Times New Roman" w:hAnsi="Times New Roman" w:cs="Times New Roman"/>
          <w:i/>
          <w:iCs/>
          <w:sz w:val="20"/>
          <w:szCs w:val="20"/>
        </w:rPr>
        <w:t>Module 1 Challenge</w:t>
      </w:r>
    </w:p>
    <w:p w14:paraId="6F15C095" w14:textId="6AC0EA72" w:rsidR="009C3160" w:rsidRPr="009C3160" w:rsidRDefault="009C3160" w:rsidP="009C3160">
      <w:pPr>
        <w:spacing w:after="0"/>
        <w:rPr>
          <w:rFonts w:ascii="Times New Roman" w:hAnsi="Times New Roman" w:cs="Times New Roman"/>
          <w:i/>
          <w:iCs/>
          <w:sz w:val="20"/>
          <w:szCs w:val="20"/>
        </w:rPr>
      </w:pPr>
      <w:r w:rsidRPr="009C3160">
        <w:rPr>
          <w:rFonts w:ascii="Times New Roman" w:hAnsi="Times New Roman" w:cs="Times New Roman"/>
          <w:i/>
          <w:iCs/>
          <w:sz w:val="20"/>
          <w:szCs w:val="20"/>
        </w:rPr>
        <w:t>4/20/2023</w:t>
      </w:r>
    </w:p>
    <w:p w14:paraId="3179C982" w14:textId="77777777" w:rsidR="009C3160" w:rsidRDefault="009C3160" w:rsidP="009C3160">
      <w:pPr>
        <w:spacing w:after="0"/>
        <w:rPr>
          <w:rFonts w:ascii="Times New Roman" w:hAnsi="Times New Roman" w:cs="Times New Roman"/>
          <w:b/>
          <w:bCs/>
          <w:i/>
          <w:iCs/>
          <w:sz w:val="28"/>
          <w:szCs w:val="28"/>
        </w:rPr>
      </w:pPr>
    </w:p>
    <w:p w14:paraId="4295C8EA" w14:textId="394F9FE1" w:rsidR="009C3160" w:rsidRPr="009C3160" w:rsidRDefault="009C3160">
      <w:pPr>
        <w:rPr>
          <w:rFonts w:ascii="Times New Roman" w:hAnsi="Times New Roman" w:cs="Times New Roman"/>
          <w:b/>
          <w:bCs/>
          <w:i/>
          <w:iCs/>
          <w:sz w:val="28"/>
          <w:szCs w:val="28"/>
        </w:rPr>
      </w:pPr>
      <w:r w:rsidRPr="009C3160">
        <w:rPr>
          <w:rFonts w:ascii="Times New Roman" w:hAnsi="Times New Roman" w:cs="Times New Roman"/>
          <w:b/>
          <w:bCs/>
          <w:i/>
          <w:iCs/>
          <w:sz w:val="28"/>
          <w:szCs w:val="28"/>
        </w:rPr>
        <w:t xml:space="preserve">Crowdfunding Report – </w:t>
      </w:r>
      <w:bookmarkStart w:id="0" w:name="_Hlk132925986"/>
      <w:r w:rsidRPr="009C3160">
        <w:rPr>
          <w:rFonts w:ascii="Times New Roman" w:hAnsi="Times New Roman" w:cs="Times New Roman"/>
          <w:b/>
          <w:bCs/>
          <w:i/>
          <w:iCs/>
          <w:sz w:val="28"/>
          <w:szCs w:val="28"/>
        </w:rPr>
        <w:t>Part 1</w:t>
      </w:r>
      <w:bookmarkEnd w:id="0"/>
    </w:p>
    <w:p w14:paraId="06AA74B3" w14:textId="4892CB80" w:rsidR="001D2961" w:rsidRPr="009C3160" w:rsidRDefault="005C172E">
      <w:pPr>
        <w:rPr>
          <w:rFonts w:ascii="Times New Roman" w:hAnsi="Times New Roman" w:cs="Times New Roman"/>
          <w:b/>
          <w:bCs/>
          <w:i/>
          <w:iCs/>
        </w:rPr>
      </w:pPr>
      <w:r w:rsidRPr="009C3160">
        <w:rPr>
          <w:rFonts w:ascii="Times New Roman" w:hAnsi="Times New Roman" w:cs="Times New Roman"/>
          <w:b/>
          <w:bCs/>
          <w:i/>
          <w:iCs/>
        </w:rPr>
        <w:t>Given the provided data, what are three conclusions you can draw about crowdfunding campaigns?</w:t>
      </w:r>
    </w:p>
    <w:p w14:paraId="3BC588A8" w14:textId="61E65210" w:rsidR="00EA31B6" w:rsidRPr="00BB7FC2" w:rsidRDefault="002C7D1C" w:rsidP="00C57B28">
      <w:pPr>
        <w:pStyle w:val="ListParagraph"/>
        <w:numPr>
          <w:ilvl w:val="0"/>
          <w:numId w:val="1"/>
        </w:numPr>
        <w:rPr>
          <w:rFonts w:ascii="Times New Roman" w:hAnsi="Times New Roman" w:cs="Times New Roman"/>
          <w:i/>
          <w:iCs/>
        </w:rPr>
      </w:pPr>
      <w:r w:rsidRPr="00BB7FC2">
        <w:rPr>
          <w:rFonts w:ascii="Times New Roman" w:hAnsi="Times New Roman" w:cs="Times New Roman"/>
          <w:i/>
          <w:iCs/>
        </w:rPr>
        <w:t xml:space="preserve">First, and foremost, it appears that </w:t>
      </w:r>
      <w:r w:rsidR="00A64021">
        <w:rPr>
          <w:rFonts w:ascii="Times New Roman" w:hAnsi="Times New Roman" w:cs="Times New Roman"/>
          <w:i/>
          <w:iCs/>
        </w:rPr>
        <w:t>c</w:t>
      </w:r>
      <w:r w:rsidR="00C57B28" w:rsidRPr="00BB7FC2">
        <w:rPr>
          <w:rFonts w:ascii="Times New Roman" w:hAnsi="Times New Roman" w:cs="Times New Roman"/>
          <w:i/>
          <w:iCs/>
        </w:rPr>
        <w:t xml:space="preserve">rowdfunding, as reflected in this sampling, may be a uniquely western concept, and even more </w:t>
      </w:r>
      <w:r w:rsidRPr="00BB7FC2">
        <w:rPr>
          <w:rFonts w:ascii="Times New Roman" w:hAnsi="Times New Roman" w:cs="Times New Roman"/>
          <w:i/>
          <w:iCs/>
        </w:rPr>
        <w:t>pointedly</w:t>
      </w:r>
      <w:r w:rsidR="00C57B28" w:rsidRPr="00BB7FC2">
        <w:rPr>
          <w:rFonts w:ascii="Times New Roman" w:hAnsi="Times New Roman" w:cs="Times New Roman"/>
          <w:i/>
          <w:iCs/>
        </w:rPr>
        <w:t xml:space="preserve">, an American one.  </w:t>
      </w:r>
      <w:r w:rsidR="00EA31B6" w:rsidRPr="00BB7FC2">
        <w:rPr>
          <w:rFonts w:ascii="Times New Roman" w:hAnsi="Times New Roman" w:cs="Times New Roman"/>
          <w:i/>
          <w:iCs/>
        </w:rPr>
        <w:t>Our data is comprised from seven countries, the US making up 76%</w:t>
      </w:r>
      <w:r w:rsidR="006C7BE5" w:rsidRPr="00BB7FC2">
        <w:rPr>
          <w:rFonts w:ascii="Times New Roman" w:hAnsi="Times New Roman" w:cs="Times New Roman"/>
          <w:i/>
          <w:iCs/>
        </w:rPr>
        <w:t xml:space="preserve"> of</w:t>
      </w:r>
      <w:r w:rsidR="00EA31B6" w:rsidRPr="00BB7FC2">
        <w:rPr>
          <w:rFonts w:ascii="Times New Roman" w:hAnsi="Times New Roman" w:cs="Times New Roman"/>
          <w:i/>
          <w:iCs/>
        </w:rPr>
        <w:t xml:space="preserve"> that.  The remaining countries, </w:t>
      </w:r>
      <w:proofErr w:type="gramStart"/>
      <w:r w:rsidR="00EA31B6" w:rsidRPr="00BB7FC2">
        <w:rPr>
          <w:rFonts w:ascii="Times New Roman" w:hAnsi="Times New Roman" w:cs="Times New Roman"/>
          <w:i/>
          <w:iCs/>
        </w:rPr>
        <w:t>with the exception of</w:t>
      </w:r>
      <w:proofErr w:type="gramEnd"/>
      <w:r w:rsidR="00EA31B6" w:rsidRPr="00BB7FC2">
        <w:rPr>
          <w:rFonts w:ascii="Times New Roman" w:hAnsi="Times New Roman" w:cs="Times New Roman"/>
          <w:i/>
          <w:iCs/>
        </w:rPr>
        <w:t xml:space="preserve"> China, are </w:t>
      </w:r>
      <w:r w:rsidR="00191F37">
        <w:rPr>
          <w:rFonts w:ascii="Times New Roman" w:hAnsi="Times New Roman" w:cs="Times New Roman"/>
          <w:i/>
          <w:iCs/>
        </w:rPr>
        <w:t>part of</w:t>
      </w:r>
      <w:r w:rsidR="00EA31B6" w:rsidRPr="00BB7FC2">
        <w:rPr>
          <w:rFonts w:ascii="Times New Roman" w:hAnsi="Times New Roman" w:cs="Times New Roman"/>
          <w:i/>
          <w:iCs/>
        </w:rPr>
        <w:t xml:space="preserve"> western Europe—or a direct descendant of western Europe in the case of Canada and Australia.  It is noteworthy that the bulk of our project funding is from that of a capitalist economy, the US, and then followed by countries of a more socialistic nature.  China, traditionally defined as communist, has the least representation. This makes sense </w:t>
      </w:r>
      <w:proofErr w:type="gramStart"/>
      <w:r w:rsidR="00EA31B6" w:rsidRPr="00BB7FC2">
        <w:rPr>
          <w:rFonts w:ascii="Times New Roman" w:hAnsi="Times New Roman" w:cs="Times New Roman"/>
          <w:i/>
          <w:iCs/>
        </w:rPr>
        <w:t>in light of</w:t>
      </w:r>
      <w:proofErr w:type="gramEnd"/>
      <w:r w:rsidR="00EA31B6" w:rsidRPr="00BB7FC2">
        <w:rPr>
          <w:rFonts w:ascii="Times New Roman" w:hAnsi="Times New Roman" w:cs="Times New Roman"/>
          <w:i/>
          <w:iCs/>
        </w:rPr>
        <w:t xml:space="preserve"> the</w:t>
      </w:r>
      <w:r w:rsidR="00CA34EE" w:rsidRPr="00BB7FC2">
        <w:rPr>
          <w:rFonts w:ascii="Times New Roman" w:hAnsi="Times New Roman" w:cs="Times New Roman"/>
          <w:i/>
          <w:iCs/>
        </w:rPr>
        <w:t xml:space="preserve"> wealth</w:t>
      </w:r>
      <w:r w:rsidR="00EA31B6" w:rsidRPr="00BB7FC2">
        <w:rPr>
          <w:rFonts w:ascii="Times New Roman" w:hAnsi="Times New Roman" w:cs="Times New Roman"/>
          <w:i/>
          <w:iCs/>
        </w:rPr>
        <w:t xml:space="preserve"> disparity between the rich and the poor and the abundance of abject poverty and homelessness in wealthy</w:t>
      </w:r>
      <w:r w:rsidR="00CA34EE" w:rsidRPr="00BB7FC2">
        <w:rPr>
          <w:rFonts w:ascii="Times New Roman" w:hAnsi="Times New Roman" w:cs="Times New Roman"/>
          <w:i/>
          <w:iCs/>
        </w:rPr>
        <w:t xml:space="preserve"> capitalistic economies with a popular political aversion to government subsidy</w:t>
      </w:r>
      <w:r w:rsidR="00191F37">
        <w:rPr>
          <w:rFonts w:ascii="Times New Roman" w:hAnsi="Times New Roman" w:cs="Times New Roman"/>
          <w:i/>
          <w:iCs/>
        </w:rPr>
        <w:t>/</w:t>
      </w:r>
      <w:r w:rsidR="00CA34EE" w:rsidRPr="00BB7FC2">
        <w:rPr>
          <w:rFonts w:ascii="Times New Roman" w:hAnsi="Times New Roman" w:cs="Times New Roman"/>
          <w:i/>
          <w:iCs/>
        </w:rPr>
        <w:t xml:space="preserve">influence in the welfare of </w:t>
      </w:r>
      <w:r w:rsidR="00191F37">
        <w:rPr>
          <w:rFonts w:ascii="Times New Roman" w:hAnsi="Times New Roman" w:cs="Times New Roman"/>
          <w:i/>
          <w:iCs/>
        </w:rPr>
        <w:t>its</w:t>
      </w:r>
      <w:r w:rsidR="00CA34EE" w:rsidRPr="00BB7FC2">
        <w:rPr>
          <w:rFonts w:ascii="Times New Roman" w:hAnsi="Times New Roman" w:cs="Times New Roman"/>
          <w:i/>
          <w:iCs/>
        </w:rPr>
        <w:t xml:space="preserve"> citizens. Plainly said, the value and need for ‘charity’ arises from this disparity, i.e.</w:t>
      </w:r>
      <w:r w:rsidR="00861F6F">
        <w:rPr>
          <w:rFonts w:ascii="Times New Roman" w:hAnsi="Times New Roman" w:cs="Times New Roman"/>
          <w:i/>
          <w:iCs/>
        </w:rPr>
        <w:t>,</w:t>
      </w:r>
      <w:r w:rsidR="00CA34EE" w:rsidRPr="00BB7FC2">
        <w:rPr>
          <w:rFonts w:ascii="Times New Roman" w:hAnsi="Times New Roman" w:cs="Times New Roman"/>
          <w:i/>
          <w:iCs/>
        </w:rPr>
        <w:t xml:space="preserve"> an abundance of discretionary spending among a few amidst the presence of those with little to nothing. On the opposite end of the spectrum, a communist-built economy may not inspire </w:t>
      </w:r>
      <w:r w:rsidR="00191F37">
        <w:rPr>
          <w:rFonts w:ascii="Times New Roman" w:hAnsi="Times New Roman" w:cs="Times New Roman"/>
          <w:i/>
          <w:iCs/>
        </w:rPr>
        <w:t>n</w:t>
      </w:r>
      <w:r w:rsidR="00CA34EE" w:rsidRPr="00BB7FC2">
        <w:rPr>
          <w:rFonts w:ascii="Times New Roman" w:hAnsi="Times New Roman" w:cs="Times New Roman"/>
          <w:i/>
          <w:iCs/>
        </w:rPr>
        <w:t xml:space="preserve">or manifest the need for grassroots charity among its people.  Not that charitable means </w:t>
      </w:r>
      <w:r w:rsidR="00191F37">
        <w:rPr>
          <w:rFonts w:ascii="Times New Roman" w:hAnsi="Times New Roman" w:cs="Times New Roman"/>
          <w:i/>
          <w:iCs/>
        </w:rPr>
        <w:t>n</w:t>
      </w:r>
      <w:r w:rsidR="00CA34EE" w:rsidRPr="00BB7FC2">
        <w:rPr>
          <w:rFonts w:ascii="Times New Roman" w:hAnsi="Times New Roman" w:cs="Times New Roman"/>
          <w:i/>
          <w:iCs/>
        </w:rPr>
        <w:t xml:space="preserve">or opportunity </w:t>
      </w:r>
      <w:proofErr w:type="gramStart"/>
      <w:r w:rsidR="00CA34EE" w:rsidRPr="00BB7FC2">
        <w:rPr>
          <w:rFonts w:ascii="Times New Roman" w:hAnsi="Times New Roman" w:cs="Times New Roman"/>
          <w:i/>
          <w:iCs/>
        </w:rPr>
        <w:t>would</w:t>
      </w:r>
      <w:r w:rsidR="00191F37">
        <w:rPr>
          <w:rFonts w:ascii="Times New Roman" w:hAnsi="Times New Roman" w:cs="Times New Roman"/>
          <w:i/>
          <w:iCs/>
        </w:rPr>
        <w:t>n’</w:t>
      </w:r>
      <w:r w:rsidR="00CA34EE" w:rsidRPr="00BB7FC2">
        <w:rPr>
          <w:rFonts w:ascii="Times New Roman" w:hAnsi="Times New Roman" w:cs="Times New Roman"/>
          <w:i/>
          <w:iCs/>
        </w:rPr>
        <w:t>t</w:t>
      </w:r>
      <w:proofErr w:type="gramEnd"/>
      <w:r w:rsidR="00CA34EE" w:rsidRPr="00BB7FC2">
        <w:rPr>
          <w:rFonts w:ascii="Times New Roman" w:hAnsi="Times New Roman" w:cs="Times New Roman"/>
          <w:i/>
          <w:iCs/>
        </w:rPr>
        <w:t xml:space="preserve"> exist, but that it may not be as greatly </w:t>
      </w:r>
      <w:r w:rsidR="00A64021">
        <w:rPr>
          <w:rFonts w:ascii="Times New Roman" w:hAnsi="Times New Roman" w:cs="Times New Roman"/>
          <w:i/>
          <w:iCs/>
        </w:rPr>
        <w:t>relied upon</w:t>
      </w:r>
      <w:r w:rsidR="00CA34EE" w:rsidRPr="00BB7FC2">
        <w:rPr>
          <w:rFonts w:ascii="Times New Roman" w:hAnsi="Times New Roman" w:cs="Times New Roman"/>
          <w:i/>
          <w:iCs/>
        </w:rPr>
        <w:t xml:space="preserve"> </w:t>
      </w:r>
      <w:r w:rsidR="00A64021">
        <w:rPr>
          <w:rFonts w:ascii="Times New Roman" w:hAnsi="Times New Roman" w:cs="Times New Roman"/>
          <w:i/>
          <w:iCs/>
        </w:rPr>
        <w:t>n</w:t>
      </w:r>
      <w:r w:rsidR="00CA34EE" w:rsidRPr="00BB7FC2">
        <w:rPr>
          <w:rFonts w:ascii="Times New Roman" w:hAnsi="Times New Roman" w:cs="Times New Roman"/>
          <w:i/>
          <w:iCs/>
        </w:rPr>
        <w:t>or developed over time as it is in an economy such as the US.</w:t>
      </w:r>
      <w:r w:rsidR="006C7BE5" w:rsidRPr="00BB7FC2">
        <w:rPr>
          <w:rFonts w:ascii="Times New Roman" w:hAnsi="Times New Roman" w:cs="Times New Roman"/>
          <w:i/>
          <w:iCs/>
        </w:rPr>
        <w:t xml:space="preserve">  </w:t>
      </w:r>
      <w:proofErr w:type="gramStart"/>
      <w:r w:rsidR="006C7BE5" w:rsidRPr="00BB7FC2">
        <w:rPr>
          <w:rFonts w:ascii="Times New Roman" w:hAnsi="Times New Roman" w:cs="Times New Roman"/>
          <w:i/>
          <w:iCs/>
        </w:rPr>
        <w:t>With this in mind, it</w:t>
      </w:r>
      <w:proofErr w:type="gramEnd"/>
      <w:r w:rsidR="006C7BE5" w:rsidRPr="00BB7FC2">
        <w:rPr>
          <w:rFonts w:ascii="Times New Roman" w:hAnsi="Times New Roman" w:cs="Times New Roman"/>
          <w:i/>
          <w:iCs/>
        </w:rPr>
        <w:t xml:space="preserve"> is fitting that China represents only 2.3% of the data. With unlimited time, further analysis could be done on the total amount pledged stratified by country which could lead to a rather simplistic, yet perhaps interesting discussion of ‘cultural generosity’ in relationship to a country’s known ‘standard of living ‘.</w:t>
      </w:r>
      <w:r w:rsidR="00191F37">
        <w:rPr>
          <w:rFonts w:ascii="Times New Roman" w:hAnsi="Times New Roman" w:cs="Times New Roman"/>
          <w:i/>
          <w:iCs/>
        </w:rPr>
        <w:t xml:space="preserve">  In this case, the country’s standard of living for the given timeframe of the crowdfunding initiative would have to be aggregated to the current </w:t>
      </w:r>
      <w:r w:rsidR="00A64021">
        <w:rPr>
          <w:rFonts w:ascii="Times New Roman" w:hAnsi="Times New Roman" w:cs="Times New Roman"/>
          <w:i/>
          <w:iCs/>
        </w:rPr>
        <w:t>data</w:t>
      </w:r>
      <w:r w:rsidR="00191F37">
        <w:rPr>
          <w:rFonts w:ascii="Times New Roman" w:hAnsi="Times New Roman" w:cs="Times New Roman"/>
          <w:i/>
          <w:iCs/>
        </w:rPr>
        <w:t>file.</w:t>
      </w:r>
    </w:p>
    <w:p w14:paraId="3EFCD9B9" w14:textId="77777777" w:rsidR="00307251" w:rsidRPr="00BB7FC2" w:rsidRDefault="00307251" w:rsidP="00307251">
      <w:pPr>
        <w:pStyle w:val="ListParagraph"/>
        <w:rPr>
          <w:rFonts w:ascii="Times New Roman" w:hAnsi="Times New Roman" w:cs="Times New Roman"/>
          <w:i/>
          <w:iCs/>
        </w:rPr>
      </w:pPr>
    </w:p>
    <w:p w14:paraId="12762AD6" w14:textId="3E3ADBE7" w:rsidR="001901B9" w:rsidRPr="00BB7FC2" w:rsidRDefault="006C7BE5" w:rsidP="00DE20CB">
      <w:pPr>
        <w:pStyle w:val="ListParagraph"/>
        <w:numPr>
          <w:ilvl w:val="0"/>
          <w:numId w:val="1"/>
        </w:numPr>
        <w:rPr>
          <w:rFonts w:ascii="Times New Roman" w:hAnsi="Times New Roman" w:cs="Times New Roman"/>
          <w:i/>
          <w:iCs/>
        </w:rPr>
      </w:pPr>
      <w:r w:rsidRPr="00BB7FC2">
        <w:rPr>
          <w:rFonts w:ascii="Times New Roman" w:hAnsi="Times New Roman" w:cs="Times New Roman"/>
          <w:i/>
          <w:iCs/>
        </w:rPr>
        <w:t xml:space="preserve">A noticeable uptick in crowdfunding success starts in May, peaks in July, and peters out in August. This could make sense </w:t>
      </w:r>
      <w:proofErr w:type="gramStart"/>
      <w:r w:rsidRPr="00BB7FC2">
        <w:rPr>
          <w:rFonts w:ascii="Times New Roman" w:hAnsi="Times New Roman" w:cs="Times New Roman"/>
          <w:i/>
          <w:iCs/>
        </w:rPr>
        <w:t>in light of the fact that</w:t>
      </w:r>
      <w:proofErr w:type="gramEnd"/>
      <w:r w:rsidRPr="00BB7FC2">
        <w:rPr>
          <w:rFonts w:ascii="Times New Roman" w:hAnsi="Times New Roman" w:cs="Times New Roman"/>
          <w:i/>
          <w:iCs/>
        </w:rPr>
        <w:t xml:space="preserve"> </w:t>
      </w:r>
      <w:r w:rsidR="00D17EC2" w:rsidRPr="00BB7FC2">
        <w:rPr>
          <w:rFonts w:ascii="Times New Roman" w:hAnsi="Times New Roman" w:cs="Times New Roman"/>
          <w:i/>
          <w:iCs/>
        </w:rPr>
        <w:t>our data</w:t>
      </w:r>
      <w:r w:rsidR="00A64021">
        <w:rPr>
          <w:rFonts w:ascii="Times New Roman" w:hAnsi="Times New Roman" w:cs="Times New Roman"/>
          <w:i/>
          <w:iCs/>
        </w:rPr>
        <w:t xml:space="preserve"> is</w:t>
      </w:r>
      <w:r w:rsidRPr="00BB7FC2">
        <w:rPr>
          <w:rFonts w:ascii="Times New Roman" w:hAnsi="Times New Roman" w:cs="Times New Roman"/>
          <w:i/>
          <w:iCs/>
        </w:rPr>
        <w:t xml:space="preserve"> largely dominated by a country, the US, whose warmer months of leisure</w:t>
      </w:r>
      <w:r w:rsidR="00D17EC2" w:rsidRPr="00BB7FC2">
        <w:rPr>
          <w:rFonts w:ascii="Times New Roman" w:hAnsi="Times New Roman" w:cs="Times New Roman"/>
          <w:i/>
          <w:iCs/>
        </w:rPr>
        <w:t xml:space="preserve">, travel and spending fall between May and August. These months, not only of warmer temps but also of longer days, allow for the expanded use of outdoor venues </w:t>
      </w:r>
      <w:r w:rsidR="00A64021">
        <w:rPr>
          <w:rFonts w:ascii="Times New Roman" w:hAnsi="Times New Roman" w:cs="Times New Roman"/>
          <w:i/>
          <w:iCs/>
        </w:rPr>
        <w:t>esp</w:t>
      </w:r>
      <w:r w:rsidR="000515DA">
        <w:rPr>
          <w:rFonts w:ascii="Times New Roman" w:hAnsi="Times New Roman" w:cs="Times New Roman"/>
          <w:i/>
          <w:iCs/>
        </w:rPr>
        <w:t>ecially</w:t>
      </w:r>
      <w:r w:rsidR="00D17EC2" w:rsidRPr="00BB7FC2">
        <w:rPr>
          <w:rFonts w:ascii="Times New Roman" w:hAnsi="Times New Roman" w:cs="Times New Roman"/>
          <w:i/>
          <w:iCs/>
        </w:rPr>
        <w:t xml:space="preserve"> utilized by </w:t>
      </w:r>
      <w:r w:rsidR="000515DA">
        <w:rPr>
          <w:rFonts w:ascii="Times New Roman" w:hAnsi="Times New Roman" w:cs="Times New Roman"/>
          <w:i/>
          <w:iCs/>
        </w:rPr>
        <w:t>the more popular</w:t>
      </w:r>
      <w:r w:rsidR="00D17EC2" w:rsidRPr="00BB7FC2">
        <w:rPr>
          <w:rFonts w:ascii="Times New Roman" w:hAnsi="Times New Roman" w:cs="Times New Roman"/>
          <w:i/>
          <w:iCs/>
        </w:rPr>
        <w:t xml:space="preserve"> categories </w:t>
      </w:r>
      <w:r w:rsidR="000515DA">
        <w:rPr>
          <w:rFonts w:ascii="Times New Roman" w:hAnsi="Times New Roman" w:cs="Times New Roman"/>
          <w:i/>
          <w:iCs/>
        </w:rPr>
        <w:t>of</w:t>
      </w:r>
      <w:r w:rsidR="00D17EC2" w:rsidRPr="00BB7FC2">
        <w:rPr>
          <w:rFonts w:ascii="Times New Roman" w:hAnsi="Times New Roman" w:cs="Times New Roman"/>
          <w:i/>
          <w:iCs/>
        </w:rPr>
        <w:t xml:space="preserve"> theatre, </w:t>
      </w:r>
      <w:proofErr w:type="gramStart"/>
      <w:r w:rsidR="00D17EC2" w:rsidRPr="00BB7FC2">
        <w:rPr>
          <w:rFonts w:ascii="Times New Roman" w:hAnsi="Times New Roman" w:cs="Times New Roman"/>
          <w:i/>
          <w:iCs/>
        </w:rPr>
        <w:t>music</w:t>
      </w:r>
      <w:proofErr w:type="gramEnd"/>
      <w:r w:rsidR="00D17EC2" w:rsidRPr="00BB7FC2">
        <w:rPr>
          <w:rFonts w:ascii="Times New Roman" w:hAnsi="Times New Roman" w:cs="Times New Roman"/>
          <w:i/>
          <w:iCs/>
        </w:rPr>
        <w:t xml:space="preserve"> and food.  They also represent a time prime for family vacation and increased extracurricular activity as often children and young adults are off from school.  The winding down of summer, the start of school, and the change</w:t>
      </w:r>
      <w:r w:rsidR="0057115D" w:rsidRPr="00BB7FC2">
        <w:rPr>
          <w:rFonts w:ascii="Times New Roman" w:hAnsi="Times New Roman" w:cs="Times New Roman"/>
          <w:i/>
          <w:iCs/>
        </w:rPr>
        <w:t xml:space="preserve"> in</w:t>
      </w:r>
      <w:r w:rsidR="00D17EC2" w:rsidRPr="00BB7FC2">
        <w:rPr>
          <w:rFonts w:ascii="Times New Roman" w:hAnsi="Times New Roman" w:cs="Times New Roman"/>
          <w:i/>
          <w:iCs/>
        </w:rPr>
        <w:t xml:space="preserve"> weather could explain the sharp descent in success beginning in August</w:t>
      </w:r>
      <w:r w:rsidR="00DE20CB" w:rsidRPr="00BB7FC2">
        <w:rPr>
          <w:rFonts w:ascii="Times New Roman" w:hAnsi="Times New Roman" w:cs="Times New Roman"/>
          <w:i/>
          <w:iCs/>
        </w:rPr>
        <w:t>.</w:t>
      </w:r>
    </w:p>
    <w:p w14:paraId="38E80432" w14:textId="77777777" w:rsidR="00DE20CB" w:rsidRPr="00BB7FC2" w:rsidRDefault="00DE20CB" w:rsidP="00DE20CB">
      <w:pPr>
        <w:pStyle w:val="ListParagraph"/>
        <w:rPr>
          <w:rFonts w:ascii="Times New Roman" w:hAnsi="Times New Roman" w:cs="Times New Roman"/>
          <w:i/>
          <w:iCs/>
        </w:rPr>
      </w:pPr>
    </w:p>
    <w:p w14:paraId="42876C8F" w14:textId="55A32872" w:rsidR="00307251" w:rsidRPr="00BB7FC2" w:rsidRDefault="00307251" w:rsidP="001901B9">
      <w:pPr>
        <w:pStyle w:val="ListParagraph"/>
        <w:numPr>
          <w:ilvl w:val="0"/>
          <w:numId w:val="1"/>
        </w:numPr>
        <w:rPr>
          <w:rFonts w:ascii="Times New Roman" w:hAnsi="Times New Roman" w:cs="Times New Roman"/>
          <w:i/>
          <w:iCs/>
        </w:rPr>
      </w:pPr>
      <w:r w:rsidRPr="00BB7FC2">
        <w:rPr>
          <w:rFonts w:ascii="Times New Roman" w:hAnsi="Times New Roman" w:cs="Times New Roman"/>
          <w:i/>
          <w:iCs/>
        </w:rPr>
        <w:t xml:space="preserve">According to the data, the </w:t>
      </w:r>
      <w:r w:rsidR="005308A3" w:rsidRPr="00BB7FC2">
        <w:rPr>
          <w:rFonts w:ascii="Times New Roman" w:hAnsi="Times New Roman" w:cs="Times New Roman"/>
          <w:i/>
          <w:iCs/>
        </w:rPr>
        <w:t xml:space="preserve">overall ‘buzz’ or ‘popularity’ of a project does not seem to inspire a greater level of generosity </w:t>
      </w:r>
      <w:r w:rsidRPr="00BB7FC2">
        <w:rPr>
          <w:rFonts w:ascii="Times New Roman" w:hAnsi="Times New Roman" w:cs="Times New Roman"/>
          <w:i/>
          <w:iCs/>
        </w:rPr>
        <w:t xml:space="preserve">among participants.  Note, the average donation between successful projects and that of failed projects is comparable. This </w:t>
      </w:r>
      <w:r w:rsidR="0057115D" w:rsidRPr="00BB7FC2">
        <w:rPr>
          <w:rFonts w:ascii="Times New Roman" w:hAnsi="Times New Roman" w:cs="Times New Roman"/>
          <w:i/>
          <w:iCs/>
        </w:rPr>
        <w:t>can be</w:t>
      </w:r>
      <w:r w:rsidRPr="00BB7FC2">
        <w:rPr>
          <w:rFonts w:ascii="Times New Roman" w:hAnsi="Times New Roman" w:cs="Times New Roman"/>
          <w:i/>
          <w:iCs/>
        </w:rPr>
        <w:t xml:space="preserve"> found by comparing the </w:t>
      </w:r>
      <w:r w:rsidRPr="00BB7FC2">
        <w:rPr>
          <w:rFonts w:ascii="Times New Roman" w:hAnsi="Times New Roman" w:cs="Times New Roman"/>
          <w:i/>
          <w:iCs/>
          <w:u w:val="single"/>
        </w:rPr>
        <w:t>weighted</w:t>
      </w:r>
      <w:r w:rsidRPr="00BB7FC2">
        <w:rPr>
          <w:rFonts w:ascii="Times New Roman" w:hAnsi="Times New Roman" w:cs="Times New Roman"/>
          <w:i/>
          <w:iCs/>
        </w:rPr>
        <w:t xml:space="preserve"> average of total donations of successful projects with that of </w:t>
      </w:r>
      <w:proofErr w:type="gramStart"/>
      <w:r w:rsidRPr="00BB7FC2">
        <w:rPr>
          <w:rFonts w:ascii="Times New Roman" w:hAnsi="Times New Roman" w:cs="Times New Roman"/>
          <w:i/>
          <w:iCs/>
        </w:rPr>
        <w:t>failed</w:t>
      </w:r>
      <w:proofErr w:type="gramEnd"/>
      <w:r w:rsidRPr="00BB7FC2">
        <w:rPr>
          <w:rFonts w:ascii="Times New Roman" w:hAnsi="Times New Roman" w:cs="Times New Roman"/>
          <w:i/>
          <w:iCs/>
        </w:rPr>
        <w:t xml:space="preserve">.  Specifically, the </w:t>
      </w:r>
      <w:r w:rsidRPr="00BB7FC2">
        <w:rPr>
          <w:rFonts w:ascii="Times New Roman" w:hAnsi="Times New Roman" w:cs="Times New Roman"/>
          <w:i/>
          <w:iCs/>
          <w:u w:val="single"/>
        </w:rPr>
        <w:t xml:space="preserve">grand total </w:t>
      </w:r>
      <w:r w:rsidRPr="00BB7FC2">
        <w:rPr>
          <w:rFonts w:ascii="Times New Roman" w:hAnsi="Times New Roman" w:cs="Times New Roman"/>
          <w:i/>
          <w:iCs/>
        </w:rPr>
        <w:t xml:space="preserve">value of money raised for successful projects divided by the grand </w:t>
      </w:r>
      <w:r w:rsidRPr="00BB7FC2">
        <w:rPr>
          <w:rFonts w:ascii="Times New Roman" w:hAnsi="Times New Roman" w:cs="Times New Roman"/>
          <w:i/>
          <w:iCs/>
          <w:u w:val="single"/>
        </w:rPr>
        <w:t>total</w:t>
      </w:r>
      <w:r w:rsidRPr="00BB7FC2">
        <w:rPr>
          <w:rFonts w:ascii="Times New Roman" w:hAnsi="Times New Roman" w:cs="Times New Roman"/>
          <w:i/>
          <w:iCs/>
        </w:rPr>
        <w:t xml:space="preserve"> number of pledgers of successful projects</w:t>
      </w:r>
      <w:r w:rsidR="00191F37">
        <w:rPr>
          <w:rFonts w:ascii="Times New Roman" w:hAnsi="Times New Roman" w:cs="Times New Roman"/>
          <w:i/>
          <w:iCs/>
        </w:rPr>
        <w:t xml:space="preserve"> is</w:t>
      </w:r>
      <w:r w:rsidRPr="00BB7FC2">
        <w:rPr>
          <w:rFonts w:ascii="Times New Roman" w:hAnsi="Times New Roman" w:cs="Times New Roman"/>
          <w:i/>
          <w:iCs/>
        </w:rPr>
        <w:t xml:space="preserve"> 59.13, as </w:t>
      </w:r>
      <w:r w:rsidR="00191F37">
        <w:rPr>
          <w:rFonts w:ascii="Times New Roman" w:hAnsi="Times New Roman" w:cs="Times New Roman"/>
          <w:i/>
          <w:iCs/>
        </w:rPr>
        <w:t xml:space="preserve">compared to </w:t>
      </w:r>
      <w:r w:rsidRPr="00BB7FC2">
        <w:rPr>
          <w:rFonts w:ascii="Times New Roman" w:hAnsi="Times New Roman" w:cs="Times New Roman"/>
          <w:i/>
          <w:iCs/>
        </w:rPr>
        <w:t>that for failed is 57.23.  Now,</w:t>
      </w:r>
      <w:r w:rsidR="0057115D" w:rsidRPr="00BB7FC2">
        <w:rPr>
          <w:rFonts w:ascii="Times New Roman" w:hAnsi="Times New Roman" w:cs="Times New Roman"/>
          <w:i/>
          <w:iCs/>
        </w:rPr>
        <w:t xml:space="preserve"> bear with me,</w:t>
      </w:r>
      <w:r w:rsidRPr="00BB7FC2">
        <w:rPr>
          <w:rFonts w:ascii="Times New Roman" w:hAnsi="Times New Roman" w:cs="Times New Roman"/>
          <w:i/>
          <w:iCs/>
        </w:rPr>
        <w:t xml:space="preserve"> this brings up the</w:t>
      </w:r>
      <w:r w:rsidR="0057115D" w:rsidRPr="00BB7FC2">
        <w:rPr>
          <w:rFonts w:ascii="Times New Roman" w:hAnsi="Times New Roman" w:cs="Times New Roman"/>
          <w:i/>
          <w:iCs/>
        </w:rPr>
        <w:t xml:space="preserve"> topic of</w:t>
      </w:r>
      <w:r w:rsidRPr="00BB7FC2">
        <w:rPr>
          <w:rFonts w:ascii="Times New Roman" w:hAnsi="Times New Roman" w:cs="Times New Roman"/>
          <w:i/>
          <w:iCs/>
        </w:rPr>
        <w:t xml:space="preserve"> currency </w:t>
      </w:r>
      <w:r w:rsidR="0057115D" w:rsidRPr="00BB7FC2">
        <w:rPr>
          <w:rFonts w:ascii="Times New Roman" w:hAnsi="Times New Roman" w:cs="Times New Roman"/>
          <w:i/>
          <w:iCs/>
        </w:rPr>
        <w:t xml:space="preserve">conversion, </w:t>
      </w:r>
      <w:r w:rsidRPr="00BB7FC2">
        <w:rPr>
          <w:rFonts w:ascii="Times New Roman" w:hAnsi="Times New Roman" w:cs="Times New Roman"/>
          <w:i/>
          <w:iCs/>
        </w:rPr>
        <w:t xml:space="preserve">which is </w:t>
      </w:r>
      <w:proofErr w:type="gramStart"/>
      <w:r w:rsidR="0057115D" w:rsidRPr="00BB7FC2">
        <w:rPr>
          <w:rFonts w:ascii="Times New Roman" w:hAnsi="Times New Roman" w:cs="Times New Roman"/>
          <w:i/>
          <w:iCs/>
        </w:rPr>
        <w:t xml:space="preserve">absolutely </w:t>
      </w:r>
      <w:r w:rsidRPr="00BB7FC2">
        <w:rPr>
          <w:rFonts w:ascii="Times New Roman" w:hAnsi="Times New Roman" w:cs="Times New Roman"/>
          <w:i/>
          <w:iCs/>
        </w:rPr>
        <w:t>essential</w:t>
      </w:r>
      <w:proofErr w:type="gramEnd"/>
      <w:r w:rsidRPr="00BB7FC2">
        <w:rPr>
          <w:rFonts w:ascii="Times New Roman" w:hAnsi="Times New Roman" w:cs="Times New Roman"/>
          <w:i/>
          <w:iCs/>
        </w:rPr>
        <w:t xml:space="preserve"> </w:t>
      </w:r>
      <w:r w:rsidR="0057115D" w:rsidRPr="00BB7FC2">
        <w:rPr>
          <w:rFonts w:ascii="Times New Roman" w:hAnsi="Times New Roman" w:cs="Times New Roman"/>
          <w:i/>
          <w:iCs/>
        </w:rPr>
        <w:t>fo</w:t>
      </w:r>
      <w:r w:rsidRPr="00BB7FC2">
        <w:rPr>
          <w:rFonts w:ascii="Times New Roman" w:hAnsi="Times New Roman" w:cs="Times New Roman"/>
          <w:i/>
          <w:iCs/>
        </w:rPr>
        <w:t xml:space="preserve">r this calculation to </w:t>
      </w:r>
      <w:r w:rsidR="0057115D" w:rsidRPr="00BB7FC2">
        <w:rPr>
          <w:rFonts w:ascii="Times New Roman" w:hAnsi="Times New Roman" w:cs="Times New Roman"/>
          <w:i/>
          <w:iCs/>
        </w:rPr>
        <w:t xml:space="preserve">carry any true integrity and </w:t>
      </w:r>
      <w:r w:rsidRPr="00BB7FC2">
        <w:rPr>
          <w:rFonts w:ascii="Times New Roman" w:hAnsi="Times New Roman" w:cs="Times New Roman"/>
          <w:i/>
          <w:iCs/>
        </w:rPr>
        <w:t>‘pub</w:t>
      </w:r>
      <w:r w:rsidR="00AD6591" w:rsidRPr="00BB7FC2">
        <w:rPr>
          <w:rFonts w:ascii="Times New Roman" w:hAnsi="Times New Roman" w:cs="Times New Roman"/>
          <w:i/>
          <w:iCs/>
        </w:rPr>
        <w:t>l</w:t>
      </w:r>
      <w:r w:rsidRPr="00BB7FC2">
        <w:rPr>
          <w:rFonts w:ascii="Times New Roman" w:hAnsi="Times New Roman" w:cs="Times New Roman"/>
          <w:i/>
          <w:iCs/>
        </w:rPr>
        <w:t>ish</w:t>
      </w:r>
      <w:r w:rsidR="00AD6591" w:rsidRPr="00BB7FC2">
        <w:rPr>
          <w:rFonts w:ascii="Times New Roman" w:hAnsi="Times New Roman" w:cs="Times New Roman"/>
          <w:i/>
          <w:iCs/>
        </w:rPr>
        <w:t xml:space="preserve"> </w:t>
      </w:r>
      <w:r w:rsidR="0057115D" w:rsidRPr="00BB7FC2">
        <w:rPr>
          <w:rFonts w:ascii="Times New Roman" w:hAnsi="Times New Roman" w:cs="Times New Roman"/>
          <w:i/>
          <w:iCs/>
        </w:rPr>
        <w:t>worth</w:t>
      </w:r>
      <w:r w:rsidR="00191F37">
        <w:rPr>
          <w:rFonts w:ascii="Times New Roman" w:hAnsi="Times New Roman" w:cs="Times New Roman"/>
          <w:i/>
          <w:iCs/>
        </w:rPr>
        <w:t>iness</w:t>
      </w:r>
      <w:r w:rsidRPr="00BB7FC2">
        <w:rPr>
          <w:rFonts w:ascii="Times New Roman" w:hAnsi="Times New Roman" w:cs="Times New Roman"/>
          <w:i/>
          <w:iCs/>
        </w:rPr>
        <w:t>’.</w:t>
      </w:r>
      <w:r w:rsidR="0057115D" w:rsidRPr="00BB7FC2">
        <w:rPr>
          <w:rFonts w:ascii="Times New Roman" w:hAnsi="Times New Roman" w:cs="Times New Roman"/>
          <w:i/>
          <w:iCs/>
        </w:rPr>
        <w:t xml:space="preserve">  I offer my simplified, and thus inaccurate, calculation – </w:t>
      </w:r>
      <w:r w:rsidR="00191F37">
        <w:rPr>
          <w:rFonts w:ascii="Times New Roman" w:hAnsi="Times New Roman" w:cs="Times New Roman"/>
          <w:i/>
          <w:iCs/>
        </w:rPr>
        <w:t xml:space="preserve">falsely </w:t>
      </w:r>
      <w:r w:rsidR="0057115D" w:rsidRPr="00BB7FC2">
        <w:rPr>
          <w:rFonts w:ascii="Times New Roman" w:hAnsi="Times New Roman" w:cs="Times New Roman"/>
          <w:i/>
          <w:iCs/>
        </w:rPr>
        <w:t xml:space="preserve">assuming all currency the same, as analogous to what the numbers are </w:t>
      </w:r>
      <w:r w:rsidR="0057115D" w:rsidRPr="00BB7FC2">
        <w:rPr>
          <w:rFonts w:ascii="Times New Roman" w:hAnsi="Times New Roman" w:cs="Times New Roman"/>
          <w:i/>
          <w:iCs/>
        </w:rPr>
        <w:lastRenderedPageBreak/>
        <w:t>telling us if a true currency conversion</w:t>
      </w:r>
      <w:r w:rsidR="000515DA">
        <w:rPr>
          <w:rFonts w:ascii="Times New Roman" w:hAnsi="Times New Roman" w:cs="Times New Roman"/>
          <w:i/>
          <w:iCs/>
        </w:rPr>
        <w:t xml:space="preserve"> were included</w:t>
      </w:r>
      <w:r w:rsidR="0057115D" w:rsidRPr="00BB7FC2">
        <w:rPr>
          <w:rFonts w:ascii="Times New Roman" w:hAnsi="Times New Roman" w:cs="Times New Roman"/>
          <w:i/>
          <w:iCs/>
        </w:rPr>
        <w:t xml:space="preserve">. </w:t>
      </w:r>
      <w:r w:rsidR="00191F37">
        <w:rPr>
          <w:rFonts w:ascii="Times New Roman" w:hAnsi="Times New Roman" w:cs="Times New Roman"/>
          <w:i/>
          <w:iCs/>
        </w:rPr>
        <w:t>I</w:t>
      </w:r>
      <w:r w:rsidR="0057115D" w:rsidRPr="00BB7FC2">
        <w:rPr>
          <w:rFonts w:ascii="Times New Roman" w:hAnsi="Times New Roman" w:cs="Times New Roman"/>
          <w:i/>
          <w:iCs/>
        </w:rPr>
        <w:t>f time allowed</w:t>
      </w:r>
      <w:r w:rsidR="00191F37">
        <w:rPr>
          <w:rFonts w:ascii="Times New Roman" w:hAnsi="Times New Roman" w:cs="Times New Roman"/>
          <w:i/>
          <w:iCs/>
        </w:rPr>
        <w:t>,</w:t>
      </w:r>
      <w:r w:rsidR="0057115D" w:rsidRPr="00BB7FC2">
        <w:rPr>
          <w:rFonts w:ascii="Times New Roman" w:hAnsi="Times New Roman" w:cs="Times New Roman"/>
          <w:i/>
          <w:iCs/>
        </w:rPr>
        <w:t xml:space="preserve"> that essential piece would be more than do-able.  But for the overall objective and timeline of the assignment, I still felt it valuable to offer this ‘not so integrous’ discovery,</w:t>
      </w:r>
      <w:r w:rsidR="00191F37">
        <w:rPr>
          <w:rFonts w:ascii="Times New Roman" w:hAnsi="Times New Roman" w:cs="Times New Roman"/>
          <w:i/>
          <w:iCs/>
        </w:rPr>
        <w:t xml:space="preserve"> again</w:t>
      </w:r>
      <w:r w:rsidR="0057115D" w:rsidRPr="00BB7FC2">
        <w:rPr>
          <w:rFonts w:ascii="Times New Roman" w:hAnsi="Times New Roman" w:cs="Times New Roman"/>
          <w:i/>
          <w:iCs/>
        </w:rPr>
        <w:t xml:space="preserve"> believing it to be analogous to the result begotten by the more accurate one with currency conversion.  </w:t>
      </w:r>
      <w:r w:rsidR="00AD6591" w:rsidRPr="00BB7FC2">
        <w:rPr>
          <w:rFonts w:ascii="Times New Roman" w:hAnsi="Times New Roman" w:cs="Times New Roman"/>
          <w:i/>
          <w:iCs/>
        </w:rPr>
        <w:t>A</w:t>
      </w:r>
      <w:r w:rsidR="0057115D" w:rsidRPr="00BB7FC2">
        <w:rPr>
          <w:rFonts w:ascii="Times New Roman" w:hAnsi="Times New Roman" w:cs="Times New Roman"/>
          <w:i/>
          <w:iCs/>
        </w:rPr>
        <w:t>ll</w:t>
      </w:r>
      <w:r w:rsidR="00AD6591" w:rsidRPr="00BB7FC2">
        <w:rPr>
          <w:rFonts w:ascii="Times New Roman" w:hAnsi="Times New Roman" w:cs="Times New Roman"/>
          <w:i/>
          <w:iCs/>
        </w:rPr>
        <w:t xml:space="preserve"> to say</w:t>
      </w:r>
      <w:r w:rsidR="0057115D" w:rsidRPr="00BB7FC2">
        <w:rPr>
          <w:rFonts w:ascii="Times New Roman" w:hAnsi="Times New Roman" w:cs="Times New Roman"/>
          <w:i/>
          <w:iCs/>
        </w:rPr>
        <w:t xml:space="preserve">, with </w:t>
      </w:r>
      <w:r w:rsidR="00AD6591" w:rsidRPr="00BB7FC2">
        <w:rPr>
          <w:rFonts w:ascii="Times New Roman" w:hAnsi="Times New Roman" w:cs="Times New Roman"/>
          <w:i/>
          <w:iCs/>
        </w:rPr>
        <w:t>our</w:t>
      </w:r>
      <w:r w:rsidR="0057115D" w:rsidRPr="00BB7FC2">
        <w:rPr>
          <w:rFonts w:ascii="Times New Roman" w:hAnsi="Times New Roman" w:cs="Times New Roman"/>
          <w:i/>
          <w:iCs/>
        </w:rPr>
        <w:t xml:space="preserve"> given data, we could possibly investigate and toss around ideas, albeit </w:t>
      </w:r>
      <w:r w:rsidR="00AD6591" w:rsidRPr="00BB7FC2">
        <w:rPr>
          <w:rFonts w:ascii="Times New Roman" w:hAnsi="Times New Roman" w:cs="Times New Roman"/>
          <w:i/>
          <w:iCs/>
        </w:rPr>
        <w:t>rudimentary</w:t>
      </w:r>
      <w:r w:rsidR="0057115D" w:rsidRPr="00BB7FC2">
        <w:rPr>
          <w:rFonts w:ascii="Times New Roman" w:hAnsi="Times New Roman" w:cs="Times New Roman"/>
          <w:i/>
          <w:iCs/>
        </w:rPr>
        <w:t xml:space="preserve"> and maybe even </w:t>
      </w:r>
      <w:r w:rsidR="00981CF6">
        <w:rPr>
          <w:rFonts w:ascii="Times New Roman" w:hAnsi="Times New Roman" w:cs="Times New Roman"/>
          <w:i/>
          <w:iCs/>
        </w:rPr>
        <w:t>c</w:t>
      </w:r>
      <w:r w:rsidR="0057115D" w:rsidRPr="00BB7FC2">
        <w:rPr>
          <w:rFonts w:ascii="Times New Roman" w:hAnsi="Times New Roman" w:cs="Times New Roman"/>
          <w:i/>
          <w:iCs/>
        </w:rPr>
        <w:t>ynical, about the generosity of human nature, and the larger influence of the state of the economy over one’s decision of how much to donate.</w:t>
      </w:r>
    </w:p>
    <w:p w14:paraId="6A6ED7E2" w14:textId="77777777" w:rsidR="00981CF6" w:rsidRDefault="00981CF6">
      <w:pPr>
        <w:rPr>
          <w:rFonts w:ascii="Times New Roman" w:hAnsi="Times New Roman" w:cs="Times New Roman"/>
          <w:b/>
          <w:bCs/>
          <w:i/>
          <w:iCs/>
        </w:rPr>
      </w:pPr>
    </w:p>
    <w:p w14:paraId="18497C58" w14:textId="02CC15D9" w:rsidR="005C172E" w:rsidRPr="00981CF6" w:rsidRDefault="005C172E">
      <w:pPr>
        <w:rPr>
          <w:rFonts w:ascii="Times New Roman" w:hAnsi="Times New Roman" w:cs="Times New Roman"/>
          <w:b/>
          <w:bCs/>
          <w:i/>
          <w:iCs/>
        </w:rPr>
      </w:pPr>
      <w:r w:rsidRPr="00981CF6">
        <w:rPr>
          <w:rFonts w:ascii="Times New Roman" w:hAnsi="Times New Roman" w:cs="Times New Roman"/>
          <w:b/>
          <w:bCs/>
          <w:i/>
          <w:iCs/>
        </w:rPr>
        <w:t>What are some limitations of this dataset?</w:t>
      </w:r>
    </w:p>
    <w:p w14:paraId="2D5143F5" w14:textId="0035220B" w:rsidR="00BC02EF" w:rsidRPr="00981CF6" w:rsidRDefault="00BC02EF">
      <w:pPr>
        <w:rPr>
          <w:rFonts w:ascii="Times New Roman" w:hAnsi="Times New Roman" w:cs="Times New Roman"/>
          <w:i/>
          <w:iCs/>
        </w:rPr>
      </w:pPr>
      <w:r w:rsidRPr="00981CF6">
        <w:rPr>
          <w:rFonts w:ascii="Times New Roman" w:hAnsi="Times New Roman" w:cs="Times New Roman"/>
          <w:i/>
          <w:iCs/>
        </w:rPr>
        <w:t>From the outset, this data looked, shall I say, a bit ‘wonky’, perhaps ‘jumbled’.  For instance, I could not make sense of the company/blurb connection to the category &amp; subcategory.  Note, Harris Group (ID 5), heralds</w:t>
      </w:r>
      <w:r w:rsidR="000515DA">
        <w:rPr>
          <w:rFonts w:ascii="Times New Roman" w:hAnsi="Times New Roman" w:cs="Times New Roman"/>
          <w:i/>
          <w:iCs/>
        </w:rPr>
        <w:t xml:space="preserve"> a</w:t>
      </w:r>
      <w:r w:rsidRPr="00981CF6">
        <w:rPr>
          <w:rFonts w:ascii="Times New Roman" w:hAnsi="Times New Roman" w:cs="Times New Roman"/>
          <w:i/>
          <w:iCs/>
        </w:rPr>
        <w:t xml:space="preserve"> ‘blurb’ of ‘</w:t>
      </w:r>
      <w:proofErr w:type="gramStart"/>
      <w:r w:rsidRPr="00981CF6">
        <w:rPr>
          <w:rFonts w:ascii="Times New Roman" w:hAnsi="Times New Roman" w:cs="Times New Roman"/>
          <w:i/>
          <w:iCs/>
        </w:rPr>
        <w:t>Open-source</w:t>
      </w:r>
      <w:proofErr w:type="gramEnd"/>
      <w:r w:rsidRPr="00981CF6">
        <w:rPr>
          <w:rFonts w:ascii="Times New Roman" w:hAnsi="Times New Roman" w:cs="Times New Roman"/>
          <w:i/>
          <w:iCs/>
        </w:rPr>
        <w:t xml:space="preserve"> optimizing database</w:t>
      </w:r>
      <w:r w:rsidRPr="00981CF6">
        <w:rPr>
          <w:rFonts w:ascii="Times New Roman" w:hAnsi="Times New Roman" w:cs="Times New Roman"/>
          <w:i/>
          <w:iCs/>
        </w:rPr>
        <w:t xml:space="preserve">’.  This text seems of no relationship to the category/subcategory of ‘theatre/plays’ it falls under.  In a professional setting, when given data that appears to have no rhyme nor reason in content, it is </w:t>
      </w:r>
      <w:proofErr w:type="gramStart"/>
      <w:r w:rsidRPr="00981CF6">
        <w:rPr>
          <w:rFonts w:ascii="Times New Roman" w:hAnsi="Times New Roman" w:cs="Times New Roman"/>
          <w:i/>
          <w:iCs/>
        </w:rPr>
        <w:t>a best</w:t>
      </w:r>
      <w:proofErr w:type="gramEnd"/>
      <w:r w:rsidRPr="00981CF6">
        <w:rPr>
          <w:rFonts w:ascii="Times New Roman" w:hAnsi="Times New Roman" w:cs="Times New Roman"/>
          <w:i/>
          <w:iCs/>
        </w:rPr>
        <w:t xml:space="preserve"> practice to validate the file with its source (i.e.</w:t>
      </w:r>
      <w:r w:rsidR="00861F6F">
        <w:rPr>
          <w:rFonts w:ascii="Times New Roman" w:hAnsi="Times New Roman" w:cs="Times New Roman"/>
          <w:i/>
          <w:iCs/>
        </w:rPr>
        <w:t>,</w:t>
      </w:r>
      <w:r w:rsidRPr="00981CF6">
        <w:rPr>
          <w:rFonts w:ascii="Times New Roman" w:hAnsi="Times New Roman" w:cs="Times New Roman"/>
          <w:i/>
          <w:iCs/>
        </w:rPr>
        <w:t xml:space="preserve"> </w:t>
      </w:r>
      <w:r w:rsidR="000515DA">
        <w:rPr>
          <w:rFonts w:ascii="Times New Roman" w:hAnsi="Times New Roman" w:cs="Times New Roman"/>
          <w:i/>
          <w:iCs/>
        </w:rPr>
        <w:t>to simply ask ‘I</w:t>
      </w:r>
      <w:r w:rsidRPr="00981CF6">
        <w:rPr>
          <w:rFonts w:ascii="Times New Roman" w:hAnsi="Times New Roman" w:cs="Times New Roman"/>
          <w:i/>
          <w:iCs/>
        </w:rPr>
        <w:t>s this ‘actually’ the file you intended me to work with</w:t>
      </w:r>
      <w:r w:rsidR="000515DA">
        <w:rPr>
          <w:rFonts w:ascii="Times New Roman" w:hAnsi="Times New Roman" w:cs="Times New Roman"/>
          <w:i/>
          <w:iCs/>
        </w:rPr>
        <w:t>?’</w:t>
      </w:r>
      <w:r w:rsidRPr="00981CF6">
        <w:rPr>
          <w:rFonts w:ascii="Times New Roman" w:hAnsi="Times New Roman" w:cs="Times New Roman"/>
          <w:i/>
          <w:iCs/>
        </w:rPr>
        <w:t>).</w:t>
      </w:r>
      <w:r w:rsidR="00BB7FC2" w:rsidRPr="00981CF6">
        <w:rPr>
          <w:rFonts w:ascii="Times New Roman" w:hAnsi="Times New Roman" w:cs="Times New Roman"/>
          <w:i/>
          <w:iCs/>
        </w:rPr>
        <w:t xml:space="preserve"> </w:t>
      </w:r>
      <w:r w:rsidR="000515DA">
        <w:rPr>
          <w:rFonts w:ascii="Times New Roman" w:hAnsi="Times New Roman" w:cs="Times New Roman"/>
          <w:i/>
          <w:iCs/>
        </w:rPr>
        <w:t xml:space="preserve"> </w:t>
      </w:r>
      <w:r w:rsidR="00BB7FC2" w:rsidRPr="00981CF6">
        <w:rPr>
          <w:rFonts w:ascii="Times New Roman" w:hAnsi="Times New Roman" w:cs="Times New Roman"/>
          <w:i/>
          <w:iCs/>
        </w:rPr>
        <w:t xml:space="preserve">A dataset of curious, </w:t>
      </w:r>
      <w:proofErr w:type="gramStart"/>
      <w:r w:rsidR="00BB7FC2" w:rsidRPr="00981CF6">
        <w:rPr>
          <w:rFonts w:ascii="Times New Roman" w:hAnsi="Times New Roman" w:cs="Times New Roman"/>
          <w:i/>
          <w:iCs/>
        </w:rPr>
        <w:t>unexpected</w:t>
      </w:r>
      <w:proofErr w:type="gramEnd"/>
      <w:r w:rsidR="00BB7FC2" w:rsidRPr="00981CF6">
        <w:rPr>
          <w:rFonts w:ascii="Times New Roman" w:hAnsi="Times New Roman" w:cs="Times New Roman"/>
          <w:i/>
          <w:iCs/>
        </w:rPr>
        <w:t xml:space="preserve"> or incongruent content could be evidence of possible file corruption, an incorrect data aggregation or even a flawed data extraction process.  Ensuring your file is legit at the outset can save both you and your client unnecessary time and expense in completion of the analytic assignment.</w:t>
      </w:r>
    </w:p>
    <w:p w14:paraId="53E12754" w14:textId="47863A1F" w:rsidR="00E7117C" w:rsidRPr="00981CF6" w:rsidRDefault="00BB7FC2">
      <w:pPr>
        <w:rPr>
          <w:rFonts w:ascii="Times New Roman" w:hAnsi="Times New Roman" w:cs="Times New Roman"/>
          <w:i/>
          <w:iCs/>
        </w:rPr>
      </w:pPr>
      <w:proofErr w:type="gramStart"/>
      <w:r w:rsidRPr="00981CF6">
        <w:rPr>
          <w:rFonts w:ascii="Times New Roman" w:hAnsi="Times New Roman" w:cs="Times New Roman"/>
          <w:i/>
          <w:iCs/>
        </w:rPr>
        <w:t>As well</w:t>
      </w:r>
      <w:proofErr w:type="gramEnd"/>
      <w:r w:rsidRPr="00981CF6">
        <w:rPr>
          <w:rFonts w:ascii="Times New Roman" w:hAnsi="Times New Roman" w:cs="Times New Roman"/>
          <w:i/>
          <w:iCs/>
        </w:rPr>
        <w:t>, the data lacks a quality of homogeneity and focus.  Comparing crowdfunding success across varying countries of differing economies and cultural norms does not make for an effective sample on which to evaluate</w:t>
      </w:r>
      <w:r w:rsidR="00EE496C" w:rsidRPr="00981CF6">
        <w:rPr>
          <w:rFonts w:ascii="Times New Roman" w:hAnsi="Times New Roman" w:cs="Times New Roman"/>
          <w:i/>
          <w:iCs/>
        </w:rPr>
        <w:t xml:space="preserve"> the success of</w:t>
      </w:r>
      <w:r w:rsidRPr="00981CF6">
        <w:rPr>
          <w:rFonts w:ascii="Times New Roman" w:hAnsi="Times New Roman" w:cs="Times New Roman"/>
          <w:i/>
          <w:iCs/>
        </w:rPr>
        <w:t xml:space="preserve"> crowdfunding enterprises.  The </w:t>
      </w:r>
      <w:r w:rsidR="00E7117C" w:rsidRPr="00981CF6">
        <w:rPr>
          <w:rFonts w:ascii="Times New Roman" w:hAnsi="Times New Roman" w:cs="Times New Roman"/>
          <w:i/>
          <w:iCs/>
        </w:rPr>
        <w:t>absence</w:t>
      </w:r>
      <w:r w:rsidRPr="00981CF6">
        <w:rPr>
          <w:rFonts w:ascii="Times New Roman" w:hAnsi="Times New Roman" w:cs="Times New Roman"/>
          <w:i/>
          <w:iCs/>
        </w:rPr>
        <w:t xml:space="preserve"> of any detailed demographic data only adds to this</w:t>
      </w:r>
      <w:r w:rsidR="00E7117C" w:rsidRPr="00981CF6">
        <w:rPr>
          <w:rFonts w:ascii="Times New Roman" w:hAnsi="Times New Roman" w:cs="Times New Roman"/>
          <w:i/>
          <w:iCs/>
        </w:rPr>
        <w:t>.  For instance, there is no individual, nor even group, pledge participant data like age, income, interests, etc.  All would be helpful to provide meaningful insights into business intelligence and overall campaign performance assessment</w:t>
      </w:r>
      <w:r w:rsidR="00EE496C" w:rsidRPr="00981CF6">
        <w:rPr>
          <w:rFonts w:ascii="Times New Roman" w:hAnsi="Times New Roman" w:cs="Times New Roman"/>
          <w:i/>
          <w:iCs/>
        </w:rPr>
        <w:t>s</w:t>
      </w:r>
      <w:r w:rsidR="00E7117C" w:rsidRPr="00981CF6">
        <w:rPr>
          <w:rFonts w:ascii="Times New Roman" w:hAnsi="Times New Roman" w:cs="Times New Roman"/>
          <w:i/>
          <w:iCs/>
        </w:rPr>
        <w:t xml:space="preserve">.  </w:t>
      </w:r>
    </w:p>
    <w:p w14:paraId="1E833794" w14:textId="709E6CF0" w:rsidR="00EE496C" w:rsidRPr="00981CF6" w:rsidRDefault="00E7117C">
      <w:pPr>
        <w:rPr>
          <w:rFonts w:ascii="Times New Roman" w:hAnsi="Times New Roman" w:cs="Times New Roman"/>
          <w:i/>
          <w:iCs/>
        </w:rPr>
      </w:pPr>
      <w:r w:rsidRPr="00981CF6">
        <w:rPr>
          <w:rFonts w:ascii="Times New Roman" w:hAnsi="Times New Roman" w:cs="Times New Roman"/>
          <w:i/>
          <w:iCs/>
        </w:rPr>
        <w:t xml:space="preserve">Not to mention, the sample population is small, and purportedly a ‘sample’ of </w:t>
      </w:r>
      <w:r w:rsidR="00EE496C" w:rsidRPr="00981CF6">
        <w:rPr>
          <w:rFonts w:ascii="Times New Roman" w:hAnsi="Times New Roman" w:cs="Times New Roman"/>
          <w:i/>
          <w:iCs/>
        </w:rPr>
        <w:t>‘</w:t>
      </w:r>
      <w:r w:rsidRPr="00981CF6">
        <w:rPr>
          <w:rFonts w:ascii="Times New Roman" w:hAnsi="Times New Roman" w:cs="Times New Roman"/>
          <w:i/>
          <w:iCs/>
        </w:rPr>
        <w:t>sample projects</w:t>
      </w:r>
      <w:r w:rsidR="00EE496C" w:rsidRPr="00981CF6">
        <w:rPr>
          <w:rFonts w:ascii="Times New Roman" w:hAnsi="Times New Roman" w:cs="Times New Roman"/>
          <w:i/>
          <w:iCs/>
        </w:rPr>
        <w:t>’</w:t>
      </w:r>
      <w:r w:rsidRPr="00981CF6">
        <w:rPr>
          <w:rFonts w:ascii="Times New Roman" w:hAnsi="Times New Roman" w:cs="Times New Roman"/>
          <w:i/>
          <w:iCs/>
        </w:rPr>
        <w:t xml:space="preserve">, rendering any trends noted to be misleading or completely unreliable.  Clearly, this sample </w:t>
      </w:r>
      <w:r w:rsidR="00EE496C" w:rsidRPr="00981CF6">
        <w:rPr>
          <w:rFonts w:ascii="Times New Roman" w:hAnsi="Times New Roman" w:cs="Times New Roman"/>
          <w:i/>
          <w:iCs/>
        </w:rPr>
        <w:t xml:space="preserve">is most likely </w:t>
      </w:r>
      <w:r w:rsidR="00EE496C" w:rsidRPr="000515DA">
        <w:rPr>
          <w:rFonts w:ascii="Times New Roman" w:hAnsi="Times New Roman" w:cs="Times New Roman"/>
          <w:i/>
          <w:iCs/>
          <w:u w:val="single"/>
        </w:rPr>
        <w:t>not</w:t>
      </w:r>
      <w:r w:rsidRPr="00981CF6">
        <w:rPr>
          <w:rFonts w:ascii="Times New Roman" w:hAnsi="Times New Roman" w:cs="Times New Roman"/>
          <w:i/>
          <w:iCs/>
        </w:rPr>
        <w:t xml:space="preserve"> ‘representative’ of the larger </w:t>
      </w:r>
      <w:r w:rsidR="00EE496C" w:rsidRPr="00981CF6">
        <w:rPr>
          <w:rFonts w:ascii="Times New Roman" w:hAnsi="Times New Roman" w:cs="Times New Roman"/>
          <w:i/>
          <w:iCs/>
        </w:rPr>
        <w:t>populations</w:t>
      </w:r>
      <w:r w:rsidRPr="00981CF6">
        <w:rPr>
          <w:rFonts w:ascii="Times New Roman" w:hAnsi="Times New Roman" w:cs="Times New Roman"/>
          <w:i/>
          <w:iCs/>
        </w:rPr>
        <w:t xml:space="preserve"> of countries</w:t>
      </w:r>
      <w:r w:rsidR="00EE496C" w:rsidRPr="00981CF6">
        <w:rPr>
          <w:rFonts w:ascii="Times New Roman" w:hAnsi="Times New Roman" w:cs="Times New Roman"/>
          <w:i/>
          <w:iCs/>
        </w:rPr>
        <w:t xml:space="preserve"> it</w:t>
      </w:r>
      <w:r w:rsidRPr="00981CF6">
        <w:rPr>
          <w:rFonts w:ascii="Times New Roman" w:hAnsi="Times New Roman" w:cs="Times New Roman"/>
          <w:i/>
          <w:iCs/>
        </w:rPr>
        <w:t xml:space="preserve"> include</w:t>
      </w:r>
      <w:r w:rsidR="00EE496C" w:rsidRPr="00981CF6">
        <w:rPr>
          <w:rFonts w:ascii="Times New Roman" w:hAnsi="Times New Roman" w:cs="Times New Roman"/>
          <w:i/>
          <w:iCs/>
        </w:rPr>
        <w:t>s</w:t>
      </w:r>
      <w:r w:rsidRPr="00981CF6">
        <w:rPr>
          <w:rFonts w:ascii="Times New Roman" w:hAnsi="Times New Roman" w:cs="Times New Roman"/>
          <w:i/>
          <w:iCs/>
        </w:rPr>
        <w:t>.  Statistical sampling methodology is a vastly complex subject based on math</w:t>
      </w:r>
      <w:r w:rsidR="00EE496C" w:rsidRPr="00981CF6">
        <w:rPr>
          <w:rFonts w:ascii="Times New Roman" w:hAnsi="Times New Roman" w:cs="Times New Roman"/>
          <w:i/>
          <w:iCs/>
        </w:rPr>
        <w:t xml:space="preserve">ematics as well as rigorous academic standards, and there is no reference to that which was applied to this </w:t>
      </w:r>
      <w:proofErr w:type="gramStart"/>
      <w:r w:rsidR="00EE496C" w:rsidRPr="00981CF6">
        <w:rPr>
          <w:rFonts w:ascii="Times New Roman" w:hAnsi="Times New Roman" w:cs="Times New Roman"/>
          <w:i/>
          <w:iCs/>
        </w:rPr>
        <w:t>particular dataset</w:t>
      </w:r>
      <w:proofErr w:type="gramEnd"/>
      <w:r w:rsidR="00EE496C" w:rsidRPr="00981CF6">
        <w:rPr>
          <w:rFonts w:ascii="Times New Roman" w:hAnsi="Times New Roman" w:cs="Times New Roman"/>
          <w:i/>
          <w:iCs/>
        </w:rPr>
        <w:t xml:space="preserve">.  </w:t>
      </w:r>
    </w:p>
    <w:p w14:paraId="33AED788" w14:textId="07226F38" w:rsidR="00EE496C" w:rsidRPr="00981CF6" w:rsidRDefault="00EE496C">
      <w:pPr>
        <w:rPr>
          <w:rFonts w:ascii="Times New Roman" w:hAnsi="Times New Roman" w:cs="Times New Roman"/>
          <w:i/>
          <w:iCs/>
        </w:rPr>
      </w:pPr>
      <w:r w:rsidRPr="00981CF6">
        <w:rPr>
          <w:rFonts w:ascii="Times New Roman" w:hAnsi="Times New Roman" w:cs="Times New Roman"/>
          <w:i/>
          <w:iCs/>
        </w:rPr>
        <w:t>In conclusion, the data is grossly limited in its real-world analytic</w:t>
      </w:r>
      <w:r w:rsidR="007C2F84">
        <w:rPr>
          <w:rFonts w:ascii="Times New Roman" w:hAnsi="Times New Roman" w:cs="Times New Roman"/>
          <w:i/>
          <w:iCs/>
        </w:rPr>
        <w:t xml:space="preserve"> </w:t>
      </w:r>
      <w:proofErr w:type="gramStart"/>
      <w:r w:rsidRPr="00981CF6">
        <w:rPr>
          <w:rFonts w:ascii="Times New Roman" w:hAnsi="Times New Roman" w:cs="Times New Roman"/>
          <w:i/>
          <w:iCs/>
        </w:rPr>
        <w:t>utility,</w:t>
      </w:r>
      <w:r w:rsidR="003F19C3" w:rsidRPr="00981CF6">
        <w:rPr>
          <w:rFonts w:ascii="Times New Roman" w:hAnsi="Times New Roman" w:cs="Times New Roman"/>
          <w:i/>
          <w:iCs/>
        </w:rPr>
        <w:t xml:space="preserve"> </w:t>
      </w:r>
      <w:r w:rsidRPr="00981CF6">
        <w:rPr>
          <w:rFonts w:ascii="Times New Roman" w:hAnsi="Times New Roman" w:cs="Times New Roman"/>
          <w:i/>
          <w:iCs/>
        </w:rPr>
        <w:t>but</w:t>
      </w:r>
      <w:proofErr w:type="gramEnd"/>
      <w:r w:rsidRPr="00981CF6">
        <w:rPr>
          <w:rFonts w:ascii="Times New Roman" w:hAnsi="Times New Roman" w:cs="Times New Roman"/>
          <w:i/>
          <w:iCs/>
        </w:rPr>
        <w:t xml:space="preserve"> does indeed make for an extremely effective and interesting first assignment in the GWU Data Analytics Bootcamp.</w:t>
      </w:r>
    </w:p>
    <w:p w14:paraId="5DC6D546" w14:textId="77777777" w:rsidR="00006946" w:rsidRPr="00981CF6" w:rsidRDefault="00006946">
      <w:pPr>
        <w:rPr>
          <w:rFonts w:ascii="Times New Roman" w:hAnsi="Times New Roman" w:cs="Times New Roman"/>
        </w:rPr>
      </w:pPr>
    </w:p>
    <w:p w14:paraId="22952D28" w14:textId="62D8924C" w:rsidR="005C172E" w:rsidRPr="00981CF6" w:rsidRDefault="005C172E">
      <w:pPr>
        <w:rPr>
          <w:rFonts w:ascii="Times New Roman" w:hAnsi="Times New Roman" w:cs="Times New Roman"/>
          <w:b/>
          <w:bCs/>
        </w:rPr>
      </w:pPr>
      <w:r w:rsidRPr="00981CF6">
        <w:rPr>
          <w:rFonts w:ascii="Times New Roman" w:hAnsi="Times New Roman" w:cs="Times New Roman"/>
          <w:b/>
          <w:bCs/>
        </w:rPr>
        <w:t>What are some other possible tables and/or graphs that we could create and what additional value would they provide?</w:t>
      </w:r>
    </w:p>
    <w:p w14:paraId="73E60769" w14:textId="77777777" w:rsidR="002C7D1C" w:rsidRPr="00981CF6" w:rsidRDefault="00C57B28" w:rsidP="007539EE">
      <w:pPr>
        <w:pStyle w:val="ListParagraph"/>
        <w:numPr>
          <w:ilvl w:val="0"/>
          <w:numId w:val="2"/>
        </w:numPr>
        <w:spacing w:line="300" w:lineRule="atLeast"/>
        <w:rPr>
          <w:i/>
          <w:iCs/>
        </w:rPr>
      </w:pPr>
      <w:r w:rsidRPr="00981CF6">
        <w:rPr>
          <w:rFonts w:ascii="Times New Roman" w:hAnsi="Times New Roman" w:cs="Times New Roman"/>
          <w:i/>
          <w:iCs/>
        </w:rPr>
        <w:t>Box and Whiskers</w:t>
      </w:r>
    </w:p>
    <w:p w14:paraId="2A84118C" w14:textId="77777777" w:rsidR="002C7D1C" w:rsidRPr="00981CF6" w:rsidRDefault="002C7D1C" w:rsidP="002C7D1C">
      <w:pPr>
        <w:pStyle w:val="ListParagraph"/>
        <w:spacing w:line="300" w:lineRule="atLeast"/>
        <w:rPr>
          <w:i/>
          <w:iCs/>
        </w:rPr>
      </w:pPr>
    </w:p>
    <w:p w14:paraId="1875363D" w14:textId="77777777" w:rsidR="009C3160" w:rsidRDefault="002C7D1C" w:rsidP="009C3160">
      <w:pPr>
        <w:pStyle w:val="ListParagraph"/>
        <w:spacing w:line="300" w:lineRule="atLeast"/>
        <w:rPr>
          <w:rFonts w:ascii="Times New Roman" w:hAnsi="Times New Roman" w:cs="Times New Roman"/>
          <w:i/>
          <w:iCs/>
        </w:rPr>
      </w:pPr>
      <w:r w:rsidRPr="00981CF6">
        <w:rPr>
          <w:rFonts w:ascii="Times New Roman" w:hAnsi="Times New Roman" w:cs="Times New Roman"/>
          <w:i/>
          <w:iCs/>
        </w:rPr>
        <w:t xml:space="preserve">The ‘box and whiskers’ chart would be a prime choice for analysis.  As the lines </w:t>
      </w:r>
      <w:r w:rsidR="00CD15D6" w:rsidRPr="00981CF6">
        <w:rPr>
          <w:rFonts w:ascii="Times New Roman" w:hAnsi="Times New Roman" w:cs="Times New Roman"/>
          <w:i/>
          <w:iCs/>
        </w:rPr>
        <w:t>extending parallel from the boxes</w:t>
      </w:r>
      <w:r w:rsidRPr="00981CF6">
        <w:rPr>
          <w:rFonts w:ascii="Times New Roman" w:hAnsi="Times New Roman" w:cs="Times New Roman"/>
          <w:i/>
          <w:iCs/>
        </w:rPr>
        <w:t xml:space="preserve">, </w:t>
      </w:r>
      <w:r w:rsidR="00CD15D6" w:rsidRPr="00981CF6">
        <w:rPr>
          <w:rFonts w:ascii="Times New Roman" w:hAnsi="Times New Roman" w:cs="Times New Roman"/>
          <w:i/>
          <w:iCs/>
        </w:rPr>
        <w:t>known as the “whiskers”, w</w:t>
      </w:r>
      <w:r w:rsidRPr="00981CF6">
        <w:rPr>
          <w:rFonts w:ascii="Times New Roman" w:hAnsi="Times New Roman" w:cs="Times New Roman"/>
          <w:i/>
          <w:iCs/>
        </w:rPr>
        <w:t>ould effectively indicate variability</w:t>
      </w:r>
      <w:r w:rsidR="00CD15D6" w:rsidRPr="00981CF6">
        <w:rPr>
          <w:rFonts w:ascii="Times New Roman" w:hAnsi="Times New Roman" w:cs="Times New Roman"/>
          <w:i/>
          <w:iCs/>
        </w:rPr>
        <w:t xml:space="preserve"> outside</w:t>
      </w:r>
      <w:r w:rsidR="00CD15D6" w:rsidRPr="00EE496C">
        <w:rPr>
          <w:rFonts w:ascii="Times New Roman" w:hAnsi="Times New Roman" w:cs="Times New Roman"/>
          <w:i/>
          <w:iCs/>
        </w:rPr>
        <w:t xml:space="preserve"> the upper and lower quartiles. Outliers </w:t>
      </w:r>
      <w:r w:rsidRPr="00EE496C">
        <w:rPr>
          <w:rFonts w:ascii="Times New Roman" w:hAnsi="Times New Roman" w:cs="Times New Roman"/>
          <w:i/>
          <w:iCs/>
        </w:rPr>
        <w:t>could be</w:t>
      </w:r>
      <w:r w:rsidR="00CD15D6" w:rsidRPr="00EE496C">
        <w:rPr>
          <w:rFonts w:ascii="Times New Roman" w:hAnsi="Times New Roman" w:cs="Times New Roman"/>
          <w:i/>
          <w:iCs/>
        </w:rPr>
        <w:t xml:space="preserve"> plotted as individual dots in-line with whiskers</w:t>
      </w:r>
      <w:r w:rsidRPr="00EE496C">
        <w:rPr>
          <w:rFonts w:ascii="Times New Roman" w:hAnsi="Times New Roman" w:cs="Times New Roman"/>
          <w:i/>
          <w:iCs/>
        </w:rPr>
        <w:t>. With our data’s large variability and presence of outliers, a vertical ‘box and whiskers’ chart would serve us well in our analysis</w:t>
      </w:r>
      <w:r w:rsidR="009C3160">
        <w:rPr>
          <w:rFonts w:ascii="Times New Roman" w:hAnsi="Times New Roman" w:cs="Times New Roman"/>
          <w:i/>
          <w:iCs/>
        </w:rPr>
        <w:t>.</w:t>
      </w:r>
    </w:p>
    <w:p w14:paraId="4FCA325A" w14:textId="77777777" w:rsidR="009C3160" w:rsidRDefault="00E248C8" w:rsidP="009C3160">
      <w:pPr>
        <w:pStyle w:val="ListParagraph"/>
        <w:numPr>
          <w:ilvl w:val="0"/>
          <w:numId w:val="2"/>
        </w:numPr>
        <w:spacing w:line="300" w:lineRule="atLeast"/>
        <w:rPr>
          <w:rFonts w:ascii="Times New Roman" w:hAnsi="Times New Roman" w:cs="Times New Roman"/>
          <w:i/>
          <w:iCs/>
        </w:rPr>
      </w:pPr>
      <w:r w:rsidRPr="00EE496C">
        <w:rPr>
          <w:rFonts w:ascii="Times New Roman" w:hAnsi="Times New Roman" w:cs="Times New Roman"/>
          <w:i/>
          <w:iCs/>
        </w:rPr>
        <w:lastRenderedPageBreak/>
        <w:t>The Pie Cha</w:t>
      </w:r>
      <w:r w:rsidR="00162BD2" w:rsidRPr="00EE496C">
        <w:rPr>
          <w:rFonts w:ascii="Times New Roman" w:hAnsi="Times New Roman" w:cs="Times New Roman"/>
          <w:i/>
          <w:iCs/>
        </w:rPr>
        <w:t>rt</w:t>
      </w:r>
    </w:p>
    <w:p w14:paraId="183B8CC5" w14:textId="77777777" w:rsidR="009C3160" w:rsidRDefault="009C3160" w:rsidP="009C3160">
      <w:pPr>
        <w:pStyle w:val="ListParagraph"/>
        <w:spacing w:line="300" w:lineRule="atLeast"/>
        <w:rPr>
          <w:rFonts w:ascii="Times New Roman" w:hAnsi="Times New Roman" w:cs="Times New Roman"/>
          <w:i/>
          <w:iCs/>
        </w:rPr>
      </w:pPr>
    </w:p>
    <w:p w14:paraId="5BC319C6" w14:textId="50A80E4A" w:rsidR="0073408E" w:rsidRPr="009C3160" w:rsidRDefault="00162BD2" w:rsidP="009C3160">
      <w:pPr>
        <w:pStyle w:val="ListParagraph"/>
        <w:spacing w:line="300" w:lineRule="atLeast"/>
        <w:rPr>
          <w:rFonts w:ascii="Times New Roman" w:hAnsi="Times New Roman" w:cs="Times New Roman"/>
          <w:i/>
          <w:iCs/>
        </w:rPr>
      </w:pPr>
      <w:r w:rsidRPr="009C3160">
        <w:rPr>
          <w:rFonts w:ascii="Times New Roman" w:hAnsi="Times New Roman" w:cs="Times New Roman"/>
          <w:i/>
          <w:iCs/>
        </w:rPr>
        <w:t>I offer this up as an example of a chart</w:t>
      </w:r>
      <w:r w:rsidR="00EE496C" w:rsidRPr="009C3160">
        <w:rPr>
          <w:rFonts w:ascii="Times New Roman" w:hAnsi="Times New Roman" w:cs="Times New Roman"/>
          <w:i/>
          <w:iCs/>
        </w:rPr>
        <w:t xml:space="preserve"> type</w:t>
      </w:r>
      <w:r w:rsidRPr="009C3160">
        <w:rPr>
          <w:rFonts w:ascii="Times New Roman" w:hAnsi="Times New Roman" w:cs="Times New Roman"/>
          <w:i/>
          <w:iCs/>
        </w:rPr>
        <w:t xml:space="preserve"> that would contribute little, if anythin</w:t>
      </w:r>
      <w:r w:rsidR="002C7D1C" w:rsidRPr="009C3160">
        <w:rPr>
          <w:rFonts w:ascii="Times New Roman" w:hAnsi="Times New Roman" w:cs="Times New Roman"/>
          <w:i/>
          <w:iCs/>
        </w:rPr>
        <w:t>g,</w:t>
      </w:r>
      <w:r w:rsidRPr="009C3160">
        <w:rPr>
          <w:rFonts w:ascii="Times New Roman" w:hAnsi="Times New Roman" w:cs="Times New Roman"/>
          <w:i/>
          <w:iCs/>
        </w:rPr>
        <w:t xml:space="preserve"> to our </w:t>
      </w:r>
      <w:r w:rsidR="00A64021">
        <w:rPr>
          <w:rFonts w:ascii="Times New Roman" w:hAnsi="Times New Roman" w:cs="Times New Roman"/>
          <w:i/>
          <w:iCs/>
        </w:rPr>
        <w:t>c</w:t>
      </w:r>
      <w:r w:rsidRPr="009C3160">
        <w:rPr>
          <w:rFonts w:ascii="Times New Roman" w:hAnsi="Times New Roman" w:cs="Times New Roman"/>
          <w:i/>
          <w:iCs/>
        </w:rPr>
        <w:t>rowdfunding analysis.  Although it can be prepared with alluringly colorful segments to make an effective illustration of ‘parts’ to the whole, the prominent ‘parts’ of our whole are just t</w:t>
      </w:r>
      <w:r w:rsidR="003F19C3" w:rsidRPr="009C3160">
        <w:rPr>
          <w:rFonts w:ascii="Times New Roman" w:hAnsi="Times New Roman" w:cs="Times New Roman"/>
          <w:i/>
          <w:iCs/>
        </w:rPr>
        <w:t>oo p</w:t>
      </w:r>
      <w:r w:rsidRPr="009C3160">
        <w:rPr>
          <w:rFonts w:ascii="Times New Roman" w:hAnsi="Times New Roman" w:cs="Times New Roman"/>
          <w:i/>
          <w:iCs/>
        </w:rPr>
        <w:t>lentiful, namely ‘Parent Category’ and ‘Sub-Category’, to be able to provide the su</w:t>
      </w:r>
      <w:r w:rsidR="003F19C3" w:rsidRPr="009C3160">
        <w:rPr>
          <w:rFonts w:ascii="Times New Roman" w:hAnsi="Times New Roman" w:cs="Times New Roman"/>
          <w:i/>
          <w:iCs/>
        </w:rPr>
        <w:t>bstantiveness</w:t>
      </w:r>
      <w:r w:rsidRPr="009C3160">
        <w:rPr>
          <w:rFonts w:ascii="Times New Roman" w:hAnsi="Times New Roman" w:cs="Times New Roman"/>
          <w:i/>
          <w:iCs/>
        </w:rPr>
        <w:t xml:space="preserve"> needed for meaningful insight or actionable intelligence.</w:t>
      </w:r>
      <w:r w:rsidR="0073408E" w:rsidRPr="009C3160">
        <w:rPr>
          <w:rFonts w:ascii="Times New Roman" w:hAnsi="Times New Roman" w:cs="Times New Roman"/>
          <w:i/>
          <w:iCs/>
        </w:rPr>
        <w:t xml:space="preserve">  With 9 categories, and even worse 23 subcategories, our pie would be divided up into piecemeal slivers. Perhaps using ‘Country’ would make for some interesting analysis, and yet the entirety of the pie would be largely the US, with the remaining </w:t>
      </w:r>
      <w:r w:rsidR="00EE496C" w:rsidRPr="009C3160">
        <w:rPr>
          <w:rFonts w:ascii="Times New Roman" w:hAnsi="Times New Roman" w:cs="Times New Roman"/>
          <w:i/>
          <w:iCs/>
        </w:rPr>
        <w:t>six</w:t>
      </w:r>
      <w:r w:rsidR="0073408E" w:rsidRPr="009C3160">
        <w:rPr>
          <w:rFonts w:ascii="Times New Roman" w:hAnsi="Times New Roman" w:cs="Times New Roman"/>
          <w:i/>
          <w:iCs/>
        </w:rPr>
        <w:t xml:space="preserve"> slices razor thin. In conclusion, the pie chart </w:t>
      </w:r>
      <w:r w:rsidR="000515DA">
        <w:rPr>
          <w:rFonts w:ascii="Times New Roman" w:hAnsi="Times New Roman" w:cs="Times New Roman"/>
          <w:i/>
          <w:iCs/>
        </w:rPr>
        <w:t>c</w:t>
      </w:r>
      <w:r w:rsidR="003F19C3" w:rsidRPr="009C3160">
        <w:rPr>
          <w:rFonts w:ascii="Times New Roman" w:hAnsi="Times New Roman" w:cs="Times New Roman"/>
          <w:i/>
          <w:iCs/>
        </w:rPr>
        <w:t>ould be better used to illustrate the level of crowdfunding popularity</w:t>
      </w:r>
      <w:r w:rsidR="00A64021">
        <w:rPr>
          <w:rFonts w:ascii="Times New Roman" w:hAnsi="Times New Roman" w:cs="Times New Roman"/>
          <w:i/>
          <w:iCs/>
        </w:rPr>
        <w:t xml:space="preserve"> among countries overall</w:t>
      </w:r>
      <w:r w:rsidR="003F19C3" w:rsidRPr="009C3160">
        <w:rPr>
          <w:rFonts w:ascii="Times New Roman" w:hAnsi="Times New Roman" w:cs="Times New Roman"/>
          <w:i/>
          <w:iCs/>
        </w:rPr>
        <w:t xml:space="preserve">, but still not the best choice for our crowdfunding </w:t>
      </w:r>
      <w:proofErr w:type="gramStart"/>
      <w:r w:rsidR="003F19C3" w:rsidRPr="009C3160">
        <w:rPr>
          <w:rFonts w:ascii="Times New Roman" w:hAnsi="Times New Roman" w:cs="Times New Roman"/>
          <w:i/>
          <w:iCs/>
        </w:rPr>
        <w:t xml:space="preserve">analysis </w:t>
      </w:r>
      <w:r w:rsidR="00A64021">
        <w:rPr>
          <w:rFonts w:ascii="Times New Roman" w:hAnsi="Times New Roman" w:cs="Times New Roman"/>
          <w:i/>
          <w:iCs/>
        </w:rPr>
        <w:t>as a whole</w:t>
      </w:r>
      <w:proofErr w:type="gramEnd"/>
      <w:r w:rsidR="003F19C3" w:rsidRPr="009C3160">
        <w:rPr>
          <w:rFonts w:ascii="Times New Roman" w:hAnsi="Times New Roman" w:cs="Times New Roman"/>
          <w:i/>
          <w:iCs/>
        </w:rPr>
        <w:t>.</w:t>
      </w:r>
    </w:p>
    <w:p w14:paraId="51597A48" w14:textId="77777777" w:rsidR="00C57B28" w:rsidRDefault="00C57B28">
      <w:pPr>
        <w:pBdr>
          <w:bottom w:val="single" w:sz="6" w:space="1" w:color="auto"/>
        </w:pBdr>
        <w:rPr>
          <w:rFonts w:ascii="Times New Roman" w:hAnsi="Times New Roman" w:cs="Times New Roman"/>
          <w:sz w:val="24"/>
          <w:szCs w:val="24"/>
        </w:rPr>
      </w:pPr>
    </w:p>
    <w:p w14:paraId="0F07A974" w14:textId="77777777" w:rsidR="007C6CF7" w:rsidRDefault="007C6CF7">
      <w:pPr>
        <w:rPr>
          <w:rFonts w:ascii="Times New Roman" w:hAnsi="Times New Roman" w:cs="Times New Roman"/>
          <w:b/>
          <w:bCs/>
          <w:i/>
          <w:iCs/>
          <w:sz w:val="28"/>
          <w:szCs w:val="28"/>
          <w:u w:val="single"/>
        </w:rPr>
      </w:pPr>
    </w:p>
    <w:p w14:paraId="67307C84" w14:textId="27F577F5" w:rsidR="007C6CF7" w:rsidRDefault="007C2F84">
      <w:pPr>
        <w:rPr>
          <w:rFonts w:ascii="Times New Roman" w:hAnsi="Times New Roman" w:cs="Times New Roman"/>
          <w:b/>
          <w:bCs/>
          <w:i/>
          <w:iCs/>
          <w:sz w:val="28"/>
          <w:szCs w:val="28"/>
          <w:u w:val="single"/>
        </w:rPr>
      </w:pPr>
      <w:r w:rsidRPr="007C6CF7">
        <w:rPr>
          <w:rFonts w:ascii="Times New Roman" w:hAnsi="Times New Roman" w:cs="Times New Roman"/>
          <w:b/>
          <w:bCs/>
          <w:i/>
          <w:iCs/>
          <w:sz w:val="28"/>
          <w:szCs w:val="28"/>
          <w:u w:val="single"/>
        </w:rPr>
        <w:t xml:space="preserve">Part </w:t>
      </w:r>
      <w:r w:rsidRPr="007C6CF7">
        <w:rPr>
          <w:rFonts w:ascii="Times New Roman" w:hAnsi="Times New Roman" w:cs="Times New Roman"/>
          <w:b/>
          <w:bCs/>
          <w:i/>
          <w:iCs/>
          <w:sz w:val="28"/>
          <w:szCs w:val="28"/>
          <w:u w:val="single"/>
        </w:rPr>
        <w:t>2</w:t>
      </w:r>
    </w:p>
    <w:p w14:paraId="7A5A35A6" w14:textId="77777777" w:rsidR="007C6CF7" w:rsidRPr="007C6CF7" w:rsidRDefault="007C6CF7">
      <w:pPr>
        <w:rPr>
          <w:rFonts w:ascii="Times New Roman" w:hAnsi="Times New Roman" w:cs="Times New Roman"/>
          <w:b/>
          <w:bCs/>
          <w:i/>
          <w:iCs/>
          <w:sz w:val="28"/>
          <w:szCs w:val="28"/>
          <w:u w:val="single"/>
        </w:rPr>
      </w:pPr>
    </w:p>
    <w:p w14:paraId="5EEDC43B" w14:textId="4DD5E2A3" w:rsidR="005C172E" w:rsidRPr="009C3160" w:rsidRDefault="005C172E">
      <w:pPr>
        <w:rPr>
          <w:rFonts w:ascii="Times New Roman" w:hAnsi="Times New Roman" w:cs="Times New Roman"/>
          <w:b/>
          <w:bCs/>
          <w:i/>
          <w:iCs/>
        </w:rPr>
      </w:pPr>
      <w:r w:rsidRPr="009C3160">
        <w:rPr>
          <w:rFonts w:ascii="Times New Roman" w:hAnsi="Times New Roman" w:cs="Times New Roman"/>
          <w:b/>
          <w:bCs/>
          <w:i/>
          <w:iCs/>
        </w:rPr>
        <w:t>Use your data to determine whether the mean or the median better summarizes the data.</w:t>
      </w:r>
    </w:p>
    <w:p w14:paraId="100B3156" w14:textId="2E61D9CA" w:rsidR="00981CF6" w:rsidRPr="009C3160" w:rsidRDefault="003F19C3">
      <w:pPr>
        <w:rPr>
          <w:rFonts w:ascii="Times New Roman" w:hAnsi="Times New Roman" w:cs="Times New Roman"/>
          <w:i/>
          <w:iCs/>
        </w:rPr>
      </w:pPr>
      <w:r w:rsidRPr="009C3160">
        <w:rPr>
          <w:rFonts w:ascii="Times New Roman" w:hAnsi="Times New Roman" w:cs="Times New Roman"/>
          <w:i/>
          <w:iCs/>
        </w:rPr>
        <w:t xml:space="preserve">I would favor the median over </w:t>
      </w:r>
      <w:r w:rsidR="00A64021">
        <w:rPr>
          <w:rFonts w:ascii="Times New Roman" w:hAnsi="Times New Roman" w:cs="Times New Roman"/>
          <w:i/>
          <w:iCs/>
        </w:rPr>
        <w:t xml:space="preserve">the </w:t>
      </w:r>
      <w:r w:rsidRPr="009C3160">
        <w:rPr>
          <w:rFonts w:ascii="Times New Roman" w:hAnsi="Times New Roman" w:cs="Times New Roman"/>
          <w:i/>
          <w:iCs/>
        </w:rPr>
        <w:t xml:space="preserve">mean when summarizing this data. The variance of our data is quite large as evidenced by our values of 1,603,374 and 921,575 for successful and failed campaigns respectively.  Note, the median serves as a better indicator when the distribution is either skewed or there are outliers present.  We see not only from </w:t>
      </w:r>
      <w:r w:rsidR="00981CF6" w:rsidRPr="009C3160">
        <w:rPr>
          <w:rFonts w:ascii="Times New Roman" w:hAnsi="Times New Roman" w:cs="Times New Roman"/>
          <w:i/>
          <w:iCs/>
        </w:rPr>
        <w:t>the</w:t>
      </w:r>
      <w:r w:rsidRPr="009C3160">
        <w:rPr>
          <w:rFonts w:ascii="Times New Roman" w:hAnsi="Times New Roman" w:cs="Times New Roman"/>
          <w:i/>
          <w:iCs/>
        </w:rPr>
        <w:t xml:space="preserve"> </w:t>
      </w:r>
      <w:r w:rsidR="00981CF6" w:rsidRPr="009C3160">
        <w:rPr>
          <w:rFonts w:ascii="Times New Roman" w:hAnsi="Times New Roman" w:cs="Times New Roman"/>
          <w:i/>
          <w:iCs/>
        </w:rPr>
        <w:t xml:space="preserve">high </w:t>
      </w:r>
      <w:r w:rsidRPr="009C3160">
        <w:rPr>
          <w:rFonts w:ascii="Times New Roman" w:hAnsi="Times New Roman" w:cs="Times New Roman"/>
          <w:i/>
          <w:iCs/>
        </w:rPr>
        <w:t xml:space="preserve">variances, but also in the </w:t>
      </w:r>
      <w:r w:rsidR="00981CF6" w:rsidRPr="009C3160">
        <w:rPr>
          <w:rFonts w:ascii="Times New Roman" w:hAnsi="Times New Roman" w:cs="Times New Roman"/>
          <w:i/>
          <w:iCs/>
        </w:rPr>
        <w:t xml:space="preserve">large </w:t>
      </w:r>
      <w:r w:rsidRPr="009C3160">
        <w:rPr>
          <w:rFonts w:ascii="Times New Roman" w:hAnsi="Times New Roman" w:cs="Times New Roman"/>
          <w:i/>
          <w:iCs/>
        </w:rPr>
        <w:t>magnitude of range (i.e.</w:t>
      </w:r>
      <w:r w:rsidR="0057694F">
        <w:rPr>
          <w:rFonts w:ascii="Times New Roman" w:hAnsi="Times New Roman" w:cs="Times New Roman"/>
          <w:i/>
          <w:iCs/>
        </w:rPr>
        <w:t>,</w:t>
      </w:r>
      <w:r w:rsidRPr="009C3160">
        <w:rPr>
          <w:rFonts w:ascii="Times New Roman" w:hAnsi="Times New Roman" w:cs="Times New Roman"/>
          <w:i/>
          <w:iCs/>
        </w:rPr>
        <w:t xml:space="preserve"> the difference between the </w:t>
      </w:r>
      <w:proofErr w:type="gramStart"/>
      <w:r w:rsidRPr="009C3160">
        <w:rPr>
          <w:rFonts w:ascii="Times New Roman" w:hAnsi="Times New Roman" w:cs="Times New Roman"/>
          <w:i/>
          <w:iCs/>
        </w:rPr>
        <w:t>min</w:t>
      </w:r>
      <w:proofErr w:type="gramEnd"/>
      <w:r w:rsidRPr="009C3160">
        <w:rPr>
          <w:rFonts w:ascii="Times New Roman" w:hAnsi="Times New Roman" w:cs="Times New Roman"/>
          <w:i/>
          <w:iCs/>
        </w:rPr>
        <w:t xml:space="preserve"> and max values</w:t>
      </w:r>
      <w:r w:rsidR="00981CF6" w:rsidRPr="009C3160">
        <w:rPr>
          <w:rFonts w:ascii="Times New Roman" w:hAnsi="Times New Roman" w:cs="Times New Roman"/>
          <w:i/>
          <w:iCs/>
        </w:rPr>
        <w:t xml:space="preserve"> for successful and failed campaigns individually</w:t>
      </w:r>
      <w:r w:rsidRPr="009C3160">
        <w:rPr>
          <w:rFonts w:ascii="Times New Roman" w:hAnsi="Times New Roman" w:cs="Times New Roman"/>
          <w:i/>
          <w:iCs/>
        </w:rPr>
        <w:t>)</w:t>
      </w:r>
      <w:r w:rsidR="00981CF6" w:rsidRPr="009C3160">
        <w:rPr>
          <w:rFonts w:ascii="Times New Roman" w:hAnsi="Times New Roman" w:cs="Times New Roman"/>
          <w:i/>
          <w:iCs/>
        </w:rPr>
        <w:t xml:space="preserve"> that the presence of outliers is likely.  A box and whiskers plot would effectively confirm this, as well as additional calculations of standard deviation and z-scores. </w:t>
      </w:r>
    </w:p>
    <w:p w14:paraId="2FBCE0B6" w14:textId="77777777" w:rsidR="00981CF6" w:rsidRPr="009C3160" w:rsidRDefault="00981CF6">
      <w:pPr>
        <w:rPr>
          <w:rFonts w:ascii="Times New Roman" w:hAnsi="Times New Roman" w:cs="Times New Roman"/>
          <w:b/>
          <w:bCs/>
          <w:i/>
          <w:iCs/>
        </w:rPr>
      </w:pPr>
    </w:p>
    <w:p w14:paraId="55D86CDF" w14:textId="5D1E95B1" w:rsidR="00C57B28" w:rsidRPr="009C3160" w:rsidRDefault="005C172E">
      <w:pPr>
        <w:rPr>
          <w:rFonts w:ascii="Times New Roman" w:hAnsi="Times New Roman" w:cs="Times New Roman"/>
          <w:b/>
          <w:bCs/>
        </w:rPr>
      </w:pPr>
      <w:r w:rsidRPr="009C3160">
        <w:rPr>
          <w:rFonts w:ascii="Times New Roman" w:hAnsi="Times New Roman" w:cs="Times New Roman"/>
          <w:b/>
          <w:bCs/>
        </w:rPr>
        <w:t>Use your data to determine if there is more variability with successful or unsuccessful campaigns?  Does this make sense?  Why or why not?</w:t>
      </w:r>
    </w:p>
    <w:p w14:paraId="44A0E51A" w14:textId="4D77C5C6" w:rsidR="00981CF6" w:rsidRPr="009C3160" w:rsidRDefault="00981CF6">
      <w:pPr>
        <w:rPr>
          <w:rFonts w:ascii="Times New Roman" w:hAnsi="Times New Roman" w:cs="Times New Roman"/>
          <w:i/>
          <w:iCs/>
        </w:rPr>
      </w:pPr>
      <w:r w:rsidRPr="009C3160">
        <w:rPr>
          <w:rFonts w:ascii="Times New Roman" w:hAnsi="Times New Roman" w:cs="Times New Roman"/>
          <w:i/>
          <w:iCs/>
        </w:rPr>
        <w:t>The variability between successful and unsuccessful campaigns is comparable (as refe</w:t>
      </w:r>
      <w:r w:rsidR="007C2F84">
        <w:rPr>
          <w:rFonts w:ascii="Times New Roman" w:hAnsi="Times New Roman" w:cs="Times New Roman"/>
          <w:i/>
          <w:iCs/>
        </w:rPr>
        <w:t>re</w:t>
      </w:r>
      <w:r w:rsidRPr="009C3160">
        <w:rPr>
          <w:rFonts w:ascii="Times New Roman" w:hAnsi="Times New Roman" w:cs="Times New Roman"/>
          <w:i/>
          <w:iCs/>
        </w:rPr>
        <w:t xml:space="preserve">nced by the close variance values noted above).  This could make sense if one considers that the structure, </w:t>
      </w:r>
      <w:proofErr w:type="gramStart"/>
      <w:r w:rsidRPr="009C3160">
        <w:rPr>
          <w:rFonts w:ascii="Times New Roman" w:hAnsi="Times New Roman" w:cs="Times New Roman"/>
          <w:i/>
          <w:iCs/>
        </w:rPr>
        <w:t>management</w:t>
      </w:r>
      <w:proofErr w:type="gramEnd"/>
      <w:r w:rsidRPr="009C3160">
        <w:rPr>
          <w:rFonts w:ascii="Times New Roman" w:hAnsi="Times New Roman" w:cs="Times New Roman"/>
          <w:i/>
          <w:iCs/>
        </w:rPr>
        <w:t xml:space="preserve"> and marketing of a crowdfunding campaign</w:t>
      </w:r>
      <w:r w:rsidR="009C3160" w:rsidRPr="009C3160">
        <w:rPr>
          <w:rFonts w:ascii="Times New Roman" w:hAnsi="Times New Roman" w:cs="Times New Roman"/>
          <w:i/>
          <w:iCs/>
        </w:rPr>
        <w:t xml:space="preserve"> likely has a greater influence on the campaign’s success than merely the popularity of the search category it falls under. And yet, </w:t>
      </w:r>
      <w:proofErr w:type="gramStart"/>
      <w:r w:rsidR="009C3160" w:rsidRPr="009C3160">
        <w:rPr>
          <w:rFonts w:ascii="Times New Roman" w:hAnsi="Times New Roman" w:cs="Times New Roman"/>
          <w:i/>
          <w:iCs/>
        </w:rPr>
        <w:t>in light of</w:t>
      </w:r>
      <w:proofErr w:type="gramEnd"/>
      <w:r w:rsidR="009C3160" w:rsidRPr="009C3160">
        <w:rPr>
          <w:rFonts w:ascii="Times New Roman" w:hAnsi="Times New Roman" w:cs="Times New Roman"/>
          <w:i/>
          <w:iCs/>
        </w:rPr>
        <w:t xml:space="preserve"> the full extent of data limitations noted heretofore, I am hesitant to make even this assessment.</w:t>
      </w:r>
    </w:p>
    <w:p w14:paraId="38AAB54B" w14:textId="77777777" w:rsidR="009C3160" w:rsidRPr="00981CF6" w:rsidRDefault="009C3160">
      <w:pPr>
        <w:rPr>
          <w:rFonts w:ascii="Times New Roman" w:hAnsi="Times New Roman" w:cs="Times New Roman"/>
          <w:sz w:val="24"/>
          <w:szCs w:val="24"/>
        </w:rPr>
      </w:pPr>
    </w:p>
    <w:sectPr w:rsidR="009C3160" w:rsidRPr="0098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748E1"/>
    <w:multiLevelType w:val="hybridMultilevel"/>
    <w:tmpl w:val="2C16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D76C7"/>
    <w:multiLevelType w:val="hybridMultilevel"/>
    <w:tmpl w:val="ECE21B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603769">
    <w:abstractNumId w:val="1"/>
  </w:num>
  <w:num w:numId="2" w16cid:durableId="122312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43"/>
    <w:rsid w:val="00006946"/>
    <w:rsid w:val="000515DA"/>
    <w:rsid w:val="00053143"/>
    <w:rsid w:val="00162BD2"/>
    <w:rsid w:val="001901B9"/>
    <w:rsid w:val="00191F37"/>
    <w:rsid w:val="001D2961"/>
    <w:rsid w:val="002C7D1C"/>
    <w:rsid w:val="00307251"/>
    <w:rsid w:val="003F19C3"/>
    <w:rsid w:val="005308A3"/>
    <w:rsid w:val="0057115D"/>
    <w:rsid w:val="0057694F"/>
    <w:rsid w:val="005C172E"/>
    <w:rsid w:val="00647D80"/>
    <w:rsid w:val="0069749E"/>
    <w:rsid w:val="006C7BE5"/>
    <w:rsid w:val="00700A2F"/>
    <w:rsid w:val="0073408E"/>
    <w:rsid w:val="007C2F84"/>
    <w:rsid w:val="007C6CF7"/>
    <w:rsid w:val="00861F6F"/>
    <w:rsid w:val="009231EE"/>
    <w:rsid w:val="00981CF6"/>
    <w:rsid w:val="009C3160"/>
    <w:rsid w:val="00A64021"/>
    <w:rsid w:val="00AD6591"/>
    <w:rsid w:val="00BB7FC2"/>
    <w:rsid w:val="00BC02EF"/>
    <w:rsid w:val="00C57B28"/>
    <w:rsid w:val="00C73352"/>
    <w:rsid w:val="00CA34EE"/>
    <w:rsid w:val="00CD15D6"/>
    <w:rsid w:val="00CE4481"/>
    <w:rsid w:val="00D17EC2"/>
    <w:rsid w:val="00DC4CB8"/>
    <w:rsid w:val="00DE20CB"/>
    <w:rsid w:val="00E248C8"/>
    <w:rsid w:val="00E7117C"/>
    <w:rsid w:val="00E7363B"/>
    <w:rsid w:val="00EA31B6"/>
    <w:rsid w:val="00EE496C"/>
    <w:rsid w:val="00F53D4C"/>
    <w:rsid w:val="00FC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464B"/>
  <w15:chartTrackingRefBased/>
  <w15:docId w15:val="{1DC8ED02-007C-4BF4-AD8D-B9069B0D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B28"/>
    <w:pPr>
      <w:ind w:left="720"/>
      <w:contextualSpacing/>
    </w:pPr>
  </w:style>
  <w:style w:type="paragraph" w:customStyle="1" w:styleId="description">
    <w:name w:val="description"/>
    <w:basedOn w:val="Normal"/>
    <w:rsid w:val="00CD15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3261">
      <w:bodyDiv w:val="1"/>
      <w:marLeft w:val="0"/>
      <w:marRight w:val="0"/>
      <w:marTop w:val="0"/>
      <w:marBottom w:val="0"/>
      <w:divBdr>
        <w:top w:val="none" w:sz="0" w:space="0" w:color="auto"/>
        <w:left w:val="none" w:sz="0" w:space="0" w:color="auto"/>
        <w:bottom w:val="none" w:sz="0" w:space="0" w:color="auto"/>
        <w:right w:val="none" w:sz="0" w:space="0" w:color="auto"/>
      </w:divBdr>
    </w:div>
    <w:div w:id="9605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fpalik@yahoo.com</dc:creator>
  <cp:keywords/>
  <dc:description/>
  <cp:lastModifiedBy>fpalik@yahoo.com</cp:lastModifiedBy>
  <cp:revision>22</cp:revision>
  <cp:lastPrinted>2023-04-21T03:33:00Z</cp:lastPrinted>
  <dcterms:created xsi:type="dcterms:W3CDTF">2023-04-20T15:40:00Z</dcterms:created>
  <dcterms:modified xsi:type="dcterms:W3CDTF">2023-04-21T03:33:00Z</dcterms:modified>
</cp:coreProperties>
</file>