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="微软雅黑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GEO系统需求梳理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一、项目背景与目标</w:t>
      </w:r>
    </w:p>
    <w:p>
      <w:pPr>
        <w:ind w:firstLine="440" w:firstLineChars="200"/>
      </w:pPr>
      <w:r>
        <w:t>随着生成式 AI（ChatGPT、Gemini、Kimi、文心一言、豆包等）的广泛普及，用户获取信息的方式正在从传统搜索引擎向 AI 问答快速迁移。</w:t>
      </w:r>
    </w:p>
    <w:p>
      <w:pPr>
        <w:ind w:firstLine="440" w:firstLineChars="200"/>
      </w:pPr>
      <w:r>
        <w:t>GEO（Generative Engine Optimization，生成式引擎优化）是一种新型内容营销策略，旨在通过结构化、高质量的内容生产与分发，使企业品牌信息能够被 AI 引擎优先引用和推荐。</w:t>
      </w:r>
    </w:p>
    <w:p/>
    <w:p>
      <w:pPr>
        <w:ind w:firstLine="440" w:firstLineChars="200"/>
      </w:pPr>
      <w:r>
        <w:t>本次建设的 GEO 系统，将覆盖内容的「生产 → 管理 → 发布 → 监控 → 优化」全链路，</w:t>
      </w:r>
    </w:p>
    <w:p>
      <w:pPr>
        <w:rPr>
          <w:b/>
          <w:bCs/>
        </w:rPr>
      </w:pPr>
      <w:r>
        <w:rPr>
          <w:b/>
          <w:bCs/>
        </w:rPr>
        <w:t>实现以下目标：</w:t>
      </w:r>
    </w:p>
    <w:p>
      <w:r>
        <w:t>• 高效、规范地生产符合 GEO 标准的内容</w:t>
      </w:r>
    </w:p>
    <w:p>
      <w:r>
        <w:t>• 统一管理多渠道内容的发布与生命周期</w:t>
      </w:r>
    </w:p>
    <w:p>
      <w:r>
        <w:t>• 实时监控品牌在 AI 引擎中的曝光情况与排名表现</w:t>
      </w:r>
      <w:bookmarkStart w:id="0" w:name="_GoBack"/>
      <w:bookmarkEnd w:id="0"/>
    </w:p>
    <w:p>
      <w:r>
        <w:t>• 自动识别内容风险，保障合规投放</w:t>
      </w:r>
    </w:p>
    <w:p>
      <w:r>
        <w:t>• 用数据驱动内容策略持续迭代优化</w:t>
      </w:r>
    </w:p>
    <w:p>
      <w:pPr>
        <w:jc w:val="both"/>
      </w:pPr>
    </w:p>
    <w:p>
      <w:pPr>
        <w:jc w:val="center"/>
      </w:pPr>
      <w:r>
        <w:drawing>
          <wp:inline distT="0" distB="0" distL="114300" distR="114300">
            <wp:extent cx="4778375" cy="4893310"/>
            <wp:effectExtent l="0" t="0" r="317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二、核心需求梳理</w:t>
      </w:r>
    </w:p>
    <w:p>
      <w:pPr>
        <w:rPr>
          <w:b/>
          <w:bCs/>
        </w:rPr>
      </w:pPr>
      <w:r>
        <w:rPr>
          <w:b/>
          <w:bCs/>
        </w:rPr>
        <w:t>2.1 业务痛点</w:t>
      </w:r>
    </w:p>
    <w:tbl>
      <w:tblPr>
        <w:tblStyle w:val="11"/>
        <w:tblW w:w="7867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0"/>
        <w:gridCol w:w="5797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痛点</w:t>
            </w:r>
          </w:p>
        </w:tc>
        <w:tc>
          <w:tcPr>
            <w:tcW w:w="579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描述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207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内容生产效率低</w:t>
            </w:r>
          </w:p>
        </w:tc>
        <w:tc>
          <w:tcPr>
            <w:tcW w:w="579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人工撰写周期长，缺乏 AI 辅助工具，内容质量参差不齐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07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多渠道管理混乱</w:t>
            </w:r>
          </w:p>
        </w:tc>
        <w:tc>
          <w:tcPr>
            <w:tcW w:w="579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微信、知乎、百家号等渠道各自管理，缺乏统一平台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207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投放效果无法量化</w:t>
            </w:r>
          </w:p>
        </w:tc>
        <w:tc>
          <w:tcPr>
            <w:tcW w:w="579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不清楚内容是否被 AI 引用，品牌曝光情况无从追踪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07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风险管控缺失</w:t>
            </w:r>
          </w:p>
        </w:tc>
        <w:tc>
          <w:tcPr>
            <w:tcW w:w="579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敏感信息、版权问题、合规风险</w:t>
            </w:r>
            <w:r>
              <w:rPr>
                <w:rFonts w:hint="eastAsia" w:cs="微软雅黑"/>
                <w:b w:val="0"/>
                <w:bCs w:val="0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依赖人工审核，易出漏洞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07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数据分散决策难</w:t>
            </w:r>
          </w:p>
        </w:tc>
        <w:tc>
          <w:tcPr>
            <w:tcW w:w="579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关键词排名、阅读量、转化数据分散，无法形成决策依据</w:t>
            </w:r>
          </w:p>
        </w:tc>
      </w:tr>
    </w:tbl>
    <w:p/>
    <w:p>
      <w:pPr>
        <w:rPr>
          <w:b/>
          <w:bCs/>
        </w:rPr>
      </w:pPr>
      <w:r>
        <w:rPr>
          <w:b/>
          <w:bCs/>
        </w:rPr>
        <w:t>2.2 核心业务需求</w:t>
      </w:r>
    </w:p>
    <w:p>
      <w:r>
        <w:t>• 内容生产：支持 AI 辅助写作，提供行业模板，提升内容产出效率与质量</w:t>
      </w:r>
    </w:p>
    <w:p>
      <w:r>
        <w:t>• 内容管理：统一管理所有内容的创建、审核、版本迭代，支持多级审核流程</w:t>
      </w:r>
    </w:p>
    <w:p>
      <w:r>
        <w:t>• 多渠道发布：一键分发至多个平台，支持定时发布与差异化内容适配</w:t>
      </w:r>
    </w:p>
    <w:p>
      <w:r>
        <w:t>• 效果监控：追踪内容在 AI 引擎中的被引用情况、品牌关键词排名变化</w:t>
      </w:r>
    </w:p>
    <w:p>
      <w:r>
        <w:t>• 风险管控：自动检测违规内容，发出预警，降低合规风险</w:t>
      </w:r>
    </w:p>
    <w:p>
      <w:r>
        <w:t>• 数据决策：汇总各维度数据，为内容策略优化提供量化支撑</w:t>
      </w:r>
    </w:p>
    <w:p/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三、功能模块设计</w:t>
      </w:r>
    </w:p>
    <w:p>
      <w:pPr>
        <w:rPr>
          <w:b/>
          <w:bCs/>
        </w:rPr>
      </w:pPr>
      <w:r>
        <w:rPr>
          <w:b/>
          <w:bCs/>
        </w:rPr>
        <w:t>模块一：内容生产模块</w:t>
      </w:r>
    </w:p>
    <w:p>
      <w:r>
        <w:t>目标：提升内容生产效率，确保内容符合 GEO 优化标准</w:t>
      </w:r>
    </w:p>
    <w:tbl>
      <w:tblPr>
        <w:tblStyle w:val="11"/>
        <w:tblW w:w="8593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3"/>
        <w:gridCol w:w="696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63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</w:t>
            </w:r>
          </w:p>
        </w:tc>
        <w:tc>
          <w:tcPr>
            <w:tcW w:w="69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6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 辅助写作</w:t>
            </w:r>
          </w:p>
        </w:tc>
        <w:tc>
          <w:tcPr>
            <w:tcW w:w="69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支持输入主题/关键词后，AI 自动生成初稿供编辑参考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6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内容模板库</w:t>
            </w:r>
          </w:p>
        </w:tc>
        <w:tc>
          <w:tcPr>
            <w:tcW w:w="69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预置行业文章、问答、评测、攻略等结构化模板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6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选题规划</w:t>
            </w:r>
          </w:p>
        </w:tc>
        <w:tc>
          <w:tcPr>
            <w:tcW w:w="69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基于关键词热度与竞争度推荐选题，提供内容日历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素材管理</w:t>
            </w:r>
          </w:p>
        </w:tc>
        <w:tc>
          <w:tcPr>
            <w:tcW w:w="69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图片、视频、数据引用等素材统一入库管理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63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GEO 评分</w:t>
            </w:r>
          </w:p>
        </w:tc>
        <w:tc>
          <w:tcPr>
            <w:tcW w:w="69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自动对内容进行 GEO 适配度评分，给出优化建议</w:t>
            </w:r>
          </w:p>
        </w:tc>
      </w:tr>
    </w:tbl>
    <w:p/>
    <w:p>
      <w:pPr>
        <w:rPr>
          <w:b/>
          <w:bCs/>
        </w:rPr>
      </w:pPr>
      <w:r>
        <w:rPr>
          <w:b/>
          <w:bCs/>
        </w:rPr>
        <w:t>模块二：内容管理模块</w:t>
      </w:r>
    </w:p>
    <w:p>
      <w:r>
        <w:t>目标：对所有内容实施全生命周期管理，保障内容质量</w:t>
      </w:r>
    </w:p>
    <w:tbl>
      <w:tblPr>
        <w:tblStyle w:val="11"/>
        <w:tblW w:w="8773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8"/>
        <w:gridCol w:w="7125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</w:t>
            </w:r>
          </w:p>
        </w:tc>
        <w:tc>
          <w:tcPr>
            <w:tcW w:w="712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164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内容库</w:t>
            </w:r>
          </w:p>
        </w:tc>
        <w:tc>
          <w:tcPr>
            <w:tcW w:w="71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统一存储所有内容，支持状态（草稿/审核中/已发布/已下架）管理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4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版本控制</w:t>
            </w:r>
          </w:p>
        </w:tc>
        <w:tc>
          <w:tcPr>
            <w:tcW w:w="71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每次修改自动保存版本，可随时回溯历史版本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164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多级审核</w:t>
            </w:r>
          </w:p>
        </w:tc>
        <w:tc>
          <w:tcPr>
            <w:tcW w:w="71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支持配置一审（内容质量）→ 二审（合规风险）→ 终审（管理层）流程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4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标签与分类</w:t>
            </w:r>
          </w:p>
        </w:tc>
        <w:tc>
          <w:tcPr>
            <w:tcW w:w="71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多维度标签体系，便于内容检索与复用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4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协作编辑</w:t>
            </w:r>
          </w:p>
        </w:tc>
        <w:tc>
          <w:tcPr>
            <w:tcW w:w="712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支持多人协作，留存修改记录与批注</w:t>
            </w:r>
          </w:p>
        </w:tc>
      </w:tr>
    </w:tbl>
    <w:p/>
    <w:p>
      <w:pPr>
        <w:rPr>
          <w:b/>
          <w:bCs/>
        </w:rPr>
      </w:pPr>
      <w:r>
        <w:rPr>
          <w:b/>
          <w:bCs/>
        </w:rPr>
        <w:t>模块三：发布管理模块</w:t>
      </w:r>
    </w:p>
    <w:p>
      <w:r>
        <w:t>目标：实现多渠道统一发布，提升运营效率</w:t>
      </w:r>
    </w:p>
    <w:tbl>
      <w:tblPr>
        <w:tblStyle w:val="11"/>
        <w:tblW w:w="8925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40"/>
        <w:gridCol w:w="718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7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</w:t>
            </w:r>
          </w:p>
        </w:tc>
        <w:tc>
          <w:tcPr>
            <w:tcW w:w="718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74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多渠道对接</w:t>
            </w:r>
          </w:p>
        </w:tc>
        <w:tc>
          <w:tcPr>
            <w:tcW w:w="718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支持微信公众号、知乎、CSDN、百家号、头条号等主流平台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74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定时发布</w:t>
            </w:r>
          </w:p>
        </w:tc>
        <w:tc>
          <w:tcPr>
            <w:tcW w:w="718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设置发布时间，系统自动执行，无需值守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74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内容适配</w:t>
            </w:r>
          </w:p>
        </w:tc>
        <w:tc>
          <w:tcPr>
            <w:tcW w:w="718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针对不同平台自动调整格式（字数、图片尺寸、排版等）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74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发布记录</w:t>
            </w:r>
          </w:p>
        </w:tc>
        <w:tc>
          <w:tcPr>
            <w:tcW w:w="718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完整记录每篇内容在各渠道的发布时间、状态与链接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74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A/B 测试发布</w:t>
            </w:r>
          </w:p>
        </w:tc>
        <w:tc>
          <w:tcPr>
            <w:tcW w:w="718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同一话题支持发布不同版本，对比效果</w:t>
            </w:r>
          </w:p>
        </w:tc>
      </w:tr>
    </w:tbl>
    <w:p/>
    <w:p>
      <w:pPr>
        <w:rPr>
          <w:b/>
          <w:bCs/>
        </w:rPr>
      </w:pPr>
      <w:r>
        <w:rPr>
          <w:b/>
          <w:bCs/>
        </w:rPr>
        <w:t>模块四：监控与效果评估模块</w:t>
      </w:r>
    </w:p>
    <w:p>
      <w:r>
        <w:t>目标：量化内容投放效果，评估品牌在 AI 引擎中的表现</w:t>
      </w:r>
    </w:p>
    <w:p/>
    <w:p>
      <w:pPr>
        <w:rPr>
          <w:b/>
          <w:bCs/>
        </w:rPr>
      </w:pPr>
      <w:r>
        <w:rPr>
          <w:b/>
          <w:bCs/>
        </w:rPr>
        <w:t>4.1 关键词排名监控</w:t>
      </w:r>
    </w:p>
    <w:p>
      <w:r>
        <w:t>• 追踪核心品牌关键词在搜索引擎中的排名变化趋势</w:t>
      </w:r>
    </w:p>
    <w:p>
      <w:r>
        <w:t>• 支持竞品关键词对比分析</w:t>
      </w:r>
    </w:p>
    <w:p>
      <w:r>
        <w:t>• 可视化排名波动曲线与历史记录</w:t>
      </w:r>
    </w:p>
    <w:p/>
    <w:p>
      <w:pPr>
        <w:rPr>
          <w:b/>
          <w:bCs/>
        </w:rPr>
      </w:pPr>
      <w:r>
        <w:rPr>
          <w:b/>
          <w:bCs/>
        </w:rPr>
        <w:t>4.2 AI 问答效果监控（核心亮点）</w:t>
      </w:r>
    </w:p>
    <w:p>
      <w:r>
        <w:t>系统预设标准问题库（如「推荐一款PCB设计软件？」），定时向 ChatGPT、Gemini、Kimi、文心一言、豆包等主流 AI 引擎自动发起提问，对返回结果进行多维度分析。</w:t>
      </w:r>
    </w:p>
    <w:tbl>
      <w:tblPr>
        <w:tblStyle w:val="11"/>
        <w:tblW w:w="6720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0"/>
        <w:gridCol w:w="4890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评估维度</w:t>
            </w:r>
          </w:p>
        </w:tc>
        <w:tc>
          <w:tcPr>
            <w:tcW w:w="489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品牌是否被提及</w:t>
            </w:r>
          </w:p>
        </w:tc>
        <w:tc>
          <w:tcPr>
            <w:tcW w:w="48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品牌名/产品名是否出现在回答中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提及位置与频次</w:t>
            </w:r>
          </w:p>
        </w:tc>
        <w:tc>
          <w:tcPr>
            <w:tcW w:w="48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首位提及、多次提及、排名靠前等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情感倾向</w:t>
            </w:r>
          </w:p>
        </w:tc>
        <w:tc>
          <w:tcPr>
            <w:tcW w:w="48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正向推荐、中性描述、负面提及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描述准确性</w:t>
            </w:r>
          </w:p>
        </w:tc>
        <w:tc>
          <w:tcPr>
            <w:tcW w:w="48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 描述与实际产品信息是否一致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3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跨引擎覆盖率</w:t>
            </w:r>
          </w:p>
        </w:tc>
        <w:tc>
          <w:tcPr>
            <w:tcW w:w="489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在几款主流 AI 中被提及的比例</w:t>
            </w:r>
          </w:p>
        </w:tc>
      </w:tr>
    </w:tbl>
    <w:p/>
    <w:p>
      <w:pPr>
        <w:rPr>
          <w:b/>
          <w:bCs/>
        </w:rPr>
      </w:pPr>
      <w:r>
        <w:rPr>
          <w:b/>
          <w:bCs/>
        </w:rPr>
        <w:t>4.3 内容数据统计</w:t>
      </w:r>
    </w:p>
    <w:p>
      <w:r>
        <w:t>• 各渠道内容的阅读量、点赞、分享、评论汇总</w:t>
      </w:r>
    </w:p>
    <w:p>
      <w:r>
        <w:t>• 内容发布后的效果趋势对比</w:t>
      </w:r>
    </w:p>
    <w:p>
      <w:r>
        <w:t>• 高效内容识别与复用建议</w:t>
      </w:r>
    </w:p>
    <w:p/>
    <w:p>
      <w:pPr>
        <w:rPr>
          <w:b/>
          <w:bCs/>
        </w:rPr>
      </w:pPr>
      <w:r>
        <w:rPr>
          <w:b/>
          <w:bCs/>
        </w:rPr>
        <w:t>4.4 管理层数据看板</w:t>
      </w:r>
    </w:p>
    <w:p>
      <w:r>
        <w:t>• 一屏掌握品牌 GEO 整体表现，支持多维度数据筛选</w:t>
      </w:r>
    </w:p>
    <w:p/>
    <w:p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模块五：风险管控模块</w:t>
      </w:r>
    </w:p>
    <w:p>
      <w:r>
        <w:t>目标：保障内容合规，降低舆情风险</w:t>
      </w:r>
    </w:p>
    <w:tbl>
      <w:tblPr>
        <w:tblStyle w:val="11"/>
        <w:tblW w:w="9102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3"/>
        <w:gridCol w:w="7219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8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</w:t>
            </w:r>
          </w:p>
        </w:tc>
        <w:tc>
          <w:tcPr>
            <w:tcW w:w="7219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8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敏感词检测</w:t>
            </w:r>
          </w:p>
        </w:tc>
        <w:tc>
          <w:tcPr>
            <w:tcW w:w="72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内容发布前自动检测违禁词、敏感词，标注风险位置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8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合规校验</w:t>
            </w:r>
          </w:p>
        </w:tc>
        <w:tc>
          <w:tcPr>
            <w:tcW w:w="72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根据平台规则自动核查广告法、隐私政策等合规要求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18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舆情预警</w:t>
            </w:r>
          </w:p>
        </w:tc>
        <w:tc>
          <w:tcPr>
            <w:tcW w:w="72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监控品牌相关负面信息，实时推送预警通知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18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审计追溯</w:t>
            </w:r>
          </w:p>
        </w:tc>
        <w:tc>
          <w:tcPr>
            <w:tcW w:w="721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所有内容的操作记录可追溯，支持事后审计</w:t>
            </w:r>
          </w:p>
        </w:tc>
      </w:tr>
    </w:tbl>
    <w:p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模块六：系统管理模块</w:t>
      </w:r>
    </w:p>
    <w:tbl>
      <w:tblPr>
        <w:tblStyle w:val="11"/>
        <w:tblW w:w="9223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840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23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</w:t>
            </w:r>
          </w:p>
        </w:tc>
        <w:tc>
          <w:tcPr>
            <w:tcW w:w="684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说明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2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用户与权限</w:t>
            </w:r>
          </w:p>
        </w:tc>
        <w:tc>
          <w:tcPr>
            <w:tcW w:w="684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角色划分（管理员/内容编辑/审核员/只读），精细化权限控制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2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操作日志</w:t>
            </w:r>
          </w:p>
        </w:tc>
        <w:tc>
          <w:tcPr>
            <w:tcW w:w="684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全量操作记录，支持行为审计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系统配置</w:t>
            </w:r>
          </w:p>
        </w:tc>
        <w:tc>
          <w:tcPr>
            <w:tcW w:w="684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渠道账号管理、审核流程配置、敏感词库维护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数据备份</w:t>
            </w:r>
          </w:p>
        </w:tc>
        <w:tc>
          <w:tcPr>
            <w:tcW w:w="684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定期自动备份，支持数据导出</w:t>
            </w:r>
          </w:p>
        </w:tc>
      </w:tr>
    </w:tbl>
    <w:p/>
    <w:p>
      <w:pPr>
        <w:rPr>
          <w:b/>
          <w:bCs/>
        </w:rPr>
      </w:pPr>
      <w:r>
        <w:rPr>
          <w:b/>
          <w:bCs/>
        </w:rPr>
        <w:t>四、数据量化指标体系</w:t>
      </w:r>
    </w:p>
    <w:p>
      <w:r>
        <w:t>系统将围绕以下核心指标衡量 GEO 投放效果：</w:t>
      </w:r>
    </w:p>
    <w:tbl>
      <w:tblPr>
        <w:tblStyle w:val="11"/>
        <w:tblW w:w="9193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81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3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指标类别</w:t>
            </w:r>
          </w:p>
        </w:tc>
        <w:tc>
          <w:tcPr>
            <w:tcW w:w="681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核心指标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内容生产</w:t>
            </w:r>
          </w:p>
        </w:tc>
        <w:tc>
          <w:tcPr>
            <w:tcW w:w="681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月均内容产出量、AI 辅助率、内容 GEO 评分均值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发布管理</w:t>
            </w:r>
          </w:p>
        </w:tc>
        <w:tc>
          <w:tcPr>
            <w:tcW w:w="681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多渠道覆盖数、定时发布执行成功率、审核通过率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 曝光</w:t>
            </w:r>
          </w:p>
        </w:tc>
        <w:tc>
          <w:tcPr>
            <w:tcW w:w="681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品牌在主流 AI 引擎的提及率、首位提及率、跨引擎覆盖率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用户互动</w:t>
            </w:r>
          </w:p>
        </w:tc>
        <w:tc>
          <w:tcPr>
            <w:tcW w:w="681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内容总阅读量、互动率（点赞+评论+分享）</w:t>
            </w:r>
          </w:p>
        </w:tc>
      </w:tr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风险管控</w:t>
            </w:r>
          </w:p>
        </w:tc>
        <w:tc>
          <w:tcPr>
            <w:tcW w:w="681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内容合规通过率、敏感词拦截数量、舆情预警响应时效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2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整体效能</w:t>
            </w:r>
          </w:p>
        </w:tc>
        <w:tc>
          <w:tcPr>
            <w:tcW w:w="681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内容从生产到发布的平均周期、人均内容产出效率提升率</w:t>
            </w:r>
          </w:p>
        </w:tc>
      </w:tr>
    </w:tbl>
    <w:p/>
    <w:p/>
    <w:p/>
    <w:p/>
    <w:sectPr>
      <w:headerReference r:id="rId3" w:type="default"/>
      <w:footerReference r:id="rId4" w:type="default"/>
      <w:pgSz w:w="11906" w:h="16838"/>
      <w:pgMar w:top="1440" w:right="126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</w:compat>
  <w:rsids>
    <w:rsidRoot w:val="00000000"/>
    <w:rsid w:val="06645D6D"/>
    <w:rsid w:val="479F6916"/>
    <w:rsid w:val="6F3F4E90"/>
    <w:rsid w:val="773D36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</w:pPr>
    <w:rPr>
      <w:rFonts w:ascii="微软雅黑" w:hAnsi="微软雅黑" w:eastAsia="微软雅黑" w:cs="微软雅黑"/>
      <w:b/>
      <w:bCs/>
      <w:color w:val="1E40AF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50"/>
    </w:pPr>
    <w:rPr>
      <w:rFonts w:ascii="微软雅黑" w:hAnsi="微软雅黑" w:eastAsia="微软雅黑" w:cs="微软雅黑"/>
      <w:b/>
      <w:bCs/>
      <w:color w:val="1E40AF"/>
      <w:sz w:val="26"/>
      <w:szCs w:val="26"/>
    </w:rPr>
  </w:style>
  <w:style w:type="paragraph" w:styleId="4">
    <w:name w:val="heading 3"/>
    <w:next w:val="1"/>
    <w:qFormat/>
    <w:uiPriority w:val="0"/>
    <w:pPr>
      <w:spacing w:before="220" w:after="100"/>
    </w:pPr>
    <w:rPr>
      <w:rFonts w:ascii="微软雅黑" w:hAnsi="微软雅黑" w:eastAsia="微软雅黑" w:cs="微软雅黑"/>
      <w:b/>
      <w:bCs/>
      <w:color w:val="374151"/>
      <w:sz w:val="23"/>
      <w:szCs w:val="23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18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2026-06-10T02:52:00Z</dcterms:created>
  <dc:creator>Un-named</dc:creator>
  <cp:lastModifiedBy>bb</cp:lastModifiedBy>
  <dcterms:modified xsi:type="dcterms:W3CDTF">2026-06-10T07:17:52Z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