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Rješavanje problema bojanja grafa evolucijskim algoritmom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Uvod</w:t>
      </w:r>
    </w:p>
    <w:p>
      <w:pPr>
        <w:pStyle w:val="TextBody"/>
        <w:bidi w:val="0"/>
        <w:jc w:val="start"/>
        <w:rPr/>
      </w:pPr>
      <w:r>
        <w:rPr/>
        <w:t>Postoji mnogo NP-teških problema pretraživanja u kojima rješenje nije moguće pronaći iscrpnim pretraživanjem u realnom vremenu. Iz tog se razloga koriste heuristički algoritmi koji uz različite pretpostavke o problemu pronalaze rješenja u prihvatljivom vremenu, smanjujući prostor pretraživanja. Upravo zbog smanjivanja prostora pretraživanja rješenje pronađeno takvim algoritmima nije uvijek optimalno.</w:t>
      </w:r>
    </w:p>
    <w:p>
      <w:pPr>
        <w:pStyle w:val="TextBody"/>
        <w:bidi w:val="0"/>
        <w:jc w:val="start"/>
        <w:rPr/>
      </w:pPr>
      <w:r>
        <w:rPr/>
        <w:t xml:space="preserve">Jedan NP-težak problem je određivanje kromatskog broja grafa, a jedna heuristička skupina algoritama su evolucijski algoritmi. Ovaj rad pobliže opisuje način rada evolucijskih algoritama, problem bojanja grafa, </w:t>
      </w:r>
      <w:r>
        <w:rPr/>
        <w:t>te primjenu i analizu evolucijskih algoritama na određivanje kromatskog broja grafa.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Kromatski broj grafa</w:t>
      </w:r>
    </w:p>
    <w:p>
      <w:pPr>
        <w:pStyle w:val="TextBody"/>
        <w:bidi w:val="0"/>
        <w:jc w:val="start"/>
        <w:rPr/>
      </w:pPr>
      <w:r>
        <w:rPr/>
        <w:t xml:space="preserve">Kromatski broj grafa, </w:t>
      </w:r>
      <w:r>
        <w:rPr/>
        <w:t>χ</w:t>
      </w:r>
      <w:r>
        <w:rPr/>
        <w:t xml:space="preserve">(G), predstavlja minimalan broj boja s kojima se mogu obojati vrhovi grafa, tako da niti jedna dva susjedna vrha (vrhovi spojeni bridom) nisu obojana istom bojom. Kromatski broj koristi se u rješavanju mnogih problema; problema raspoređivanja, dodjele registara u procesoru, rješavanja Sudoku, dodjele radio frekvencije, sparivanje uzoraka... </w:t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/>
        <w:t>Problem</w:t>
      </w:r>
    </w:p>
    <w:p>
      <w:pPr>
        <w:pStyle w:val="TextBody"/>
        <w:bidi w:val="0"/>
        <w:jc w:val="start"/>
        <w:rPr/>
      </w:pPr>
      <w:r>
        <w:rPr/>
        <w:t xml:space="preserve">Pronalazak kromatskog broja grafa je NP-težak problem, što znači da je vremenska složenost njegovog pronalaska eksponencijalna. Zbog toga nije praktično koristiti se algoritmima grube sile na grafovima s većim brojem vrhova. Jednostavan algoritam isrcpnog pretreaživanja bi prošao sve kombinacije k boja i n vrhova → O(k^n). </w:t>
      </w:r>
      <w:r>
        <w:rPr/>
        <w:t>I</w:t>
      </w:r>
      <w:r>
        <w:rPr/>
        <w:t xml:space="preserve">mplementacija pohlepnog algoritma pretraživanja izgledala bi ovako:  </w:t>
      </w:r>
    </w:p>
    <w:p>
      <w:pPr>
        <w:pStyle w:val="TextBody"/>
        <w:bidi w:val="0"/>
        <w:jc w:val="start"/>
        <w:rPr/>
      </w:pPr>
      <w:r>
        <w:rPr/>
        <w:t>TODO → napiš</w:t>
      </w:r>
      <w:r>
        <w:rPr/>
        <w:t>i sam pseudokod obje fje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greedy_chromatic_number(graph):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"""Returns the chromatic number of a graph using a greedy algorithm."""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Initialize all vertices to be uncolored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colors = {}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v in graph: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colors[v] = None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Assign colors to vertices in order of highest degree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v in sorted(graph, key=lambda v: len(graph[v]), reverse=True):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used_colors = set(colors[n] for n in graph[v])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available_colors = set(range(len(graph)))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available_colors.difference_update(used_colors)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colors[v] = min(available_colors)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Return the maximum color used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max(colors.values()) + 1</w:t>
      </w:r>
    </w:p>
    <w:p>
      <w:pPr>
        <w:pStyle w:val="TextBody"/>
        <w:bidi w:val="0"/>
        <w:spacing w:before="0" w:after="283"/>
        <w:jc w:val="start"/>
        <w:rPr/>
      </w:pPr>
      <w:r>
        <w:rPr>
          <w:rStyle w:val="SourceText"/>
        </w:rPr>
        <w:t xml:space="preserve">Jedan iterativni pristup pronalaska kromatskog broja je pokušati obojati graf s k boja. Ukoliko uspijemo pronaći takvo rješenje, pokušavamo s k-1 bojom. Postupak nastavljamo sve dok ne uspijemo pronaći k-n bojanje, ili ne pronađemo ispravno bojanje za k=1. Svaki graf s n vrhova možemo obojati s n boja. </w:t>
      </w:r>
      <w:r>
        <w:rPr>
          <w:rStyle w:val="SourceText"/>
        </w:rPr>
        <w:t>U</w:t>
      </w:r>
      <w:r>
        <w:rPr>
          <w:rStyle w:val="SourceText"/>
        </w:rPr>
        <w:t>vjet na gornju ogradu kromatskog broja možemo postrožiti.</w:t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>
          <w:rStyle w:val="SourceText"/>
        </w:rPr>
        <w:t>Gornja ograda na kromatski broj</w:t>
      </w:r>
    </w:p>
    <w:p>
      <w:pPr>
        <w:pStyle w:val="TextBody"/>
        <w:bidi w:val="0"/>
        <w:jc w:val="start"/>
        <w:rPr/>
      </w:pPr>
      <w:r>
        <w:rPr>
          <w:rStyle w:val="SourceText"/>
        </w:rPr>
        <w:t xml:space="preserve">Prema Brookovom teoremu, kromatski broj svakog grafa je maksimalno </w:t>
      </w:r>
      <w:r>
        <w:rPr>
          <w:rStyle w:val="SourceText"/>
          <w:rFonts w:eastAsia="Noto Sans Mono CJK SC" w:cs="Liberation Mono"/>
        </w:rPr>
        <w:t>Δ + 1, gdje je Δ maksimalan stupanj grafa. Maksimalan stupanj grafa je najveći broj bridova koji su incidentni s bilo kojim pojedinačnim vrhom u grafu.</w:t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>
          <w:rStyle w:val="SourceText"/>
        </w:rPr>
        <w:t>Donja ograda na kromatski broj</w:t>
      </w:r>
    </w:p>
    <w:p>
      <w:pPr>
        <w:pStyle w:val="TextBody"/>
        <w:bidi w:val="0"/>
        <w:jc w:val="start"/>
        <w:rPr/>
      </w:pPr>
      <w:r>
        <w:rPr>
          <w:rStyle w:val="SourceText"/>
        </w:rPr>
        <w:t xml:space="preserve">Donja ograda na kromatski broj je 1. </w:t>
      </w:r>
      <w:r>
        <w:rPr>
          <w:rStyle w:val="SourceText"/>
        </w:rPr>
        <w:t>Ovo se postiže samo za grafove u kojima niti jedna dva vrha nisu povezana.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Evolucijski algoritmi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Analiza literature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Praktični dio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Rezultati praktičnog dijela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start"/>
        <w:rPr/>
      </w:pPr>
      <w:r>
        <w:rPr/>
        <w:t>Zaključak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LibreOffice/7.3.7.2$Linux_X86_64 LibreOffice_project/30$Build-2</Application>
  <AppVersion>15.0000</AppVersion>
  <Pages>2</Pages>
  <Words>412</Words>
  <Characters>2579</Characters>
  <CharactersWithSpaces>3033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2023-05-07T15:35:48Z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