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DD86" w14:textId="1ABA81FE" w:rsidR="004F5147" w:rsidRPr="000C6DB4" w:rsidRDefault="005B58E6" w:rsidP="000D2EB2">
      <w:pPr>
        <w:pStyle w:val="Heading1"/>
        <w:rPr>
          <w:lang w:val="es-ES"/>
        </w:rPr>
      </w:pPr>
      <w:r w:rsidRPr="000C6DB4">
        <w:rPr>
          <w:lang w:val="es-ES"/>
        </w:rPr>
        <w:t>RS-17 – Revisión de dependencias</w:t>
      </w:r>
    </w:p>
    <w:p w14:paraId="72557620" w14:textId="13DFA90A" w:rsidR="005B58E6" w:rsidRPr="000C6DB4" w:rsidRDefault="005B58E6">
      <w:pPr>
        <w:rPr>
          <w:lang w:val="es-ES"/>
        </w:rPr>
      </w:pPr>
      <w:r w:rsidRPr="000C6DB4">
        <w:rPr>
          <w:b/>
          <w:bCs/>
          <w:lang w:val="es-ES"/>
        </w:rPr>
        <w:t>Tipología</w:t>
      </w:r>
      <w:r w:rsidRPr="000C6DB4">
        <w:rPr>
          <w:lang w:val="es-ES"/>
        </w:rPr>
        <w:t>: genérico</w:t>
      </w:r>
    </w:p>
    <w:p w14:paraId="5BA801CB" w14:textId="05FA1A13" w:rsidR="005B58E6" w:rsidRPr="000C6DB4" w:rsidRDefault="005B58E6" w:rsidP="000D2EB2">
      <w:pPr>
        <w:pStyle w:val="Heading2"/>
        <w:rPr>
          <w:lang w:val="es-ES"/>
        </w:rPr>
      </w:pPr>
      <w:r w:rsidRPr="000C6DB4">
        <w:rPr>
          <w:lang w:val="es-ES"/>
        </w:rPr>
        <w:t>Descr</w:t>
      </w:r>
      <w:r w:rsidR="000D2EB2" w:rsidRPr="000C6DB4">
        <w:rPr>
          <w:lang w:val="es-ES"/>
        </w:rPr>
        <w:t>ipción ejecutiva</w:t>
      </w:r>
    </w:p>
    <w:p w14:paraId="333F1822" w14:textId="77777777" w:rsidR="00774FE7" w:rsidRPr="00774FE7" w:rsidRDefault="00774FE7" w:rsidP="00774F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</w:pPr>
      <w:r w:rsidRPr="00774FE7"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  <w:t>Se deberá realizar una revisión de las librerías con el objetivo de detectar versiones deprecadas que puedan añadir vulnerabilidades a las iniciativas del banco.</w:t>
      </w:r>
    </w:p>
    <w:p w14:paraId="361C6A4A" w14:textId="77777777" w:rsidR="000D2EB2" w:rsidRPr="00774FE7" w:rsidRDefault="000D2EB2" w:rsidP="000D2EB2">
      <w:pPr>
        <w:rPr>
          <w:lang w:val="es-ES"/>
        </w:rPr>
      </w:pPr>
    </w:p>
    <w:p w14:paraId="7B19A0E8" w14:textId="6A193A0D" w:rsidR="000D2EB2" w:rsidRPr="000C6DB4" w:rsidRDefault="000D2EB2" w:rsidP="000D2EB2">
      <w:pPr>
        <w:pStyle w:val="Heading2"/>
        <w:rPr>
          <w:lang w:val="es-ES"/>
        </w:rPr>
      </w:pPr>
      <w:r w:rsidRPr="000C6DB4">
        <w:rPr>
          <w:lang w:val="es-ES"/>
        </w:rPr>
        <w:t>Descripción detallada</w:t>
      </w:r>
    </w:p>
    <w:p w14:paraId="064FB7E8" w14:textId="77777777" w:rsidR="00774FE7" w:rsidRPr="00774FE7" w:rsidRDefault="00774FE7" w:rsidP="00774F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</w:pPr>
      <w:r w:rsidRPr="00774FE7"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  <w:t xml:space="preserve">Se deberá referenciar únicamente </w:t>
      </w:r>
      <w:r w:rsidRPr="00774FE7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/>
          <w14:ligatures w14:val="none"/>
        </w:rPr>
        <w:t>librerías presentes</w:t>
      </w:r>
      <w:r w:rsidRPr="00774FE7"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  <w:t xml:space="preserve"> en </w:t>
      </w:r>
      <w:proofErr w:type="spellStart"/>
      <w:r w:rsidRPr="00774FE7"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  <w:t>Artifactory</w:t>
      </w:r>
      <w:proofErr w:type="spellEnd"/>
      <w:r w:rsidRPr="00774FE7"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  <w:t xml:space="preserve"> y disponer del </w:t>
      </w:r>
      <w:r w:rsidRPr="00774FE7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/>
          <w14:ligatures w14:val="none"/>
        </w:rPr>
        <w:t>resultado satisfactorio del análisis realizado por XRAY</w:t>
      </w:r>
      <w:r w:rsidRPr="00774FE7"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  <w:t xml:space="preserve"> sobre las dependencias empleadas en el desarrollo de los microservicios.</w:t>
      </w:r>
    </w:p>
    <w:p w14:paraId="598CDC64" w14:textId="77777777" w:rsidR="000D2EB2" w:rsidRDefault="000D2EB2">
      <w:pPr>
        <w:rPr>
          <w:lang w:val="es-ES"/>
        </w:rPr>
      </w:pPr>
    </w:p>
    <w:p w14:paraId="2857D71B" w14:textId="6012FE6C" w:rsidR="00774FE7" w:rsidRDefault="00E31EFB" w:rsidP="00E31EFB">
      <w:pPr>
        <w:pStyle w:val="Heading2"/>
        <w:rPr>
          <w:lang w:val="es-ES"/>
        </w:rPr>
      </w:pPr>
      <w:r>
        <w:rPr>
          <w:lang w:val="es-ES"/>
        </w:rPr>
        <w:t>Evidencias esperadas</w:t>
      </w:r>
    </w:p>
    <w:p w14:paraId="087D7AAA" w14:textId="6FBC1D80" w:rsidR="00E31EFB" w:rsidRPr="00E31EFB" w:rsidRDefault="00E31EFB" w:rsidP="00E31EFB">
      <w:pPr>
        <w:rPr>
          <w:lang w:val="es-ES"/>
        </w:rPr>
      </w:pPr>
      <w:r>
        <w:rPr>
          <w:lang w:val="es-ES"/>
        </w:rPr>
        <w:t>E</w:t>
      </w:r>
      <w:r w:rsidRPr="00E31EFB">
        <w:rPr>
          <w:lang w:val="es-ES"/>
        </w:rPr>
        <w:t xml:space="preserve">videncias esperadas para el consumo de </w:t>
      </w:r>
      <w:proofErr w:type="spellStart"/>
      <w:r w:rsidRPr="00E31EFB">
        <w:rPr>
          <w:lang w:val="es-ES"/>
        </w:rPr>
        <w:t>APIs</w:t>
      </w:r>
      <w:proofErr w:type="spellEnd"/>
      <w:r w:rsidRPr="00E31EFB">
        <w:rPr>
          <w:lang w:val="es-ES"/>
        </w:rPr>
        <w:t xml:space="preserve"> de Proteo4:</w:t>
      </w:r>
    </w:p>
    <w:p w14:paraId="50D7798A" w14:textId="77777777" w:rsidR="00E31EFB" w:rsidRPr="00E31EFB" w:rsidRDefault="00E31EFB" w:rsidP="00E31EFB">
      <w:pPr>
        <w:rPr>
          <w:lang w:val="es-ES"/>
        </w:rPr>
      </w:pPr>
    </w:p>
    <w:p w14:paraId="755E7C4B" w14:textId="77777777" w:rsidR="00E31EFB" w:rsidRPr="00E31EFB" w:rsidRDefault="00E31EFB" w:rsidP="00E31EFB">
      <w:pPr>
        <w:rPr>
          <w:lang w:val="es-ES"/>
        </w:rPr>
      </w:pPr>
      <w:r w:rsidRPr="00E31EFB">
        <w:rPr>
          <w:lang w:val="es-ES"/>
        </w:rPr>
        <w:t>• Flujo utilizado (Clientes/Empleados/</w:t>
      </w:r>
      <w:proofErr w:type="spellStart"/>
      <w:r w:rsidRPr="00E31EFB">
        <w:rPr>
          <w:lang w:val="es-ES"/>
        </w:rPr>
        <w:t>Partners</w:t>
      </w:r>
      <w:proofErr w:type="spellEnd"/>
      <w:r w:rsidRPr="00E31EFB">
        <w:rPr>
          <w:lang w:val="es-ES"/>
        </w:rPr>
        <w:t>) y método utilizado.</w:t>
      </w:r>
    </w:p>
    <w:p w14:paraId="44D34F4B" w14:textId="77777777" w:rsidR="00E31EFB" w:rsidRPr="00E31EFB" w:rsidRDefault="00E31EFB" w:rsidP="00E31EFB">
      <w:pPr>
        <w:rPr>
          <w:lang w:val="es-ES"/>
        </w:rPr>
      </w:pPr>
    </w:p>
    <w:p w14:paraId="3B97CF9C" w14:textId="7995C86F" w:rsidR="00E31EFB" w:rsidRDefault="00E31EFB" w:rsidP="00E31EFB">
      <w:pPr>
        <w:rPr>
          <w:lang w:val="es-ES"/>
        </w:rPr>
      </w:pPr>
      <w:r w:rsidRPr="00E31EFB">
        <w:rPr>
          <w:lang w:val="es-ES"/>
        </w:rPr>
        <w:t xml:space="preserve">En caso que el consumo sea desde </w:t>
      </w:r>
      <w:proofErr w:type="spellStart"/>
      <w:r w:rsidRPr="00E31EFB">
        <w:rPr>
          <w:lang w:val="es-ES"/>
        </w:rPr>
        <w:t>frontend</w:t>
      </w:r>
      <w:proofErr w:type="spellEnd"/>
      <w:r w:rsidRPr="00E31EFB">
        <w:rPr>
          <w:lang w:val="es-ES"/>
        </w:rPr>
        <w:t xml:space="preserve"> en aplicaciones internas o canales, se deberá confirmar que se utiliza el modelo de </w:t>
      </w:r>
      <w:proofErr w:type="spellStart"/>
      <w:r w:rsidRPr="00E31EFB">
        <w:rPr>
          <w:lang w:val="es-ES"/>
        </w:rPr>
        <w:t>au</w:t>
      </w:r>
      <w:proofErr w:type="spellEnd"/>
    </w:p>
    <w:p w14:paraId="5D20396D" w14:textId="58F8A35D" w:rsidR="00E31EFB" w:rsidRDefault="00E31EFB" w:rsidP="00E31EFB">
      <w:pPr>
        <w:pStyle w:val="Heading2"/>
        <w:rPr>
          <w:lang w:val="es-ES"/>
        </w:rPr>
      </w:pPr>
      <w:r>
        <w:rPr>
          <w:lang w:val="es-ES"/>
        </w:rPr>
        <w:t>Solución</w:t>
      </w:r>
    </w:p>
    <w:p w14:paraId="0AE1E043" w14:textId="751181AD" w:rsidR="00637981" w:rsidRDefault="00637981" w:rsidP="00637981">
      <w:pPr>
        <w:rPr>
          <w:lang w:val="es-ES"/>
        </w:rPr>
      </w:pPr>
      <w:r>
        <w:rPr>
          <w:lang w:val="es-ES"/>
        </w:rPr>
        <w:t xml:space="preserve">Enlaces a </w:t>
      </w:r>
      <w:r w:rsidR="0072559A">
        <w:rPr>
          <w:lang w:val="es-ES"/>
        </w:rPr>
        <w:t>los análisis x-</w:t>
      </w:r>
      <w:proofErr w:type="spellStart"/>
      <w:r w:rsidR="0072559A">
        <w:rPr>
          <w:lang w:val="es-ES"/>
        </w:rPr>
        <w:t>ray</w:t>
      </w:r>
      <w:proofErr w:type="spellEnd"/>
      <w:r w:rsidR="000C6DB4">
        <w:rPr>
          <w:lang w:val="es-ES"/>
        </w:rPr>
        <w:t xml:space="preserve"> de las </w:t>
      </w:r>
      <w:r w:rsidR="000C6DB4" w:rsidRPr="000C6DB4">
        <w:rPr>
          <w:u w:val="single"/>
          <w:lang w:val="es-ES"/>
        </w:rPr>
        <w:t xml:space="preserve">últimas </w:t>
      </w:r>
      <w:proofErr w:type="spellStart"/>
      <w:r w:rsidR="000C6DB4" w:rsidRPr="000C6DB4">
        <w:rPr>
          <w:u w:val="single"/>
          <w:lang w:val="es-ES"/>
        </w:rPr>
        <w:t>releases</w:t>
      </w:r>
      <w:proofErr w:type="spellEnd"/>
      <w:r w:rsidR="000C6DB4">
        <w:rPr>
          <w:u w:val="single"/>
          <w:lang w:val="es-ES"/>
        </w:rPr>
        <w:t>:</w:t>
      </w:r>
    </w:p>
    <w:p w14:paraId="23ABA6F0" w14:textId="4F50D463" w:rsidR="007D1827" w:rsidRPr="0074632A" w:rsidRDefault="007D1827" w:rsidP="00637981">
      <w:pPr>
        <w:rPr>
          <w:b/>
          <w:bCs/>
        </w:rPr>
      </w:pPr>
      <w:r w:rsidRPr="0074632A">
        <w:rPr>
          <w:b/>
          <w:bCs/>
        </w:rPr>
        <w:t>ms-baas-customer-campaign-execution-v1</w:t>
      </w:r>
    </w:p>
    <w:p w14:paraId="08BF695B" w14:textId="7712216C" w:rsidR="000C6DB4" w:rsidRDefault="000C6DB4" w:rsidP="007D1827">
      <w:hyperlink r:id="rId8" w:history="1">
        <w:r w:rsidRPr="0039632A">
          <w:rPr>
            <w:rStyle w:val="Hyperlink"/>
          </w:rPr>
          <w:t>https://artifactory.apps.devops.aws.bancsabadell.com/ui/builds/mobi%20::%20ms-baas-customer-campaign-execution-v1%20::%20Releases/2/1769433085554/xrayData</w:t>
        </w:r>
      </w:hyperlink>
    </w:p>
    <w:p w14:paraId="62955F40" w14:textId="32E14FCE" w:rsidR="007D1827" w:rsidRPr="0074632A" w:rsidRDefault="007D1827" w:rsidP="007D1827">
      <w:pPr>
        <w:rPr>
          <w:b/>
          <w:bCs/>
        </w:rPr>
      </w:pPr>
      <w:r w:rsidRPr="0074632A">
        <w:rPr>
          <w:b/>
          <w:bCs/>
        </w:rPr>
        <w:t>ms-sys-customer-campaign-execution-v1</w:t>
      </w:r>
    </w:p>
    <w:p w14:paraId="39EDBC65" w14:textId="644C4E93" w:rsidR="0072559A" w:rsidRPr="007D1827" w:rsidRDefault="00C60C53" w:rsidP="00637981">
      <w:r w:rsidRPr="00C60C53">
        <w:t>https://artifactory.apps.devops.aws.bancsabadell.com/ui/builds/mobi%20::%20ms-sys-customer-campaign-execution-v1%20::%20Releases/3/1769522267299/xrayData</w:t>
      </w:r>
    </w:p>
    <w:sectPr w:rsidR="0072559A" w:rsidRPr="007D1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66480"/>
    <w:multiLevelType w:val="multilevel"/>
    <w:tmpl w:val="9898A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3708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ADC"/>
    <w:rsid w:val="000C6DB4"/>
    <w:rsid w:val="000D2EB2"/>
    <w:rsid w:val="00124485"/>
    <w:rsid w:val="002B1620"/>
    <w:rsid w:val="004F5147"/>
    <w:rsid w:val="005B58E6"/>
    <w:rsid w:val="00637981"/>
    <w:rsid w:val="00657C81"/>
    <w:rsid w:val="0072559A"/>
    <w:rsid w:val="0074632A"/>
    <w:rsid w:val="00774FE7"/>
    <w:rsid w:val="007D1827"/>
    <w:rsid w:val="0086089D"/>
    <w:rsid w:val="00926ADC"/>
    <w:rsid w:val="0093443A"/>
    <w:rsid w:val="00C60C53"/>
    <w:rsid w:val="00E31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70065"/>
  <w15:chartTrackingRefBased/>
  <w15:docId w15:val="{83EC1243-C727-471C-B589-39C406C04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6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A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7C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7C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tifactory.apps.devops.aws.bancsabadell.com/ui/builds/mobi%20::%20ms-baas-customer-campaign-execution-v1%20::%20Releases/2/1769433085554/xrayData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9b2302-d831-4bf7-9e97-d59a6e00b468">
      <Terms xmlns="http://schemas.microsoft.com/office/infopath/2007/PartnerControls"/>
    </lcf76f155ced4ddcb4097134ff3c332f>
    <TaxCatchAll xmlns="275f6e20-7a55-4282-9165-51f18c90059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232362778F8B44BE9958A5C74AC49B" ma:contentTypeVersion="13" ma:contentTypeDescription="Create a new document." ma:contentTypeScope="" ma:versionID="57142c5f7e535d5acc80530985b91309">
  <xsd:schema xmlns:xsd="http://www.w3.org/2001/XMLSchema" xmlns:xs="http://www.w3.org/2001/XMLSchema" xmlns:p="http://schemas.microsoft.com/office/2006/metadata/properties" xmlns:ns2="6b9b2302-d831-4bf7-9e97-d59a6e00b468" xmlns:ns3="275f6e20-7a55-4282-9165-51f18c90059e" targetNamespace="http://schemas.microsoft.com/office/2006/metadata/properties" ma:root="true" ma:fieldsID="df409f59f4c28e679feb4337b6e95747" ns2:_="" ns3:_="">
    <xsd:import namespace="6b9b2302-d831-4bf7-9e97-d59a6e00b468"/>
    <xsd:import namespace="275f6e20-7a55-4282-9165-51f18c9005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9b2302-d831-4bf7-9e97-d59a6e00b4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c5108a4-8a36-43d3-9d3c-e88c5c8bdb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f6e20-7a55-4282-9165-51f18c90059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f8d4a32-f270-4c44-860a-4e3e16f291c0}" ma:internalName="TaxCatchAll" ma:showField="CatchAllData" ma:web="275f6e20-7a55-4282-9165-51f18c9005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D09407-2435-4703-8814-A85F4EDFC8BC}">
  <ds:schemaRefs>
    <ds:schemaRef ds:uri="http://schemas.microsoft.com/office/2006/metadata/properties"/>
    <ds:schemaRef ds:uri="http://schemas.microsoft.com/office/infopath/2007/PartnerControls"/>
    <ds:schemaRef ds:uri="6b9b2302-d831-4bf7-9e97-d59a6e00b468"/>
    <ds:schemaRef ds:uri="275f6e20-7a55-4282-9165-51f18c90059e"/>
  </ds:schemaRefs>
</ds:datastoreItem>
</file>

<file path=customXml/itemProps2.xml><?xml version="1.0" encoding="utf-8"?>
<ds:datastoreItem xmlns:ds="http://schemas.openxmlformats.org/officeDocument/2006/customXml" ds:itemID="{13E5B0C9-DBEC-4FD5-9B9F-461F4A9C28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95DDDB-D98E-48E7-8BEF-1510E6568D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9b2302-d831-4bf7-9e97-d59a6e00b468"/>
    <ds:schemaRef ds:uri="275f6e20-7a55-4282-9165-51f18c9005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Pérez Laviña, Fernando</dc:creator>
  <cp:keywords/>
  <dc:description/>
  <cp:lastModifiedBy>Pérez Laviña, Fernando</cp:lastModifiedBy>
  <cp:revision>13</cp:revision>
  <dcterms:created xsi:type="dcterms:W3CDTF">2025-12-23T07:23:00Z</dcterms:created>
  <dcterms:modified xsi:type="dcterms:W3CDTF">2026-01-28T12:28:00Z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0x01010005232362778F8B44BE9958A5C74AC49B</vt:lpwstr>
  </property>
</Properties>
</file>