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A2A9" w14:textId="33948753" w:rsidR="009D5CF7" w:rsidRPr="0049001C" w:rsidRDefault="00012247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>GUÍA DE USUARIO EXTERNO</w:t>
      </w:r>
    </w:p>
    <w:p w14:paraId="02B3ECF0" w14:textId="10C710E2" w:rsidR="009D5CF7" w:rsidRPr="0049001C" w:rsidRDefault="00012247">
      <w:pPr>
        <w:pStyle w:val="Subttulo"/>
        <w:rPr>
          <w:rFonts w:ascii="Arial" w:hAnsi="Arial" w:cs="Arial"/>
        </w:rPr>
      </w:pPr>
      <w:r>
        <w:rPr>
          <w:rFonts w:ascii="Arial" w:hAnsi="Arial" w:cs="Arial"/>
        </w:rPr>
        <w:t>Trámites electrónicos en el portal institucional</w:t>
      </w:r>
    </w:p>
    <w:p w14:paraId="4B9567DD" w14:textId="77777777" w:rsidR="009D5CF7" w:rsidRPr="0049001C" w:rsidRDefault="00E1197F">
      <w:pPr>
        <w:pStyle w:val="Author"/>
        <w:rPr>
          <w:rFonts w:ascii="Arial" w:hAnsi="Arial" w:cs="Arial"/>
        </w:rPr>
      </w:pPr>
      <w:r w:rsidRPr="0049001C">
        <w:rPr>
          <w:rFonts w:ascii="Arial" w:hAnsi="Arial" w:cs="Arial"/>
        </w:rPr>
        <w:t>Dirección General de Aeronáutica Civil de Guatemala</w:t>
      </w:r>
    </w:p>
    <w:p w14:paraId="3DBE575D" w14:textId="7B6F513D" w:rsidR="009D5CF7" w:rsidRPr="0049001C" w:rsidRDefault="00012247">
      <w:pPr>
        <w:pStyle w:val="Fecha"/>
        <w:rPr>
          <w:rFonts w:ascii="Arial" w:hAnsi="Arial" w:cs="Arial"/>
        </w:rPr>
      </w:pPr>
      <w:r>
        <w:rPr>
          <w:rFonts w:ascii="Arial" w:hAnsi="Arial" w:cs="Arial"/>
          <w:noProof/>
          <w:lang w:eastAsia="es-GT"/>
        </w:rPr>
        <w:t>Versión 1.1 — Julio de 2026</w:t>
      </w:r>
    </w:p>
    <w:p w14:paraId="4A2A5F9B" w14:textId="10369E00" w:rsidR="009D5CF7" w:rsidRPr="0049001C" w:rsidRDefault="009D5CF7">
      <w:pPr>
        <w:pStyle w:val="FirstParagraph"/>
        <w:rPr>
          <w:rFonts w:ascii="Arial" w:hAnsi="Arial" w:cs="Arial"/>
        </w:rPr>
      </w:pPr>
    </w:p>
    <w:p w14:paraId="56A28876" w14:textId="4452674A" w:rsidR="009D5CF7" w:rsidRPr="0049001C" w:rsidRDefault="00012247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Guía práctica para acceder al portal institucional, presentar trámites electrónicos y consultar el avance de las gestiones realizadas ante la DGAC.</w:t>
      </w:r>
    </w:p>
    <w:p w14:paraId="3459F7D3" w14:textId="3E878F04" w:rsidR="009D5CF7" w:rsidRDefault="00E1197F">
      <w:r>
        <w:br w:type="page"/>
      </w:r>
    </w:p>
    <w:sdt>
      <w:sdtPr>
        <w:rPr>
          <w:rFonts w:asciiTheme="minorHAnsi" w:eastAsiaTheme="minorEastAsia" w:hAnsiTheme="minorHAnsi" w:cstheme="minorBidi"/>
          <w:sz w:val="24"/>
          <w:szCs w:val="24"/>
          <w:lang w:val="es-ES"/>
        </w:rPr>
        <w:id w:val="188812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766430" w14:textId="16441685" w:rsidR="00741F9B" w:rsidRPr="00741F9B" w:rsidRDefault="00741F9B" w:rsidP="00741F9B">
          <w:pPr>
            <w:pStyle w:val="TtuloTDC"/>
            <w:jc w:val="center"/>
            <w:rPr>
              <w:b/>
            </w:rPr>
          </w:pPr>
          <w:r w:rsidRPr="00741F9B">
            <w:rPr>
              <w:b/>
              <w:lang w:val="es-ES"/>
            </w:rPr>
            <w:t>Índice</w:t>
          </w:r>
        </w:p>
        <w:p w14:paraId="4477EB72" w14:textId="589C86B4" w:rsidR="00012247" w:rsidRDefault="00741F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95064" w:history="1">
            <w:r w:rsidR="00012247" w:rsidRPr="001144F9">
              <w:rPr>
                <w:rStyle w:val="Hipervnculo"/>
                <w:noProof/>
              </w:rPr>
              <w:t>Introducción</w:t>
            </w:r>
            <w:r w:rsidR="00012247">
              <w:rPr>
                <w:noProof/>
                <w:webHidden/>
              </w:rPr>
              <w:tab/>
            </w:r>
            <w:r w:rsidR="00012247">
              <w:rPr>
                <w:noProof/>
                <w:webHidden/>
              </w:rPr>
              <w:fldChar w:fldCharType="begin"/>
            </w:r>
            <w:r w:rsidR="00012247">
              <w:rPr>
                <w:noProof/>
                <w:webHidden/>
              </w:rPr>
              <w:instrText xml:space="preserve"> PAGEREF _Toc233895064 \h </w:instrText>
            </w:r>
            <w:r w:rsidR="00012247">
              <w:rPr>
                <w:noProof/>
                <w:webHidden/>
              </w:rPr>
            </w:r>
            <w:r w:rsidR="00012247">
              <w:rPr>
                <w:noProof/>
                <w:webHidden/>
              </w:rPr>
              <w:fldChar w:fldCharType="separate"/>
            </w:r>
            <w:r w:rsidR="00012247">
              <w:rPr>
                <w:noProof/>
                <w:webHidden/>
              </w:rPr>
              <w:t>3</w:t>
            </w:r>
            <w:r w:rsidR="00012247">
              <w:rPr>
                <w:noProof/>
                <w:webHidden/>
              </w:rPr>
              <w:fldChar w:fldCharType="end"/>
            </w:r>
          </w:hyperlink>
        </w:p>
        <w:p w14:paraId="47903CB8" w14:textId="004A883C" w:rsidR="00012247" w:rsidRDefault="000122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65" w:history="1">
            <w:r w:rsidRPr="001144F9">
              <w:rPr>
                <w:rStyle w:val="Hipervnculo"/>
                <w:noProof/>
              </w:rPr>
              <w:t>1. Generalidades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438D" w14:textId="642B3897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66" w:history="1">
            <w:r w:rsidRPr="001144F9">
              <w:rPr>
                <w:rStyle w:val="Hipervnculo"/>
                <w:noProof/>
              </w:rPr>
              <w:t>1.1 Alcance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A307E" w14:textId="160B3330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67" w:history="1">
            <w:r w:rsidRPr="001144F9">
              <w:rPr>
                <w:rStyle w:val="Hipervnculo"/>
                <w:noProof/>
              </w:rPr>
              <w:t>1.2 Objetivo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33B6D" w14:textId="04C52C6B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68" w:history="1">
            <w:r w:rsidRPr="001144F9">
              <w:rPr>
                <w:rStyle w:val="Hipervnculo"/>
                <w:noProof/>
              </w:rPr>
              <w:t>1.3 Requisitos para acceder al portal de la DGAC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B7C93" w14:textId="5C312657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69" w:history="1">
            <w:r w:rsidRPr="001144F9">
              <w:rPr>
                <w:rStyle w:val="Hipervnculo"/>
                <w:noProof/>
              </w:rPr>
              <w:t>1.4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6BAD2" w14:textId="524F0367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0" w:history="1">
            <w:r w:rsidRPr="001144F9">
              <w:rPr>
                <w:rStyle w:val="Hipervnculo"/>
                <w:noProof/>
                <w:lang w:eastAsia="es-GT"/>
              </w:rPr>
              <w:t>1.5 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B7BC" w14:textId="5A342CFB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1" w:history="1">
            <w:r w:rsidRPr="001144F9">
              <w:rPr>
                <w:rStyle w:val="Hipervnculo"/>
                <w:noProof/>
              </w:rPr>
              <w:t>1.6 Seguridad de la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A7449" w14:textId="2A0BAA7A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2" w:history="1">
            <w:r w:rsidRPr="001144F9">
              <w:rPr>
                <w:rStyle w:val="Hipervnculo"/>
                <w:noProof/>
              </w:rPr>
              <w:t xml:space="preserve">1.4 </w:t>
            </w:r>
            <w:r w:rsidRPr="001144F9">
              <w:rPr>
                <w:rStyle w:val="Hipervnculo"/>
                <w:strike/>
                <w:noProof/>
              </w:rPr>
              <w:t>9.1</w:t>
            </w:r>
            <w:r w:rsidRPr="001144F9">
              <w:rPr>
                <w:rStyle w:val="Hipervnculo"/>
                <w:noProof/>
              </w:rPr>
              <w:t xml:space="preserve"> Seguridad de la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F388" w14:textId="071F0CD7" w:rsidR="00012247" w:rsidRDefault="000122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3" w:history="1">
            <w:r w:rsidRPr="001144F9">
              <w:rPr>
                <w:rStyle w:val="Hipervnculo"/>
                <w:noProof/>
              </w:rPr>
              <w:t>2. Acceso a los trámites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A682B" w14:textId="1F30B2AC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4" w:history="1">
            <w:r w:rsidRPr="001144F9">
              <w:rPr>
                <w:rStyle w:val="Hipervnculo"/>
                <w:rFonts w:ascii="Arial" w:hAnsi="Arial" w:cs="Arial"/>
                <w:noProof/>
              </w:rPr>
              <w:t>Actualmente, para presentar y consultar un trámite electrónico es necesario disponer de una cuenta verificada e iniciar sesión en el portal institucional.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2991" w14:textId="6C8B08C1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5" w:history="1">
            <w:r w:rsidRPr="001144F9">
              <w:rPr>
                <w:rStyle w:val="Hipervnculo"/>
                <w:noProof/>
              </w:rPr>
              <w:t>2.1 Crear una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6164" w14:textId="04148B27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6" w:history="1">
            <w:r w:rsidRPr="001144F9">
              <w:rPr>
                <w:rStyle w:val="Hipervnculo"/>
                <w:noProof/>
              </w:rPr>
              <w:t>2.2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2F846" w14:textId="42BD6AB6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7" w:history="1">
            <w:r w:rsidRPr="001144F9">
              <w:rPr>
                <w:rStyle w:val="Hipervnculo"/>
                <w:noProof/>
              </w:rPr>
              <w:t>2.3 Pantalla de inicio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4FB9" w14:textId="4241DB33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8" w:history="1">
            <w:r w:rsidRPr="001144F9">
              <w:rPr>
                <w:rStyle w:val="Hipervnculo"/>
                <w:noProof/>
              </w:rPr>
              <w:t>2.4 Menú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5230" w14:textId="074E0DAF" w:rsidR="00012247" w:rsidRDefault="000122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79" w:history="1">
            <w:r w:rsidRPr="001144F9">
              <w:rPr>
                <w:rStyle w:val="Hipervnculo"/>
                <w:noProof/>
              </w:rPr>
              <w:drawing>
                <wp:inline distT="0" distB="0" distL="0" distR="0" wp14:anchorId="77799A7E" wp14:editId="1E663AF4">
                  <wp:extent cx="5461000" cy="3792670"/>
                  <wp:effectExtent l="0" t="0" r="6350" b="0"/>
                  <wp:docPr id="946103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582486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379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3B715" w14:textId="4ECC0C30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0" w:history="1">
            <w:r w:rsidRPr="001144F9">
              <w:rPr>
                <w:rStyle w:val="Hipervnculo"/>
                <w:noProof/>
              </w:rPr>
              <w:t>3.1 Reglas generales de llenado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36A95" w14:textId="611BAB96" w:rsidR="00012247" w:rsidRDefault="000122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1" w:history="1">
            <w:r w:rsidRPr="001144F9">
              <w:rPr>
                <w:rStyle w:val="Hipervnculo"/>
                <w:noProof/>
              </w:rPr>
              <w:t>4. Adjuntar documentos y enviar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BAAE" w14:textId="77ACC68C" w:rsidR="00012247" w:rsidRDefault="000122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2" w:history="1">
            <w:r w:rsidRPr="001144F9">
              <w:rPr>
                <w:rStyle w:val="Hipervnculo"/>
                <w:noProof/>
              </w:rPr>
              <w:t>5. Consultar el estado de una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9C46" w14:textId="3DCCFB99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3" w:history="1">
            <w:r w:rsidRPr="001144F9">
              <w:rPr>
                <w:rStyle w:val="Hipervnculo"/>
                <w:noProof/>
              </w:rPr>
              <w:t>5.1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1F4F4" w14:textId="669E8223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4" w:history="1">
            <w:r w:rsidRPr="001144F9">
              <w:rPr>
                <w:rStyle w:val="Hipervnculo"/>
                <w:noProof/>
              </w:rPr>
              <w:t>5.2 Acciones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3870" w14:textId="3A957683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5" w:history="1">
            <w:r w:rsidRPr="001144F9">
              <w:rPr>
                <w:rStyle w:val="Hipervnculo"/>
                <w:noProof/>
              </w:rPr>
              <w:t>5.3 Atender una corrección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0E02" w14:textId="289B2E88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6" w:history="1">
            <w:r w:rsidRPr="001144F9">
              <w:rPr>
                <w:rStyle w:val="Hipervnculo"/>
                <w:noProof/>
              </w:rPr>
              <w:t>5.4 Entrega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73D2A" w14:textId="28FA1819" w:rsidR="00012247" w:rsidRDefault="000122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7" w:history="1">
            <w:r w:rsidRPr="001144F9">
              <w:rPr>
                <w:rStyle w:val="Hipervnculo"/>
                <w:noProof/>
              </w:rPr>
              <w:t>6. Recuperar la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25750" w14:textId="198F7C73" w:rsidR="00012247" w:rsidRDefault="000122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8" w:history="1">
            <w:r w:rsidRPr="001144F9">
              <w:rPr>
                <w:rStyle w:val="Hipervnculo"/>
                <w:noProof/>
              </w:rPr>
              <w:t>7.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76D9" w14:textId="6E9E5080" w:rsidR="00012247" w:rsidRDefault="000122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89" w:history="1">
            <w:r w:rsidRPr="001144F9">
              <w:rPr>
                <w:rStyle w:val="Hipervnculo"/>
                <w:noProof/>
              </w:rPr>
              <w:t>8. Asistencia y control de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340F" w14:textId="27CFD3BA" w:rsidR="00012247" w:rsidRDefault="000122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090" w:history="1">
            <w:r w:rsidRPr="001144F9">
              <w:rPr>
                <w:rStyle w:val="Hipervnculo"/>
                <w:noProof/>
              </w:rPr>
              <w:t>8.1 Datos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5949" w14:textId="2931D308" w:rsidR="00741F9B" w:rsidRDefault="00741F9B">
          <w:r>
            <w:rPr>
              <w:b/>
              <w:bCs/>
              <w:lang w:val="es-ES"/>
            </w:rPr>
            <w:fldChar w:fldCharType="end"/>
          </w:r>
        </w:p>
      </w:sdtContent>
    </w:sdt>
    <w:p w14:paraId="718672CD" w14:textId="4DEF2752" w:rsidR="00741F9B" w:rsidRDefault="00741F9B"/>
    <w:p w14:paraId="6AC45093" w14:textId="085404CD" w:rsidR="00741F9B" w:rsidRDefault="00741F9B"/>
    <w:p w14:paraId="1A48E772" w14:textId="79E3B203" w:rsidR="00741F9B" w:rsidRDefault="00741F9B"/>
    <w:p w14:paraId="2F3126BC" w14:textId="57AC4981" w:rsidR="00741F9B" w:rsidRDefault="00741F9B"/>
    <w:p w14:paraId="078CB6A1" w14:textId="3C46ED05" w:rsidR="00741F9B" w:rsidRDefault="00741F9B"/>
    <w:p w14:paraId="07FFAAF1" w14:textId="764D9605" w:rsidR="00741F9B" w:rsidRDefault="00741F9B"/>
    <w:p w14:paraId="1981400B" w14:textId="0E82B426" w:rsidR="00741F9B" w:rsidRDefault="00741F9B"/>
    <w:p w14:paraId="4745DA97" w14:textId="5DDFA2F4" w:rsidR="00741F9B" w:rsidRDefault="00741F9B"/>
    <w:p w14:paraId="677B4B25" w14:textId="7FFEC8D8" w:rsidR="00741F9B" w:rsidRDefault="00741F9B"/>
    <w:p w14:paraId="6C6BF0B7" w14:textId="63A4337D" w:rsidR="00741F9B" w:rsidRDefault="00741F9B"/>
    <w:p w14:paraId="606F729B" w14:textId="551E8F88" w:rsidR="00741F9B" w:rsidRPr="0049001C" w:rsidRDefault="00012247" w:rsidP="00012247">
      <w:pPr>
        <w:pStyle w:val="Ttulo1"/>
      </w:pPr>
      <w:bookmarkStart w:id="0" w:name="_Toc233895064"/>
      <w:r>
        <w:lastRenderedPageBreak/>
        <w:t>Introducción</w:t>
      </w:r>
      <w:bookmarkEnd w:id="0"/>
    </w:p>
    <w:p w14:paraId="2E8C9AB2" w14:textId="77777777" w:rsidR="00741F9B" w:rsidRPr="0049001C" w:rsidRDefault="00741F9B" w:rsidP="00741F9B">
      <w:pPr>
        <w:spacing w:after="0"/>
        <w:jc w:val="center"/>
        <w:rPr>
          <w:rFonts w:ascii="Arial" w:hAnsi="Arial" w:cs="Arial"/>
          <w:b/>
          <w:sz w:val="36"/>
          <w:szCs w:val="36"/>
        </w:rPr>
      </w:pPr>
    </w:p>
    <w:p w14:paraId="1E3855B1" w14:textId="048AED42" w:rsidR="00CC4974" w:rsidRPr="00012247" w:rsidRDefault="00012247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012247">
        <w:rPr>
          <w:rFonts w:ascii="Arial" w:hAnsi="Arial" w:cs="Arial"/>
          <w:lang w:val="es-MX"/>
        </w:rPr>
        <w:t>La Dirección General de Aeronáutica Civil (DGAC), del Ministerio de Comunicaciones, Infraestructura y Vivienda, es la autoridad responsable de normar, supervisar, vigilar y regular los servicios aeronáuticos y las actividades de la aviación civil en Guatemala.</w:t>
      </w:r>
    </w:p>
    <w:p w14:paraId="1EBA60C4" w14:textId="3FE7398A" w:rsidR="00CC4974" w:rsidRPr="00012247" w:rsidRDefault="00012247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012247">
        <w:rPr>
          <w:rFonts w:ascii="Arial" w:hAnsi="Arial" w:cs="Arial"/>
          <w:lang w:val="es-MX"/>
        </w:rPr>
        <w:t>Esta guía facilita la familiarización de los usuarios externos con el portal institucional y explica las funciones necesarias para presentar solicitudes electrónicas, adjuntar documentos, consultar el avance de una gestión y atender observaciones.</w:t>
      </w:r>
    </w:p>
    <w:p w14:paraId="3ADD6BEC" w14:textId="593EABCD" w:rsidR="00CC4974" w:rsidRPr="00012247" w:rsidRDefault="00012247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012247">
        <w:rPr>
          <w:rFonts w:ascii="Arial" w:hAnsi="Arial" w:cs="Arial"/>
          <w:lang w:val="es-MX"/>
        </w:rPr>
        <w:t>Consulte esta guía cuando necesite crear una cuenta, ingresar al sistema, localizar un trámite, completar un formulario o revisar los resultados publicados por la unidad responsable.</w:t>
      </w:r>
    </w:p>
    <w:p w14:paraId="794F5D13" w14:textId="77777777" w:rsidR="00CC4974" w:rsidRDefault="00CC4974"/>
    <w:p w14:paraId="7A853523" w14:textId="5D5C981D" w:rsidR="009D5CF7" w:rsidRPr="00012247" w:rsidRDefault="00012247" w:rsidP="00012247">
      <w:pPr>
        <w:pStyle w:val="Ttulo1"/>
      </w:pPr>
      <w:bookmarkStart w:id="1" w:name="acerca-de-este-manual"/>
      <w:bookmarkStart w:id="2" w:name="_Toc233895065"/>
      <w:r>
        <w:t>1. Generalidades de la guía</w:t>
      </w:r>
      <w:bookmarkEnd w:id="2"/>
    </w:p>
    <w:p w14:paraId="0C912ED1" w14:textId="77777777" w:rsidR="00825680" w:rsidRPr="00825680" w:rsidRDefault="00825680" w:rsidP="00825680">
      <w:pPr>
        <w:pStyle w:val="Textoindependiente"/>
      </w:pPr>
    </w:p>
    <w:p w14:paraId="1CB35D63" w14:textId="77777777" w:rsidR="00012247" w:rsidRDefault="00012247" w:rsidP="00012247">
      <w:pPr>
        <w:pStyle w:val="Ttulo2"/>
      </w:pPr>
      <w:bookmarkStart w:id="3" w:name="_Toc233895066"/>
      <w:r>
        <w:t>1.1 Alcance de la guía</w:t>
      </w:r>
      <w:bookmarkEnd w:id="3"/>
    </w:p>
    <w:p w14:paraId="26A76E5A" w14:textId="2AC32D73" w:rsidR="0049001C" w:rsidRPr="00012247" w:rsidRDefault="00012247" w:rsidP="00825680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012247">
        <w:rPr>
          <w:rFonts w:ascii="Arial" w:hAnsi="Arial" w:cs="Arial"/>
        </w:rPr>
        <w:t>Esta guía está dirigida a personas individuales y jurídicas que utilizan el sistema de trámites electrónicos de la DGAC. Comprende el registro, el acceso, la presentación de solicitudes, la carga de documentos, el seguimiento, las correcciones y la descarga de resultados disponibles.</w:t>
      </w:r>
    </w:p>
    <w:p w14:paraId="50CB8B35" w14:textId="6617A961" w:rsidR="00825680" w:rsidRDefault="00825680" w:rsidP="00825680">
      <w:pPr>
        <w:pStyle w:val="Textoindependiente"/>
      </w:pPr>
    </w:p>
    <w:p w14:paraId="34C9E3CD" w14:textId="77777777" w:rsidR="006C025A" w:rsidRDefault="006C025A" w:rsidP="00825680">
      <w:pPr>
        <w:pStyle w:val="Textoindependiente"/>
      </w:pPr>
    </w:p>
    <w:p w14:paraId="54E6844E" w14:textId="77777777" w:rsidR="00825680" w:rsidRPr="00825680" w:rsidRDefault="00825680" w:rsidP="00825680">
      <w:pPr>
        <w:pStyle w:val="Textoindependiente"/>
      </w:pPr>
    </w:p>
    <w:p w14:paraId="3A7D1A66" w14:textId="61FFEA13" w:rsidR="009D5CF7" w:rsidRDefault="00012247" w:rsidP="00012247">
      <w:pPr>
        <w:pStyle w:val="Ttulo2"/>
      </w:pPr>
      <w:bookmarkStart w:id="4" w:name="antes-de-comenzar"/>
      <w:bookmarkStart w:id="5" w:name="_Toc233895067"/>
      <w:r>
        <w:t>1.2 Objetivo de la guía</w:t>
      </w:r>
      <w:bookmarkEnd w:id="5"/>
    </w:p>
    <w:p w14:paraId="1223242D" w14:textId="77777777" w:rsidR="009E02CA" w:rsidRDefault="009E02CA" w:rsidP="006C025A">
      <w:pPr>
        <w:spacing w:line="276" w:lineRule="auto"/>
        <w:jc w:val="both"/>
      </w:pPr>
    </w:p>
    <w:p w14:paraId="4DAA741F" w14:textId="3E91B0D2" w:rsidR="006C025A" w:rsidRPr="00012247" w:rsidRDefault="00012247" w:rsidP="009E02CA">
      <w:pPr>
        <w:pStyle w:val="Prrafodelista"/>
        <w:numPr>
          <w:ilvl w:val="0"/>
          <w:numId w:val="24"/>
        </w:numPr>
        <w:spacing w:after="240" w:line="276" w:lineRule="auto"/>
        <w:jc w:val="both"/>
        <w:rPr>
          <w:rFonts w:ascii="Arial" w:hAnsi="Arial" w:cs="Arial"/>
          <w:lang w:val="es-MX"/>
        </w:rPr>
      </w:pPr>
      <w:r w:rsidRPr="00012247">
        <w:rPr>
          <w:rStyle w:val="Fuerte"/>
          <w:rFonts w:ascii="Arial" w:hAnsi="Arial" w:cs="Arial"/>
          <w:b w:val="0"/>
        </w:rPr>
        <w:t>Orientar al usuario en el uso de las funciones disponibles para presentar trámites electrónicos de forma ordenada, completar la información requerida y consultar el avance de sus gestiones.</w:t>
      </w:r>
    </w:p>
    <w:p w14:paraId="018BFE2A" w14:textId="0EAA9227" w:rsidR="008863CA" w:rsidRPr="00012247" w:rsidRDefault="00012247" w:rsidP="00012247">
      <w:pPr>
        <w:pStyle w:val="Ttulo2"/>
      </w:pPr>
      <w:bookmarkStart w:id="6" w:name="recorrido-general"/>
      <w:bookmarkStart w:id="7" w:name="_Toc233895068"/>
      <w:bookmarkEnd w:id="4"/>
      <w:r>
        <w:t>1.3 Requisitos para acceder al portal de la DGAC</w:t>
      </w:r>
      <w:bookmarkEnd w:id="7"/>
    </w:p>
    <w:p w14:paraId="13C840D2" w14:textId="13B3102A" w:rsidR="00A5122E" w:rsidRPr="00012247" w:rsidRDefault="00012247" w:rsidP="00A5122E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012247">
        <w:rPr>
          <w:rFonts w:ascii="Arial" w:hAnsi="Arial" w:cs="Arial"/>
        </w:rPr>
        <w:t>Antes de comenzar, verifique que cuenta con los siguientes elementos:</w:t>
      </w:r>
    </w:p>
    <w:p w14:paraId="0594376F" w14:textId="5F35FC6E" w:rsidR="00A5122E" w:rsidRPr="00012247" w:rsidRDefault="00012247" w:rsidP="00A5122E">
      <w:pPr>
        <w:pStyle w:val="Textoindependiente"/>
        <w:numPr>
          <w:ilvl w:val="0"/>
          <w:numId w:val="24"/>
        </w:numPr>
        <w:spacing w:before="0" w:after="0"/>
      </w:pPr>
      <w:r w:rsidRPr="00012247">
        <w:rPr>
          <w:b/>
        </w:rPr>
        <w:lastRenderedPageBreak/>
        <w:t>Dispositivo: computadora o dispositivo móvil actualizado y con capacidad para visualizar documentos PDF.</w:t>
      </w:r>
    </w:p>
    <w:p w14:paraId="17034E6D" w14:textId="72642A2C" w:rsidR="009E02CA" w:rsidRPr="00012247" w:rsidRDefault="00012247" w:rsidP="00A5122E">
      <w:pPr>
        <w:pStyle w:val="Textoindependiente"/>
        <w:numPr>
          <w:ilvl w:val="0"/>
          <w:numId w:val="24"/>
        </w:numPr>
        <w:spacing w:before="0" w:after="0"/>
      </w:pPr>
      <w:r w:rsidRPr="00012247">
        <w:rPr>
          <w:b/>
        </w:rPr>
        <w:t>Navegador: una versión actualizada de un navegador compatible.</w:t>
      </w:r>
    </w:p>
    <w:p w14:paraId="5CCA12BE" w14:textId="72FBFA19" w:rsidR="00A5122E" w:rsidRPr="00012247" w:rsidRDefault="00012247" w:rsidP="00A5122E">
      <w:pPr>
        <w:pStyle w:val="Textoindependiente"/>
        <w:numPr>
          <w:ilvl w:val="0"/>
          <w:numId w:val="24"/>
        </w:numPr>
        <w:spacing w:before="0" w:after="0"/>
      </w:pPr>
      <w:r w:rsidRPr="00012247">
        <w:rPr>
          <w:b/>
        </w:rPr>
        <w:t>Conectividad: conexión estable a Internet.</w:t>
      </w:r>
    </w:p>
    <w:p w14:paraId="4AD5773A" w14:textId="3DA380B9" w:rsidR="00A5122E" w:rsidRPr="00012247" w:rsidRDefault="00012247" w:rsidP="00A5122E">
      <w:pPr>
        <w:pStyle w:val="Textoindependiente"/>
        <w:numPr>
          <w:ilvl w:val="0"/>
          <w:numId w:val="24"/>
        </w:numPr>
        <w:spacing w:before="0" w:after="0"/>
      </w:pPr>
      <w:r w:rsidRPr="00012247">
        <w:rPr>
          <w:b/>
        </w:rPr>
        <w:t>Correo electrónico: una cuenta activa para recibir verificaciones, avisos y enlaces de recuperación.</w:t>
      </w:r>
    </w:p>
    <w:p w14:paraId="070B1DDC" w14:textId="1A3E1C5E" w:rsidR="00A5122E" w:rsidRPr="00012247" w:rsidRDefault="00012247" w:rsidP="00A5122E">
      <w:pPr>
        <w:pStyle w:val="Textoindependiente"/>
        <w:numPr>
          <w:ilvl w:val="0"/>
          <w:numId w:val="24"/>
        </w:numPr>
        <w:spacing w:before="0" w:after="0"/>
      </w:pPr>
      <w:r w:rsidRPr="00012247">
        <w:rPr>
          <w:b/>
        </w:rPr>
        <w:t>Documentación: los requisitos del trámite en formato PDF y dentro del límite de tamaño indicado en el formulario.</w:t>
      </w:r>
    </w:p>
    <w:p w14:paraId="26B0AA5A" w14:textId="77777777" w:rsidR="008863CA" w:rsidRPr="008863CA" w:rsidRDefault="008863CA" w:rsidP="008863CA">
      <w:pPr>
        <w:pStyle w:val="Textoindependiente"/>
      </w:pPr>
    </w:p>
    <w:p w14:paraId="0526B0A3" w14:textId="4BB1F86B" w:rsidR="009D5CF7" w:rsidRPr="00012247" w:rsidRDefault="00012247" w:rsidP="00012247">
      <w:pPr>
        <w:pStyle w:val="Ttulo2"/>
      </w:pPr>
      <w:bookmarkStart w:id="8" w:name="_Toc233895069"/>
      <w:r>
        <w:t>1.4 Funciones principales</w:t>
      </w:r>
      <w:bookmarkEnd w:id="8"/>
    </w:p>
    <w:p w14:paraId="0BDC51F7" w14:textId="1BCBE9D9" w:rsidR="00950E1B" w:rsidRPr="00012247" w:rsidRDefault="00012247" w:rsidP="007D2A6E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012247">
        <w:rPr>
          <w:rFonts w:ascii="Arial" w:hAnsi="Arial" w:cs="Arial"/>
        </w:rPr>
        <w:t>El portal permite realizar las siguientes acciones:</w:t>
      </w:r>
    </w:p>
    <w:p w14:paraId="439342B5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Crear y verificar la cuenta de usuario.</w:t>
      </w:r>
    </w:p>
    <w:p w14:paraId="0372E21F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Iniciar sesión con correo y contraseña.</w:t>
      </w:r>
    </w:p>
    <w:p w14:paraId="69596613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Elegir la unidad y el trámite correspondiente.</w:t>
      </w:r>
    </w:p>
    <w:p w14:paraId="25ADC431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Completar los campos y adjuntar los documentos requeridos.</w:t>
      </w:r>
    </w:p>
    <w:p w14:paraId="164C44C0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Guardar la solicitud y conservar el correlativo asignado.</w:t>
      </w:r>
    </w:p>
    <w:p w14:paraId="06F62F07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Consultar el estado, atender correcciones y descargar documentos cuando estén disponibles.</w:t>
      </w:r>
    </w:p>
    <w:p w14:paraId="2D76D8A4" w14:textId="108D95C5" w:rsidR="008863CA" w:rsidRDefault="008863CA" w:rsidP="008863CA">
      <w:pPr>
        <w:pStyle w:val="Textodebloque"/>
        <w:jc w:val="both"/>
        <w:rPr>
          <w:strike/>
        </w:rPr>
      </w:pPr>
      <w:r w:rsidRPr="003A69C8">
        <w:rPr>
          <w:b/>
          <w:bCs/>
          <w:strike/>
        </w:rPr>
        <w:t>Importante:</w:t>
      </w:r>
      <w:r w:rsidRPr="003A69C8">
        <w:rPr>
          <w:strike/>
        </w:rPr>
        <w:t xml:space="preserve"> Los campos marcados con asterisco (*) son obligatorios. El sistema no permitirá guardar una solicitud incompleta.</w:t>
      </w:r>
    </w:p>
    <w:p w14:paraId="22B75360" w14:textId="6892B33C" w:rsidR="003A69C8" w:rsidRDefault="00012247" w:rsidP="00012247">
      <w:pPr>
        <w:pStyle w:val="Ttulo2"/>
      </w:pPr>
      <w:bookmarkStart w:id="9" w:name="_Toc233895070"/>
      <w:r>
        <w:rPr>
          <w:noProof/>
          <w:lang w:eastAsia="es-GT"/>
        </w:rPr>
        <w:t>1.5 Diseño de la interfaz</w:t>
      </w:r>
      <w:bookmarkEnd w:id="9"/>
    </w:p>
    <w:p w14:paraId="16047FB4" w14:textId="45A3E107" w:rsidR="006810D8" w:rsidRDefault="006810D8" w:rsidP="003A69C8">
      <w:pPr>
        <w:pStyle w:val="Textoindependiente"/>
      </w:pPr>
    </w:p>
    <w:p w14:paraId="5BA2ACB0" w14:textId="2BDA2543" w:rsidR="002752D9" w:rsidRPr="00012247" w:rsidRDefault="00012247" w:rsidP="002752D9">
      <w:pPr>
        <w:pStyle w:val="Textoindependiente"/>
        <w:numPr>
          <w:ilvl w:val="2"/>
          <w:numId w:val="21"/>
        </w:numPr>
        <w:spacing w:line="276" w:lineRule="auto"/>
        <w:jc w:val="both"/>
        <w:rPr>
          <w:rFonts w:ascii="Arial" w:hAnsi="Arial" w:cs="Arial"/>
        </w:rPr>
      </w:pPr>
      <w:r w:rsidRPr="00012247">
        <w:rPr>
          <w:rStyle w:val="Fuerte"/>
          <w:rFonts w:ascii="Arial" w:hAnsi="Arial" w:cs="Arial"/>
        </w:rPr>
        <w:t>Menú superior: reúne información institucional, trámites y solicitudes, información pública, servicios, canales de comunicación, selección de idioma, búsqueda y datos de arribos y despegues correspondientes al Aeropuerto Internacional La Aurora.</w:t>
      </w:r>
    </w:p>
    <w:p w14:paraId="3E61BB00" w14:textId="464FC52B" w:rsidR="002752D9" w:rsidRDefault="002752D9" w:rsidP="002752D9">
      <w:pPr>
        <w:pStyle w:val="Textoindependiente"/>
        <w:ind w:left="1080"/>
        <w:jc w:val="both"/>
      </w:pPr>
    </w:p>
    <w:p w14:paraId="7D4BD81C" w14:textId="61AEB40A" w:rsidR="002752D9" w:rsidRDefault="002752D9" w:rsidP="002752D9">
      <w:pPr>
        <w:pStyle w:val="Textoindependiente"/>
        <w:ind w:left="1080"/>
        <w:jc w:val="both"/>
      </w:pPr>
    </w:p>
    <w:p w14:paraId="063DC5DE" w14:textId="0ADC8E26" w:rsidR="002752D9" w:rsidRDefault="002752D9" w:rsidP="002752D9">
      <w:pPr>
        <w:pStyle w:val="Textoindependiente"/>
        <w:ind w:left="1080"/>
        <w:jc w:val="both"/>
      </w:pPr>
    </w:p>
    <w:p w14:paraId="4A45F9A2" w14:textId="5F3303D5" w:rsidR="002752D9" w:rsidRDefault="002752D9" w:rsidP="002752D9">
      <w:pPr>
        <w:pStyle w:val="Textoindependiente"/>
        <w:ind w:left="1080"/>
        <w:jc w:val="both"/>
      </w:pPr>
      <w:r w:rsidRPr="003A69C8">
        <w:rPr>
          <w:noProof/>
          <w:lang w:eastAsia="es-GT"/>
        </w:rPr>
        <w:lastRenderedPageBreak/>
        <w:drawing>
          <wp:anchor distT="0" distB="0" distL="114300" distR="114300" simplePos="0" relativeHeight="251665408" behindDoc="0" locked="0" layoutInCell="1" allowOverlap="1" wp14:anchorId="5842BA3B" wp14:editId="68507906">
            <wp:simplePos x="0" y="0"/>
            <wp:positionH relativeFrom="column">
              <wp:posOffset>348615</wp:posOffset>
            </wp:positionH>
            <wp:positionV relativeFrom="paragraph">
              <wp:posOffset>0</wp:posOffset>
            </wp:positionV>
            <wp:extent cx="5612130" cy="2776220"/>
            <wp:effectExtent l="0" t="0" r="7620" b="508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5E6D0" w14:textId="62FDDDE3" w:rsidR="002752D9" w:rsidRDefault="002752D9" w:rsidP="002752D9">
      <w:pPr>
        <w:pStyle w:val="Textoindependiente"/>
        <w:ind w:left="1080"/>
        <w:jc w:val="both"/>
      </w:pPr>
    </w:p>
    <w:p w14:paraId="5F13AED9" w14:textId="69DE108B" w:rsidR="00750347" w:rsidRPr="00012247" w:rsidRDefault="00012247" w:rsidP="0002751D">
      <w:pPr>
        <w:pStyle w:val="Textoindependiente"/>
        <w:numPr>
          <w:ilvl w:val="2"/>
          <w:numId w:val="21"/>
        </w:numPr>
        <w:spacing w:line="276" w:lineRule="auto"/>
        <w:jc w:val="both"/>
      </w:pPr>
      <w:r w:rsidRPr="00012247">
        <w:rPr>
          <w:rStyle w:val="Fuerte"/>
        </w:rPr>
        <w:t>Contenido principal: permite consultar regulaciones, operaciones aeroportuarias, memorias de labores, leyes, reportes y accesos a servicios institucionales.</w:t>
      </w:r>
    </w:p>
    <w:p w14:paraId="648271AF" w14:textId="73052BCF" w:rsidR="003042D2" w:rsidRPr="00012247" w:rsidRDefault="003042D2" w:rsidP="003042D2">
      <w:pPr>
        <w:pStyle w:val="Textoindependiente"/>
        <w:spacing w:line="276" w:lineRule="auto"/>
        <w:jc w:val="both"/>
      </w:pPr>
    </w:p>
    <w:p w14:paraId="286EA8F9" w14:textId="2381494C" w:rsidR="003042D2" w:rsidRPr="00012247" w:rsidRDefault="003042D2" w:rsidP="003042D2">
      <w:pPr>
        <w:pStyle w:val="Textoindependiente"/>
        <w:spacing w:line="276" w:lineRule="auto"/>
        <w:jc w:val="both"/>
      </w:pPr>
    </w:p>
    <w:p w14:paraId="31E5BDA7" w14:textId="75CE7BF7" w:rsidR="003042D2" w:rsidRPr="00012247" w:rsidRDefault="003042D2" w:rsidP="003042D2">
      <w:pPr>
        <w:pStyle w:val="Textoindependiente"/>
        <w:spacing w:line="276" w:lineRule="auto"/>
        <w:jc w:val="both"/>
      </w:pPr>
    </w:p>
    <w:p w14:paraId="7A065BDF" w14:textId="45311405" w:rsidR="00012247" w:rsidRDefault="00012247" w:rsidP="00012247">
      <w:pPr>
        <w:pStyle w:val="Ttulo2"/>
      </w:pPr>
      <w:bookmarkStart w:id="10" w:name="_Toc233895071"/>
      <w:r>
        <w:t>1.6 Seguridad de la cuenta</w:t>
      </w:r>
      <w:bookmarkEnd w:id="10"/>
    </w:p>
    <w:p w14:paraId="57FBD6C8" w14:textId="072D9052" w:rsidR="003042D2" w:rsidRPr="003042D2" w:rsidRDefault="003042D2" w:rsidP="003042D2">
      <w:pPr>
        <w:pStyle w:val="Ttulo2"/>
      </w:pPr>
      <w:bookmarkStart w:id="11" w:name="_Toc233895072"/>
      <w:r w:rsidRPr="003042D2">
        <w:t>1.4</w:t>
      </w:r>
      <w:bookmarkStart w:id="12" w:name="seguridad-de-la-cuenta"/>
      <w:r>
        <w:t xml:space="preserve"> </w:t>
      </w:r>
      <w:r w:rsidRPr="003042D2">
        <w:rPr>
          <w:strike/>
        </w:rPr>
        <w:t>9.1</w:t>
      </w:r>
      <w:r w:rsidRPr="003042D2">
        <w:t xml:space="preserve"> Seguridad de la cuenta</w:t>
      </w:r>
      <w:bookmarkEnd w:id="11"/>
    </w:p>
    <w:p w14:paraId="12442AD0" w14:textId="77777777" w:rsidR="003042D2" w:rsidRDefault="003042D2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</w:p>
    <w:p w14:paraId="188AE65B" w14:textId="6DDA360E" w:rsidR="003042D2" w:rsidRPr="00012247" w:rsidRDefault="00012247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  <w:r w:rsidRPr="00012247">
        <w:rPr>
          <w:rFonts w:ascii="Arial" w:hAnsi="Arial" w:cs="Arial"/>
        </w:rPr>
        <w:t>Proteja las credenciales y la información asociada con su cuenta mediante las siguientes recomendaciones:</w:t>
      </w:r>
    </w:p>
    <w:p w14:paraId="230185AB" w14:textId="77777777" w:rsidR="003042D2" w:rsidRDefault="003042D2" w:rsidP="003042D2">
      <w:pPr>
        <w:pStyle w:val="Compact"/>
        <w:ind w:left="360"/>
        <w:jc w:val="both"/>
      </w:pPr>
    </w:p>
    <w:p w14:paraId="736B9729" w14:textId="11B2F034" w:rsidR="003042D2" w:rsidRDefault="003042D2" w:rsidP="003042D2">
      <w:pPr>
        <w:pStyle w:val="Compact"/>
        <w:numPr>
          <w:ilvl w:val="0"/>
          <w:numId w:val="14"/>
        </w:numPr>
      </w:pPr>
      <w:r>
        <w:t>N</w:t>
      </w:r>
      <w:r w:rsidR="00CD6445">
        <w:t>o compartir</w:t>
      </w:r>
      <w:r>
        <w:t xml:space="preserve"> su contraseña ni los enlaces de recuperación.</w:t>
      </w:r>
    </w:p>
    <w:p w14:paraId="0192FE4D" w14:textId="7D073EA0" w:rsidR="003042D2" w:rsidRDefault="00CD6445" w:rsidP="003042D2">
      <w:pPr>
        <w:pStyle w:val="Compact"/>
        <w:numPr>
          <w:ilvl w:val="0"/>
          <w:numId w:val="14"/>
        </w:numPr>
      </w:pPr>
      <w:r>
        <w:t>Cerrar</w:t>
      </w:r>
      <w:r w:rsidR="003042D2">
        <w:t xml:space="preserve"> sesión al utilizar equipos compartidos.</w:t>
      </w:r>
    </w:p>
    <w:p w14:paraId="7F3293EE" w14:textId="1AF8367F" w:rsidR="003042D2" w:rsidRDefault="00CD6445" w:rsidP="003042D2">
      <w:pPr>
        <w:pStyle w:val="Compact"/>
        <w:numPr>
          <w:ilvl w:val="0"/>
          <w:numId w:val="14"/>
        </w:numPr>
      </w:pPr>
      <w:r>
        <w:t>No enviar</w:t>
      </w:r>
      <w:r w:rsidR="003042D2">
        <w:t xml:space="preserve"> documentos personales por medios distintos a los indicados por la DGAC.</w:t>
      </w:r>
    </w:p>
    <w:p w14:paraId="526207FF" w14:textId="49107626" w:rsidR="003042D2" w:rsidRDefault="00CD6445" w:rsidP="003042D2">
      <w:pPr>
        <w:pStyle w:val="Compact"/>
        <w:numPr>
          <w:ilvl w:val="0"/>
          <w:numId w:val="14"/>
        </w:numPr>
      </w:pPr>
      <w:r>
        <w:t>Verificar</w:t>
      </w:r>
      <w:r w:rsidR="003042D2">
        <w:t xml:space="preserve"> que se encuentra en el dominio institucional antes de ingresar credenciales.</w:t>
      </w:r>
    </w:p>
    <w:bookmarkEnd w:id="12"/>
    <w:p w14:paraId="0D76B376" w14:textId="4655787B" w:rsidR="003042D2" w:rsidRPr="00012247" w:rsidRDefault="003042D2" w:rsidP="003042D2">
      <w:pPr>
        <w:pStyle w:val="Textoindependiente"/>
        <w:spacing w:line="276" w:lineRule="auto"/>
        <w:jc w:val="both"/>
      </w:pPr>
    </w:p>
    <w:p w14:paraId="3852FF02" w14:textId="50FB0986" w:rsidR="009D5CF7" w:rsidRPr="00012247" w:rsidRDefault="00012247" w:rsidP="00012247">
      <w:pPr>
        <w:pStyle w:val="Ttulo1"/>
      </w:pPr>
      <w:bookmarkStart w:id="13" w:name="crear-una-cuenta"/>
      <w:bookmarkStart w:id="14" w:name="_Toc233895073"/>
      <w:bookmarkEnd w:id="1"/>
      <w:bookmarkEnd w:id="6"/>
      <w:r>
        <w:lastRenderedPageBreak/>
        <w:t>2. Acceso a los trámites en línea</w:t>
      </w:r>
      <w:bookmarkEnd w:id="14"/>
    </w:p>
    <w:p w14:paraId="6A78C097" w14:textId="7C3B5AB3" w:rsidR="0002751D" w:rsidRPr="00012247" w:rsidRDefault="00012247" w:rsidP="00D4373C">
      <w:pPr>
        <w:pStyle w:val="Ttulo2"/>
        <w:ind w:left="360"/>
        <w:jc w:val="both"/>
        <w:rPr>
          <w:rFonts w:ascii="Arial" w:hAnsi="Arial" w:cs="Arial"/>
          <w:sz w:val="24"/>
        </w:rPr>
      </w:pPr>
      <w:bookmarkStart w:id="15" w:name="_Toc233895074"/>
      <w:r w:rsidRPr="00012247">
        <w:rPr>
          <w:rFonts w:ascii="Arial" w:hAnsi="Arial" w:cs="Arial"/>
          <w:sz w:val="24"/>
        </w:rPr>
        <w:t>Actualmente, para presentar y consultar un trámite electrónico es necesario disponer de una cuenta verificada e iniciar sesión en el portal institucional.</w:t>
      </w:r>
      <w:bookmarkEnd w:id="15"/>
    </w:p>
    <w:p w14:paraId="5AD3A2A5" w14:textId="62ABE875" w:rsidR="0002751D" w:rsidRDefault="00012247" w:rsidP="00012247">
      <w:pPr>
        <w:pStyle w:val="Ttulo2"/>
      </w:pPr>
      <w:bookmarkStart w:id="16" w:name="_Toc233895075"/>
      <w:r>
        <w:t>2.1 Crear una cuenta</w:t>
      </w:r>
      <w:bookmarkEnd w:id="16"/>
    </w:p>
    <w:p w14:paraId="630DD1FD" w14:textId="782F273E" w:rsidR="009D5CF7" w:rsidRDefault="00012247" w:rsidP="00E1197F">
      <w:pPr>
        <w:pStyle w:val="Compact"/>
        <w:numPr>
          <w:ilvl w:val="0"/>
          <w:numId w:val="4"/>
        </w:numPr>
        <w:jc w:val="both"/>
      </w:pPr>
      <w:r>
        <w:rPr>
          <w:strike/>
        </w:rPr>
        <w:t>Acceda a www.dgac.gob.gt, abra el apartado de trámites y seleccione Crear cuenta.</w:t>
      </w:r>
    </w:p>
    <w:p w14:paraId="243DC4D5" w14:textId="060B7DF6" w:rsidR="009D5CF7" w:rsidRDefault="00012247" w:rsidP="00E1197F">
      <w:pPr>
        <w:pStyle w:val="Compact"/>
        <w:numPr>
          <w:ilvl w:val="0"/>
          <w:numId w:val="4"/>
        </w:numPr>
        <w:jc w:val="both"/>
      </w:pPr>
      <w:r>
        <w:rPr>
          <w:strike/>
        </w:rPr>
        <w:t>Complete su nombre, correo electrónico y contraseña.</w:t>
      </w:r>
    </w:p>
    <w:p w14:paraId="70B4E4C3" w14:textId="77777777" w:rsidR="009D5CF7" w:rsidRDefault="00E1197F" w:rsidP="00E1197F">
      <w:pPr>
        <w:pStyle w:val="Compact"/>
        <w:numPr>
          <w:ilvl w:val="0"/>
          <w:numId w:val="4"/>
        </w:numPr>
        <w:jc w:val="both"/>
      </w:pPr>
      <w:r>
        <w:t xml:space="preserve">Pulse </w:t>
      </w:r>
      <w:r>
        <w:rPr>
          <w:b/>
          <w:bCs/>
        </w:rPr>
        <w:t>Crear cuenta</w:t>
      </w:r>
      <w:r>
        <w:t>.</w:t>
      </w:r>
    </w:p>
    <w:p w14:paraId="66B8EE52" w14:textId="53EE0FE0" w:rsidR="009D5CF7" w:rsidRDefault="00012247" w:rsidP="00E1197F">
      <w:pPr>
        <w:pStyle w:val="Compact"/>
        <w:numPr>
          <w:ilvl w:val="0"/>
          <w:numId w:val="4"/>
        </w:numPr>
        <w:jc w:val="both"/>
      </w:pPr>
      <w:r w:rsidRPr="00012247">
        <w:t>Revise el correo registrado y abra el enlace de verificación enviado por el sistema.</w:t>
      </w:r>
    </w:p>
    <w:p w14:paraId="5F9BA5C4" w14:textId="11204FA0" w:rsidR="009D5CF7" w:rsidRPr="00076BE5" w:rsidRDefault="00E33225" w:rsidP="00E1197F">
      <w:pPr>
        <w:pStyle w:val="Textodebloque"/>
        <w:jc w:val="both"/>
        <w:rPr>
          <w:strike/>
        </w:rPr>
      </w:pPr>
      <w:r w:rsidRPr="00076BE5">
        <w:rPr>
          <w:strike/>
          <w:noProof/>
          <w:lang w:eastAsia="es-GT"/>
        </w:rPr>
        <w:drawing>
          <wp:anchor distT="0" distB="0" distL="114300" distR="114300" simplePos="0" relativeHeight="251651072" behindDoc="0" locked="0" layoutInCell="1" allowOverlap="1" wp14:anchorId="79217072" wp14:editId="677A2BC2">
            <wp:simplePos x="0" y="0"/>
            <wp:positionH relativeFrom="column">
              <wp:posOffset>456565</wp:posOffset>
            </wp:positionH>
            <wp:positionV relativeFrom="paragraph">
              <wp:posOffset>626110</wp:posOffset>
            </wp:positionV>
            <wp:extent cx="4693920" cy="3259666"/>
            <wp:effectExtent l="0" t="0" r="0" b="0"/>
            <wp:wrapTopAndBottom/>
            <wp:docPr id="16" name="Picture" descr="Figura 1. Pantalla para crear una cuenta de usuari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ets/02-crear-cuent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76BE5">
        <w:rPr>
          <w:b/>
          <w:bCs/>
          <w:strike/>
        </w:rPr>
        <w:t>Contraseña:</w:t>
      </w:r>
      <w:r w:rsidRPr="00076BE5">
        <w:rPr>
          <w:strike/>
        </w:rPr>
        <w:t xml:space="preserve"> Debe tener al menos 8 caracteres e incluir una letra mayúscula, un número y un carácter especial, por ejemplo: ! @ # $ %.</w:t>
      </w:r>
    </w:p>
    <w:p w14:paraId="71333235" w14:textId="0817B8FC" w:rsidR="009D5CF7" w:rsidRDefault="009D5CF7" w:rsidP="00E1197F">
      <w:pPr>
        <w:pStyle w:val="CaptionedFigure"/>
        <w:jc w:val="both"/>
      </w:pPr>
    </w:p>
    <w:p w14:paraId="541A0B92" w14:textId="6A7658E0" w:rsidR="009D5CF7" w:rsidRDefault="00E1197F" w:rsidP="00E1197F">
      <w:pPr>
        <w:pStyle w:val="ImageCaption"/>
        <w:jc w:val="both"/>
      </w:pPr>
      <w:r>
        <w:t>Figura 1. Pantalla para crear una cuenta de usuario.</w:t>
      </w:r>
    </w:p>
    <w:p w14:paraId="593C82D5" w14:textId="77777777" w:rsidR="00327A13" w:rsidRDefault="00327A13" w:rsidP="00E1197F">
      <w:pPr>
        <w:pStyle w:val="ImageCaption"/>
        <w:jc w:val="both"/>
      </w:pPr>
    </w:p>
    <w:p w14:paraId="1797ABCA" w14:textId="3643F2FE" w:rsidR="009D5CF7" w:rsidRDefault="00012247" w:rsidP="00012247">
      <w:pPr>
        <w:pStyle w:val="Ttulo2"/>
      </w:pPr>
      <w:bookmarkStart w:id="17" w:name="iniciar-sesión"/>
      <w:bookmarkStart w:id="18" w:name="_Toc233895076"/>
      <w:bookmarkEnd w:id="13"/>
      <w:r>
        <w:t>2.2 Iniciar sesión</w:t>
      </w:r>
      <w:bookmarkEnd w:id="18"/>
    </w:p>
    <w:p w14:paraId="4CF76183" w14:textId="77777777" w:rsidR="00EE4E3A" w:rsidRPr="00EE4E3A" w:rsidRDefault="00EE4E3A" w:rsidP="00EE4E3A">
      <w:pPr>
        <w:pStyle w:val="Textoindependiente"/>
      </w:pPr>
    </w:p>
    <w:p w14:paraId="753289C9" w14:textId="77777777" w:rsidR="00012247" w:rsidRDefault="00012247" w:rsidP="00012247">
      <w:pPr>
        <w:pStyle w:val="FirstParagraph"/>
      </w:pPr>
      <w:r>
        <w:t>Después de verificar la cuenta, utilice su correo y contraseña para acceder al sistema y consultar las funciones disponibles.</w:t>
      </w:r>
    </w:p>
    <w:p w14:paraId="47A3C0D8" w14:textId="10DFCFC6" w:rsidR="00EE4E3A" w:rsidRDefault="00012247" w:rsidP="00E1197F">
      <w:pPr>
        <w:pStyle w:val="Compact"/>
        <w:numPr>
          <w:ilvl w:val="0"/>
          <w:numId w:val="5"/>
        </w:numPr>
        <w:jc w:val="both"/>
      </w:pPr>
      <w:r w:rsidRPr="00012247">
        <w:lastRenderedPageBreak/>
        <w:t>Acceda a www.dgac.gob.gt y abra la opción Iniciar sesión.</w:t>
      </w:r>
    </w:p>
    <w:p w14:paraId="30A62BCA" w14:textId="2C154924" w:rsidR="009D5CF7" w:rsidRPr="00EE4E3A" w:rsidRDefault="00E1197F" w:rsidP="00E1197F">
      <w:pPr>
        <w:pStyle w:val="Compact"/>
        <w:numPr>
          <w:ilvl w:val="0"/>
          <w:numId w:val="5"/>
        </w:numPr>
        <w:jc w:val="both"/>
        <w:rPr>
          <w:strike/>
        </w:rPr>
      </w:pPr>
      <w:r w:rsidRPr="00EE4E3A">
        <w:rPr>
          <w:strike/>
        </w:rPr>
        <w:t xml:space="preserve">Seleccione </w:t>
      </w:r>
      <w:r w:rsidRPr="00EE4E3A">
        <w:rPr>
          <w:b/>
          <w:bCs/>
          <w:strike/>
        </w:rPr>
        <w:t>Iniciar sesión</w:t>
      </w:r>
      <w:r w:rsidRPr="00EE4E3A">
        <w:rPr>
          <w:strike/>
        </w:rPr>
        <w:t>.</w:t>
      </w:r>
    </w:p>
    <w:p w14:paraId="71EAC231" w14:textId="77777777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Ingrese el correo electrónico registrado.</w:t>
      </w:r>
    </w:p>
    <w:p w14:paraId="5628BB86" w14:textId="77777777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Escriba su contraseña.</w:t>
      </w:r>
    </w:p>
    <w:p w14:paraId="73AEE8E8" w14:textId="09EB531D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Complete la verificación reCAPTCHA cuando aparezca.</w:t>
      </w:r>
    </w:p>
    <w:p w14:paraId="1829F555" w14:textId="2320BB22" w:rsidR="009D5CF7" w:rsidRDefault="00E33225" w:rsidP="00E1197F">
      <w:pPr>
        <w:pStyle w:val="Compact"/>
        <w:numPr>
          <w:ilvl w:val="0"/>
          <w:numId w:val="5"/>
        </w:numPr>
        <w:jc w:val="both"/>
      </w:pPr>
      <w:r>
        <w:t xml:space="preserve">Pulse </w:t>
      </w:r>
      <w:r>
        <w:rPr>
          <w:b/>
          <w:bCs/>
        </w:rPr>
        <w:t>Entrar</w:t>
      </w:r>
      <w:r>
        <w:t>.</w:t>
      </w:r>
    </w:p>
    <w:p w14:paraId="1CB58AD5" w14:textId="3D463671" w:rsidR="009D5CF7" w:rsidRDefault="009D5CF7" w:rsidP="00E1197F">
      <w:pPr>
        <w:pStyle w:val="CaptionedFigure"/>
        <w:jc w:val="both"/>
      </w:pPr>
    </w:p>
    <w:p w14:paraId="2F408D22" w14:textId="77777777" w:rsidR="00327A13" w:rsidRDefault="00327A13" w:rsidP="00E1197F">
      <w:pPr>
        <w:pStyle w:val="ImageCaption"/>
        <w:jc w:val="both"/>
      </w:pPr>
    </w:p>
    <w:p w14:paraId="0F3BA041" w14:textId="77777777" w:rsidR="00327A13" w:rsidRDefault="00327A13" w:rsidP="00E1197F">
      <w:pPr>
        <w:pStyle w:val="ImageCaption"/>
        <w:jc w:val="both"/>
      </w:pPr>
    </w:p>
    <w:p w14:paraId="243576C7" w14:textId="77777777" w:rsidR="00327A13" w:rsidRDefault="00327A13" w:rsidP="00E1197F">
      <w:pPr>
        <w:pStyle w:val="ImageCaption"/>
        <w:jc w:val="both"/>
      </w:pPr>
    </w:p>
    <w:p w14:paraId="3A808215" w14:textId="77777777" w:rsidR="00327A13" w:rsidRDefault="00327A13" w:rsidP="00E1197F">
      <w:pPr>
        <w:pStyle w:val="ImageCaption"/>
        <w:jc w:val="both"/>
      </w:pPr>
    </w:p>
    <w:p w14:paraId="1C078983" w14:textId="77777777" w:rsidR="00327A13" w:rsidRDefault="00327A13" w:rsidP="00E1197F">
      <w:pPr>
        <w:pStyle w:val="ImageCaption"/>
        <w:jc w:val="both"/>
      </w:pPr>
    </w:p>
    <w:p w14:paraId="0B874F55" w14:textId="77777777" w:rsidR="00327A13" w:rsidRDefault="00327A13" w:rsidP="00E1197F">
      <w:pPr>
        <w:pStyle w:val="ImageCaption"/>
        <w:jc w:val="both"/>
      </w:pPr>
    </w:p>
    <w:p w14:paraId="7B9BD5C2" w14:textId="68331A5D" w:rsidR="009D5CF7" w:rsidRDefault="00327A13" w:rsidP="00E1197F">
      <w:pPr>
        <w:pStyle w:val="ImageCaption"/>
        <w:jc w:val="both"/>
      </w:pPr>
      <w:r>
        <w:rPr>
          <w:noProof/>
          <w:lang w:eastAsia="es-GT"/>
        </w:rPr>
        <w:drawing>
          <wp:anchor distT="0" distB="0" distL="114300" distR="114300" simplePos="0" relativeHeight="251653120" behindDoc="0" locked="0" layoutInCell="1" allowOverlap="1" wp14:anchorId="43557BDC" wp14:editId="148918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3920" cy="3259666"/>
            <wp:effectExtent l="0" t="0" r="0" b="0"/>
            <wp:wrapTopAndBottom/>
            <wp:docPr id="20" name="Picture" descr="Figura 2. Pantalla de inicio de sesió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ets/01-inicio-ses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197F">
        <w:t>Figura 2. Pantalla de inicio de sesión.</w:t>
      </w:r>
    </w:p>
    <w:p w14:paraId="24645F27" w14:textId="77777777" w:rsidR="009D5CF7" w:rsidRPr="00DF6AE3" w:rsidRDefault="00E1197F" w:rsidP="00E1197F">
      <w:pPr>
        <w:pStyle w:val="Textodebloque"/>
        <w:jc w:val="both"/>
        <w:rPr>
          <w:strike/>
        </w:rPr>
      </w:pPr>
      <w:r w:rsidRPr="00DF6AE3">
        <w:rPr>
          <w:b/>
          <w:bCs/>
          <w:strike/>
        </w:rPr>
        <w:t>Si no puede entrar:</w:t>
      </w:r>
      <w:r w:rsidRPr="00DF6AE3">
        <w:rPr>
          <w:strike/>
        </w:rPr>
        <w:t xml:space="preserve"> Confirme que el correo fue verificado y que no haya espacios antes o después del correo. Si olvidó la contraseña, utilice el enlace correspondiente.</w:t>
      </w:r>
    </w:p>
    <w:p w14:paraId="39A30F65" w14:textId="1F327312" w:rsidR="009D5CF7" w:rsidRDefault="009D5CF7" w:rsidP="00E1197F">
      <w:pPr>
        <w:jc w:val="both"/>
      </w:pPr>
    </w:p>
    <w:p w14:paraId="3F926052" w14:textId="6A96B72D" w:rsidR="009D5CF7" w:rsidRPr="00EE4E3A" w:rsidRDefault="00012247" w:rsidP="00012247">
      <w:pPr>
        <w:pStyle w:val="Ttulo2"/>
      </w:pPr>
      <w:bookmarkStart w:id="19" w:name="conocer-la-pantalla-de-inicio"/>
      <w:bookmarkStart w:id="20" w:name="_Toc233895077"/>
      <w:bookmarkEnd w:id="17"/>
      <w:r>
        <w:lastRenderedPageBreak/>
        <w:t>2.3 Pantalla de inicio del usuario</w:t>
      </w:r>
      <w:bookmarkEnd w:id="20"/>
    </w:p>
    <w:p w14:paraId="6D860054" w14:textId="6F395D71" w:rsidR="009D5CF7" w:rsidRDefault="00E33225" w:rsidP="00E1197F">
      <w:pPr>
        <w:pStyle w:val="FirstParagraph"/>
        <w:jc w:val="both"/>
      </w:pPr>
      <w:r>
        <w:rPr>
          <w:noProof/>
          <w:lang w:eastAsia="es-GT"/>
        </w:rPr>
        <w:drawing>
          <wp:anchor distT="0" distB="0" distL="114300" distR="114300" simplePos="0" relativeHeight="251656192" behindDoc="0" locked="0" layoutInCell="1" allowOverlap="1" wp14:anchorId="03C20D0C" wp14:editId="05413523">
            <wp:simplePos x="0" y="0"/>
            <wp:positionH relativeFrom="column">
              <wp:posOffset>723265</wp:posOffset>
            </wp:positionH>
            <wp:positionV relativeFrom="paragraph">
              <wp:posOffset>644525</wp:posOffset>
            </wp:positionV>
            <wp:extent cx="4160520" cy="2889250"/>
            <wp:effectExtent l="0" t="0" r="0" b="0"/>
            <wp:wrapTopAndBottom/>
            <wp:docPr id="24" name="Picture" descr="Figura 3. Pantalla de inicio de un usuario sin gestiones registr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03-inicio-usuari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Al iniciar sesión verá el nombre del usuario, el botón </w:t>
      </w:r>
      <w:r>
        <w:rPr>
          <w:b/>
          <w:bCs/>
        </w:rPr>
        <w:t>Cerrar sesión</w:t>
      </w:r>
      <w:r>
        <w:t xml:space="preserve">, el acceso </w:t>
      </w:r>
      <w:r>
        <w:rPr>
          <w:b/>
          <w:bCs/>
        </w:rPr>
        <w:t>Inicio</w:t>
      </w:r>
      <w:r>
        <w:t xml:space="preserve"> y el menú </w:t>
      </w:r>
      <w:r>
        <w:rPr>
          <w:b/>
          <w:bCs/>
        </w:rPr>
        <w:t>Unidades</w:t>
      </w:r>
      <w:r>
        <w:t>. La pantalla Inicio muestra las gestiones realizadas y su avance.</w:t>
      </w:r>
    </w:p>
    <w:p w14:paraId="48C78EDA" w14:textId="27A139F6" w:rsidR="009D5CF7" w:rsidRDefault="009D5CF7" w:rsidP="00E1197F">
      <w:pPr>
        <w:pStyle w:val="CaptionedFigure"/>
        <w:jc w:val="both"/>
      </w:pPr>
    </w:p>
    <w:p w14:paraId="2AC0103F" w14:textId="77777777" w:rsidR="009D5CF7" w:rsidRDefault="00E1197F" w:rsidP="00E1197F">
      <w:pPr>
        <w:pStyle w:val="ImageCaption"/>
        <w:jc w:val="both"/>
      </w:pPr>
      <w:r>
        <w:t>Figura 3. Pantalla de inicio de un usuario sin gestiones registradas.</w:t>
      </w:r>
    </w:p>
    <w:p w14:paraId="253C0C91" w14:textId="5C8B580F" w:rsidR="009D5CF7" w:rsidRPr="00EE4E3A" w:rsidRDefault="00012247" w:rsidP="00012247">
      <w:pPr>
        <w:pStyle w:val="Ttulo2"/>
      </w:pPr>
      <w:bookmarkStart w:id="21" w:name="menú-unidades"/>
      <w:bookmarkStart w:id="22" w:name="_Toc233895078"/>
      <w:r>
        <w:t>2.4 Menú Unidades</w:t>
      </w:r>
      <w:bookmarkEnd w:id="22"/>
    </w:p>
    <w:p w14:paraId="2A514BA5" w14:textId="610E5A02" w:rsidR="00EE4E3A" w:rsidRDefault="00012247" w:rsidP="00EE4E3A">
      <w:pPr>
        <w:pStyle w:val="FirstParagraph"/>
        <w:numPr>
          <w:ilvl w:val="0"/>
          <w:numId w:val="26"/>
        </w:numPr>
        <w:jc w:val="both"/>
      </w:pPr>
      <w:r>
        <w:t>Coloque el puntero sobre Unidades.</w:t>
      </w:r>
    </w:p>
    <w:p w14:paraId="2D803381" w14:textId="55E21D3C" w:rsidR="00EE4E3A" w:rsidRDefault="00012247" w:rsidP="00EE4E3A">
      <w:pPr>
        <w:pStyle w:val="FirstParagraph"/>
        <w:numPr>
          <w:ilvl w:val="0"/>
          <w:numId w:val="26"/>
        </w:numPr>
        <w:jc w:val="both"/>
      </w:pPr>
      <w:r>
        <w:t>Seleccione la unidad responsable del trámite.</w:t>
      </w:r>
    </w:p>
    <w:p w14:paraId="5B6065E6" w14:textId="64097E31" w:rsidR="00EE4E3A" w:rsidRDefault="00EE4E3A" w:rsidP="00EE4E3A">
      <w:pPr>
        <w:pStyle w:val="FirstParagraph"/>
        <w:numPr>
          <w:ilvl w:val="0"/>
          <w:numId w:val="26"/>
        </w:numPr>
        <w:jc w:val="both"/>
      </w:pPr>
      <w:r>
        <w:t>Elija el trámite específico que desea realizar.</w:t>
      </w:r>
    </w:p>
    <w:p w14:paraId="320F3193" w14:textId="77777777" w:rsidR="00EE4E3A" w:rsidRDefault="00EE4E3A" w:rsidP="00EE4E3A">
      <w:pPr>
        <w:pStyle w:val="FirstParagraph"/>
        <w:numPr>
          <w:ilvl w:val="0"/>
          <w:numId w:val="26"/>
        </w:numPr>
        <w:jc w:val="both"/>
      </w:pPr>
      <w:r>
        <w:t>Llene el formulario correspondiente.</w:t>
      </w:r>
    </w:p>
    <w:p w14:paraId="0BBADBB0" w14:textId="3168D975" w:rsidR="009D5CF7" w:rsidRDefault="00012247" w:rsidP="00EE4E3A">
      <w:pPr>
        <w:pStyle w:val="FirstParagraph"/>
        <w:numPr>
          <w:ilvl w:val="0"/>
          <w:numId w:val="26"/>
        </w:numPr>
        <w:jc w:val="both"/>
      </w:pPr>
      <w:r>
        <w:t>Envíe la solicitud y espere el mensaje de confirmación.</w:t>
      </w:r>
    </w:p>
    <w:p w14:paraId="0C07B370" w14:textId="77777777" w:rsidR="00012247" w:rsidRDefault="00012247" w:rsidP="00012247">
      <w:pPr>
        <w:pStyle w:val="Ttulo1"/>
        <w:jc w:val="center"/>
      </w:pPr>
      <w:bookmarkStart w:id="23" w:name="elegir-un-proceso-de-ran-o-financiero"/>
      <w:bookmarkStart w:id="24" w:name="_Toc233895079"/>
      <w:bookmarkEnd w:id="19"/>
      <w:bookmarkEnd w:id="21"/>
      <w:r>
        <w:rPr>
          <w:noProof/>
        </w:rPr>
        <w:lastRenderedPageBreak/>
        <w:drawing>
          <wp:inline distT="0" distB="0" distL="0" distR="0" wp14:anchorId="7FBF6EA6" wp14:editId="6AFA4642">
            <wp:extent cx="5461000" cy="3792670"/>
            <wp:effectExtent l="0" t="0" r="6350" b="0"/>
            <wp:docPr id="1175582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824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251FA921" w14:textId="77777777" w:rsidR="00012247" w:rsidRDefault="00012247" w:rsidP="00012247">
      <w:pPr>
        <w:pStyle w:val="ImageCaption"/>
      </w:pPr>
      <w:r>
        <w:t>Figura 4. Menú Unidades y trámites disponibles.</w:t>
      </w:r>
    </w:p>
    <w:p w14:paraId="5531DAE9" w14:textId="02558017" w:rsidR="009D5CF7" w:rsidRDefault="00012247" w:rsidP="00012247">
      <w:pPr>
        <w:pStyle w:val="ImageCaption"/>
      </w:pPr>
      <w:r>
        <w:t>3. Completar un formulario electrónico</w:t>
      </w:r>
    </w:p>
    <w:p w14:paraId="74A7F5CE" w14:textId="30214C4E" w:rsidR="009D5CF7" w:rsidRPr="00D4373C" w:rsidRDefault="00012247" w:rsidP="00E1197F">
      <w:pPr>
        <w:pStyle w:val="FirstParagraph"/>
        <w:jc w:val="both"/>
        <w:rPr>
          <w:strike/>
        </w:rPr>
      </w:pPr>
      <w:r>
        <w:rPr>
          <w:strike/>
        </w:rPr>
        <w:t>Abra el trámite requerido desde el menú Unidades y confirme que el título del formulario corresponde a la gestión que desea presentar.</w:t>
      </w:r>
    </w:p>
    <w:p w14:paraId="308DFA12" w14:textId="2A196543" w:rsidR="009D5CF7" w:rsidRDefault="00012247" w:rsidP="00012247">
      <w:pPr>
        <w:pStyle w:val="Ttulo2"/>
      </w:pPr>
      <w:bookmarkStart w:id="25" w:name="reglas-generales-de-llenado"/>
      <w:bookmarkStart w:id="26" w:name="_Toc233895080"/>
      <w:r>
        <w:t>3.1 Reglas generales de llenado</w:t>
      </w:r>
      <w:bookmarkEnd w:id="26"/>
    </w:p>
    <w:p w14:paraId="52D45192" w14:textId="00C39721" w:rsidR="001856C9" w:rsidRPr="00012247" w:rsidRDefault="00012247" w:rsidP="001856C9">
      <w:pPr>
        <w:pStyle w:val="Compact"/>
        <w:ind w:left="360"/>
        <w:jc w:val="both"/>
      </w:pPr>
      <w:r w:rsidRPr="00012247">
        <w:t>Al completar un formulario electrónico, considere lo siguiente:</w:t>
      </w:r>
    </w:p>
    <w:p w14:paraId="54A3E306" w14:textId="77777777" w:rsidR="001856C9" w:rsidRDefault="001856C9" w:rsidP="001856C9">
      <w:pPr>
        <w:pStyle w:val="Compact"/>
        <w:ind w:left="360"/>
        <w:jc w:val="both"/>
      </w:pPr>
    </w:p>
    <w:p w14:paraId="51BF4580" w14:textId="364A1F69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Complete todos los campos obligatorios identificados con asterisco (*).</w:t>
      </w:r>
    </w:p>
    <w:p w14:paraId="31DA2BD9" w14:textId="77777777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Seleccione correctamente el tipo de persona, gestión o permiso.</w:t>
      </w:r>
    </w:p>
    <w:p w14:paraId="19D0F056" w14:textId="41DDB324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Escriba teléfonos, NIT, matrícula y fechas con el formato solicitado.</w:t>
      </w:r>
    </w:p>
    <w:p w14:paraId="7FA0D82C" w14:textId="2DC56F8E" w:rsidR="009D5CF7" w:rsidRDefault="00E33225" w:rsidP="001856C9">
      <w:pPr>
        <w:pStyle w:val="Compact"/>
        <w:numPr>
          <w:ilvl w:val="0"/>
          <w:numId w:val="28"/>
        </w:numPr>
        <w:jc w:val="both"/>
      </w:pPr>
      <w:r>
        <w:t>No cierre la pestaña mientras carga documentos o guarda la solicitud.</w:t>
      </w:r>
    </w:p>
    <w:p w14:paraId="58921462" w14:textId="0A555D47" w:rsidR="009D5CF7" w:rsidRDefault="001856C9" w:rsidP="00E1197F">
      <w:pPr>
        <w:pStyle w:val="CaptionedFigure"/>
        <w:jc w:val="both"/>
      </w:pPr>
      <w:r>
        <w:rPr>
          <w:noProof/>
          <w:lang w:eastAsia="es-GT"/>
        </w:rPr>
        <w:lastRenderedPageBreak/>
        <w:drawing>
          <wp:anchor distT="0" distB="0" distL="114300" distR="114300" simplePos="0" relativeHeight="251658240" behindDoc="0" locked="0" layoutInCell="1" allowOverlap="1" wp14:anchorId="7E5A7144" wp14:editId="07E8133C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4587240" cy="3185583"/>
            <wp:effectExtent l="0" t="0" r="3810" b="0"/>
            <wp:wrapTopAndBottom/>
            <wp:docPr id="29" name="Picture" descr="Figura 4. Ejemplo de formulario del Registro Aeronáutico Nacion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04-formulario-ra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724CBF0" w14:textId="36C4B5E8" w:rsidR="009D5CF7" w:rsidRDefault="00012247" w:rsidP="00E1197F">
      <w:pPr>
        <w:pStyle w:val="ImageCaption"/>
        <w:jc w:val="both"/>
      </w:pPr>
      <w:r>
        <w:t>Figura 5. Ejemplo de formulario electrónico.</w:t>
      </w:r>
    </w:p>
    <w:p w14:paraId="59B0BC4F" w14:textId="28BC90E4" w:rsidR="009D5CF7" w:rsidRDefault="009D5CF7" w:rsidP="00E1197F">
      <w:pPr>
        <w:jc w:val="both"/>
      </w:pPr>
    </w:p>
    <w:p w14:paraId="6C3501EE" w14:textId="50722A9E" w:rsidR="009D5CF7" w:rsidRDefault="00012247" w:rsidP="00012247">
      <w:pPr>
        <w:pStyle w:val="Ttulo1"/>
      </w:pPr>
      <w:bookmarkStart w:id="27" w:name="adjuntar-documentos-y-guardar"/>
      <w:bookmarkStart w:id="28" w:name="_Toc233895081"/>
      <w:bookmarkEnd w:id="23"/>
      <w:bookmarkEnd w:id="25"/>
      <w:r>
        <w:t>4. Adjuntar documentos y enviar la solicitud</w:t>
      </w:r>
      <w:bookmarkEnd w:id="28"/>
    </w:p>
    <w:p w14:paraId="07B81565" w14:textId="77777777" w:rsidR="00521D08" w:rsidRPr="00521D08" w:rsidRDefault="00521D08" w:rsidP="00521D08">
      <w:pPr>
        <w:pStyle w:val="Textoindependiente"/>
      </w:pPr>
    </w:p>
    <w:p w14:paraId="48175515" w14:textId="2B26E50D" w:rsidR="00521D08" w:rsidRPr="00012247" w:rsidRDefault="00012247" w:rsidP="00521D08">
      <w:pPr>
        <w:pStyle w:val="Compact"/>
        <w:spacing w:line="276" w:lineRule="auto"/>
        <w:jc w:val="both"/>
        <w:rPr>
          <w:rFonts w:ascii="Arial" w:hAnsi="Arial" w:cs="Arial"/>
        </w:rPr>
      </w:pPr>
      <w:r w:rsidRPr="00012247">
        <w:rPr>
          <w:rFonts w:ascii="Arial" w:hAnsi="Arial" w:cs="Arial"/>
        </w:rPr>
        <w:t>Para adjuntar y verificar los documentos requeridos, siga estos pasos:</w:t>
      </w:r>
    </w:p>
    <w:p w14:paraId="37CA82A8" w14:textId="77777777" w:rsidR="00521D08" w:rsidRDefault="00521D08" w:rsidP="00521D08">
      <w:pPr>
        <w:pStyle w:val="Compact"/>
        <w:ind w:left="720"/>
        <w:jc w:val="both"/>
      </w:pPr>
    </w:p>
    <w:p w14:paraId="4898027E" w14:textId="1E1FE16A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Ubique cada sección de documentos requeridos.</w:t>
      </w:r>
    </w:p>
    <w:p w14:paraId="3612907A" w14:textId="126011C7" w:rsidR="00521D08" w:rsidRDefault="00012247" w:rsidP="00521D08">
      <w:pPr>
        <w:pStyle w:val="Compact"/>
        <w:numPr>
          <w:ilvl w:val="0"/>
          <w:numId w:val="29"/>
        </w:numPr>
        <w:jc w:val="both"/>
      </w:pPr>
      <w:r>
        <w:t>Pulse Seleccionar PDF.</w:t>
      </w:r>
    </w:p>
    <w:p w14:paraId="0AA47F82" w14:textId="51AB68DE" w:rsidR="009D5CF7" w:rsidRDefault="00012247" w:rsidP="00521D08">
      <w:pPr>
        <w:pStyle w:val="Compact"/>
        <w:numPr>
          <w:ilvl w:val="0"/>
          <w:numId w:val="29"/>
        </w:numPr>
        <w:jc w:val="both"/>
      </w:pPr>
      <w:r>
        <w:t>Elija el archivo correspondiente y respete el límite de tamaño indicado en la pantalla.</w:t>
      </w:r>
    </w:p>
    <w:p w14:paraId="63BC48A2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Verifique que el nombre del archivo aparezca en pantalla.</w:t>
      </w:r>
    </w:p>
    <w:p w14:paraId="493B67B6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Repita el proceso para todos los documentos obligatorios.</w:t>
      </w:r>
    </w:p>
    <w:p w14:paraId="07068A6F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 xml:space="preserve">Revise la información y pulse </w:t>
      </w:r>
      <w:r>
        <w:rPr>
          <w:b/>
          <w:bCs/>
        </w:rPr>
        <w:t>Guardar</w:t>
      </w:r>
      <w:r>
        <w:t xml:space="preserve"> una sola vez.</w:t>
      </w:r>
    </w:p>
    <w:p w14:paraId="227A741E" w14:textId="1891257D" w:rsidR="00521D08" w:rsidRDefault="00012247" w:rsidP="00521D08">
      <w:pPr>
        <w:pStyle w:val="Compact"/>
        <w:numPr>
          <w:ilvl w:val="0"/>
          <w:numId w:val="29"/>
        </w:numPr>
        <w:jc w:val="both"/>
      </w:pPr>
      <w:r>
        <w:t>Espere el mensaje de confirmación; el sistema enviará el correlativo al correo registrado.</w:t>
      </w:r>
    </w:p>
    <w:p w14:paraId="385F39E6" w14:textId="0FEFA0D1" w:rsidR="00521D08" w:rsidRDefault="00521D08" w:rsidP="00521D08">
      <w:pPr>
        <w:pStyle w:val="Compact"/>
        <w:ind w:left="720"/>
        <w:jc w:val="both"/>
      </w:pPr>
      <w:r>
        <w:rPr>
          <w:noProof/>
          <w:lang w:eastAsia="es-GT"/>
        </w:rPr>
        <w:lastRenderedPageBreak/>
        <w:drawing>
          <wp:anchor distT="0" distB="0" distL="114300" distR="114300" simplePos="0" relativeHeight="251660288" behindDoc="0" locked="0" layoutInCell="1" allowOverlap="1" wp14:anchorId="2DFD9584" wp14:editId="76F93270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587240" cy="3185583"/>
            <wp:effectExtent l="0" t="0" r="3810" b="0"/>
            <wp:wrapTopAndBottom/>
            <wp:docPr id="34" name="Picture" descr="Figura 5. Área de carga de PDF y botón Guard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04b-envio-ra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6CA301" w14:textId="52CA41DA" w:rsidR="009D5CF7" w:rsidRDefault="009D5CF7" w:rsidP="00E1197F">
      <w:pPr>
        <w:pStyle w:val="CaptionedFigure"/>
        <w:jc w:val="both"/>
      </w:pPr>
    </w:p>
    <w:p w14:paraId="02B628F8" w14:textId="2D7CB5E8" w:rsidR="009D5CF7" w:rsidRDefault="00012247" w:rsidP="00E1197F">
      <w:pPr>
        <w:pStyle w:val="ImageCaption"/>
        <w:jc w:val="both"/>
      </w:pPr>
      <w:r>
        <w:t>Figura 6. Área de carga de PDF y botón Guardar.</w:t>
      </w:r>
    </w:p>
    <w:p w14:paraId="214E7023" w14:textId="77777777" w:rsidR="009D5CF7" w:rsidRPr="003042D2" w:rsidRDefault="00E1197F" w:rsidP="00E1197F">
      <w:pPr>
        <w:pStyle w:val="Textodebloque"/>
        <w:jc w:val="both"/>
        <w:rPr>
          <w:strike/>
        </w:rPr>
      </w:pPr>
      <w:r w:rsidRPr="003042D2">
        <w:rPr>
          <w:b/>
          <w:bCs/>
          <w:strike/>
        </w:rPr>
        <w:t>Archivos PDF:</w:t>
      </w:r>
      <w:r w:rsidRPr="003042D2">
        <w:rPr>
          <w:strike/>
        </w:rPr>
        <w:t xml:space="preserve"> En el ejemplo, el límite indicado es de 10 MB por PDF. Si otro formulario muestra un límite diferente, prevalece el valor presentado en pantalla.</w:t>
      </w:r>
    </w:p>
    <w:p w14:paraId="44889D5B" w14:textId="5C5AC81A" w:rsidR="009D5CF7" w:rsidRDefault="00012247" w:rsidP="00012247">
      <w:pPr>
        <w:pStyle w:val="Ttulo1"/>
      </w:pPr>
      <w:bookmarkStart w:id="29" w:name="consultar-el-estado-de-una-gestión"/>
      <w:bookmarkStart w:id="30" w:name="_Toc233895082"/>
      <w:bookmarkEnd w:id="27"/>
      <w:r>
        <w:t>5. Consultar el estado de una gestión</w:t>
      </w:r>
      <w:bookmarkEnd w:id="30"/>
    </w:p>
    <w:p w14:paraId="58E2998F" w14:textId="77777777" w:rsidR="003F734C" w:rsidRDefault="003F734C" w:rsidP="003F734C">
      <w:pPr>
        <w:pStyle w:val="FirstParagraph"/>
        <w:spacing w:before="0" w:after="0"/>
        <w:jc w:val="both"/>
      </w:pPr>
    </w:p>
    <w:p w14:paraId="3DBEDAB4" w14:textId="35809705" w:rsidR="003F734C" w:rsidRPr="00012247" w:rsidRDefault="003F734C" w:rsidP="003F734C">
      <w:pPr>
        <w:pStyle w:val="FirstParagraph"/>
        <w:spacing w:line="276" w:lineRule="auto"/>
        <w:jc w:val="both"/>
      </w:pPr>
      <w:r w:rsidRPr="00012247">
        <w:t xml:space="preserve">La </w:t>
      </w:r>
      <w:r w:rsidRPr="00012247">
        <w:rPr>
          <w:rStyle w:val="Fuerte"/>
          <w:b w:val="0"/>
        </w:rPr>
        <w:t>consulta de gestión</w:t>
      </w:r>
      <w:r w:rsidRPr="00012247">
        <w:t xml:space="preserve"> en el sistema de trámites en línea permite a los usuarios verificar el estado, historial y acciones asociadas a una solicitud electrónica de manera segura y trazable. Esta funcionalidad está diseñada para ofrecer información precisa sobre el avance de las solicitudes, facilitar la atención oportuna de requerimientos y garantizar la transparencia en los procesos administrativos.</w:t>
      </w:r>
    </w:p>
    <w:p w14:paraId="212E703D" w14:textId="2F6776D2" w:rsidR="003F734C" w:rsidRPr="003F734C" w:rsidRDefault="00012247" w:rsidP="003F734C">
      <w:pPr>
        <w:pStyle w:val="Textoindependiente"/>
        <w:numPr>
          <w:ilvl w:val="0"/>
          <w:numId w:val="30"/>
        </w:numPr>
      </w:pPr>
      <w:r w:rsidRPr="00012247">
        <w:t>Inicie sesión en www.dgac.gob.gt.</w:t>
      </w:r>
    </w:p>
    <w:p w14:paraId="11FCF3AE" w14:textId="2F447B1B" w:rsidR="003F734C" w:rsidRPr="0045615E" w:rsidRDefault="00012247" w:rsidP="003F734C">
      <w:pPr>
        <w:pStyle w:val="Textoindependiente"/>
        <w:numPr>
          <w:ilvl w:val="0"/>
          <w:numId w:val="30"/>
        </w:numPr>
      </w:pPr>
      <w:r w:rsidRPr="00012247">
        <w:t>Localice la tarjeta correspondiente al correlativo de su gestión.</w:t>
      </w:r>
    </w:p>
    <w:p w14:paraId="406BC521" w14:textId="616D6666" w:rsidR="0045615E" w:rsidRPr="003F734C" w:rsidRDefault="00012247" w:rsidP="003F734C">
      <w:pPr>
        <w:pStyle w:val="Textoindependiente"/>
        <w:numPr>
          <w:ilvl w:val="0"/>
          <w:numId w:val="30"/>
        </w:numPr>
      </w:pPr>
      <w:r w:rsidRPr="00012247">
        <w:t>Revise el estado, el porcentaje de avance y las acciones disponibles.</w:t>
      </w:r>
    </w:p>
    <w:p w14:paraId="48099016" w14:textId="46E7B2C4" w:rsidR="009D5CF7" w:rsidRPr="003F734C" w:rsidRDefault="00E33225" w:rsidP="00E1197F">
      <w:pPr>
        <w:pStyle w:val="FirstParagraph"/>
        <w:jc w:val="both"/>
        <w:rPr>
          <w:strike/>
        </w:rPr>
      </w:pPr>
      <w:r w:rsidRPr="003F734C">
        <w:rPr>
          <w:strike/>
        </w:rPr>
        <w:t xml:space="preserve">Abra </w:t>
      </w:r>
      <w:r w:rsidRPr="003F734C">
        <w:rPr>
          <w:b/>
          <w:bCs/>
          <w:strike/>
        </w:rPr>
        <w:t>Inicio</w:t>
      </w:r>
      <w:r w:rsidRPr="003F734C">
        <w:rPr>
          <w:strike/>
        </w:rPr>
        <w:t xml:space="preserve"> para consultar sus solicitudes. Las gestiones se agrupan por unidad y muestran el correlativo, estado, fecha y porcentaje de avance.</w:t>
      </w:r>
    </w:p>
    <w:p w14:paraId="7CBC7CD7" w14:textId="41C1F3D4" w:rsidR="003F734C" w:rsidRPr="003F734C" w:rsidRDefault="003F734C" w:rsidP="003F734C">
      <w:pPr>
        <w:pStyle w:val="Textoindependiente"/>
      </w:pPr>
      <w:r>
        <w:rPr>
          <w:noProof/>
          <w:lang w:eastAsia="es-GT"/>
        </w:rPr>
        <w:drawing>
          <wp:anchor distT="0" distB="0" distL="114300" distR="114300" simplePos="0" relativeHeight="251664384" behindDoc="0" locked="0" layoutInCell="1" allowOverlap="1" wp14:anchorId="4F8EC8E6" wp14:editId="48B3D1B3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4800600" cy="3333750"/>
            <wp:effectExtent l="0" t="0" r="0" b="0"/>
            <wp:wrapTopAndBottom/>
            <wp:docPr id="42" name="Picture" descr="Figura 7. Vista del usuario después de crear procesos de RAN y Financi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08-procesos-usuar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1E988A4" w14:textId="09C7D609" w:rsidR="009D5CF7" w:rsidRDefault="009D5CF7" w:rsidP="00E1197F">
      <w:pPr>
        <w:pStyle w:val="CaptionedFigure"/>
        <w:jc w:val="both"/>
      </w:pPr>
    </w:p>
    <w:p w14:paraId="672BBD96" w14:textId="0249E8F7" w:rsidR="009D5CF7" w:rsidRPr="0045615E" w:rsidRDefault="00012247" w:rsidP="00E1197F">
      <w:pPr>
        <w:pStyle w:val="ImageCaption"/>
        <w:jc w:val="both"/>
        <w:rPr>
          <w:strike/>
        </w:rPr>
      </w:pPr>
      <w:r>
        <w:rPr>
          <w:rFonts w:ascii="Arial" w:hAnsi="Arial" w:cs="Arial"/>
          <w:i w:val="0"/>
        </w:rPr>
        <w:t>Figura 7. Vista del usuario después de crear un trámite.</w:t>
      </w:r>
    </w:p>
    <w:p w14:paraId="61870A6A" w14:textId="63D23A3B" w:rsidR="0045615E" w:rsidRDefault="0045615E" w:rsidP="00E1197F">
      <w:pPr>
        <w:pStyle w:val="ImageCaption"/>
        <w:jc w:val="both"/>
      </w:pPr>
    </w:p>
    <w:p w14:paraId="141524AC" w14:textId="52AB99C5" w:rsidR="009D5CF7" w:rsidRPr="004E0FF3" w:rsidRDefault="00012247" w:rsidP="00012247">
      <w:pPr>
        <w:pStyle w:val="Ttulo2"/>
      </w:pPr>
      <w:bookmarkStart w:id="31" w:name="información-mostrada-en-cada-proceso"/>
      <w:bookmarkStart w:id="32" w:name="_Toc233895083"/>
      <w:r>
        <w:t>5.1 Glosario de términos</w:t>
      </w:r>
      <w:bookmarkEnd w:id="32"/>
    </w:p>
    <w:p w14:paraId="0A2C93A9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Nombre del trámite:</w:t>
      </w:r>
      <w:r w:rsidRPr="004E0FF3">
        <w:rPr>
          <w:rFonts w:ascii="Arial" w:hAnsi="Arial" w:cs="Arial"/>
        </w:rPr>
        <w:t xml:space="preserve"> identifica la gestión presentada.</w:t>
      </w:r>
    </w:p>
    <w:p w14:paraId="2D1010B7" w14:textId="533CB2BE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Estado:</w:t>
      </w:r>
      <w:r w:rsidRPr="004E0FF3">
        <w:rPr>
          <w:rFonts w:ascii="Arial" w:hAnsi="Arial" w:cs="Arial"/>
        </w:rPr>
        <w:t xml:space="preserve"> indica la etapa actual, por </w:t>
      </w:r>
      <w:r w:rsidR="004E0FF3" w:rsidRPr="004E0FF3">
        <w:rPr>
          <w:rFonts w:ascii="Arial" w:hAnsi="Arial" w:cs="Arial"/>
        </w:rPr>
        <w:t>ejemplo,</w:t>
      </w:r>
      <w:r w:rsidRPr="004E0FF3">
        <w:rPr>
          <w:rFonts w:ascii="Arial" w:hAnsi="Arial" w:cs="Arial"/>
        </w:rPr>
        <w:t xml:space="preserve"> Solicitud enviada o En revisión por analista.</w:t>
      </w:r>
    </w:p>
    <w:p w14:paraId="5C5E00E3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Datos principales:</w:t>
      </w:r>
      <w:r w:rsidRPr="004E0FF3">
        <w:rPr>
          <w:rFonts w:ascii="Arial" w:hAnsi="Arial" w:cs="Arial"/>
        </w:rPr>
        <w:t xml:space="preserve"> muestran el solicitante, registro, matrícula y fecha de creación.</w:t>
      </w:r>
    </w:p>
    <w:p w14:paraId="1D54FE73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Barra de avance:</w:t>
      </w:r>
      <w:r w:rsidRPr="004E0FF3">
        <w:rPr>
          <w:rFonts w:ascii="Arial" w:hAnsi="Arial" w:cs="Arial"/>
        </w:rPr>
        <w:t xml:space="preserve"> representa visualmente el porcentaje completado del trámite.</w:t>
      </w:r>
    </w:p>
    <w:p w14:paraId="60B25086" w14:textId="77777777" w:rsidR="009D5CF7" w:rsidRPr="004E0FF3" w:rsidRDefault="00E1197F" w:rsidP="00E1197F">
      <w:pPr>
        <w:pStyle w:val="Textodebloque"/>
        <w:jc w:val="both"/>
        <w:rPr>
          <w:rFonts w:ascii="Arial" w:hAnsi="Arial" w:cs="Arial"/>
          <w:strike/>
        </w:rPr>
      </w:pPr>
      <w:r w:rsidRPr="004E0FF3">
        <w:rPr>
          <w:rFonts w:ascii="Arial" w:hAnsi="Arial" w:cs="Arial"/>
          <w:b/>
          <w:bCs/>
          <w:strike/>
        </w:rPr>
        <w:t>Nota:</w:t>
      </w:r>
      <w:r w:rsidRPr="004E0FF3">
        <w:rPr>
          <w:rFonts w:ascii="Arial" w:hAnsi="Arial" w:cs="Arial"/>
          <w:strike/>
        </w:rPr>
        <w:t xml:space="preserve"> Los nombres, matrículas y correlativos de la Figura 7 son datos ficticios utilizados únicamente para explicar la pantalla.</w:t>
      </w:r>
    </w:p>
    <w:p w14:paraId="061C8AFF" w14:textId="77777777" w:rsidR="00012247" w:rsidRDefault="00012247" w:rsidP="00012247">
      <w:pPr>
        <w:pStyle w:val="Ttulo2"/>
      </w:pPr>
      <w:bookmarkStart w:id="33" w:name="_Toc233895084"/>
      <w:r>
        <w:t>5.2 Acciones disponibles</w:t>
      </w:r>
      <w:bookmarkEnd w:id="33"/>
    </w:p>
    <w:p w14:paraId="33C82136" w14:textId="1C37073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Actualizar:</w:t>
      </w:r>
      <w:r w:rsidRPr="004E0FF3">
        <w:rPr>
          <w:rFonts w:ascii="Arial" w:hAnsi="Arial" w:cs="Arial"/>
        </w:rPr>
        <w:t xml:space="preserve"> vuelve a consultar la información más reciente.</w:t>
      </w:r>
    </w:p>
    <w:p w14:paraId="1FAEEA1D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Realizar correcciones:</w:t>
      </w:r>
      <w:r w:rsidRPr="004E0FF3">
        <w:rPr>
          <w:rFonts w:ascii="Arial" w:hAnsi="Arial" w:cs="Arial"/>
        </w:rPr>
        <w:t xml:space="preserve"> aparece cuando la unidad devuelve la solicitud y muestra el motivo.</w:t>
      </w:r>
    </w:p>
    <w:p w14:paraId="145817AE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Descargar formulario:</w:t>
      </w:r>
      <w:r w:rsidRPr="004E0FF3">
        <w:rPr>
          <w:rFonts w:ascii="Arial" w:hAnsi="Arial" w:cs="Arial"/>
        </w:rPr>
        <w:t xml:space="preserve"> aparece cuando el documento aprobado está disponible.</w:t>
      </w:r>
    </w:p>
    <w:p w14:paraId="12912A15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Descargar boleta de pago:</w:t>
      </w:r>
      <w:r w:rsidRPr="004E0FF3">
        <w:rPr>
          <w:rFonts w:ascii="Arial" w:hAnsi="Arial" w:cs="Arial"/>
        </w:rPr>
        <w:t xml:space="preserve"> aparece en los procesos financieros que ya cuentan con boleta.</w:t>
      </w:r>
    </w:p>
    <w:p w14:paraId="6608201F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Descargar permiso o documento firmado:</w:t>
      </w:r>
      <w:r w:rsidRPr="004E0FF3">
        <w:rPr>
          <w:rFonts w:ascii="Arial" w:hAnsi="Arial" w:cs="Arial"/>
        </w:rPr>
        <w:t xml:space="preserve"> aparece cuando la unidad publica el documento final.</w:t>
      </w:r>
    </w:p>
    <w:p w14:paraId="60C543D0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Calificar servicio:</w:t>
      </w:r>
      <w:r w:rsidRPr="004E0FF3">
        <w:rPr>
          <w:rFonts w:ascii="Arial" w:hAnsi="Arial" w:cs="Arial"/>
        </w:rPr>
        <w:t xml:space="preserve"> permite valorar una gestión finalizada.</w:t>
      </w:r>
    </w:p>
    <w:p w14:paraId="0AC77AC0" w14:textId="5FBBE486" w:rsidR="009D5CF7" w:rsidRPr="00012247" w:rsidRDefault="00012247" w:rsidP="00012247">
      <w:pPr>
        <w:pStyle w:val="Ttulo2"/>
      </w:pPr>
      <w:bookmarkStart w:id="34" w:name="atender-una-corrección"/>
      <w:bookmarkStart w:id="35" w:name="_Toc233895085"/>
      <w:bookmarkEnd w:id="31"/>
      <w:r>
        <w:t>5.3 Atender una corrección</w:t>
      </w:r>
      <w:bookmarkEnd w:id="35"/>
    </w:p>
    <w:p w14:paraId="591DEB73" w14:textId="77777777" w:rsidR="004E0FF3" w:rsidRPr="00012247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7CD6A81C" w14:textId="5AAC32CD" w:rsidR="004E0FF3" w:rsidRPr="00012247" w:rsidRDefault="00012247" w:rsidP="004E0FF3">
      <w:pPr>
        <w:pStyle w:val="Compact"/>
        <w:spacing w:line="276" w:lineRule="auto"/>
        <w:jc w:val="both"/>
        <w:rPr>
          <w:rFonts w:ascii="Arial" w:hAnsi="Arial" w:cs="Arial"/>
        </w:rPr>
      </w:pPr>
      <w:r w:rsidRPr="00012247">
        <w:rPr>
          <w:rFonts w:ascii="Arial" w:hAnsi="Arial" w:cs="Arial"/>
        </w:rPr>
        <w:t>Cuando la unidad responsable devuelva una solicitud, podrá corregir los datos o documentos indicados sin crear un trámite nuevo:</w:t>
      </w:r>
    </w:p>
    <w:p w14:paraId="4F71CB7A" w14:textId="77777777" w:rsidR="004E0FF3" w:rsidRPr="00012247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21BCD8B7" w14:textId="143CDDA4" w:rsidR="009D5CF7" w:rsidRDefault="00012247" w:rsidP="003042D2">
      <w:pPr>
        <w:pStyle w:val="Compact"/>
        <w:numPr>
          <w:ilvl w:val="0"/>
          <w:numId w:val="31"/>
        </w:numPr>
        <w:jc w:val="both"/>
      </w:pPr>
      <w:r>
        <w:t>Lea completamente el motivo y la justificación mostrados en la tarjeta de la gestión.</w:t>
      </w:r>
    </w:p>
    <w:p w14:paraId="64D2AA76" w14:textId="77777777" w:rsidR="009D5CF7" w:rsidRDefault="00E1197F" w:rsidP="003042D2">
      <w:pPr>
        <w:pStyle w:val="Compact"/>
        <w:numPr>
          <w:ilvl w:val="0"/>
          <w:numId w:val="31"/>
        </w:numPr>
        <w:jc w:val="both"/>
      </w:pPr>
      <w:r>
        <w:t xml:space="preserve">Pulse </w:t>
      </w:r>
      <w:r w:rsidRPr="003042D2">
        <w:rPr>
          <w:bCs/>
        </w:rPr>
        <w:t>Realizar correcciones</w:t>
      </w:r>
      <w:r>
        <w:t>.</w:t>
      </w:r>
    </w:p>
    <w:p w14:paraId="00E263BD" w14:textId="350AE6C9" w:rsidR="009D5CF7" w:rsidRDefault="00012247" w:rsidP="003042D2">
      <w:pPr>
        <w:pStyle w:val="Compact"/>
        <w:numPr>
          <w:ilvl w:val="0"/>
          <w:numId w:val="31"/>
        </w:numPr>
        <w:jc w:val="both"/>
      </w:pPr>
      <w:r>
        <w:t>Modifique únicamente los datos o documentos solicitados.</w:t>
      </w:r>
    </w:p>
    <w:p w14:paraId="0818E83C" w14:textId="77777777" w:rsidR="009D5CF7" w:rsidRDefault="00E1197F" w:rsidP="003042D2">
      <w:pPr>
        <w:pStyle w:val="Compact"/>
        <w:numPr>
          <w:ilvl w:val="0"/>
          <w:numId w:val="31"/>
        </w:numPr>
        <w:jc w:val="both"/>
      </w:pPr>
      <w:r>
        <w:t>Revise el formulario y vuelva a enviarlo.</w:t>
      </w:r>
    </w:p>
    <w:p w14:paraId="2D389BDF" w14:textId="77777777" w:rsidR="00012247" w:rsidRDefault="00012247" w:rsidP="00012247">
      <w:pPr>
        <w:pStyle w:val="Ttulo2"/>
      </w:pPr>
      <w:bookmarkStart w:id="36" w:name="recuperar-la-contraseña"/>
      <w:bookmarkStart w:id="37" w:name="_Toc233895086"/>
      <w:bookmarkEnd w:id="29"/>
      <w:bookmarkEnd w:id="34"/>
      <w:r>
        <w:t>5.4 Entrega de resultados</w:t>
      </w:r>
      <w:bookmarkEnd w:id="37"/>
    </w:p>
    <w:p w14:paraId="475FC19D" w14:textId="77777777" w:rsidR="00012247" w:rsidRDefault="00012247" w:rsidP="00012247">
      <w:pPr>
        <w:pStyle w:val="FirstParagraph"/>
      </w:pPr>
      <w:r>
        <w:t>Cuando la unidad publique un resultado, la tarjeta de la gestión mostrará el botón de descarga correspondiente.</w:t>
      </w:r>
    </w:p>
    <w:p w14:paraId="16906039" w14:textId="77777777" w:rsidR="00012247" w:rsidRDefault="00012247" w:rsidP="00012247">
      <w:pPr>
        <w:pStyle w:val="Compact"/>
      </w:pPr>
      <w:r>
        <w:t>Acceda a Inicio y localice la gestión por su correlativo.</w:t>
      </w:r>
    </w:p>
    <w:p w14:paraId="015FF503" w14:textId="77777777" w:rsidR="00012247" w:rsidRDefault="00012247" w:rsidP="00012247">
      <w:pPr>
        <w:pStyle w:val="Compact"/>
      </w:pPr>
      <w:r>
        <w:t>Seleccione Descargar formulario, Descargar boleta de pago, Descargar permiso o Descargar documento firmado, según corresponda.</w:t>
      </w:r>
    </w:p>
    <w:p w14:paraId="1C3B3B07" w14:textId="77777777" w:rsidR="00012247" w:rsidRDefault="00012247" w:rsidP="00012247">
      <w:pPr>
        <w:pStyle w:val="Compact"/>
      </w:pPr>
      <w:r>
        <w:t>Guarde el archivo PDF en un lugar seguro. Mientras el resultado permanezca disponible en la tarjeta, podrá descargarlo nuevamente.</w:t>
      </w:r>
    </w:p>
    <w:p w14:paraId="35D458D3" w14:textId="594737F9" w:rsidR="009D5CF7" w:rsidRDefault="00012247" w:rsidP="00012247">
      <w:pPr>
        <w:pStyle w:val="Ttulo1"/>
      </w:pPr>
      <w:bookmarkStart w:id="38" w:name="_Toc233895087"/>
      <w:r>
        <w:t>6. Recuperar la contraseña</w:t>
      </w:r>
      <w:bookmarkEnd w:id="38"/>
    </w:p>
    <w:p w14:paraId="1CE127F3" w14:textId="77777777" w:rsidR="003042D2" w:rsidRDefault="003042D2" w:rsidP="003042D2">
      <w:pPr>
        <w:pStyle w:val="Compact"/>
        <w:spacing w:line="276" w:lineRule="auto"/>
        <w:jc w:val="both"/>
      </w:pPr>
    </w:p>
    <w:p w14:paraId="32E906A1" w14:textId="0CD77633" w:rsidR="003042D2" w:rsidRDefault="003042D2" w:rsidP="003042D2">
      <w:pPr>
        <w:pStyle w:val="Compact"/>
        <w:spacing w:line="276" w:lineRule="auto"/>
        <w:ind w:left="360"/>
        <w:jc w:val="both"/>
      </w:pPr>
      <w:r w:rsidRPr="00012247">
        <w:t>La recuperación de contraseña es un procedimiento seguro y controlado que permite a los usuarios restablecer el acceso a su cuenta en el portal institucional de la DGAC cuando olvidan sus credenciales o detectan un posible compromiso. Este proceso está diseñado para proteger la confidencialidad de la información, garantizar la integridad de los expedientes y mantener la trazabilidad de las acciones realizadas sobre la cuenta.</w:t>
      </w:r>
      <w:r w:rsidR="00A30397" w:rsidRPr="00012247">
        <w:t xml:space="preserve"> Para la recuperación de la contraseña se enlistan los siguientes pasos:</w:t>
      </w:r>
    </w:p>
    <w:p w14:paraId="47D32F69" w14:textId="77777777" w:rsidR="003042D2" w:rsidRDefault="003042D2" w:rsidP="003042D2">
      <w:pPr>
        <w:pStyle w:val="Compact"/>
        <w:spacing w:line="276" w:lineRule="auto"/>
        <w:jc w:val="both"/>
      </w:pPr>
    </w:p>
    <w:p w14:paraId="2E60639C" w14:textId="1C819976" w:rsidR="009D5CF7" w:rsidRDefault="00E1197F" w:rsidP="00A30397">
      <w:pPr>
        <w:pStyle w:val="Compact"/>
        <w:numPr>
          <w:ilvl w:val="1"/>
          <w:numId w:val="33"/>
        </w:numPr>
      </w:pPr>
      <w:r>
        <w:t xml:space="preserve">En la pantalla de acceso pulse </w:t>
      </w:r>
      <w:r>
        <w:rPr>
          <w:b/>
          <w:bCs/>
        </w:rPr>
        <w:t>Olvidé mi contraseña</w:t>
      </w:r>
      <w:r>
        <w:t>.</w:t>
      </w:r>
    </w:p>
    <w:p w14:paraId="42DA10B1" w14:textId="77777777" w:rsidR="009D5CF7" w:rsidRDefault="00E1197F" w:rsidP="00A30397">
      <w:pPr>
        <w:pStyle w:val="Compact"/>
        <w:numPr>
          <w:ilvl w:val="1"/>
          <w:numId w:val="33"/>
        </w:numPr>
      </w:pPr>
      <w:r>
        <w:t>Ingrese el correo registrado y complete reCAPTCHA si aparece.</w:t>
      </w:r>
    </w:p>
    <w:p w14:paraId="42BF38E8" w14:textId="77777777" w:rsidR="009D5CF7" w:rsidRDefault="00E1197F" w:rsidP="00A30397">
      <w:pPr>
        <w:pStyle w:val="Compact"/>
        <w:numPr>
          <w:ilvl w:val="1"/>
          <w:numId w:val="33"/>
        </w:numPr>
      </w:pPr>
      <w:r>
        <w:t xml:space="preserve">Pulse </w:t>
      </w:r>
      <w:r>
        <w:rPr>
          <w:b/>
          <w:bCs/>
        </w:rPr>
        <w:t>Enviar enlace</w:t>
      </w:r>
      <w:r>
        <w:t>.</w:t>
      </w:r>
    </w:p>
    <w:p w14:paraId="3CF6F79F" w14:textId="77777777" w:rsidR="009D5CF7" w:rsidRDefault="00E1197F" w:rsidP="00A30397">
      <w:pPr>
        <w:pStyle w:val="Compact"/>
        <w:numPr>
          <w:ilvl w:val="1"/>
          <w:numId w:val="33"/>
        </w:numPr>
      </w:pPr>
      <w:r>
        <w:t>Abra el mensaje recibido y siga el enlace para crear una contraseña nueva.</w:t>
      </w:r>
    </w:p>
    <w:p w14:paraId="69865258" w14:textId="182661A2" w:rsidR="009D5CF7" w:rsidRDefault="00E1197F" w:rsidP="00A30397">
      <w:pPr>
        <w:pStyle w:val="Compact"/>
        <w:numPr>
          <w:ilvl w:val="1"/>
          <w:numId w:val="33"/>
        </w:numPr>
      </w:pPr>
      <w:r>
        <w:t>Confirme la nueva contraseña e inicie sesión.</w:t>
      </w:r>
    </w:p>
    <w:p w14:paraId="73DF8869" w14:textId="67FDB20D" w:rsidR="009D5CF7" w:rsidRDefault="00012247" w:rsidP="00012247">
      <w:pPr>
        <w:pStyle w:val="Ttulo1"/>
      </w:pPr>
      <w:bookmarkStart w:id="39" w:name="problemas-frecuentes"/>
      <w:bookmarkStart w:id="40" w:name="_Toc233895088"/>
      <w:r>
        <w:t>7. Preguntas frecuentes</w:t>
      </w:r>
      <w:bookmarkEnd w:id="40"/>
    </w:p>
    <w:p w14:paraId="6AF2D465" w14:textId="77777777" w:rsidR="00A818BE" w:rsidRDefault="00A818BE" w:rsidP="00A818BE">
      <w:pPr>
        <w:pStyle w:val="Compact"/>
      </w:pPr>
    </w:p>
    <w:p w14:paraId="1AC09BD6" w14:textId="47B14F99" w:rsidR="00A818BE" w:rsidRPr="00012247" w:rsidRDefault="00A818BE" w:rsidP="00A818BE">
      <w:pPr>
        <w:pStyle w:val="Compact"/>
        <w:spacing w:line="276" w:lineRule="auto"/>
        <w:jc w:val="both"/>
      </w:pPr>
      <w:r w:rsidRPr="00012247">
        <w:t xml:space="preserve">La sección de </w:t>
      </w:r>
      <w:r w:rsidRPr="00012247">
        <w:rPr>
          <w:rStyle w:val="Fuerte"/>
          <w:b w:val="0"/>
        </w:rPr>
        <w:t>preguntas frecuentes</w:t>
      </w:r>
      <w:r w:rsidRPr="00012247">
        <w:rPr>
          <w:rStyle w:val="Fuerte"/>
        </w:rPr>
        <w:t xml:space="preserve"> </w:t>
      </w:r>
      <w:r w:rsidRPr="00012247">
        <w:t>del portal institucional proporciona respuestas claras, concisas y verificadas a las consultas más habituales relacionadas con los trámites electrónicos de la DGAC. Su propósito es facilitar la autogestión de los usuarios, reducir tiempos de atención y mejorar la trazabilidad y consistencia de la información disponible en línea.</w:t>
      </w:r>
    </w:p>
    <w:p w14:paraId="0B35C13D" w14:textId="77777777" w:rsidR="00A818BE" w:rsidRPr="00A818BE" w:rsidRDefault="00A818BE" w:rsidP="00A818BE">
      <w:pPr>
        <w:pStyle w:val="Compact"/>
      </w:pPr>
    </w:p>
    <w:p w14:paraId="6181223F" w14:textId="62EF3DC6" w:rsidR="009D5CF7" w:rsidRDefault="00012247" w:rsidP="00A818BE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¿No recibió el correo electrónico? Revise las carpetas Spam o Correo no deseado y verifique que la dirección registrada en el sistema sea correcta.</w:t>
      </w:r>
    </w:p>
    <w:p w14:paraId="320BBFB3" w14:textId="1F031626" w:rsidR="009D5CF7" w:rsidRPr="00012247" w:rsidRDefault="00012247" w:rsidP="00A818BE">
      <w:pPr>
        <w:pStyle w:val="Compact"/>
        <w:numPr>
          <w:ilvl w:val="0"/>
          <w:numId w:val="15"/>
        </w:numPr>
        <w:jc w:val="both"/>
      </w:pPr>
      <w:r w:rsidRPr="00012247">
        <w:rPr>
          <w:b/>
          <w:bCs/>
        </w:rPr>
        <w:t>¿No puede adjuntar el PDF? Confirme que el archivo tenga formato PDF, no esté dañado y cumpla con el límite de tamaño indicado.</w:t>
      </w:r>
    </w:p>
    <w:p w14:paraId="7897208D" w14:textId="77777777" w:rsidR="006A7A66" w:rsidRPr="00012247" w:rsidRDefault="006A7A66" w:rsidP="00A818BE">
      <w:pPr>
        <w:pStyle w:val="Compact"/>
        <w:numPr>
          <w:ilvl w:val="0"/>
          <w:numId w:val="15"/>
        </w:numPr>
        <w:jc w:val="both"/>
      </w:pPr>
      <w:r w:rsidRPr="00012247">
        <w:rPr>
          <w:rStyle w:val="Fuerte"/>
        </w:rPr>
        <w:t>¿El formulario no se guarda?</w:t>
      </w:r>
      <w:r w:rsidRPr="00012247">
        <w:t xml:space="preserve"> Verifique los </w:t>
      </w:r>
      <w:r w:rsidRPr="00012247">
        <w:rPr>
          <w:rStyle w:val="Fuerte"/>
          <w:b w:val="0"/>
        </w:rPr>
        <w:t>campos obligatorios</w:t>
      </w:r>
      <w:r w:rsidRPr="00012247">
        <w:t xml:space="preserve"> (marcados con *) y los </w:t>
      </w:r>
      <w:r w:rsidRPr="00012247">
        <w:rPr>
          <w:rStyle w:val="Fuerte"/>
          <w:b w:val="0"/>
        </w:rPr>
        <w:t>mensajes de error</w:t>
      </w:r>
      <w:r w:rsidRPr="00012247">
        <w:t xml:space="preserve"> en color rojo. Corrija las observaciones indicadas, complete los campos faltantes y vuelva a intentar enviar el formulario.</w:t>
      </w:r>
    </w:p>
    <w:p w14:paraId="7F469B1C" w14:textId="37BC03D4" w:rsidR="004E4EC4" w:rsidRPr="004E4EC4" w:rsidRDefault="00012247" w:rsidP="0075146C">
      <w:pPr>
        <w:pStyle w:val="Compact"/>
        <w:numPr>
          <w:ilvl w:val="0"/>
          <w:numId w:val="15"/>
        </w:numPr>
        <w:jc w:val="both"/>
      </w:pPr>
      <w:r w:rsidRPr="00012247">
        <w:rPr>
          <w:rStyle w:val="Fuerte"/>
        </w:rPr>
        <w:t>¿La información del trámite no se actualiza? Pulse Actualizar en la pantalla Inicio y espere unos segundos.</w:t>
      </w:r>
    </w:p>
    <w:p w14:paraId="618B7D63" w14:textId="64F4C386" w:rsidR="009D5CF7" w:rsidRDefault="00012247" w:rsidP="00012247">
      <w:pPr>
        <w:pStyle w:val="Ttulo1"/>
      </w:pPr>
      <w:bookmarkStart w:id="41" w:name="asistencia-y-control-de-versión"/>
      <w:bookmarkStart w:id="42" w:name="_Toc233895089"/>
      <w:bookmarkEnd w:id="36"/>
      <w:bookmarkEnd w:id="39"/>
      <w:r>
        <w:t>8. Asistencia y control de versión</w:t>
      </w:r>
      <w:bookmarkEnd w:id="42"/>
    </w:p>
    <w:p w14:paraId="72405D66" w14:textId="05C34C33" w:rsidR="00211912" w:rsidRPr="00012247" w:rsidRDefault="00012247" w:rsidP="00211912">
      <w:pPr>
        <w:pStyle w:val="Textodebloque"/>
        <w:ind w:left="0"/>
        <w:jc w:val="both"/>
        <w:rPr>
          <w:rStyle w:val="Fuerte"/>
          <w:b w:val="0"/>
        </w:rPr>
      </w:pPr>
      <w:r w:rsidRPr="00012247">
        <w:t>Para solicitar asistencia técnica, utilice el canal oficial publicado en el portal institucional. Indique su nombre, correo registrado, correlativo, unidad responsable y una descripción breve del inconveniente. No comparta contraseñas ni información sensible.</w:t>
      </w:r>
    </w:p>
    <w:p w14:paraId="2334B2DF" w14:textId="77777777" w:rsidR="00211912" w:rsidRDefault="00211912">
      <w:pPr>
        <w:pStyle w:val="Textodebloque"/>
        <w:rPr>
          <w:b/>
          <w:bCs/>
          <w:strike/>
        </w:rPr>
      </w:pPr>
    </w:p>
    <w:p w14:paraId="669D7603" w14:textId="08759DD5" w:rsidR="009D5CF7" w:rsidRPr="00211912" w:rsidRDefault="00E1197F">
      <w:pPr>
        <w:pStyle w:val="Textodebloque"/>
        <w:rPr>
          <w:strike/>
        </w:rPr>
      </w:pPr>
      <w:r w:rsidRPr="00211912">
        <w:rPr>
          <w:b/>
          <w:bCs/>
          <w:strike/>
        </w:rPr>
        <w:t>Evidencia útil:</w:t>
      </w:r>
      <w:r w:rsidRPr="00211912">
        <w:rPr>
          <w:strike/>
        </w:rPr>
        <w:t xml:space="preserve"> Si es posible, adjunte una captura del mensaje de error sin mostrar información personal sensible.</w:t>
      </w:r>
    </w:p>
    <w:p w14:paraId="41C542FB" w14:textId="5DC31541" w:rsidR="009D5CF7" w:rsidRPr="00E63B77" w:rsidRDefault="00012247" w:rsidP="00012247">
      <w:pPr>
        <w:pStyle w:val="Ttulo2"/>
      </w:pPr>
      <w:bookmarkStart w:id="43" w:name="datos-del-manual"/>
      <w:bookmarkStart w:id="44" w:name="_Toc233895090"/>
      <w:r>
        <w:t>8.1 Datos de la guía</w:t>
      </w:r>
      <w:bookmarkEnd w:id="44"/>
    </w:p>
    <w:p w14:paraId="47A7749E" w14:textId="1C0AB015" w:rsidR="009D5CF7" w:rsidRPr="00E63B77" w:rsidRDefault="00012247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Documento: Guía de Usuario Externo - Trámites electrónicos DGAC.</w:t>
      </w:r>
    </w:p>
    <w:p w14:paraId="7E31BEA4" w14:textId="056D9F2E" w:rsidR="009D5CF7" w:rsidRPr="00E63B77" w:rsidRDefault="00012247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Versión: 1.1.</w:t>
      </w:r>
    </w:p>
    <w:p w14:paraId="556B9356" w14:textId="2A45C87C" w:rsidR="009D5CF7" w:rsidRPr="00E63B77" w:rsidRDefault="00012247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Fecha: julio de 2026.</w:t>
      </w:r>
    </w:p>
    <w:p w14:paraId="1B002A87" w14:textId="0AEA5076" w:rsidR="009D5CF7" w:rsidRPr="00E63B77" w:rsidRDefault="00012247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Alcance: registro, ingreso, presentación, seguimiento, correcciones y descarga de resultados para usuarios externos.</w:t>
      </w:r>
    </w:p>
    <w:bookmarkEnd w:id="41"/>
    <w:bookmarkEnd w:id="43"/>
    <w:p w14:paraId="4E7E3EF1" w14:textId="0315F0D1" w:rsidR="0093564D" w:rsidRPr="00AC38B1" w:rsidRDefault="0093564D" w:rsidP="00AC38B1">
      <w:pPr>
        <w:pStyle w:val="Textoindependiente"/>
        <w:numPr>
          <w:ilvl w:val="0"/>
          <w:numId w:val="34"/>
        </w:numPr>
        <w:spacing w:line="276" w:lineRule="auto"/>
        <w:jc w:val="both"/>
        <w:rPr>
          <w:rFonts w:ascii="Arial" w:hAnsi="Arial" w:cs="Arial"/>
        </w:rPr>
      </w:pPr>
    </w:p>
    <w:sectPr w:rsidR="0093564D" w:rsidRPr="00AC38B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E665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A23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C66F09"/>
    <w:multiLevelType w:val="hybridMultilevel"/>
    <w:tmpl w:val="EF8EB802"/>
    <w:lvl w:ilvl="0" w:tplc="10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0D94168B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1851392"/>
    <w:multiLevelType w:val="hybridMultilevel"/>
    <w:tmpl w:val="EF6E10BC"/>
    <w:lvl w:ilvl="0" w:tplc="10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5903545"/>
    <w:multiLevelType w:val="multilevel"/>
    <w:tmpl w:val="982AF00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FB1C4F"/>
    <w:multiLevelType w:val="hybridMultilevel"/>
    <w:tmpl w:val="8B32742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84A8A"/>
    <w:multiLevelType w:val="hybridMultilevel"/>
    <w:tmpl w:val="C114B82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B66FBC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C13E13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2270E20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75B3D90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A9C534F"/>
    <w:multiLevelType w:val="hybridMultilevel"/>
    <w:tmpl w:val="A33EE9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D271E"/>
    <w:multiLevelType w:val="hybridMultilevel"/>
    <w:tmpl w:val="CFC65C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F219A"/>
    <w:multiLevelType w:val="multilevel"/>
    <w:tmpl w:val="912AA648"/>
    <w:lvl w:ilvl="0">
      <w:start w:val="1"/>
      <w:numFmt w:val="decimal"/>
      <w:lvlText w:val="%1."/>
      <w:lvlJc w:val="left"/>
      <w:pPr>
        <w:ind w:left="810" w:hanging="450"/>
      </w:pPr>
      <w:rPr>
        <w:rFonts w:cstheme="majorBidi" w:hint="default"/>
        <w:color w:val="auto"/>
      </w:r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92E5E02"/>
    <w:multiLevelType w:val="hybridMultilevel"/>
    <w:tmpl w:val="52725B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307E8"/>
    <w:multiLevelType w:val="hybridMultilevel"/>
    <w:tmpl w:val="FF1438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D32F3"/>
    <w:multiLevelType w:val="hybridMultilevel"/>
    <w:tmpl w:val="C1BCC6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9702A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EB407F7"/>
    <w:multiLevelType w:val="hybridMultilevel"/>
    <w:tmpl w:val="9E8008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526881">
    <w:abstractNumId w:val="0"/>
  </w:num>
  <w:num w:numId="2" w16cid:durableId="106505654">
    <w:abstractNumId w:val="1"/>
  </w:num>
  <w:num w:numId="3" w16cid:durableId="1134716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5405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5159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3427887">
    <w:abstractNumId w:val="1"/>
  </w:num>
  <w:num w:numId="7" w16cid:durableId="994527126">
    <w:abstractNumId w:val="1"/>
  </w:num>
  <w:num w:numId="8" w16cid:durableId="689456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2120110">
    <w:abstractNumId w:val="1"/>
  </w:num>
  <w:num w:numId="10" w16cid:durableId="342589321">
    <w:abstractNumId w:val="1"/>
  </w:num>
  <w:num w:numId="11" w16cid:durableId="938565954">
    <w:abstractNumId w:val="1"/>
  </w:num>
  <w:num w:numId="12" w16cid:durableId="262684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110100">
    <w:abstractNumId w:val="2"/>
  </w:num>
  <w:num w:numId="14" w16cid:durableId="1861427542">
    <w:abstractNumId w:val="1"/>
  </w:num>
  <w:num w:numId="15" w16cid:durableId="185101623">
    <w:abstractNumId w:val="1"/>
  </w:num>
  <w:num w:numId="16" w16cid:durableId="1575972924">
    <w:abstractNumId w:val="1"/>
  </w:num>
  <w:num w:numId="17" w16cid:durableId="1115252304">
    <w:abstractNumId w:val="20"/>
  </w:num>
  <w:num w:numId="18" w16cid:durableId="1103918711">
    <w:abstractNumId w:val="6"/>
  </w:num>
  <w:num w:numId="19" w16cid:durableId="1930700146">
    <w:abstractNumId w:val="18"/>
  </w:num>
  <w:num w:numId="20" w16cid:durableId="556205734">
    <w:abstractNumId w:val="7"/>
  </w:num>
  <w:num w:numId="21" w16cid:durableId="972447020">
    <w:abstractNumId w:val="15"/>
  </w:num>
  <w:num w:numId="22" w16cid:durableId="578372309">
    <w:abstractNumId w:val="5"/>
  </w:num>
  <w:num w:numId="23" w16cid:durableId="136530784">
    <w:abstractNumId w:val="3"/>
  </w:num>
  <w:num w:numId="24" w16cid:durableId="803813654">
    <w:abstractNumId w:val="16"/>
  </w:num>
  <w:num w:numId="25" w16cid:durableId="1160652871">
    <w:abstractNumId w:val="13"/>
  </w:num>
  <w:num w:numId="26" w16cid:durableId="212931802">
    <w:abstractNumId w:val="14"/>
  </w:num>
  <w:num w:numId="27" w16cid:durableId="360402539">
    <w:abstractNumId w:val="8"/>
  </w:num>
  <w:num w:numId="28" w16cid:durableId="1124276954">
    <w:abstractNumId w:val="17"/>
  </w:num>
  <w:num w:numId="29" w16cid:durableId="1148981053">
    <w:abstractNumId w:val="11"/>
  </w:num>
  <w:num w:numId="30" w16cid:durableId="1503012910">
    <w:abstractNumId w:val="4"/>
  </w:num>
  <w:num w:numId="31" w16cid:durableId="542251098">
    <w:abstractNumId w:val="12"/>
  </w:num>
  <w:num w:numId="32" w16cid:durableId="587351661">
    <w:abstractNumId w:val="19"/>
  </w:num>
  <w:num w:numId="33" w16cid:durableId="1416317891">
    <w:abstractNumId w:val="10"/>
  </w:num>
  <w:num w:numId="34" w16cid:durableId="1616058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F7"/>
    <w:rsid w:val="0000754D"/>
    <w:rsid w:val="00012247"/>
    <w:rsid w:val="0002751D"/>
    <w:rsid w:val="00036CCA"/>
    <w:rsid w:val="00076BE5"/>
    <w:rsid w:val="000A2681"/>
    <w:rsid w:val="00121FA0"/>
    <w:rsid w:val="001749D1"/>
    <w:rsid w:val="001856C9"/>
    <w:rsid w:val="00211912"/>
    <w:rsid w:val="00246746"/>
    <w:rsid w:val="0025557F"/>
    <w:rsid w:val="002752D9"/>
    <w:rsid w:val="003042D2"/>
    <w:rsid w:val="00327A13"/>
    <w:rsid w:val="0034793B"/>
    <w:rsid w:val="003562BD"/>
    <w:rsid w:val="003A69C8"/>
    <w:rsid w:val="003F734C"/>
    <w:rsid w:val="004159CF"/>
    <w:rsid w:val="0045615E"/>
    <w:rsid w:val="0049001C"/>
    <w:rsid w:val="004E0FF3"/>
    <w:rsid w:val="004E4EC4"/>
    <w:rsid w:val="004F6FE8"/>
    <w:rsid w:val="00521D08"/>
    <w:rsid w:val="005765F2"/>
    <w:rsid w:val="005D7E73"/>
    <w:rsid w:val="006810D8"/>
    <w:rsid w:val="006A7A66"/>
    <w:rsid w:val="006C025A"/>
    <w:rsid w:val="00727596"/>
    <w:rsid w:val="00741F9B"/>
    <w:rsid w:val="00750347"/>
    <w:rsid w:val="0075146C"/>
    <w:rsid w:val="00790ACD"/>
    <w:rsid w:val="007D2A6E"/>
    <w:rsid w:val="00825680"/>
    <w:rsid w:val="008863CA"/>
    <w:rsid w:val="008B4D73"/>
    <w:rsid w:val="008F6D18"/>
    <w:rsid w:val="0093564D"/>
    <w:rsid w:val="00950E1B"/>
    <w:rsid w:val="009D5CF7"/>
    <w:rsid w:val="009E02CA"/>
    <w:rsid w:val="00A30397"/>
    <w:rsid w:val="00A3632A"/>
    <w:rsid w:val="00A5122E"/>
    <w:rsid w:val="00A818BE"/>
    <w:rsid w:val="00AC38B1"/>
    <w:rsid w:val="00B9546D"/>
    <w:rsid w:val="00BA0D7C"/>
    <w:rsid w:val="00BD0085"/>
    <w:rsid w:val="00CC4974"/>
    <w:rsid w:val="00CD1189"/>
    <w:rsid w:val="00CD6445"/>
    <w:rsid w:val="00D373A6"/>
    <w:rsid w:val="00D4373C"/>
    <w:rsid w:val="00DF6AE3"/>
    <w:rsid w:val="00E1197F"/>
    <w:rsid w:val="00E33225"/>
    <w:rsid w:val="00E53720"/>
    <w:rsid w:val="00E63B77"/>
    <w:rsid w:val="00EB0FE5"/>
    <w:rsid w:val="00EE4E3A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2AE8B"/>
  <w15:docId w15:val="{3815E688-08B9-41F0-9BCA-674A014B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741F9B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88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741F9B"/>
    <w:rPr>
      <w:rFonts w:ascii="Arial" w:eastAsiaTheme="majorEastAsia" w:hAnsi="Arial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63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Refdecomentario">
    <w:name w:val="annotation reference"/>
    <w:basedOn w:val="Fuentedeprrafopredeter"/>
    <w:rsid w:val="00E1197F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1197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1197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E119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E1197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rsid w:val="00E1197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1197F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rsid w:val="00741F9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41F9B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CC49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GT"/>
    </w:rPr>
  </w:style>
  <w:style w:type="character" w:styleId="Fuerte">
    <w:name w:val="Strong"/>
    <w:basedOn w:val="Fuentedeprrafopredeter"/>
    <w:uiPriority w:val="22"/>
    <w:qFormat/>
    <w:rsid w:val="00CC4974"/>
    <w:rPr>
      <w:b/>
      <w:bCs/>
    </w:rPr>
  </w:style>
  <w:style w:type="paragraph" w:styleId="Prrafodelista">
    <w:name w:val="List Paragraph"/>
    <w:basedOn w:val="Normal"/>
    <w:link w:val="PrrafodelistaCar"/>
    <w:uiPriority w:val="1"/>
    <w:qFormat/>
    <w:rsid w:val="008863CA"/>
    <w:pPr>
      <w:spacing w:after="0"/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PrrafodelistaCar">
    <w:name w:val="Párrafo de lista Car"/>
    <w:link w:val="Prrafodelista"/>
    <w:uiPriority w:val="1"/>
    <w:rsid w:val="008863CA"/>
    <w:rPr>
      <w:rFonts w:ascii="Calibri" w:eastAsia="Calibri" w:hAnsi="Calibri" w:cs="Times New Roman"/>
      <w:lang w:eastAsia="en-US"/>
    </w:rPr>
  </w:style>
  <w:style w:type="table" w:styleId="Tablaconcuadrcula">
    <w:name w:val="Table Grid"/>
    <w:basedOn w:val="Tablanormal"/>
    <w:rsid w:val="009356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4D2BB-BC75-427E-B0D9-7620A32E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2215</Words>
  <Characters>12185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EXTERNO</vt:lpstr>
    </vt:vector>
  </TitlesOfParts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EXTERNO</dc:title>
  <dc:creator>Dirección General de Aeronáutica Civil de Guatemala</dc:creator>
  <cp:keywords/>
  <cp:lastModifiedBy>Fernando Perez</cp:lastModifiedBy>
  <cp:revision>2</cp:revision>
  <dcterms:created xsi:type="dcterms:W3CDTF">2026-07-02T20:30:00Z</dcterms:created>
  <dcterms:modified xsi:type="dcterms:W3CDTF">2026-07-02T20:30:00Z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Sistema de trámites en línea</vt:lpwstr>
  </property>
</Properties>
</file>