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A970" w14:textId="77777777" w:rsidR="008C31E7" w:rsidRDefault="00000000">
      <w:pPr>
        <w:pStyle w:val="Ttulo"/>
      </w:pPr>
      <w:r>
        <w:t>MANUAL DE ADMINISTRADOR DEL SISTEMA</w:t>
      </w:r>
    </w:p>
    <w:p w14:paraId="3053F372" w14:textId="77777777" w:rsidR="008C31E7" w:rsidRDefault="00000000">
      <w:pPr>
        <w:pStyle w:val="Subttulo"/>
      </w:pPr>
      <w:r>
        <w:t>Gestión de usuarios, supervisión, búsqueda y mantenimiento operativo</w:t>
      </w:r>
    </w:p>
    <w:p w14:paraId="1FAF3A60" w14:textId="77777777" w:rsidR="008C31E7" w:rsidRDefault="00000000">
      <w:pPr>
        <w:pStyle w:val="Author"/>
      </w:pPr>
      <w:r>
        <w:t>Dirección General de Aeronáutica Civil de Guatemala</w:t>
      </w:r>
    </w:p>
    <w:p w14:paraId="205F462D" w14:textId="77777777" w:rsidR="008C31E7" w:rsidRDefault="00000000">
      <w:pPr>
        <w:pStyle w:val="Fecha"/>
      </w:pPr>
      <w:r>
        <w:t>Versión 1.0 — Junio de 2026</w:t>
      </w:r>
    </w:p>
    <w:p w14:paraId="0213E2E6" w14:textId="77777777" w:rsidR="008C31E7" w:rsidRDefault="00000000">
      <w:pPr>
        <w:pStyle w:val="FirstParagraph"/>
      </w:pPr>
      <w:r>
        <w:rPr>
          <w:noProof/>
        </w:rPr>
        <w:drawing>
          <wp:inline distT="0" distB="0" distL="0" distR="0" wp14:anchorId="316036B7" wp14:editId="531FDA0E">
            <wp:extent cx="2240280" cy="48344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frontend/src/assets/dgac-head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44E05" w14:textId="77777777" w:rsidR="008C31E7" w:rsidRDefault="00000000">
      <w:pPr>
        <w:pStyle w:val="Textoindependiente"/>
      </w:pPr>
      <w:r>
        <w:t>Guía operativa para administradores del portal de trámites DGAC. Este documento explica cómo administrar usuarios, roles, unidades de acceso, supervisar procesos, consultar trámites y aplicar buenas prácticas de mantenimiento.</w:t>
      </w:r>
    </w:p>
    <w:p w14:paraId="6A62060F" w14:textId="77777777" w:rsidR="008C31E7" w:rsidRDefault="00000000">
      <w:r>
        <w:br w:type="page"/>
      </w:r>
    </w:p>
    <w:p w14:paraId="4D8F620A" w14:textId="77777777" w:rsidR="008C31E7" w:rsidRDefault="00000000">
      <w:pPr>
        <w:pStyle w:val="Ttulo1"/>
      </w:pPr>
      <w:bookmarkStart w:id="0" w:name="objetivo-y-alcance"/>
      <w:r>
        <w:lastRenderedPageBreak/>
        <w:t>1. Objetivo y alcance</w:t>
      </w:r>
    </w:p>
    <w:p w14:paraId="10B0E563" w14:textId="77777777" w:rsidR="008C31E7" w:rsidRDefault="00000000">
      <w:pPr>
        <w:pStyle w:val="FirstParagraph"/>
      </w:pPr>
      <w:r>
        <w:t xml:space="preserve">Este manual está dirigido al personal con rol </w:t>
      </w:r>
      <w:r>
        <w:rPr>
          <w:b/>
          <w:bCs/>
        </w:rPr>
        <w:t>admin</w:t>
      </w:r>
      <w:r>
        <w:t xml:space="preserve"> y a usuarios autorizados de supervisión. Su finalidad es mantener el sistema operativo, controlar accesos, apoyar a las unidades internas y consultar información general de procesos.</w:t>
      </w:r>
    </w:p>
    <w:p w14:paraId="6D5CD2F1" w14:textId="77777777" w:rsidR="008C31E7" w:rsidRDefault="00000000">
      <w:pPr>
        <w:pStyle w:val="Textoindependiente"/>
      </w:pPr>
      <w:r>
        <w:t>El administrador puede:</w:t>
      </w:r>
    </w:p>
    <w:p w14:paraId="1D15486F" w14:textId="77777777" w:rsidR="008C31E7" w:rsidRDefault="00000000">
      <w:pPr>
        <w:pStyle w:val="Compact"/>
        <w:numPr>
          <w:ilvl w:val="0"/>
          <w:numId w:val="2"/>
        </w:numPr>
      </w:pPr>
      <w:r>
        <w:t>Crear usuarios institucionales.</w:t>
      </w:r>
    </w:p>
    <w:p w14:paraId="54889EEB" w14:textId="77777777" w:rsidR="008C31E7" w:rsidRDefault="00000000">
      <w:pPr>
        <w:pStyle w:val="Compact"/>
        <w:numPr>
          <w:ilvl w:val="0"/>
          <w:numId w:val="2"/>
        </w:numPr>
      </w:pPr>
      <w:r>
        <w:t>Asignar roles.</w:t>
      </w:r>
    </w:p>
    <w:p w14:paraId="184579FC" w14:textId="77777777" w:rsidR="008C31E7" w:rsidRDefault="00000000">
      <w:pPr>
        <w:pStyle w:val="Compact"/>
        <w:numPr>
          <w:ilvl w:val="0"/>
          <w:numId w:val="2"/>
        </w:numPr>
      </w:pPr>
      <w:r>
        <w:t>Definir unidades permitidas por usuario.</w:t>
      </w:r>
    </w:p>
    <w:p w14:paraId="3C657F81" w14:textId="77777777" w:rsidR="008C31E7" w:rsidRDefault="00000000">
      <w:pPr>
        <w:pStyle w:val="Compact"/>
        <w:numPr>
          <w:ilvl w:val="0"/>
          <w:numId w:val="2"/>
        </w:numPr>
      </w:pPr>
      <w:r>
        <w:t>Actualizar roles y permisos.</w:t>
      </w:r>
    </w:p>
    <w:p w14:paraId="1CD9523B" w14:textId="77777777" w:rsidR="008C31E7" w:rsidRDefault="00000000">
      <w:pPr>
        <w:pStyle w:val="Compact"/>
        <w:numPr>
          <w:ilvl w:val="0"/>
          <w:numId w:val="2"/>
        </w:numPr>
      </w:pPr>
      <w:r>
        <w:t>Eliminar usuarios cuando corresponda.</w:t>
      </w:r>
    </w:p>
    <w:p w14:paraId="58345728" w14:textId="77777777" w:rsidR="008C31E7" w:rsidRDefault="00000000">
      <w:pPr>
        <w:pStyle w:val="Compact"/>
        <w:numPr>
          <w:ilvl w:val="0"/>
          <w:numId w:val="2"/>
        </w:numPr>
      </w:pPr>
      <w:r>
        <w:t>Consultar el dashboard de supervisión.</w:t>
      </w:r>
    </w:p>
    <w:p w14:paraId="6B007C6F" w14:textId="77777777" w:rsidR="008C31E7" w:rsidRDefault="00000000">
      <w:pPr>
        <w:pStyle w:val="Compact"/>
        <w:numPr>
          <w:ilvl w:val="0"/>
          <w:numId w:val="2"/>
        </w:numPr>
      </w:pPr>
      <w:r>
        <w:t>Usar la búsqueda de procesos.</w:t>
      </w:r>
    </w:p>
    <w:p w14:paraId="0CB2A58A" w14:textId="77777777" w:rsidR="008C31E7" w:rsidRDefault="00000000">
      <w:pPr>
        <w:pStyle w:val="Compact"/>
        <w:numPr>
          <w:ilvl w:val="0"/>
          <w:numId w:val="2"/>
        </w:numPr>
      </w:pPr>
      <w:r>
        <w:t>Coordinar respaldos, restauraciones y revisiones técnicas básicas.</w:t>
      </w:r>
    </w:p>
    <w:p w14:paraId="3C85524F" w14:textId="77777777" w:rsidR="008C31E7" w:rsidRDefault="00000000">
      <w:pPr>
        <w:pStyle w:val="Textodebloque"/>
      </w:pPr>
      <w:r>
        <w:rPr>
          <w:b/>
          <w:bCs/>
        </w:rPr>
        <w:t>Importante:</w:t>
      </w:r>
      <w:r>
        <w:t xml:space="preserve"> El rol administrador tiene acceso sensible. Debe usarse únicamente para gestión del sistema, soporte autorizado y control institucional.</w:t>
      </w:r>
    </w:p>
    <w:p w14:paraId="61B37CDC" w14:textId="77777777" w:rsidR="008C31E7" w:rsidRDefault="00000000">
      <w:pPr>
        <w:pStyle w:val="Ttulo1"/>
      </w:pPr>
      <w:bookmarkStart w:id="1" w:name="acceso-del-administrador"/>
      <w:bookmarkEnd w:id="0"/>
      <w:r>
        <w:t>2. Acceso del administrador</w:t>
      </w:r>
    </w:p>
    <w:p w14:paraId="3DC9EDCC" w14:textId="77777777" w:rsidR="008C31E7" w:rsidRDefault="00000000">
      <w:pPr>
        <w:pStyle w:val="Compact"/>
        <w:numPr>
          <w:ilvl w:val="0"/>
          <w:numId w:val="3"/>
        </w:numPr>
      </w:pPr>
      <w:r>
        <w:t>Ingrese al portal con su correo y contraseña institucional.</w:t>
      </w:r>
    </w:p>
    <w:p w14:paraId="06B477D7" w14:textId="77777777" w:rsidR="008C31E7" w:rsidRDefault="00000000">
      <w:pPr>
        <w:pStyle w:val="Compact"/>
        <w:numPr>
          <w:ilvl w:val="0"/>
          <w:numId w:val="3"/>
        </w:numPr>
      </w:pPr>
      <w:r>
        <w:t xml:space="preserve">Verifique que en la barra superior aparezca el usuario con rol </w:t>
      </w:r>
      <w:r>
        <w:rPr>
          <w:b/>
          <w:bCs/>
        </w:rPr>
        <w:t>admin</w:t>
      </w:r>
      <w:r>
        <w:t>.</w:t>
      </w:r>
    </w:p>
    <w:p w14:paraId="54662695" w14:textId="77777777" w:rsidR="008C31E7" w:rsidRDefault="00000000">
      <w:pPr>
        <w:pStyle w:val="Compact"/>
        <w:numPr>
          <w:ilvl w:val="0"/>
          <w:numId w:val="3"/>
        </w:numPr>
      </w:pPr>
      <w:r>
        <w:t>Utilice las opciones principales:</w:t>
      </w:r>
    </w:p>
    <w:p w14:paraId="6DE2F3CC" w14:textId="77777777" w:rsidR="008C31E7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Admin:</w:t>
      </w:r>
      <w:r>
        <w:t xml:space="preserve"> gestión de usuarios.</w:t>
      </w:r>
    </w:p>
    <w:p w14:paraId="36AFD8DD" w14:textId="77777777" w:rsidR="008C31E7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Dashboard:</w:t>
      </w:r>
      <w:r>
        <w:t xml:space="preserve"> supervisión estadística.</w:t>
      </w:r>
    </w:p>
    <w:p w14:paraId="131F6497" w14:textId="77777777" w:rsidR="008C31E7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Búsqueda:</w:t>
      </w:r>
      <w:r>
        <w:t xml:space="preserve"> consulta de procesos.</w:t>
      </w:r>
    </w:p>
    <w:p w14:paraId="3662A137" w14:textId="77777777" w:rsidR="008C31E7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Revisión:</w:t>
      </w:r>
      <w:r>
        <w:t xml:space="preserve"> apoyo operativo en trámites internos cuando corresponda.</w:t>
      </w:r>
    </w:p>
    <w:p w14:paraId="00CF82D7" w14:textId="77777777" w:rsidR="008C31E7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Unidades:</w:t>
      </w:r>
      <w:r>
        <w:t xml:space="preserve"> acceso a formularios disponibles.</w:t>
      </w:r>
    </w:p>
    <w:p w14:paraId="33DB2D00" w14:textId="77777777" w:rsidR="008C31E7" w:rsidRDefault="00000000">
      <w:pPr>
        <w:pStyle w:val="Compact"/>
        <w:numPr>
          <w:ilvl w:val="0"/>
          <w:numId w:val="3"/>
        </w:numPr>
      </w:pPr>
      <w:r>
        <w:t>Cierre sesión al finalizar.</w:t>
      </w:r>
    </w:p>
    <w:p w14:paraId="7A5A29FF" w14:textId="77777777" w:rsidR="008C31E7" w:rsidRDefault="00000000">
      <w:pPr>
        <w:pStyle w:val="Ttulo2"/>
      </w:pPr>
      <w:bookmarkStart w:id="2" w:name="recomendaciones-de-seguridad"/>
      <w:r>
        <w:t>2.1 Recomendaciones de seguridad</w:t>
      </w:r>
    </w:p>
    <w:p w14:paraId="700A0E89" w14:textId="77777777" w:rsidR="008C31E7" w:rsidRDefault="00000000">
      <w:pPr>
        <w:pStyle w:val="Compact"/>
        <w:numPr>
          <w:ilvl w:val="0"/>
          <w:numId w:val="5"/>
        </w:numPr>
      </w:pPr>
      <w:r>
        <w:t>No comparta credenciales.</w:t>
      </w:r>
    </w:p>
    <w:p w14:paraId="4CDC9FC5" w14:textId="77777777" w:rsidR="008C31E7" w:rsidRDefault="00000000">
      <w:pPr>
        <w:pStyle w:val="Compact"/>
        <w:numPr>
          <w:ilvl w:val="0"/>
          <w:numId w:val="5"/>
        </w:numPr>
      </w:pPr>
      <w:r>
        <w:t>No use cuentas admin para pruebas de usuarios externos.</w:t>
      </w:r>
    </w:p>
    <w:p w14:paraId="46EA281A" w14:textId="77777777" w:rsidR="008C31E7" w:rsidRDefault="00000000">
      <w:pPr>
        <w:pStyle w:val="Compact"/>
        <w:numPr>
          <w:ilvl w:val="0"/>
          <w:numId w:val="5"/>
        </w:numPr>
      </w:pPr>
      <w:r>
        <w:t>Cree cuentas individuales; evite cuentas compartidas.</w:t>
      </w:r>
    </w:p>
    <w:p w14:paraId="201137A0" w14:textId="77777777" w:rsidR="008C31E7" w:rsidRDefault="00000000">
      <w:pPr>
        <w:pStyle w:val="Compact"/>
        <w:numPr>
          <w:ilvl w:val="0"/>
          <w:numId w:val="5"/>
        </w:numPr>
      </w:pPr>
      <w:r>
        <w:t>Revise cuidadosamente el rol y la unidad antes de guardar cambios.</w:t>
      </w:r>
    </w:p>
    <w:p w14:paraId="4F8FC838" w14:textId="77777777" w:rsidR="008C31E7" w:rsidRDefault="00000000">
      <w:pPr>
        <w:pStyle w:val="Compact"/>
        <w:numPr>
          <w:ilvl w:val="0"/>
          <w:numId w:val="5"/>
        </w:numPr>
      </w:pPr>
      <w:r>
        <w:t>Elimine o cambie permisos de usuarios que ya no deban acceder al sistema.</w:t>
      </w:r>
    </w:p>
    <w:p w14:paraId="5A00F70A" w14:textId="77777777" w:rsidR="008C31E7" w:rsidRDefault="00000000">
      <w:r>
        <w:br w:type="page"/>
      </w:r>
    </w:p>
    <w:p w14:paraId="72122DA5" w14:textId="77777777" w:rsidR="008C31E7" w:rsidRDefault="00000000">
      <w:pPr>
        <w:pStyle w:val="Ttulo1"/>
      </w:pPr>
      <w:bookmarkStart w:id="3" w:name="administración-de-usuarios"/>
      <w:bookmarkEnd w:id="1"/>
      <w:bookmarkEnd w:id="2"/>
      <w:r>
        <w:lastRenderedPageBreak/>
        <w:t>3. Administración de usuarios</w:t>
      </w:r>
    </w:p>
    <w:p w14:paraId="3E6E0C2D" w14:textId="3F7BEE4F" w:rsidR="008C31E7" w:rsidRDefault="00956E2E">
      <w:pPr>
        <w:pStyle w:val="FirstParagraph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7FD212F" wp14:editId="6A900B78">
            <wp:simplePos x="0" y="0"/>
            <wp:positionH relativeFrom="column">
              <wp:posOffset>348615</wp:posOffset>
            </wp:positionH>
            <wp:positionV relativeFrom="paragraph">
              <wp:posOffset>587375</wp:posOffset>
            </wp:positionV>
            <wp:extent cx="4907280" cy="3407833"/>
            <wp:effectExtent l="0" t="0" r="0" b="0"/>
            <wp:wrapTopAndBottom/>
            <wp:docPr id="16" name="Picture" descr="Figura 1. Vista de administración de usuari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14-admin-usuario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La pantalla </w:t>
      </w:r>
      <w:proofErr w:type="spellStart"/>
      <w:r w:rsidR="00000000">
        <w:rPr>
          <w:b/>
          <w:bCs/>
        </w:rPr>
        <w:t>Admin</w:t>
      </w:r>
      <w:proofErr w:type="spellEnd"/>
      <w:r w:rsidR="00000000">
        <w:t xml:space="preserve"> permite crear usuarios, asignar roles, definir unidades de acceso y actualizar usuarios existentes.</w:t>
      </w:r>
    </w:p>
    <w:p w14:paraId="1ED5F04B" w14:textId="3EAE4AE4" w:rsidR="008C31E7" w:rsidRDefault="008C31E7">
      <w:pPr>
        <w:pStyle w:val="CaptionedFigure"/>
      </w:pPr>
    </w:p>
    <w:p w14:paraId="10702DD6" w14:textId="77777777" w:rsidR="008C31E7" w:rsidRDefault="00000000" w:rsidP="00956E2E">
      <w:pPr>
        <w:pStyle w:val="ImageCaption"/>
        <w:jc w:val="center"/>
      </w:pPr>
      <w:r>
        <w:t>Figura 1. Vista de administración de usuarios.</w:t>
      </w:r>
    </w:p>
    <w:p w14:paraId="3A9B343F" w14:textId="77777777" w:rsidR="008C31E7" w:rsidRDefault="00000000">
      <w:pPr>
        <w:pStyle w:val="Ttulo2"/>
      </w:pPr>
      <w:bookmarkStart w:id="4" w:name="crear-un-usuario"/>
      <w:r>
        <w:t>3.1 Crear un usuario</w:t>
      </w:r>
    </w:p>
    <w:p w14:paraId="6F3035FE" w14:textId="77777777" w:rsidR="008C31E7" w:rsidRDefault="00000000">
      <w:pPr>
        <w:pStyle w:val="Compact"/>
        <w:numPr>
          <w:ilvl w:val="0"/>
          <w:numId w:val="6"/>
        </w:numPr>
      </w:pPr>
      <w:r>
        <w:t xml:space="preserve">Entre a </w:t>
      </w:r>
      <w:r>
        <w:rPr>
          <w:b/>
          <w:bCs/>
        </w:rPr>
        <w:t>Admin</w:t>
      </w:r>
      <w:r>
        <w:t>.</w:t>
      </w:r>
    </w:p>
    <w:p w14:paraId="27943AB3" w14:textId="77777777" w:rsidR="008C31E7" w:rsidRDefault="00000000">
      <w:pPr>
        <w:pStyle w:val="Compact"/>
        <w:numPr>
          <w:ilvl w:val="0"/>
          <w:numId w:val="6"/>
        </w:numPr>
      </w:pPr>
      <w:r>
        <w:t xml:space="preserve">En la sección </w:t>
      </w:r>
      <w:r>
        <w:rPr>
          <w:b/>
          <w:bCs/>
        </w:rPr>
        <w:t>Crear usuario</w:t>
      </w:r>
      <w:r>
        <w:t>, complete:</w:t>
      </w:r>
    </w:p>
    <w:p w14:paraId="7C9CAE61" w14:textId="77777777" w:rsidR="008C31E7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Nombre:</w:t>
      </w:r>
      <w:r>
        <w:t xml:space="preserve"> nombre del usuario o cargo.</w:t>
      </w:r>
    </w:p>
    <w:p w14:paraId="21DAB8C6" w14:textId="77777777" w:rsidR="008C31E7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Correo:</w:t>
      </w:r>
      <w:r>
        <w:t xml:space="preserve"> correo institucional.</w:t>
      </w:r>
    </w:p>
    <w:p w14:paraId="5EEF4F62" w14:textId="77777777" w:rsidR="008C31E7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Contraseña:</w:t>
      </w:r>
      <w:r>
        <w:t xml:space="preserve"> clave temporal segura.</w:t>
      </w:r>
    </w:p>
    <w:p w14:paraId="1DC53912" w14:textId="77777777" w:rsidR="008C31E7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Rol:</w:t>
      </w:r>
      <w:r>
        <w:t xml:space="preserve"> perfil que tendrá el usuario.</w:t>
      </w:r>
    </w:p>
    <w:p w14:paraId="322B328B" w14:textId="77777777" w:rsidR="008C31E7" w:rsidRDefault="00000000">
      <w:pPr>
        <w:pStyle w:val="Compact"/>
        <w:numPr>
          <w:ilvl w:val="0"/>
          <w:numId w:val="6"/>
        </w:numPr>
      </w:pPr>
      <w:r>
        <w:t>Si el rol trabaja por unidad, seleccione las unidades permitidas.</w:t>
      </w:r>
    </w:p>
    <w:p w14:paraId="3E3ED184" w14:textId="77777777" w:rsidR="008C31E7" w:rsidRDefault="00000000">
      <w:pPr>
        <w:pStyle w:val="Compact"/>
        <w:numPr>
          <w:ilvl w:val="0"/>
          <w:numId w:val="6"/>
        </w:numPr>
      </w:pPr>
      <w:r>
        <w:t xml:space="preserve">Pulse </w:t>
      </w:r>
      <w:r>
        <w:rPr>
          <w:b/>
          <w:bCs/>
        </w:rPr>
        <w:t>Crear usuario</w:t>
      </w:r>
      <w:r>
        <w:t>.</w:t>
      </w:r>
    </w:p>
    <w:p w14:paraId="0AF898B0" w14:textId="77777777" w:rsidR="008C31E7" w:rsidRDefault="00000000">
      <w:pPr>
        <w:pStyle w:val="Compact"/>
        <w:numPr>
          <w:ilvl w:val="0"/>
          <w:numId w:val="6"/>
        </w:numPr>
      </w:pPr>
      <w:r>
        <w:t>Informe al usuario que debe cambiar o resguardar su contraseña según el procedimiento interno.</w:t>
      </w:r>
    </w:p>
    <w:p w14:paraId="7E064258" w14:textId="77777777" w:rsidR="008C31E7" w:rsidRDefault="00000000">
      <w:pPr>
        <w:pStyle w:val="Ttulo2"/>
      </w:pPr>
      <w:bookmarkStart w:id="5" w:name="política-mínima-de-contraseña"/>
      <w:bookmarkEnd w:id="4"/>
      <w:r>
        <w:t>3.2 Política mínima de contraseña</w:t>
      </w:r>
    </w:p>
    <w:p w14:paraId="512C22D4" w14:textId="77777777" w:rsidR="008C31E7" w:rsidRDefault="00000000">
      <w:pPr>
        <w:pStyle w:val="FirstParagraph"/>
      </w:pPr>
      <w:r>
        <w:t>La contraseña debe tener:</w:t>
      </w:r>
    </w:p>
    <w:p w14:paraId="2540F868" w14:textId="77777777" w:rsidR="008C31E7" w:rsidRDefault="00000000">
      <w:pPr>
        <w:pStyle w:val="Compact"/>
        <w:numPr>
          <w:ilvl w:val="0"/>
          <w:numId w:val="8"/>
        </w:numPr>
      </w:pPr>
      <w:r>
        <w:t>Al menos 8 caracteres.</w:t>
      </w:r>
    </w:p>
    <w:p w14:paraId="48867C02" w14:textId="77777777" w:rsidR="008C31E7" w:rsidRDefault="00000000">
      <w:pPr>
        <w:pStyle w:val="Compact"/>
        <w:numPr>
          <w:ilvl w:val="0"/>
          <w:numId w:val="8"/>
        </w:numPr>
      </w:pPr>
      <w:r>
        <w:lastRenderedPageBreak/>
        <w:t>Al menos una letra mayúscula.</w:t>
      </w:r>
    </w:p>
    <w:p w14:paraId="6A50247A" w14:textId="77777777" w:rsidR="008C31E7" w:rsidRDefault="00000000">
      <w:pPr>
        <w:pStyle w:val="Compact"/>
        <w:numPr>
          <w:ilvl w:val="0"/>
          <w:numId w:val="8"/>
        </w:numPr>
      </w:pPr>
      <w:r>
        <w:t>Al menos un número.</w:t>
      </w:r>
    </w:p>
    <w:p w14:paraId="1F944EAA" w14:textId="77777777" w:rsidR="008C31E7" w:rsidRDefault="00000000">
      <w:pPr>
        <w:pStyle w:val="Compact"/>
        <w:numPr>
          <w:ilvl w:val="0"/>
          <w:numId w:val="8"/>
        </w:numPr>
      </w:pPr>
      <w:r>
        <w:t xml:space="preserve">Al menos un carácter especial, por ejemplo: </w:t>
      </w:r>
      <w:r>
        <w:rPr>
          <w:rStyle w:val="VerbatimChar"/>
        </w:rPr>
        <w:t>!</w:t>
      </w:r>
      <w:r>
        <w:t xml:space="preserve">, </w:t>
      </w:r>
      <w:r>
        <w:rPr>
          <w:rStyle w:val="VerbatimChar"/>
        </w:rPr>
        <w:t>@</w:t>
      </w:r>
      <w:r>
        <w:t xml:space="preserve">, </w:t>
      </w:r>
      <w:r>
        <w:rPr>
          <w:rStyle w:val="VerbatimChar"/>
        </w:rPr>
        <w:t>#</w:t>
      </w:r>
      <w:r>
        <w:t xml:space="preserve">, </w:t>
      </w:r>
      <w:r>
        <w:rPr>
          <w:rStyle w:val="VerbatimChar"/>
        </w:rPr>
        <w:t>$</w:t>
      </w:r>
      <w:r>
        <w:t xml:space="preserve">, </w:t>
      </w:r>
      <w:r>
        <w:rPr>
          <w:rStyle w:val="VerbatimChar"/>
        </w:rPr>
        <w:t>%</w:t>
      </w:r>
      <w:r>
        <w:t>.</w:t>
      </w:r>
    </w:p>
    <w:p w14:paraId="179A8A48" w14:textId="77777777" w:rsidR="008C31E7" w:rsidRDefault="00000000">
      <w:pPr>
        <w:pStyle w:val="FirstParagraph"/>
      </w:pPr>
      <w:r>
        <w:t xml:space="preserve">Ejemplo de formato válido: </w:t>
      </w:r>
      <w:r>
        <w:rPr>
          <w:rStyle w:val="VerbatimChar"/>
        </w:rPr>
        <w:t>Temporal2026!</w:t>
      </w:r>
    </w:p>
    <w:p w14:paraId="1EB79A50" w14:textId="77777777" w:rsidR="008C31E7" w:rsidRDefault="00000000">
      <w:pPr>
        <w:pStyle w:val="Textodebloque"/>
      </w:pPr>
      <w:r>
        <w:rPr>
          <w:b/>
          <w:bCs/>
        </w:rPr>
        <w:t>Buena práctica:</w:t>
      </w:r>
      <w:r>
        <w:t xml:space="preserve"> No reutilice contraseñas temporales. Si se entrega una clave inicial, debe enviarse por un canal seguro.</w:t>
      </w:r>
    </w:p>
    <w:p w14:paraId="04A7C4B6" w14:textId="77777777" w:rsidR="008C31E7" w:rsidRDefault="00000000">
      <w:pPr>
        <w:pStyle w:val="Ttulo1"/>
      </w:pPr>
      <w:bookmarkStart w:id="6" w:name="roles-del-sistema"/>
      <w:bookmarkEnd w:id="3"/>
      <w:bookmarkEnd w:id="5"/>
      <w:r>
        <w:t>4. Roles del sistema</w:t>
      </w:r>
    </w:p>
    <w:p w14:paraId="33321ED5" w14:textId="77777777" w:rsidR="008C31E7" w:rsidRDefault="00000000">
      <w:pPr>
        <w:pStyle w:val="FirstParagraph"/>
      </w:pPr>
      <w:r>
        <w:t>Los roles determinan qué puede ver y ejecutar cada usuario.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C31E7" w14:paraId="345527A0" w14:textId="77777777" w:rsidTr="008C3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D5AB5F" w14:textId="77777777" w:rsidR="008C31E7" w:rsidRDefault="00000000">
            <w:pPr>
              <w:pStyle w:val="Compact"/>
            </w:pPr>
            <w:r>
              <w:t>Rol</w:t>
            </w:r>
          </w:p>
        </w:tc>
        <w:tc>
          <w:tcPr>
            <w:tcW w:w="3960" w:type="dxa"/>
          </w:tcPr>
          <w:p w14:paraId="341C14C2" w14:textId="77777777" w:rsidR="008C31E7" w:rsidRDefault="00000000">
            <w:pPr>
              <w:pStyle w:val="Compact"/>
            </w:pPr>
            <w:r>
              <w:t>Uso principal</w:t>
            </w:r>
          </w:p>
        </w:tc>
      </w:tr>
      <w:tr w:rsidR="008C31E7" w14:paraId="09C51DAA" w14:textId="77777777">
        <w:tc>
          <w:tcPr>
            <w:tcW w:w="3960" w:type="dxa"/>
          </w:tcPr>
          <w:p w14:paraId="41DDF41A" w14:textId="77777777" w:rsidR="008C31E7" w:rsidRDefault="00000000">
            <w:pPr>
              <w:pStyle w:val="Compact"/>
            </w:pPr>
            <w:r>
              <w:t>user</w:t>
            </w:r>
          </w:p>
        </w:tc>
        <w:tc>
          <w:tcPr>
            <w:tcW w:w="3960" w:type="dxa"/>
          </w:tcPr>
          <w:p w14:paraId="7AEA4E27" w14:textId="77777777" w:rsidR="008C31E7" w:rsidRDefault="00000000">
            <w:pPr>
              <w:pStyle w:val="Compact"/>
            </w:pPr>
            <w:r>
              <w:t>Usuario externo que crea solicitudes.</w:t>
            </w:r>
          </w:p>
        </w:tc>
      </w:tr>
      <w:tr w:rsidR="008C31E7" w14:paraId="60147E3D" w14:textId="77777777">
        <w:tc>
          <w:tcPr>
            <w:tcW w:w="3960" w:type="dxa"/>
          </w:tcPr>
          <w:p w14:paraId="6A0FC105" w14:textId="77777777" w:rsidR="008C31E7" w:rsidRDefault="00000000">
            <w:pPr>
              <w:pStyle w:val="Compact"/>
            </w:pPr>
            <w:r>
              <w:t>revisor</w:t>
            </w:r>
          </w:p>
        </w:tc>
        <w:tc>
          <w:tcPr>
            <w:tcW w:w="3960" w:type="dxa"/>
          </w:tcPr>
          <w:p w14:paraId="796CDAD8" w14:textId="77777777" w:rsidR="008C31E7" w:rsidRDefault="00000000">
            <w:pPr>
              <w:pStyle w:val="Compact"/>
            </w:pPr>
            <w:r>
              <w:t>Recepción o revisión inicial de procesos.</w:t>
            </w:r>
          </w:p>
        </w:tc>
      </w:tr>
      <w:tr w:rsidR="008C31E7" w14:paraId="584FC6F8" w14:textId="77777777">
        <w:tc>
          <w:tcPr>
            <w:tcW w:w="3960" w:type="dxa"/>
          </w:tcPr>
          <w:p w14:paraId="0D3BC80C" w14:textId="77777777" w:rsidR="008C31E7" w:rsidRDefault="00000000">
            <w:pPr>
              <w:pStyle w:val="Compact"/>
            </w:pPr>
            <w:r>
              <w:t>analista</w:t>
            </w:r>
          </w:p>
        </w:tc>
        <w:tc>
          <w:tcPr>
            <w:tcW w:w="3960" w:type="dxa"/>
          </w:tcPr>
          <w:p w14:paraId="49763EB0" w14:textId="77777777" w:rsidR="008C31E7" w:rsidRDefault="00000000">
            <w:pPr>
              <w:pStyle w:val="Compact"/>
            </w:pPr>
            <w:r>
              <w:t>Revisión documental y técnica del proceso.</w:t>
            </w:r>
          </w:p>
        </w:tc>
      </w:tr>
      <w:tr w:rsidR="008C31E7" w14:paraId="7F3285F3" w14:textId="77777777">
        <w:tc>
          <w:tcPr>
            <w:tcW w:w="3960" w:type="dxa"/>
          </w:tcPr>
          <w:p w14:paraId="0790FA8E" w14:textId="77777777" w:rsidR="008C31E7" w:rsidRDefault="00000000">
            <w:pPr>
              <w:pStyle w:val="Compact"/>
            </w:pPr>
            <w:r>
              <w:t>emisor</w:t>
            </w:r>
          </w:p>
        </w:tc>
        <w:tc>
          <w:tcPr>
            <w:tcW w:w="3960" w:type="dxa"/>
          </w:tcPr>
          <w:p w14:paraId="5FE8C09F" w14:textId="77777777" w:rsidR="008C31E7" w:rsidRDefault="00000000">
            <w:pPr>
              <w:pStyle w:val="Compact"/>
            </w:pPr>
            <w:r>
              <w:t>Emisión o carga de documentos finales cuando el flujo lo requiere.</w:t>
            </w:r>
          </w:p>
        </w:tc>
      </w:tr>
      <w:tr w:rsidR="008C31E7" w14:paraId="759C6160" w14:textId="77777777">
        <w:tc>
          <w:tcPr>
            <w:tcW w:w="3960" w:type="dxa"/>
          </w:tcPr>
          <w:p w14:paraId="5049B496" w14:textId="77777777" w:rsidR="008C31E7" w:rsidRDefault="00000000">
            <w:pPr>
              <w:pStyle w:val="Compact"/>
            </w:pPr>
            <w:r>
              <w:t>aprobador</w:t>
            </w:r>
          </w:p>
        </w:tc>
        <w:tc>
          <w:tcPr>
            <w:tcW w:w="3960" w:type="dxa"/>
          </w:tcPr>
          <w:p w14:paraId="36A1BB54" w14:textId="77777777" w:rsidR="008C31E7" w:rsidRDefault="00000000">
            <w:pPr>
              <w:pStyle w:val="Compact"/>
            </w:pPr>
            <w:r>
              <w:t>Aprobación o devolución de procesos revisados.</w:t>
            </w:r>
          </w:p>
        </w:tc>
      </w:tr>
      <w:tr w:rsidR="008C31E7" w14:paraId="01CA85BA" w14:textId="77777777">
        <w:tc>
          <w:tcPr>
            <w:tcW w:w="3960" w:type="dxa"/>
          </w:tcPr>
          <w:p w14:paraId="0B50943E" w14:textId="77777777" w:rsidR="008C31E7" w:rsidRDefault="00000000">
            <w:pPr>
              <w:pStyle w:val="Compact"/>
            </w:pPr>
            <w:r>
              <w:t>avsec_financiero</w:t>
            </w:r>
          </w:p>
        </w:tc>
        <w:tc>
          <w:tcPr>
            <w:tcW w:w="3960" w:type="dxa"/>
          </w:tcPr>
          <w:p w14:paraId="2D53C573" w14:textId="77777777" w:rsidR="008C31E7" w:rsidRDefault="00000000">
            <w:pPr>
              <w:pStyle w:val="Compact"/>
            </w:pPr>
            <w:r>
              <w:t>Consulta autorizada para documentos financieros específicos.</w:t>
            </w:r>
          </w:p>
        </w:tc>
      </w:tr>
      <w:tr w:rsidR="008C31E7" w14:paraId="45AA7AAD" w14:textId="77777777">
        <w:tc>
          <w:tcPr>
            <w:tcW w:w="3960" w:type="dxa"/>
          </w:tcPr>
          <w:p w14:paraId="5178E5D8" w14:textId="77777777" w:rsidR="008C31E7" w:rsidRDefault="00000000">
            <w:pPr>
              <w:pStyle w:val="Compact"/>
            </w:pPr>
            <w:r>
              <w:t>supervisor</w:t>
            </w:r>
          </w:p>
        </w:tc>
        <w:tc>
          <w:tcPr>
            <w:tcW w:w="3960" w:type="dxa"/>
          </w:tcPr>
          <w:p w14:paraId="26166EEF" w14:textId="77777777" w:rsidR="008C31E7" w:rsidRDefault="00000000">
            <w:pPr>
              <w:pStyle w:val="Compact"/>
            </w:pPr>
            <w:r>
              <w:t>Consulta de dashboard y reportes de supervisión.</w:t>
            </w:r>
          </w:p>
        </w:tc>
      </w:tr>
      <w:tr w:rsidR="008C31E7" w14:paraId="5C02581E" w14:textId="77777777">
        <w:tc>
          <w:tcPr>
            <w:tcW w:w="3960" w:type="dxa"/>
          </w:tcPr>
          <w:p w14:paraId="38310D00" w14:textId="77777777" w:rsidR="008C31E7" w:rsidRDefault="00000000">
            <w:pPr>
              <w:pStyle w:val="Compact"/>
            </w:pPr>
            <w:r>
              <w:t>admin</w:t>
            </w:r>
          </w:p>
        </w:tc>
        <w:tc>
          <w:tcPr>
            <w:tcW w:w="3960" w:type="dxa"/>
          </w:tcPr>
          <w:p w14:paraId="4CCC7DC9" w14:textId="77777777" w:rsidR="008C31E7" w:rsidRDefault="00000000">
            <w:pPr>
              <w:pStyle w:val="Compact"/>
            </w:pPr>
            <w:r>
              <w:t>Administración completa de usuarios y soporte del sistema.</w:t>
            </w:r>
          </w:p>
        </w:tc>
      </w:tr>
    </w:tbl>
    <w:p w14:paraId="60FB5768" w14:textId="77777777" w:rsidR="008C31E7" w:rsidRDefault="00000000">
      <w:pPr>
        <w:pStyle w:val="Textoindependiente"/>
      </w:pPr>
      <w:r>
        <w:t>También existen roles especializados para unidades como AILA y DVSO. Si el administrador no los utiliza en la operación actual, no debe asignarlos sin confirmación del área responsable.</w:t>
      </w:r>
    </w:p>
    <w:p w14:paraId="255508D3" w14:textId="77777777" w:rsidR="008C31E7" w:rsidRDefault="00000000">
      <w:pPr>
        <w:pStyle w:val="Ttulo2"/>
      </w:pPr>
      <w:bookmarkStart w:id="7" w:name="roles-recomendados-para-ran"/>
      <w:r>
        <w:t>4.1 Roles recomendados para RAN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8"/>
        <w:gridCol w:w="2063"/>
        <w:gridCol w:w="3490"/>
      </w:tblGrid>
      <w:tr w:rsidR="008C31E7" w14:paraId="3E53C2A7" w14:textId="77777777" w:rsidTr="008C3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404A89" w14:textId="77777777" w:rsidR="008C31E7" w:rsidRDefault="00000000">
            <w:pPr>
              <w:pStyle w:val="Compact"/>
            </w:pPr>
            <w:r>
              <w:t>Puesto operativo</w:t>
            </w:r>
          </w:p>
        </w:tc>
        <w:tc>
          <w:tcPr>
            <w:tcW w:w="0" w:type="auto"/>
          </w:tcPr>
          <w:p w14:paraId="1F785957" w14:textId="77777777" w:rsidR="008C31E7" w:rsidRDefault="00000000">
            <w:pPr>
              <w:pStyle w:val="Compact"/>
            </w:pPr>
            <w:r>
              <w:t>Rol recomendado</w:t>
            </w:r>
          </w:p>
        </w:tc>
        <w:tc>
          <w:tcPr>
            <w:tcW w:w="0" w:type="auto"/>
          </w:tcPr>
          <w:p w14:paraId="670823D6" w14:textId="77777777" w:rsidR="008C31E7" w:rsidRDefault="00000000">
            <w:pPr>
              <w:pStyle w:val="Compact"/>
            </w:pPr>
            <w:r>
              <w:t>Unidad</w:t>
            </w:r>
          </w:p>
        </w:tc>
      </w:tr>
      <w:tr w:rsidR="008C31E7" w14:paraId="530E0F46" w14:textId="77777777">
        <w:tc>
          <w:tcPr>
            <w:tcW w:w="0" w:type="auto"/>
          </w:tcPr>
          <w:p w14:paraId="2E5F4873" w14:textId="77777777" w:rsidR="008C31E7" w:rsidRDefault="00000000">
            <w:pPr>
              <w:pStyle w:val="Compact"/>
            </w:pPr>
            <w:r>
              <w:t>Recepción RAN</w:t>
            </w:r>
          </w:p>
        </w:tc>
        <w:tc>
          <w:tcPr>
            <w:tcW w:w="0" w:type="auto"/>
          </w:tcPr>
          <w:p w14:paraId="186B3E12" w14:textId="77777777" w:rsidR="008C31E7" w:rsidRDefault="00000000">
            <w:pPr>
              <w:pStyle w:val="Compact"/>
            </w:pPr>
            <w:r>
              <w:t>revisor</w:t>
            </w:r>
          </w:p>
        </w:tc>
        <w:tc>
          <w:tcPr>
            <w:tcW w:w="0" w:type="auto"/>
          </w:tcPr>
          <w:p w14:paraId="6538E74B" w14:textId="77777777" w:rsidR="008C31E7" w:rsidRDefault="00000000">
            <w:pPr>
              <w:pStyle w:val="Compact"/>
            </w:pPr>
            <w:r>
              <w:t>RAN</w:t>
            </w:r>
          </w:p>
        </w:tc>
      </w:tr>
      <w:tr w:rsidR="008C31E7" w14:paraId="7DEEED99" w14:textId="77777777">
        <w:tc>
          <w:tcPr>
            <w:tcW w:w="0" w:type="auto"/>
          </w:tcPr>
          <w:p w14:paraId="5D6CC0E7" w14:textId="77777777" w:rsidR="008C31E7" w:rsidRDefault="00000000">
            <w:pPr>
              <w:pStyle w:val="Compact"/>
            </w:pPr>
            <w:r>
              <w:t>Analista RAN</w:t>
            </w:r>
          </w:p>
        </w:tc>
        <w:tc>
          <w:tcPr>
            <w:tcW w:w="0" w:type="auto"/>
          </w:tcPr>
          <w:p w14:paraId="30313AE8" w14:textId="77777777" w:rsidR="008C31E7" w:rsidRDefault="00000000">
            <w:pPr>
              <w:pStyle w:val="Compact"/>
            </w:pPr>
            <w:r>
              <w:t>analista</w:t>
            </w:r>
          </w:p>
        </w:tc>
        <w:tc>
          <w:tcPr>
            <w:tcW w:w="0" w:type="auto"/>
          </w:tcPr>
          <w:p w14:paraId="6BAD99B7" w14:textId="77777777" w:rsidR="008C31E7" w:rsidRDefault="00000000">
            <w:pPr>
              <w:pStyle w:val="Compact"/>
            </w:pPr>
            <w:r>
              <w:t>RAN</w:t>
            </w:r>
          </w:p>
        </w:tc>
      </w:tr>
      <w:tr w:rsidR="008C31E7" w14:paraId="10B35AC6" w14:textId="77777777">
        <w:tc>
          <w:tcPr>
            <w:tcW w:w="0" w:type="auto"/>
          </w:tcPr>
          <w:p w14:paraId="521E0AFB" w14:textId="77777777" w:rsidR="008C31E7" w:rsidRDefault="00000000">
            <w:pPr>
              <w:pStyle w:val="Compact"/>
            </w:pPr>
            <w:r>
              <w:t>Aprobador RAN</w:t>
            </w:r>
          </w:p>
        </w:tc>
        <w:tc>
          <w:tcPr>
            <w:tcW w:w="0" w:type="auto"/>
          </w:tcPr>
          <w:p w14:paraId="65981786" w14:textId="77777777" w:rsidR="008C31E7" w:rsidRDefault="00000000">
            <w:pPr>
              <w:pStyle w:val="Compact"/>
            </w:pPr>
            <w:r>
              <w:t>aprobador</w:t>
            </w:r>
          </w:p>
        </w:tc>
        <w:tc>
          <w:tcPr>
            <w:tcW w:w="0" w:type="auto"/>
          </w:tcPr>
          <w:p w14:paraId="16CB4F71" w14:textId="77777777" w:rsidR="008C31E7" w:rsidRDefault="00000000">
            <w:pPr>
              <w:pStyle w:val="Compact"/>
            </w:pPr>
            <w:r>
              <w:t>RAN</w:t>
            </w:r>
          </w:p>
        </w:tc>
      </w:tr>
      <w:tr w:rsidR="008C31E7" w14:paraId="568156E4" w14:textId="77777777">
        <w:tc>
          <w:tcPr>
            <w:tcW w:w="0" w:type="auto"/>
          </w:tcPr>
          <w:p w14:paraId="4BAE24A9" w14:textId="77777777" w:rsidR="008C31E7" w:rsidRDefault="00000000">
            <w:pPr>
              <w:pStyle w:val="Compact"/>
            </w:pPr>
            <w:r>
              <w:t>Supervisor RAN</w:t>
            </w:r>
          </w:p>
        </w:tc>
        <w:tc>
          <w:tcPr>
            <w:tcW w:w="0" w:type="auto"/>
          </w:tcPr>
          <w:p w14:paraId="72C15337" w14:textId="77777777" w:rsidR="008C31E7" w:rsidRDefault="00000000">
            <w:pPr>
              <w:pStyle w:val="Compact"/>
            </w:pPr>
            <w:r>
              <w:t>supervisor</w:t>
            </w:r>
          </w:p>
        </w:tc>
        <w:tc>
          <w:tcPr>
            <w:tcW w:w="0" w:type="auto"/>
          </w:tcPr>
          <w:p w14:paraId="7DA24D6D" w14:textId="77777777" w:rsidR="008C31E7" w:rsidRDefault="00000000">
            <w:pPr>
              <w:pStyle w:val="Compact"/>
            </w:pPr>
            <w:r>
              <w:t>RAN o las unidades autorizadas</w:t>
            </w:r>
          </w:p>
        </w:tc>
      </w:tr>
    </w:tbl>
    <w:p w14:paraId="3AEF5241" w14:textId="77777777" w:rsidR="008C31E7" w:rsidRDefault="00000000">
      <w:pPr>
        <w:pStyle w:val="Ttulo2"/>
      </w:pPr>
      <w:bookmarkStart w:id="8" w:name="roles-recomendados-para-financiero"/>
      <w:bookmarkEnd w:id="7"/>
      <w:r>
        <w:lastRenderedPageBreak/>
        <w:t>4.2 Roles recomendados para Financiero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8"/>
        <w:gridCol w:w="2063"/>
        <w:gridCol w:w="1568"/>
      </w:tblGrid>
      <w:tr w:rsidR="008C31E7" w14:paraId="170B860F" w14:textId="77777777" w:rsidTr="008C3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3350E6" w14:textId="77777777" w:rsidR="008C31E7" w:rsidRDefault="00000000">
            <w:pPr>
              <w:pStyle w:val="Compact"/>
            </w:pPr>
            <w:r>
              <w:t>Puesto operativo</w:t>
            </w:r>
          </w:p>
        </w:tc>
        <w:tc>
          <w:tcPr>
            <w:tcW w:w="0" w:type="auto"/>
          </w:tcPr>
          <w:p w14:paraId="6DB32D64" w14:textId="77777777" w:rsidR="008C31E7" w:rsidRDefault="00000000">
            <w:pPr>
              <w:pStyle w:val="Compact"/>
            </w:pPr>
            <w:r>
              <w:t>Rol recomendado</w:t>
            </w:r>
          </w:p>
        </w:tc>
        <w:tc>
          <w:tcPr>
            <w:tcW w:w="0" w:type="auto"/>
          </w:tcPr>
          <w:p w14:paraId="0DE14B1E" w14:textId="77777777" w:rsidR="008C31E7" w:rsidRDefault="00000000">
            <w:pPr>
              <w:pStyle w:val="Compact"/>
            </w:pPr>
            <w:r>
              <w:t>Unidad</w:t>
            </w:r>
          </w:p>
        </w:tc>
      </w:tr>
      <w:tr w:rsidR="008C31E7" w14:paraId="0CB1AFEB" w14:textId="77777777">
        <w:tc>
          <w:tcPr>
            <w:tcW w:w="0" w:type="auto"/>
          </w:tcPr>
          <w:p w14:paraId="30229DDB" w14:textId="77777777" w:rsidR="008C31E7" w:rsidRDefault="00000000">
            <w:pPr>
              <w:pStyle w:val="Compact"/>
            </w:pPr>
            <w:r>
              <w:t>Recepción Financiero</w:t>
            </w:r>
          </w:p>
        </w:tc>
        <w:tc>
          <w:tcPr>
            <w:tcW w:w="0" w:type="auto"/>
          </w:tcPr>
          <w:p w14:paraId="3B0E9B13" w14:textId="77777777" w:rsidR="008C31E7" w:rsidRDefault="00000000">
            <w:pPr>
              <w:pStyle w:val="Compact"/>
            </w:pPr>
            <w:r>
              <w:t>revisor</w:t>
            </w:r>
          </w:p>
        </w:tc>
        <w:tc>
          <w:tcPr>
            <w:tcW w:w="0" w:type="auto"/>
          </w:tcPr>
          <w:p w14:paraId="3A5FEA70" w14:textId="77777777" w:rsidR="008C31E7" w:rsidRDefault="00000000">
            <w:pPr>
              <w:pStyle w:val="Compact"/>
            </w:pPr>
            <w:r>
              <w:t>FINANCIERO</w:t>
            </w:r>
          </w:p>
        </w:tc>
      </w:tr>
      <w:tr w:rsidR="008C31E7" w14:paraId="626DD200" w14:textId="77777777">
        <w:tc>
          <w:tcPr>
            <w:tcW w:w="0" w:type="auto"/>
          </w:tcPr>
          <w:p w14:paraId="17B68D0F" w14:textId="77777777" w:rsidR="008C31E7" w:rsidRDefault="00000000">
            <w:pPr>
              <w:pStyle w:val="Compact"/>
            </w:pPr>
            <w:r>
              <w:t>Analista Financiero</w:t>
            </w:r>
          </w:p>
        </w:tc>
        <w:tc>
          <w:tcPr>
            <w:tcW w:w="0" w:type="auto"/>
          </w:tcPr>
          <w:p w14:paraId="514E4540" w14:textId="77777777" w:rsidR="008C31E7" w:rsidRDefault="00000000">
            <w:pPr>
              <w:pStyle w:val="Compact"/>
            </w:pPr>
            <w:r>
              <w:t>analista</w:t>
            </w:r>
          </w:p>
        </w:tc>
        <w:tc>
          <w:tcPr>
            <w:tcW w:w="0" w:type="auto"/>
          </w:tcPr>
          <w:p w14:paraId="42C3890F" w14:textId="77777777" w:rsidR="008C31E7" w:rsidRDefault="00000000">
            <w:pPr>
              <w:pStyle w:val="Compact"/>
            </w:pPr>
            <w:r>
              <w:t>FINANCIERO</w:t>
            </w:r>
          </w:p>
        </w:tc>
      </w:tr>
      <w:tr w:rsidR="008C31E7" w14:paraId="4FAC9699" w14:textId="77777777">
        <w:tc>
          <w:tcPr>
            <w:tcW w:w="0" w:type="auto"/>
          </w:tcPr>
          <w:p w14:paraId="2A1E23C4" w14:textId="77777777" w:rsidR="008C31E7" w:rsidRDefault="00000000">
            <w:pPr>
              <w:pStyle w:val="Compact"/>
            </w:pPr>
            <w:r>
              <w:t>Emisor Financiero</w:t>
            </w:r>
          </w:p>
        </w:tc>
        <w:tc>
          <w:tcPr>
            <w:tcW w:w="0" w:type="auto"/>
          </w:tcPr>
          <w:p w14:paraId="614EE0E8" w14:textId="77777777" w:rsidR="008C31E7" w:rsidRDefault="00000000">
            <w:pPr>
              <w:pStyle w:val="Compact"/>
            </w:pPr>
            <w:r>
              <w:t>emisor</w:t>
            </w:r>
          </w:p>
        </w:tc>
        <w:tc>
          <w:tcPr>
            <w:tcW w:w="0" w:type="auto"/>
          </w:tcPr>
          <w:p w14:paraId="2A1701CB" w14:textId="77777777" w:rsidR="008C31E7" w:rsidRDefault="00000000">
            <w:pPr>
              <w:pStyle w:val="Compact"/>
            </w:pPr>
            <w:r>
              <w:t>FINANCIERO</w:t>
            </w:r>
          </w:p>
        </w:tc>
      </w:tr>
      <w:tr w:rsidR="008C31E7" w14:paraId="2AE8CA1F" w14:textId="77777777">
        <w:tc>
          <w:tcPr>
            <w:tcW w:w="0" w:type="auto"/>
          </w:tcPr>
          <w:p w14:paraId="2B1A3ADC" w14:textId="77777777" w:rsidR="008C31E7" w:rsidRDefault="00000000">
            <w:pPr>
              <w:pStyle w:val="Compact"/>
            </w:pPr>
            <w:r>
              <w:t>Aprobador Financiero</w:t>
            </w:r>
          </w:p>
        </w:tc>
        <w:tc>
          <w:tcPr>
            <w:tcW w:w="0" w:type="auto"/>
          </w:tcPr>
          <w:p w14:paraId="2850C425" w14:textId="77777777" w:rsidR="008C31E7" w:rsidRDefault="00000000">
            <w:pPr>
              <w:pStyle w:val="Compact"/>
            </w:pPr>
            <w:r>
              <w:t>aprobador</w:t>
            </w:r>
          </w:p>
        </w:tc>
        <w:tc>
          <w:tcPr>
            <w:tcW w:w="0" w:type="auto"/>
          </w:tcPr>
          <w:p w14:paraId="3D817816" w14:textId="77777777" w:rsidR="008C31E7" w:rsidRDefault="00000000">
            <w:pPr>
              <w:pStyle w:val="Compact"/>
            </w:pPr>
            <w:r>
              <w:t>FINANCIERO</w:t>
            </w:r>
          </w:p>
        </w:tc>
      </w:tr>
      <w:tr w:rsidR="008C31E7" w14:paraId="28E1F51C" w14:textId="77777777">
        <w:tc>
          <w:tcPr>
            <w:tcW w:w="0" w:type="auto"/>
          </w:tcPr>
          <w:p w14:paraId="3F9ED0D7" w14:textId="77777777" w:rsidR="008C31E7" w:rsidRDefault="00000000">
            <w:pPr>
              <w:pStyle w:val="Compact"/>
            </w:pPr>
            <w:r>
              <w:t>Consulta AVSEC Financiero</w:t>
            </w:r>
          </w:p>
        </w:tc>
        <w:tc>
          <w:tcPr>
            <w:tcW w:w="0" w:type="auto"/>
          </w:tcPr>
          <w:p w14:paraId="4ABEB02E" w14:textId="77777777" w:rsidR="008C31E7" w:rsidRDefault="00000000">
            <w:pPr>
              <w:pStyle w:val="Compact"/>
            </w:pPr>
            <w:r>
              <w:t>avsec_financiero</w:t>
            </w:r>
          </w:p>
        </w:tc>
        <w:tc>
          <w:tcPr>
            <w:tcW w:w="0" w:type="auto"/>
          </w:tcPr>
          <w:p w14:paraId="1079BA04" w14:textId="77777777" w:rsidR="008C31E7" w:rsidRDefault="00000000">
            <w:pPr>
              <w:pStyle w:val="Compact"/>
            </w:pPr>
            <w:r>
              <w:t>FINANCIERO</w:t>
            </w:r>
          </w:p>
        </w:tc>
      </w:tr>
    </w:tbl>
    <w:p w14:paraId="7F84FBD9" w14:textId="77777777" w:rsidR="008C31E7" w:rsidRDefault="00000000">
      <w:r>
        <w:br w:type="page"/>
      </w:r>
    </w:p>
    <w:p w14:paraId="2BBEBB61" w14:textId="77777777" w:rsidR="008C31E7" w:rsidRDefault="00000000">
      <w:pPr>
        <w:pStyle w:val="Ttulo1"/>
      </w:pPr>
      <w:bookmarkStart w:id="9" w:name="unidades-de-acceso"/>
      <w:bookmarkEnd w:id="6"/>
      <w:bookmarkEnd w:id="8"/>
      <w:r>
        <w:lastRenderedPageBreak/>
        <w:t>5. Unidades de acceso</w:t>
      </w:r>
    </w:p>
    <w:p w14:paraId="4F274257" w14:textId="77777777" w:rsidR="008C31E7" w:rsidRDefault="00000000">
      <w:pPr>
        <w:pStyle w:val="FirstParagraph"/>
      </w:pPr>
      <w:r>
        <w:t>Las unidades de acceso limitan qué procesos puede ver un usuario interno.</w:t>
      </w:r>
    </w:p>
    <w:p w14:paraId="3028F619" w14:textId="77777777" w:rsidR="008C31E7" w:rsidRDefault="00000000">
      <w:pPr>
        <w:pStyle w:val="Textoindependiente"/>
      </w:pPr>
      <w:r>
        <w:t>Un usuario con rol operativo puede tener acceso a:</w:t>
      </w:r>
    </w:p>
    <w:p w14:paraId="2E75E58A" w14:textId="77777777" w:rsidR="008C31E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GENERAL</w:t>
      </w:r>
    </w:p>
    <w:p w14:paraId="7BF3AB68" w14:textId="77777777" w:rsidR="008C31E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RAN</w:t>
      </w:r>
    </w:p>
    <w:p w14:paraId="4E03B189" w14:textId="77777777" w:rsidR="008C31E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FINANCIERO</w:t>
      </w:r>
    </w:p>
    <w:p w14:paraId="7EBEBF3D" w14:textId="77777777" w:rsidR="008C31E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AILA</w:t>
      </w:r>
    </w:p>
    <w:p w14:paraId="76BB8BA1" w14:textId="77777777" w:rsidR="008C31E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DVSO</w:t>
      </w:r>
    </w:p>
    <w:p w14:paraId="13E8A517" w14:textId="77777777" w:rsidR="008C31E7" w:rsidRDefault="00000000">
      <w:pPr>
        <w:pStyle w:val="FirstParagraph"/>
      </w:pPr>
      <w:r>
        <w:t xml:space="preserve">En este manual se recomienda concentrar la operación en </w:t>
      </w:r>
      <w:r>
        <w:rPr>
          <w:b/>
          <w:bCs/>
        </w:rPr>
        <w:t>RAN</w:t>
      </w:r>
      <w:r>
        <w:t xml:space="preserve"> y </w:t>
      </w:r>
      <w:r>
        <w:rPr>
          <w:b/>
          <w:bCs/>
        </w:rPr>
        <w:t>FINANCIERO</w:t>
      </w:r>
      <w:r>
        <w:t>, de acuerdo con los manuales de usuario e internos ya elaborados.</w:t>
      </w:r>
    </w:p>
    <w:p w14:paraId="5F1211BC" w14:textId="77777777" w:rsidR="008C31E7" w:rsidRDefault="00000000">
      <w:pPr>
        <w:pStyle w:val="Ttulo2"/>
      </w:pPr>
      <w:bookmarkStart w:id="10" w:name="actualizar-unidades-de-un-usuario"/>
      <w:r>
        <w:t>5.1 Actualizar unidades de un usuario</w:t>
      </w:r>
    </w:p>
    <w:p w14:paraId="533F43D8" w14:textId="77777777" w:rsidR="008C31E7" w:rsidRDefault="00000000">
      <w:pPr>
        <w:pStyle w:val="Compact"/>
        <w:numPr>
          <w:ilvl w:val="0"/>
          <w:numId w:val="10"/>
        </w:numPr>
      </w:pPr>
      <w:r>
        <w:t>Ubique al usuario en la tabla.</w:t>
      </w:r>
    </w:p>
    <w:p w14:paraId="3D1A9A8C" w14:textId="77777777" w:rsidR="008C31E7" w:rsidRDefault="00000000">
      <w:pPr>
        <w:pStyle w:val="Compact"/>
        <w:numPr>
          <w:ilvl w:val="0"/>
          <w:numId w:val="10"/>
        </w:numPr>
      </w:pPr>
      <w:r>
        <w:t>Marque o desmarque las unidades correspondientes.</w:t>
      </w:r>
    </w:p>
    <w:p w14:paraId="40A7C7F9" w14:textId="77777777" w:rsidR="008C31E7" w:rsidRDefault="00000000">
      <w:pPr>
        <w:pStyle w:val="Compact"/>
        <w:numPr>
          <w:ilvl w:val="0"/>
          <w:numId w:val="10"/>
        </w:numPr>
      </w:pPr>
      <w:r>
        <w:t xml:space="preserve">Pulse </w:t>
      </w:r>
      <w:r>
        <w:rPr>
          <w:b/>
          <w:bCs/>
        </w:rPr>
        <w:t>Guardar unidades</w:t>
      </w:r>
      <w:r>
        <w:t>.</w:t>
      </w:r>
    </w:p>
    <w:p w14:paraId="7FAF707F" w14:textId="77777777" w:rsidR="008C31E7" w:rsidRDefault="00000000">
      <w:pPr>
        <w:pStyle w:val="Compact"/>
        <w:numPr>
          <w:ilvl w:val="0"/>
          <w:numId w:val="10"/>
        </w:numPr>
      </w:pPr>
      <w:r>
        <w:t>Confirme que el cambio se mantenga después de refrescar.</w:t>
      </w:r>
    </w:p>
    <w:p w14:paraId="087BBE90" w14:textId="77777777" w:rsidR="008C31E7" w:rsidRDefault="00000000">
      <w:pPr>
        <w:pStyle w:val="Ttulo2"/>
      </w:pPr>
      <w:bookmarkStart w:id="11" w:name="actualizar-rol"/>
      <w:bookmarkEnd w:id="10"/>
      <w:r>
        <w:t>5.2 Actualizar rol</w:t>
      </w:r>
    </w:p>
    <w:p w14:paraId="0E4A48B2" w14:textId="77777777" w:rsidR="008C31E7" w:rsidRDefault="00000000">
      <w:pPr>
        <w:pStyle w:val="Compact"/>
        <w:numPr>
          <w:ilvl w:val="0"/>
          <w:numId w:val="11"/>
        </w:numPr>
      </w:pPr>
      <w:r>
        <w:t>Ubique al usuario en la tabla.</w:t>
      </w:r>
    </w:p>
    <w:p w14:paraId="52D398D9" w14:textId="77777777" w:rsidR="008C31E7" w:rsidRDefault="00000000">
      <w:pPr>
        <w:pStyle w:val="Compact"/>
        <w:numPr>
          <w:ilvl w:val="0"/>
          <w:numId w:val="11"/>
        </w:numPr>
      </w:pPr>
      <w:r>
        <w:t>Seleccione el nuevo rol.</w:t>
      </w:r>
    </w:p>
    <w:p w14:paraId="1A9BA1EA" w14:textId="77777777" w:rsidR="008C31E7" w:rsidRDefault="00000000">
      <w:pPr>
        <w:pStyle w:val="Compact"/>
        <w:numPr>
          <w:ilvl w:val="0"/>
          <w:numId w:val="11"/>
        </w:numPr>
      </w:pPr>
      <w:r>
        <w:t xml:space="preserve">Pulse </w:t>
      </w:r>
      <w:r>
        <w:rPr>
          <w:b/>
          <w:bCs/>
        </w:rPr>
        <w:t>Guardar rol</w:t>
      </w:r>
      <w:r>
        <w:t>.</w:t>
      </w:r>
    </w:p>
    <w:p w14:paraId="5F9F42C1" w14:textId="77777777" w:rsidR="008C31E7" w:rsidRDefault="00000000">
      <w:pPr>
        <w:pStyle w:val="Compact"/>
        <w:numPr>
          <w:ilvl w:val="0"/>
          <w:numId w:val="11"/>
        </w:numPr>
      </w:pPr>
      <w:r>
        <w:t>Si el nuevo rol requiere unidades, revise que tenga al menos una unidad seleccionada.</w:t>
      </w:r>
    </w:p>
    <w:p w14:paraId="7BD0E184" w14:textId="77777777" w:rsidR="008C31E7" w:rsidRDefault="00000000">
      <w:pPr>
        <w:pStyle w:val="Textodebloque"/>
      </w:pPr>
      <w:r>
        <w:rPr>
          <w:b/>
          <w:bCs/>
        </w:rPr>
        <w:t>Precaución:</w:t>
      </w:r>
      <w:r>
        <w:t xml:space="preserve"> Cambiar un rol puede hacer que el usuario deje de ver procesos asignados o que obtenga acceso a bandejas adicionales. Realice cambios solo con autorización.</w:t>
      </w:r>
    </w:p>
    <w:p w14:paraId="17688B61" w14:textId="77777777" w:rsidR="008C31E7" w:rsidRDefault="00000000">
      <w:pPr>
        <w:pStyle w:val="Ttulo1"/>
      </w:pPr>
      <w:bookmarkStart w:id="12" w:name="eliminación-de-usuarios"/>
      <w:bookmarkEnd w:id="9"/>
      <w:bookmarkEnd w:id="11"/>
      <w:r>
        <w:t>6. Eliminación de usuarios</w:t>
      </w:r>
    </w:p>
    <w:p w14:paraId="20B7B69F" w14:textId="77777777" w:rsidR="008C31E7" w:rsidRDefault="00000000">
      <w:pPr>
        <w:pStyle w:val="FirstParagraph"/>
      </w:pPr>
      <w:r>
        <w:t xml:space="preserve">El botón </w:t>
      </w:r>
      <w:r>
        <w:rPr>
          <w:b/>
          <w:bCs/>
        </w:rPr>
        <w:t>Borrar</w:t>
      </w:r>
      <w:r>
        <w:t xml:space="preserve"> elimina el usuario seleccionado.</w:t>
      </w:r>
    </w:p>
    <w:p w14:paraId="42E5B5F2" w14:textId="77777777" w:rsidR="008C31E7" w:rsidRDefault="00000000">
      <w:pPr>
        <w:pStyle w:val="Textoindependiente"/>
      </w:pPr>
      <w:r>
        <w:t>Antes de eliminar:</w:t>
      </w:r>
    </w:p>
    <w:p w14:paraId="0181E9FF" w14:textId="77777777" w:rsidR="008C31E7" w:rsidRDefault="00000000">
      <w:pPr>
        <w:pStyle w:val="Compact"/>
        <w:numPr>
          <w:ilvl w:val="0"/>
          <w:numId w:val="12"/>
        </w:numPr>
      </w:pPr>
      <w:r>
        <w:t>Confirme que el usuario ya no labora o ya no debe acceder.</w:t>
      </w:r>
    </w:p>
    <w:p w14:paraId="6FFA9062" w14:textId="77777777" w:rsidR="008C31E7" w:rsidRDefault="00000000">
      <w:pPr>
        <w:pStyle w:val="Compact"/>
        <w:numPr>
          <w:ilvl w:val="0"/>
          <w:numId w:val="12"/>
        </w:numPr>
      </w:pPr>
      <w:r>
        <w:t>Revise si tiene procesos asignados.</w:t>
      </w:r>
    </w:p>
    <w:p w14:paraId="7A81FB02" w14:textId="77777777" w:rsidR="008C31E7" w:rsidRDefault="00000000">
      <w:pPr>
        <w:pStyle w:val="Compact"/>
        <w:numPr>
          <w:ilvl w:val="0"/>
          <w:numId w:val="12"/>
        </w:numPr>
      </w:pPr>
      <w:r>
        <w:t>Si tiene procesos activos, reasígnelos antes de eliminarlo.</w:t>
      </w:r>
    </w:p>
    <w:p w14:paraId="67876765" w14:textId="77777777" w:rsidR="008C31E7" w:rsidRDefault="00000000">
      <w:pPr>
        <w:pStyle w:val="Compact"/>
        <w:numPr>
          <w:ilvl w:val="0"/>
          <w:numId w:val="12"/>
        </w:numPr>
      </w:pPr>
      <w:r>
        <w:t>Evite eliminar cuentas si solo se requiere retirar acceso temporal; en ese caso, cambie rol o coordine bloqueo según política institucional.</w:t>
      </w:r>
    </w:p>
    <w:p w14:paraId="50968EA4" w14:textId="77777777" w:rsidR="008C31E7" w:rsidRDefault="00000000">
      <w:pPr>
        <w:pStyle w:val="Textodebloque"/>
      </w:pPr>
      <w:r>
        <w:rPr>
          <w:b/>
          <w:bCs/>
        </w:rPr>
        <w:lastRenderedPageBreak/>
        <w:t>Recomendación:</w:t>
      </w:r>
      <w:r>
        <w:t xml:space="preserve"> Para trazabilidad, es preferible documentar internamente quién solicitó la eliminación y la fecha del cambio.</w:t>
      </w:r>
    </w:p>
    <w:p w14:paraId="3AEB1A92" w14:textId="77777777" w:rsidR="008C31E7" w:rsidRDefault="00000000">
      <w:r>
        <w:br w:type="page"/>
      </w:r>
    </w:p>
    <w:p w14:paraId="68672994" w14:textId="77777777" w:rsidR="008C31E7" w:rsidRDefault="00000000">
      <w:pPr>
        <w:pStyle w:val="Ttulo1"/>
      </w:pPr>
      <w:bookmarkStart w:id="13" w:name="dashboard-de-supervisión"/>
      <w:bookmarkEnd w:id="12"/>
      <w:r>
        <w:lastRenderedPageBreak/>
        <w:t>7. Dashboard de supervisión</w:t>
      </w:r>
    </w:p>
    <w:p w14:paraId="58B30B19" w14:textId="5F5CD30A" w:rsidR="008C31E7" w:rsidRDefault="00956E2E">
      <w:pPr>
        <w:pStyle w:val="FirstParagraph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3EBD56D" wp14:editId="1D9EA797">
            <wp:simplePos x="0" y="0"/>
            <wp:positionH relativeFrom="column">
              <wp:posOffset>348615</wp:posOffset>
            </wp:positionH>
            <wp:positionV relativeFrom="paragraph">
              <wp:posOffset>581025</wp:posOffset>
            </wp:positionV>
            <wp:extent cx="4907280" cy="3407833"/>
            <wp:effectExtent l="0" t="0" r="0" b="0"/>
            <wp:wrapTopAndBottom/>
            <wp:docPr id="29" name="Picture" descr="Figura 2. Dashboard de supervi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15-admin-dashboard-supervis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La pantalla </w:t>
      </w:r>
      <w:r w:rsidR="00000000">
        <w:rPr>
          <w:b/>
          <w:bCs/>
        </w:rPr>
        <w:t>Dashboard</w:t>
      </w:r>
      <w:r w:rsidR="00000000">
        <w:t xml:space="preserve"> muestra estadísticas por unidad, procesos activos, aprobados, devueltos, tiempos promedio por etapa y reporte CSV.</w:t>
      </w:r>
    </w:p>
    <w:p w14:paraId="67BDB358" w14:textId="1F0008C3" w:rsidR="008C31E7" w:rsidRDefault="008C31E7">
      <w:pPr>
        <w:pStyle w:val="CaptionedFigure"/>
      </w:pPr>
    </w:p>
    <w:p w14:paraId="73961B12" w14:textId="77777777" w:rsidR="008C31E7" w:rsidRDefault="00000000" w:rsidP="00956E2E">
      <w:pPr>
        <w:pStyle w:val="ImageCaption"/>
        <w:jc w:val="center"/>
      </w:pPr>
      <w:r>
        <w:t>Figura 2. Dashboard de supervisión.</w:t>
      </w:r>
    </w:p>
    <w:p w14:paraId="60997527" w14:textId="77777777" w:rsidR="008C31E7" w:rsidRDefault="00000000">
      <w:pPr>
        <w:pStyle w:val="Ttulo2"/>
      </w:pPr>
      <w:bookmarkStart w:id="14" w:name="indicadores-principales"/>
      <w:r>
        <w:t>7.1 Indicadores principales</w:t>
      </w:r>
    </w:p>
    <w:p w14:paraId="7A303D7E" w14:textId="77777777" w:rsidR="008C31E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Total procesos:</w:t>
      </w:r>
      <w:r>
        <w:t xml:space="preserve"> cantidad total registrada para el filtro actual.</w:t>
      </w:r>
    </w:p>
    <w:p w14:paraId="27B4134B" w14:textId="77777777" w:rsidR="008C31E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Activos:</w:t>
      </w:r>
      <w:r>
        <w:t xml:space="preserve"> procesos en curso.</w:t>
      </w:r>
    </w:p>
    <w:p w14:paraId="4254FC49" w14:textId="77777777" w:rsidR="008C31E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Aprobados:</w:t>
      </w:r>
      <w:r>
        <w:t xml:space="preserve"> procesos aprobados.</w:t>
      </w:r>
    </w:p>
    <w:p w14:paraId="515F66C4" w14:textId="77777777" w:rsidR="008C31E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Devueltos:</w:t>
      </w:r>
      <w:r>
        <w:t xml:space="preserve"> procesos devueltos al usuario o a una etapa anterior.</w:t>
      </w:r>
    </w:p>
    <w:p w14:paraId="53F65CC5" w14:textId="77777777" w:rsidR="008C31E7" w:rsidRDefault="00000000">
      <w:pPr>
        <w:pStyle w:val="Ttulo2"/>
      </w:pPr>
      <w:bookmarkStart w:id="15" w:name="filtros"/>
      <w:bookmarkEnd w:id="14"/>
      <w:r>
        <w:t>7.2 Filtros</w:t>
      </w:r>
    </w:p>
    <w:p w14:paraId="2D51DD2A" w14:textId="77777777" w:rsidR="008C31E7" w:rsidRDefault="00000000">
      <w:pPr>
        <w:pStyle w:val="Compact"/>
        <w:numPr>
          <w:ilvl w:val="0"/>
          <w:numId w:val="14"/>
        </w:numPr>
      </w:pPr>
      <w:r>
        <w:t xml:space="preserve">Use </w:t>
      </w:r>
      <w:r>
        <w:rPr>
          <w:b/>
          <w:bCs/>
        </w:rPr>
        <w:t>Unidad</w:t>
      </w:r>
      <w:r>
        <w:t xml:space="preserve"> para consultar todas las unidades o una unidad específica.</w:t>
      </w:r>
    </w:p>
    <w:p w14:paraId="389E67CE" w14:textId="77777777" w:rsidR="008C31E7" w:rsidRDefault="00000000">
      <w:pPr>
        <w:pStyle w:val="Compact"/>
        <w:numPr>
          <w:ilvl w:val="0"/>
          <w:numId w:val="14"/>
        </w:numPr>
      </w:pPr>
      <w:r>
        <w:t xml:space="preserve">Use </w:t>
      </w:r>
      <w:r>
        <w:rPr>
          <w:b/>
          <w:bCs/>
        </w:rPr>
        <w:t>Reporte</w:t>
      </w:r>
      <w:r>
        <w:t xml:space="preserve"> para elegir entre todos los procesos o solo activos.</w:t>
      </w:r>
    </w:p>
    <w:p w14:paraId="3001119E" w14:textId="77777777" w:rsidR="008C31E7" w:rsidRDefault="00000000">
      <w:pPr>
        <w:pStyle w:val="Compact"/>
        <w:numPr>
          <w:ilvl w:val="0"/>
          <w:numId w:val="14"/>
        </w:numPr>
      </w:pPr>
      <w:r>
        <w:t xml:space="preserve">Pulse </w:t>
      </w:r>
      <w:r>
        <w:rPr>
          <w:b/>
          <w:bCs/>
        </w:rPr>
        <w:t>Actualizar</w:t>
      </w:r>
      <w:r>
        <w:t xml:space="preserve"> para recargar los datos.</w:t>
      </w:r>
    </w:p>
    <w:p w14:paraId="340DB4B0" w14:textId="77777777" w:rsidR="008C31E7" w:rsidRDefault="00000000">
      <w:pPr>
        <w:pStyle w:val="Compact"/>
        <w:numPr>
          <w:ilvl w:val="0"/>
          <w:numId w:val="14"/>
        </w:numPr>
      </w:pPr>
      <w:r>
        <w:t xml:space="preserve">Pulse </w:t>
      </w:r>
      <w:r>
        <w:rPr>
          <w:b/>
          <w:bCs/>
        </w:rPr>
        <w:t>Descargar reporte CSV</w:t>
      </w:r>
      <w:r>
        <w:t xml:space="preserve"> para generar un archivo de consulta.</w:t>
      </w:r>
    </w:p>
    <w:p w14:paraId="0CD9990F" w14:textId="77777777" w:rsidR="008C31E7" w:rsidRDefault="00000000">
      <w:pPr>
        <w:pStyle w:val="Ttulo2"/>
      </w:pPr>
      <w:bookmarkStart w:id="16" w:name="uso-recomendado"/>
      <w:bookmarkEnd w:id="15"/>
      <w:r>
        <w:t>7.3 Uso recomendado</w:t>
      </w:r>
    </w:p>
    <w:p w14:paraId="12D1951E" w14:textId="77777777" w:rsidR="008C31E7" w:rsidRDefault="00000000">
      <w:pPr>
        <w:pStyle w:val="Compact"/>
        <w:numPr>
          <w:ilvl w:val="0"/>
          <w:numId w:val="15"/>
        </w:numPr>
      </w:pPr>
      <w:r>
        <w:t>Revisar cargas de trabajo por unidad.</w:t>
      </w:r>
    </w:p>
    <w:p w14:paraId="0D524A03" w14:textId="77777777" w:rsidR="008C31E7" w:rsidRDefault="00000000">
      <w:pPr>
        <w:pStyle w:val="Compact"/>
        <w:numPr>
          <w:ilvl w:val="0"/>
          <w:numId w:val="15"/>
        </w:numPr>
      </w:pPr>
      <w:r>
        <w:t>Detectar etapas con mayor tiempo promedio.</w:t>
      </w:r>
    </w:p>
    <w:p w14:paraId="28EE0BB7" w14:textId="77777777" w:rsidR="008C31E7" w:rsidRDefault="00000000">
      <w:pPr>
        <w:pStyle w:val="Compact"/>
        <w:numPr>
          <w:ilvl w:val="0"/>
          <w:numId w:val="15"/>
        </w:numPr>
      </w:pPr>
      <w:r>
        <w:lastRenderedPageBreak/>
        <w:t>Identificar procesos devueltos.</w:t>
      </w:r>
    </w:p>
    <w:p w14:paraId="4F442EEA" w14:textId="77777777" w:rsidR="008C31E7" w:rsidRDefault="00000000">
      <w:pPr>
        <w:pStyle w:val="Compact"/>
        <w:numPr>
          <w:ilvl w:val="0"/>
          <w:numId w:val="15"/>
        </w:numPr>
      </w:pPr>
      <w:r>
        <w:t>Preparar reportes internos.</w:t>
      </w:r>
    </w:p>
    <w:p w14:paraId="05C8B322" w14:textId="77777777" w:rsidR="008C31E7" w:rsidRDefault="00000000">
      <w:pPr>
        <w:pStyle w:val="Compact"/>
        <w:numPr>
          <w:ilvl w:val="0"/>
          <w:numId w:val="15"/>
        </w:numPr>
      </w:pPr>
      <w:r>
        <w:t>Dar seguimiento a RAN y Financiero sin entrar proceso por proceso.</w:t>
      </w:r>
    </w:p>
    <w:p w14:paraId="7F8CD6F2" w14:textId="77777777" w:rsidR="008C31E7" w:rsidRDefault="00000000">
      <w:pPr>
        <w:pStyle w:val="Ttulo1"/>
      </w:pPr>
      <w:bookmarkStart w:id="17" w:name="búsqueda-de-procesos"/>
      <w:bookmarkEnd w:id="13"/>
      <w:bookmarkEnd w:id="16"/>
      <w:r>
        <w:t>8. Búsqueda de procesos</w:t>
      </w:r>
    </w:p>
    <w:p w14:paraId="591EF993" w14:textId="22E8936F" w:rsidR="008C31E7" w:rsidRDefault="00956E2E">
      <w:pPr>
        <w:pStyle w:val="FirstParagraph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0090BEBE" wp14:editId="4F6CD7C6">
            <wp:simplePos x="0" y="0"/>
            <wp:positionH relativeFrom="column">
              <wp:posOffset>348615</wp:posOffset>
            </wp:positionH>
            <wp:positionV relativeFrom="paragraph">
              <wp:posOffset>556260</wp:posOffset>
            </wp:positionV>
            <wp:extent cx="4907280" cy="3407833"/>
            <wp:effectExtent l="0" t="0" r="0" b="0"/>
            <wp:wrapTopAndBottom/>
            <wp:docPr id="36" name="Picture" descr="Figura 3. Búsqueda de proces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ssets/16-admin-busqued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La pantalla </w:t>
      </w:r>
      <w:r w:rsidR="00000000">
        <w:rPr>
          <w:b/>
          <w:bCs/>
        </w:rPr>
        <w:t>Búsqueda</w:t>
      </w:r>
      <w:r w:rsidR="00000000">
        <w:t xml:space="preserve"> permite consultar procesos por correlativo, nombre, correo, NIT, matrícula o texto relacionado.</w:t>
      </w:r>
    </w:p>
    <w:p w14:paraId="14595964" w14:textId="6CB97C75" w:rsidR="008C31E7" w:rsidRDefault="008C31E7">
      <w:pPr>
        <w:pStyle w:val="CaptionedFigure"/>
      </w:pPr>
    </w:p>
    <w:p w14:paraId="42C714C4" w14:textId="77777777" w:rsidR="008C31E7" w:rsidRDefault="00000000" w:rsidP="00956E2E">
      <w:pPr>
        <w:pStyle w:val="ImageCaption"/>
        <w:jc w:val="center"/>
      </w:pPr>
      <w:r>
        <w:t>Figura 3. Búsqueda de procesos.</w:t>
      </w:r>
    </w:p>
    <w:p w14:paraId="6A7468F6" w14:textId="77777777" w:rsidR="008C31E7" w:rsidRDefault="00000000">
      <w:pPr>
        <w:pStyle w:val="Ttulo2"/>
      </w:pPr>
      <w:bookmarkStart w:id="18" w:name="buscar-un-proceso"/>
      <w:r>
        <w:t>8.1 Buscar un proceso</w:t>
      </w:r>
    </w:p>
    <w:p w14:paraId="0EEB8355" w14:textId="77777777" w:rsidR="008C31E7" w:rsidRDefault="00000000">
      <w:pPr>
        <w:pStyle w:val="Compact"/>
        <w:numPr>
          <w:ilvl w:val="0"/>
          <w:numId w:val="16"/>
        </w:numPr>
      </w:pPr>
      <w:r>
        <w:t xml:space="preserve">Ingrese a </w:t>
      </w:r>
      <w:r>
        <w:rPr>
          <w:b/>
          <w:bCs/>
        </w:rPr>
        <w:t>Búsqueda</w:t>
      </w:r>
      <w:r>
        <w:t>.</w:t>
      </w:r>
    </w:p>
    <w:p w14:paraId="7C19FECF" w14:textId="77777777" w:rsidR="008C31E7" w:rsidRDefault="00000000">
      <w:pPr>
        <w:pStyle w:val="Compact"/>
        <w:numPr>
          <w:ilvl w:val="0"/>
          <w:numId w:val="16"/>
        </w:numPr>
      </w:pPr>
      <w:r>
        <w:t>Escriba el dato a consultar:</w:t>
      </w:r>
    </w:p>
    <w:p w14:paraId="0C514E7A" w14:textId="77777777" w:rsidR="008C31E7" w:rsidRDefault="00000000">
      <w:pPr>
        <w:pStyle w:val="Compact"/>
        <w:numPr>
          <w:ilvl w:val="1"/>
          <w:numId w:val="17"/>
        </w:numPr>
      </w:pPr>
      <w:r>
        <w:t>Correlativo.</w:t>
      </w:r>
    </w:p>
    <w:p w14:paraId="263C5ACA" w14:textId="77777777" w:rsidR="008C31E7" w:rsidRDefault="00000000">
      <w:pPr>
        <w:pStyle w:val="Compact"/>
        <w:numPr>
          <w:ilvl w:val="1"/>
          <w:numId w:val="17"/>
        </w:numPr>
      </w:pPr>
      <w:r>
        <w:t>Nombre del solicitante.</w:t>
      </w:r>
    </w:p>
    <w:p w14:paraId="7473C142" w14:textId="77777777" w:rsidR="008C31E7" w:rsidRDefault="00000000">
      <w:pPr>
        <w:pStyle w:val="Compact"/>
        <w:numPr>
          <w:ilvl w:val="1"/>
          <w:numId w:val="17"/>
        </w:numPr>
      </w:pPr>
      <w:r>
        <w:t>Correo.</w:t>
      </w:r>
    </w:p>
    <w:p w14:paraId="17CA04EE" w14:textId="77777777" w:rsidR="008C31E7" w:rsidRDefault="00000000">
      <w:pPr>
        <w:pStyle w:val="Compact"/>
        <w:numPr>
          <w:ilvl w:val="1"/>
          <w:numId w:val="17"/>
        </w:numPr>
      </w:pPr>
      <w:r>
        <w:t>NIT.</w:t>
      </w:r>
    </w:p>
    <w:p w14:paraId="3C2BCCFE" w14:textId="77777777" w:rsidR="008C31E7" w:rsidRDefault="00000000">
      <w:pPr>
        <w:pStyle w:val="Compact"/>
        <w:numPr>
          <w:ilvl w:val="1"/>
          <w:numId w:val="17"/>
        </w:numPr>
      </w:pPr>
      <w:r>
        <w:t>Matrícula.</w:t>
      </w:r>
    </w:p>
    <w:p w14:paraId="7763FE64" w14:textId="77777777" w:rsidR="008C31E7" w:rsidRDefault="00000000">
      <w:pPr>
        <w:pStyle w:val="Compact"/>
        <w:numPr>
          <w:ilvl w:val="1"/>
          <w:numId w:val="17"/>
        </w:numPr>
      </w:pPr>
      <w:r>
        <w:t>Palabra relacionada con el trámite.</w:t>
      </w:r>
    </w:p>
    <w:p w14:paraId="52234587" w14:textId="77777777" w:rsidR="008C31E7" w:rsidRDefault="00000000">
      <w:pPr>
        <w:pStyle w:val="Compact"/>
        <w:numPr>
          <w:ilvl w:val="0"/>
          <w:numId w:val="16"/>
        </w:numPr>
      </w:pPr>
      <w:r>
        <w:t>Seleccione la unidad, si desea limitar la consulta.</w:t>
      </w:r>
    </w:p>
    <w:p w14:paraId="2E2F27FB" w14:textId="77777777" w:rsidR="008C31E7" w:rsidRDefault="00000000">
      <w:pPr>
        <w:pStyle w:val="Compact"/>
        <w:numPr>
          <w:ilvl w:val="0"/>
          <w:numId w:val="16"/>
        </w:numPr>
      </w:pPr>
      <w:r>
        <w:t xml:space="preserve">Pulse </w:t>
      </w:r>
      <w:r>
        <w:rPr>
          <w:b/>
          <w:bCs/>
        </w:rPr>
        <w:t>Buscar</w:t>
      </w:r>
      <w:r>
        <w:t>.</w:t>
      </w:r>
    </w:p>
    <w:p w14:paraId="621D9D27" w14:textId="77777777" w:rsidR="008C31E7" w:rsidRDefault="00000000">
      <w:pPr>
        <w:pStyle w:val="Compact"/>
        <w:numPr>
          <w:ilvl w:val="0"/>
          <w:numId w:val="16"/>
        </w:numPr>
      </w:pPr>
      <w:r>
        <w:lastRenderedPageBreak/>
        <w:t>Revise los resultados mostrados.</w:t>
      </w:r>
    </w:p>
    <w:p w14:paraId="2522BA42" w14:textId="77777777" w:rsidR="008C31E7" w:rsidRDefault="00000000">
      <w:pPr>
        <w:pStyle w:val="Ttulo2"/>
      </w:pPr>
      <w:bookmarkStart w:id="19" w:name="cuándo-usar-búsqueda"/>
      <w:bookmarkEnd w:id="18"/>
      <w:r>
        <w:t>8.2 Cuándo usar búsqueda</w:t>
      </w:r>
    </w:p>
    <w:p w14:paraId="40504EB1" w14:textId="77777777" w:rsidR="008C31E7" w:rsidRDefault="00000000">
      <w:pPr>
        <w:pStyle w:val="Compact"/>
        <w:numPr>
          <w:ilvl w:val="0"/>
          <w:numId w:val="18"/>
        </w:numPr>
      </w:pPr>
      <w:r>
        <w:t>Cuando un usuario reporta que no encuentra su trámite.</w:t>
      </w:r>
    </w:p>
    <w:p w14:paraId="63E7B889" w14:textId="77777777" w:rsidR="008C31E7" w:rsidRDefault="00000000">
      <w:pPr>
        <w:pStyle w:val="Compact"/>
        <w:numPr>
          <w:ilvl w:val="0"/>
          <w:numId w:val="18"/>
        </w:numPr>
      </w:pPr>
      <w:r>
        <w:t>Cuando una unidad necesita ubicar un proceso por correlativo.</w:t>
      </w:r>
    </w:p>
    <w:p w14:paraId="4B9F509C" w14:textId="77777777" w:rsidR="008C31E7" w:rsidRDefault="00000000">
      <w:pPr>
        <w:pStyle w:val="Compact"/>
        <w:numPr>
          <w:ilvl w:val="0"/>
          <w:numId w:val="18"/>
        </w:numPr>
      </w:pPr>
      <w:r>
        <w:t>Cuando se requiere revisar asignaciones.</w:t>
      </w:r>
    </w:p>
    <w:p w14:paraId="39E45FA4" w14:textId="77777777" w:rsidR="008C31E7" w:rsidRDefault="00000000">
      <w:pPr>
        <w:pStyle w:val="Compact"/>
        <w:numPr>
          <w:ilvl w:val="0"/>
          <w:numId w:val="18"/>
        </w:numPr>
      </w:pPr>
      <w:r>
        <w:t>Cuando se necesita confirmar el estado general de una solicitud.</w:t>
      </w:r>
    </w:p>
    <w:p w14:paraId="0935F0CC" w14:textId="77777777" w:rsidR="008C31E7" w:rsidRDefault="00000000">
      <w:pPr>
        <w:pStyle w:val="Textodebloque"/>
      </w:pPr>
      <w:r>
        <w:rPr>
          <w:b/>
          <w:bCs/>
        </w:rPr>
        <w:t>Nota:</w:t>
      </w:r>
      <w:r>
        <w:t xml:space="preserve"> Si un proceso no aparece, revise si el usuario tiene permisos de unidad, si el texto buscado está escrito correctamente y si el proceso fue creado en la unidad esperada.</w:t>
      </w:r>
    </w:p>
    <w:p w14:paraId="756369E5" w14:textId="77777777" w:rsidR="008C31E7" w:rsidRDefault="00000000">
      <w:r>
        <w:br w:type="page"/>
      </w:r>
    </w:p>
    <w:p w14:paraId="01E26158" w14:textId="77777777" w:rsidR="008C31E7" w:rsidRDefault="00000000">
      <w:pPr>
        <w:pStyle w:val="Ttulo1"/>
      </w:pPr>
      <w:bookmarkStart w:id="20" w:name="soporte-operativo-frecuente"/>
      <w:bookmarkEnd w:id="17"/>
      <w:bookmarkEnd w:id="19"/>
      <w:r>
        <w:lastRenderedPageBreak/>
        <w:t>9. Soporte operativo frecuente</w:t>
      </w:r>
    </w:p>
    <w:p w14:paraId="64BD16DA" w14:textId="77777777" w:rsidR="008C31E7" w:rsidRDefault="00000000">
      <w:pPr>
        <w:pStyle w:val="Ttulo2"/>
      </w:pPr>
      <w:bookmarkStart w:id="21" w:name="usuario-no-puede-iniciar-sesión"/>
      <w:r>
        <w:t>9.1 Usuario no puede iniciar sesión</w:t>
      </w:r>
    </w:p>
    <w:p w14:paraId="452297A4" w14:textId="77777777" w:rsidR="008C31E7" w:rsidRDefault="00000000">
      <w:pPr>
        <w:pStyle w:val="Compact"/>
        <w:numPr>
          <w:ilvl w:val="0"/>
          <w:numId w:val="19"/>
        </w:numPr>
      </w:pPr>
      <w:r>
        <w:t>Confirme que el correo esté registrado.</w:t>
      </w:r>
    </w:p>
    <w:p w14:paraId="5B205561" w14:textId="77777777" w:rsidR="008C31E7" w:rsidRDefault="00000000">
      <w:pPr>
        <w:pStyle w:val="Compact"/>
        <w:numPr>
          <w:ilvl w:val="0"/>
          <w:numId w:val="19"/>
        </w:numPr>
      </w:pPr>
      <w:r>
        <w:t>Verifique que el usuario use el correo correcto.</w:t>
      </w:r>
    </w:p>
    <w:p w14:paraId="02784C2C" w14:textId="77777777" w:rsidR="008C31E7" w:rsidRDefault="00000000">
      <w:pPr>
        <w:pStyle w:val="Compact"/>
        <w:numPr>
          <w:ilvl w:val="0"/>
          <w:numId w:val="19"/>
        </w:numPr>
      </w:pPr>
      <w:r>
        <w:t>Si el usuario externo no verificó su correo, solicite que complete la verificación.</w:t>
      </w:r>
    </w:p>
    <w:p w14:paraId="5C0EF6F8" w14:textId="77777777" w:rsidR="008C31E7" w:rsidRDefault="00000000">
      <w:pPr>
        <w:pStyle w:val="Compact"/>
        <w:numPr>
          <w:ilvl w:val="0"/>
          <w:numId w:val="19"/>
        </w:numPr>
      </w:pPr>
      <w:r>
        <w:t>Si olvidó la contraseña, use el flujo de recuperación.</w:t>
      </w:r>
    </w:p>
    <w:p w14:paraId="452570C5" w14:textId="77777777" w:rsidR="008C31E7" w:rsidRDefault="00000000">
      <w:pPr>
        <w:pStyle w:val="Compact"/>
        <w:numPr>
          <w:ilvl w:val="0"/>
          <w:numId w:val="19"/>
        </w:numPr>
      </w:pPr>
      <w:r>
        <w:t>Si es usuario interno, el administrador puede crear una nueva cuenta o coordinar restablecimiento según política interna.</w:t>
      </w:r>
    </w:p>
    <w:p w14:paraId="48641CE4" w14:textId="77777777" w:rsidR="008C31E7" w:rsidRDefault="00000000">
      <w:pPr>
        <w:pStyle w:val="Ttulo2"/>
      </w:pPr>
      <w:bookmarkStart w:id="22" w:name="usuario-interno-no-ve-procesos"/>
      <w:bookmarkEnd w:id="21"/>
      <w:r>
        <w:t>9.2 Usuario interno no ve procesos</w:t>
      </w:r>
    </w:p>
    <w:p w14:paraId="43B5432D" w14:textId="77777777" w:rsidR="008C31E7" w:rsidRDefault="00000000">
      <w:pPr>
        <w:pStyle w:val="FirstParagraph"/>
      </w:pPr>
      <w:r>
        <w:t>Revise:</w:t>
      </w:r>
    </w:p>
    <w:p w14:paraId="1BDEE1DA" w14:textId="77777777" w:rsidR="008C31E7" w:rsidRDefault="00000000">
      <w:pPr>
        <w:pStyle w:val="Compact"/>
        <w:numPr>
          <w:ilvl w:val="0"/>
          <w:numId w:val="20"/>
        </w:numPr>
      </w:pPr>
      <w:r>
        <w:t>Rol asignado.</w:t>
      </w:r>
    </w:p>
    <w:p w14:paraId="508B2D21" w14:textId="77777777" w:rsidR="008C31E7" w:rsidRDefault="00000000">
      <w:pPr>
        <w:pStyle w:val="Compact"/>
        <w:numPr>
          <w:ilvl w:val="0"/>
          <w:numId w:val="20"/>
        </w:numPr>
      </w:pPr>
      <w:r>
        <w:t>Unidad de acceso.</w:t>
      </w:r>
    </w:p>
    <w:p w14:paraId="064F2907" w14:textId="77777777" w:rsidR="008C31E7" w:rsidRDefault="00000000">
      <w:pPr>
        <w:pStyle w:val="Compact"/>
        <w:numPr>
          <w:ilvl w:val="0"/>
          <w:numId w:val="20"/>
        </w:numPr>
      </w:pPr>
      <w:r>
        <w:t>Si el proceso está asignado a otro responsable.</w:t>
      </w:r>
    </w:p>
    <w:p w14:paraId="25E5A372" w14:textId="77777777" w:rsidR="008C31E7" w:rsidRDefault="00000000">
      <w:pPr>
        <w:pStyle w:val="Compact"/>
        <w:numPr>
          <w:ilvl w:val="0"/>
          <w:numId w:val="20"/>
        </w:numPr>
      </w:pPr>
      <w:r>
        <w:t>Si el proceso ya fue entregado o finalizado.</w:t>
      </w:r>
    </w:p>
    <w:p w14:paraId="75BC2533" w14:textId="77777777" w:rsidR="008C31E7" w:rsidRDefault="00000000">
      <w:pPr>
        <w:pStyle w:val="Compact"/>
        <w:numPr>
          <w:ilvl w:val="0"/>
          <w:numId w:val="20"/>
        </w:numPr>
      </w:pPr>
      <w:r>
        <w:t>Si el usuario está consultando la bandeja correcta.</w:t>
      </w:r>
    </w:p>
    <w:p w14:paraId="4DEC1F18" w14:textId="77777777" w:rsidR="008C31E7" w:rsidRDefault="00000000">
      <w:pPr>
        <w:pStyle w:val="Ttulo2"/>
      </w:pPr>
      <w:bookmarkStart w:id="23" w:name="X8c14b5bc84b3b544322d4e716a4d518c125e4ca"/>
      <w:bookmarkEnd w:id="22"/>
      <w:r>
        <w:t>9.3 No aparecen analistas, emisores o aprobadores</w:t>
      </w:r>
    </w:p>
    <w:p w14:paraId="7671C870" w14:textId="77777777" w:rsidR="008C31E7" w:rsidRDefault="00000000">
      <w:pPr>
        <w:pStyle w:val="FirstParagraph"/>
      </w:pPr>
      <w:r>
        <w:t>Revise que existan usuarios con:</w:t>
      </w:r>
    </w:p>
    <w:p w14:paraId="06236009" w14:textId="77777777" w:rsidR="008C31E7" w:rsidRDefault="00000000">
      <w:pPr>
        <w:pStyle w:val="Compact"/>
        <w:numPr>
          <w:ilvl w:val="0"/>
          <w:numId w:val="21"/>
        </w:numPr>
      </w:pPr>
      <w:r>
        <w:t>Rol correcto.</w:t>
      </w:r>
    </w:p>
    <w:p w14:paraId="1627E9C0" w14:textId="77777777" w:rsidR="008C31E7" w:rsidRDefault="00000000">
      <w:pPr>
        <w:pStyle w:val="Compact"/>
        <w:numPr>
          <w:ilvl w:val="0"/>
          <w:numId w:val="21"/>
        </w:numPr>
      </w:pPr>
      <w:r>
        <w:t>Unidad correcta.</w:t>
      </w:r>
    </w:p>
    <w:p w14:paraId="143F323C" w14:textId="77777777" w:rsidR="008C31E7" w:rsidRDefault="00000000">
      <w:pPr>
        <w:pStyle w:val="Compact"/>
        <w:numPr>
          <w:ilvl w:val="0"/>
          <w:numId w:val="21"/>
        </w:numPr>
      </w:pPr>
      <w:r>
        <w:t>Cuenta activa.</w:t>
      </w:r>
    </w:p>
    <w:p w14:paraId="5776E636" w14:textId="77777777" w:rsidR="008C31E7" w:rsidRDefault="00000000">
      <w:pPr>
        <w:pStyle w:val="FirstParagraph"/>
      </w:pPr>
      <w:r>
        <w:t xml:space="preserve">Ejemplo: para enviar un proceso financiero a emisor, debe existir al menos un usuario con rol </w:t>
      </w:r>
      <w:r>
        <w:rPr>
          <w:b/>
          <w:bCs/>
        </w:rPr>
        <w:t>emisor</w:t>
      </w:r>
      <w:r>
        <w:t xml:space="preserve"> y unidad </w:t>
      </w:r>
      <w:r>
        <w:rPr>
          <w:b/>
          <w:bCs/>
        </w:rPr>
        <w:t>FINANCIERO</w:t>
      </w:r>
      <w:r>
        <w:t>.</w:t>
      </w:r>
    </w:p>
    <w:p w14:paraId="076A8B39" w14:textId="77777777" w:rsidR="008C31E7" w:rsidRDefault="00000000">
      <w:pPr>
        <w:pStyle w:val="Ttulo2"/>
      </w:pPr>
      <w:bookmarkStart w:id="24" w:name="un-pdf-no-abre"/>
      <w:bookmarkEnd w:id="23"/>
      <w:r>
        <w:t>9.4 Un PDF no abre</w:t>
      </w:r>
    </w:p>
    <w:p w14:paraId="1D6BC8E0" w14:textId="77777777" w:rsidR="008C31E7" w:rsidRDefault="00000000">
      <w:pPr>
        <w:pStyle w:val="Compact"/>
        <w:numPr>
          <w:ilvl w:val="0"/>
          <w:numId w:val="22"/>
        </w:numPr>
      </w:pPr>
      <w:r>
        <w:t>Recargue la pantalla.</w:t>
      </w:r>
    </w:p>
    <w:p w14:paraId="4B05F192" w14:textId="77777777" w:rsidR="008C31E7" w:rsidRDefault="00000000">
      <w:pPr>
        <w:pStyle w:val="Compact"/>
        <w:numPr>
          <w:ilvl w:val="0"/>
          <w:numId w:val="22"/>
        </w:numPr>
      </w:pPr>
      <w:r>
        <w:t>Confirme que el usuario tenga permisos del proceso.</w:t>
      </w:r>
    </w:p>
    <w:p w14:paraId="3E1150B8" w14:textId="77777777" w:rsidR="008C31E7" w:rsidRDefault="00000000">
      <w:pPr>
        <w:pStyle w:val="Compact"/>
        <w:numPr>
          <w:ilvl w:val="0"/>
          <w:numId w:val="22"/>
        </w:numPr>
      </w:pPr>
      <w:r>
        <w:t>Verifique si el documento realmente fue cargado.</w:t>
      </w:r>
    </w:p>
    <w:p w14:paraId="39528527" w14:textId="77777777" w:rsidR="008C31E7" w:rsidRDefault="00000000">
      <w:pPr>
        <w:pStyle w:val="Compact"/>
        <w:numPr>
          <w:ilvl w:val="0"/>
          <w:numId w:val="22"/>
        </w:numPr>
      </w:pPr>
      <w:r>
        <w:t>Pruebe desde otro navegador autorizado.</w:t>
      </w:r>
    </w:p>
    <w:p w14:paraId="2DCAE8A2" w14:textId="77777777" w:rsidR="008C31E7" w:rsidRDefault="00000000">
      <w:pPr>
        <w:pStyle w:val="Compact"/>
        <w:numPr>
          <w:ilvl w:val="0"/>
          <w:numId w:val="22"/>
        </w:numPr>
      </w:pPr>
      <w:r>
        <w:t>Si persiste, escale a soporte técnico para revisar backend, almacenamiento y logs.</w:t>
      </w:r>
    </w:p>
    <w:p w14:paraId="5C4B62EB" w14:textId="77777777" w:rsidR="008C31E7" w:rsidRDefault="00000000">
      <w:pPr>
        <w:pStyle w:val="Ttulo1"/>
      </w:pPr>
      <w:bookmarkStart w:id="25" w:name="mantenimiento-básico-del-sistema"/>
      <w:bookmarkEnd w:id="20"/>
      <w:bookmarkEnd w:id="24"/>
      <w:r>
        <w:lastRenderedPageBreak/>
        <w:t>10. Mantenimiento básico del sistema</w:t>
      </w:r>
    </w:p>
    <w:p w14:paraId="531EC9EE" w14:textId="77777777" w:rsidR="008C31E7" w:rsidRDefault="00000000">
      <w:pPr>
        <w:pStyle w:val="FirstParagraph"/>
      </w:pPr>
      <w:r>
        <w:t>El administrador funcional no necesariamente ejecuta comandos técnicos, pero sí debe conocer qué elementos deben revisarse con informática.</w:t>
      </w:r>
    </w:p>
    <w:p w14:paraId="5F359344" w14:textId="77777777" w:rsidR="008C31E7" w:rsidRDefault="00000000">
      <w:pPr>
        <w:pStyle w:val="Ttulo2"/>
      </w:pPr>
      <w:bookmarkStart w:id="26" w:name="componentes-principales"/>
      <w:r>
        <w:t>10.1 Componentes principales</w:t>
      </w:r>
    </w:p>
    <w:p w14:paraId="255F6F72" w14:textId="77777777" w:rsidR="008C31E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Frontend:</w:t>
      </w:r>
      <w:r>
        <w:t xml:space="preserve"> interfaz Angular del portal.</w:t>
      </w:r>
    </w:p>
    <w:p w14:paraId="594336CA" w14:textId="77777777" w:rsidR="008C31E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Backend:</w:t>
      </w:r>
      <w:r>
        <w:t xml:space="preserve"> API Node/Express.</w:t>
      </w:r>
    </w:p>
    <w:p w14:paraId="0299BD13" w14:textId="77777777" w:rsidR="008C31E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Base de datos:</w:t>
      </w:r>
      <w:r>
        <w:t xml:space="preserve"> PostgreSQL, base </w:t>
      </w:r>
      <w:r>
        <w:rPr>
          <w:rStyle w:val="VerbatimChar"/>
        </w:rPr>
        <w:t>formulario</w:t>
      </w:r>
      <w:r>
        <w:t>.</w:t>
      </w:r>
    </w:p>
    <w:p w14:paraId="5EF745A3" w14:textId="77777777" w:rsidR="008C31E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Variables de entorno:</w:t>
      </w:r>
      <w:r>
        <w:t xml:space="preserve"> archivo </w:t>
      </w:r>
      <w:r>
        <w:rPr>
          <w:rStyle w:val="VerbatimChar"/>
        </w:rPr>
        <w:t>.env</w:t>
      </w:r>
      <w:r>
        <w:t xml:space="preserve"> del backend.</w:t>
      </w:r>
    </w:p>
    <w:p w14:paraId="4F375FD9" w14:textId="77777777" w:rsidR="008C31E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Correo:</w:t>
      </w:r>
      <w:r>
        <w:t xml:space="preserve"> configuración SMTP para verificación, recuperación y notificaciones.</w:t>
      </w:r>
    </w:p>
    <w:p w14:paraId="1A64EC50" w14:textId="77777777" w:rsidR="008C31E7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reCAPTCHA:</w:t>
      </w:r>
      <w:r>
        <w:t xml:space="preserve"> protección de login/registro/recuperación.</w:t>
      </w:r>
    </w:p>
    <w:p w14:paraId="2CCA82CB" w14:textId="77777777" w:rsidR="008C31E7" w:rsidRDefault="00000000">
      <w:pPr>
        <w:pStyle w:val="Ttulo2"/>
      </w:pPr>
      <w:bookmarkStart w:id="27" w:name="verificaciones-recomendadas"/>
      <w:bookmarkEnd w:id="26"/>
      <w:r>
        <w:t>10.2 Verificaciones recomendadas</w:t>
      </w:r>
    </w:p>
    <w:p w14:paraId="70087564" w14:textId="77777777" w:rsidR="008C31E7" w:rsidRDefault="00000000">
      <w:pPr>
        <w:pStyle w:val="Compact"/>
        <w:numPr>
          <w:ilvl w:val="0"/>
          <w:numId w:val="24"/>
        </w:numPr>
      </w:pPr>
      <w:r>
        <w:t>Confirmar que el frontend cargue correctamente.</w:t>
      </w:r>
    </w:p>
    <w:p w14:paraId="0F8C80C1" w14:textId="77777777" w:rsidR="008C31E7" w:rsidRDefault="00000000">
      <w:pPr>
        <w:pStyle w:val="Compact"/>
        <w:numPr>
          <w:ilvl w:val="0"/>
          <w:numId w:val="24"/>
        </w:numPr>
      </w:pPr>
      <w:r>
        <w:t>Confirmar que el backend responda.</w:t>
      </w:r>
    </w:p>
    <w:p w14:paraId="1C3436AB" w14:textId="77777777" w:rsidR="008C31E7" w:rsidRDefault="00000000">
      <w:pPr>
        <w:pStyle w:val="Compact"/>
        <w:numPr>
          <w:ilvl w:val="0"/>
          <w:numId w:val="24"/>
        </w:numPr>
      </w:pPr>
      <w:r>
        <w:t>Revisar que la base de datos esté activa.</w:t>
      </w:r>
    </w:p>
    <w:p w14:paraId="1A220DB3" w14:textId="77777777" w:rsidR="008C31E7" w:rsidRDefault="00000000">
      <w:pPr>
        <w:pStyle w:val="Compact"/>
        <w:numPr>
          <w:ilvl w:val="0"/>
          <w:numId w:val="24"/>
        </w:numPr>
      </w:pPr>
      <w:r>
        <w:t>Probar inicio de sesión con usuario interno.</w:t>
      </w:r>
    </w:p>
    <w:p w14:paraId="27743BC2" w14:textId="77777777" w:rsidR="008C31E7" w:rsidRDefault="00000000">
      <w:pPr>
        <w:pStyle w:val="Compact"/>
        <w:numPr>
          <w:ilvl w:val="0"/>
          <w:numId w:val="24"/>
        </w:numPr>
      </w:pPr>
      <w:r>
        <w:t>Crear una solicitud de prueba solo en ambiente autorizado.</w:t>
      </w:r>
    </w:p>
    <w:p w14:paraId="31255001" w14:textId="77777777" w:rsidR="008C31E7" w:rsidRDefault="00000000">
      <w:pPr>
        <w:pStyle w:val="Compact"/>
        <w:numPr>
          <w:ilvl w:val="0"/>
          <w:numId w:val="24"/>
        </w:numPr>
      </w:pPr>
      <w:r>
        <w:t>Confirmar recepción de correos transaccionales.</w:t>
      </w:r>
    </w:p>
    <w:p w14:paraId="7F7AF79F" w14:textId="77777777" w:rsidR="008C31E7" w:rsidRDefault="00000000">
      <w:pPr>
        <w:pStyle w:val="Compact"/>
        <w:numPr>
          <w:ilvl w:val="0"/>
          <w:numId w:val="24"/>
        </w:numPr>
      </w:pPr>
      <w:r>
        <w:t>Validar que las unidades RAN y Financiero estén visibles para los roles esperados.</w:t>
      </w:r>
    </w:p>
    <w:p w14:paraId="2B7A96FC" w14:textId="77777777" w:rsidR="008C31E7" w:rsidRDefault="00000000">
      <w:r>
        <w:br w:type="page"/>
      </w:r>
    </w:p>
    <w:p w14:paraId="18FEFDB8" w14:textId="77777777" w:rsidR="008C31E7" w:rsidRDefault="00000000">
      <w:pPr>
        <w:pStyle w:val="Ttulo1"/>
      </w:pPr>
      <w:bookmarkStart w:id="28" w:name="respaldo-y-restauración-de-base-de-datos"/>
      <w:bookmarkEnd w:id="25"/>
      <w:bookmarkEnd w:id="27"/>
      <w:r>
        <w:lastRenderedPageBreak/>
        <w:t>11. Respaldo y restauración de base de datos</w:t>
      </w:r>
    </w:p>
    <w:p w14:paraId="095829DA" w14:textId="77777777" w:rsidR="008C31E7" w:rsidRDefault="00000000">
      <w:pPr>
        <w:pStyle w:val="FirstParagraph"/>
      </w:pPr>
      <w:r>
        <w:t>La base de datos contiene usuarios, procesos, documentos relacionados, bitácoras y estados. Debe respaldarse con frecuencia.</w:t>
      </w:r>
    </w:p>
    <w:p w14:paraId="164A57E8" w14:textId="77777777" w:rsidR="008C31E7" w:rsidRDefault="00000000">
      <w:pPr>
        <w:pStyle w:val="Ttulo2"/>
      </w:pPr>
      <w:bookmarkStart w:id="29" w:name="recomendaciones-de-respaldo"/>
      <w:r>
        <w:t>11.1 Recomendaciones de respaldo</w:t>
      </w:r>
    </w:p>
    <w:p w14:paraId="3D1B0C3D" w14:textId="77777777" w:rsidR="008C31E7" w:rsidRDefault="00000000">
      <w:pPr>
        <w:pStyle w:val="Compact"/>
        <w:numPr>
          <w:ilvl w:val="0"/>
          <w:numId w:val="25"/>
        </w:numPr>
      </w:pPr>
      <w:r>
        <w:t>Realizar respaldos antes de actualizaciones.</w:t>
      </w:r>
    </w:p>
    <w:p w14:paraId="51B15966" w14:textId="77777777" w:rsidR="008C31E7" w:rsidRDefault="00000000">
      <w:pPr>
        <w:pStyle w:val="Compact"/>
        <w:numPr>
          <w:ilvl w:val="0"/>
          <w:numId w:val="25"/>
        </w:numPr>
      </w:pPr>
      <w:r>
        <w:t>Guardar respaldos en ubicación segura.</w:t>
      </w:r>
    </w:p>
    <w:p w14:paraId="1BBF84B6" w14:textId="77777777" w:rsidR="008C31E7" w:rsidRDefault="00000000">
      <w:pPr>
        <w:pStyle w:val="Compact"/>
        <w:numPr>
          <w:ilvl w:val="0"/>
          <w:numId w:val="25"/>
        </w:numPr>
      </w:pPr>
      <w:r>
        <w:t>Registrar fecha, responsable y versión del sistema.</w:t>
      </w:r>
    </w:p>
    <w:p w14:paraId="1D52E7C0" w14:textId="77777777" w:rsidR="008C31E7" w:rsidRDefault="00000000">
      <w:pPr>
        <w:pStyle w:val="Compact"/>
        <w:numPr>
          <w:ilvl w:val="0"/>
          <w:numId w:val="25"/>
        </w:numPr>
      </w:pPr>
      <w:r>
        <w:t>Probar restauraciones en ambiente de prueba antes de producción.</w:t>
      </w:r>
    </w:p>
    <w:p w14:paraId="10917BFB" w14:textId="77777777" w:rsidR="008C31E7" w:rsidRDefault="00000000">
      <w:pPr>
        <w:pStyle w:val="Compact"/>
        <w:numPr>
          <w:ilvl w:val="0"/>
          <w:numId w:val="25"/>
        </w:numPr>
      </w:pPr>
      <w:r>
        <w:t>No compartir respaldos por canales no autorizados.</w:t>
      </w:r>
    </w:p>
    <w:p w14:paraId="384E0DBF" w14:textId="77777777" w:rsidR="008C31E7" w:rsidRDefault="00000000">
      <w:pPr>
        <w:pStyle w:val="Ttulo2"/>
      </w:pPr>
      <w:bookmarkStart w:id="30" w:name="restauración"/>
      <w:bookmarkEnd w:id="29"/>
      <w:r>
        <w:t>11.2 Restauración</w:t>
      </w:r>
    </w:p>
    <w:p w14:paraId="25722FC1" w14:textId="77777777" w:rsidR="008C31E7" w:rsidRDefault="00000000">
      <w:pPr>
        <w:pStyle w:val="FirstParagraph"/>
      </w:pPr>
      <w:r>
        <w:t>Al restaurar:</w:t>
      </w:r>
    </w:p>
    <w:p w14:paraId="289ED103" w14:textId="77777777" w:rsidR="008C31E7" w:rsidRDefault="00000000">
      <w:pPr>
        <w:pStyle w:val="Compact"/>
        <w:numPr>
          <w:ilvl w:val="0"/>
          <w:numId w:val="26"/>
        </w:numPr>
      </w:pPr>
      <w:r>
        <w:t>Confirme que el archivo corresponda al ambiente correcto.</w:t>
      </w:r>
    </w:p>
    <w:p w14:paraId="6FC52805" w14:textId="77777777" w:rsidR="008C31E7" w:rsidRDefault="00000000">
      <w:pPr>
        <w:pStyle w:val="Compact"/>
        <w:numPr>
          <w:ilvl w:val="0"/>
          <w:numId w:val="26"/>
        </w:numPr>
      </w:pPr>
      <w:r>
        <w:t>Valide la versión de PostgreSQL.</w:t>
      </w:r>
    </w:p>
    <w:p w14:paraId="799D300A" w14:textId="77777777" w:rsidR="008C31E7" w:rsidRDefault="00000000">
      <w:pPr>
        <w:pStyle w:val="Compact"/>
        <w:numPr>
          <w:ilvl w:val="0"/>
          <w:numId w:val="26"/>
        </w:numPr>
      </w:pPr>
      <w:r>
        <w:t>Restaure sobre una base vacía cuando sea posible.</w:t>
      </w:r>
    </w:p>
    <w:p w14:paraId="1E48E2F3" w14:textId="77777777" w:rsidR="008C31E7" w:rsidRDefault="00000000">
      <w:pPr>
        <w:pStyle w:val="Compact"/>
        <w:numPr>
          <w:ilvl w:val="0"/>
          <w:numId w:val="26"/>
        </w:numPr>
      </w:pPr>
      <w:r>
        <w:t>Si restaura sobre una base existente, pueden aparecer errores por objetos duplicados.</w:t>
      </w:r>
    </w:p>
    <w:p w14:paraId="6D374CBB" w14:textId="77777777" w:rsidR="008C31E7" w:rsidRDefault="00000000">
      <w:pPr>
        <w:pStyle w:val="Compact"/>
        <w:numPr>
          <w:ilvl w:val="0"/>
          <w:numId w:val="26"/>
        </w:numPr>
      </w:pPr>
      <w:r>
        <w:t>Después de restaurar, revise usuarios, trámites y bitácoras.</w:t>
      </w:r>
    </w:p>
    <w:p w14:paraId="7D879492" w14:textId="77777777" w:rsidR="008C31E7" w:rsidRDefault="00000000">
      <w:pPr>
        <w:pStyle w:val="Textodebloque"/>
      </w:pPr>
      <w:r>
        <w:rPr>
          <w:b/>
          <w:bCs/>
        </w:rPr>
        <w:t>Ejemplo de error común:</w:t>
      </w:r>
      <w:r>
        <w:t xml:space="preserve"> Si durante la restauración aparece que una restricción, tabla o índice “ya existe”, normalmente significa que se está restaurando sobre una base que ya tenía estructura creada. En ese caso, coordine con soporte técnico para limpiar/recrear la base o usar opciones de restauración adecuadas.</w:t>
      </w:r>
    </w:p>
    <w:p w14:paraId="555BA1F2" w14:textId="77777777" w:rsidR="008C31E7" w:rsidRDefault="00000000">
      <w:pPr>
        <w:pStyle w:val="Ttulo1"/>
      </w:pPr>
      <w:bookmarkStart w:id="31" w:name="control-de-cambios"/>
      <w:bookmarkEnd w:id="28"/>
      <w:bookmarkEnd w:id="30"/>
      <w:r>
        <w:t>12. Control de cambios</w:t>
      </w:r>
    </w:p>
    <w:p w14:paraId="376092F6" w14:textId="77777777" w:rsidR="008C31E7" w:rsidRDefault="00000000">
      <w:pPr>
        <w:pStyle w:val="FirstParagraph"/>
      </w:pPr>
      <w:r>
        <w:t>Antes de modificar roles o permisos, registre internamente:</w:t>
      </w:r>
    </w:p>
    <w:p w14:paraId="0EF2BD3D" w14:textId="77777777" w:rsidR="008C31E7" w:rsidRDefault="00000000">
      <w:pPr>
        <w:pStyle w:val="Compact"/>
        <w:numPr>
          <w:ilvl w:val="0"/>
          <w:numId w:val="27"/>
        </w:numPr>
      </w:pPr>
      <w:r>
        <w:t>Fecha del cambio.</w:t>
      </w:r>
    </w:p>
    <w:p w14:paraId="115286C8" w14:textId="77777777" w:rsidR="008C31E7" w:rsidRDefault="00000000">
      <w:pPr>
        <w:pStyle w:val="Compact"/>
        <w:numPr>
          <w:ilvl w:val="0"/>
          <w:numId w:val="27"/>
        </w:numPr>
      </w:pPr>
      <w:r>
        <w:t>Usuario afectado.</w:t>
      </w:r>
    </w:p>
    <w:p w14:paraId="26097449" w14:textId="77777777" w:rsidR="008C31E7" w:rsidRDefault="00000000">
      <w:pPr>
        <w:pStyle w:val="Compact"/>
        <w:numPr>
          <w:ilvl w:val="0"/>
          <w:numId w:val="27"/>
        </w:numPr>
      </w:pPr>
      <w:r>
        <w:t>Rol anterior.</w:t>
      </w:r>
    </w:p>
    <w:p w14:paraId="53BECEE3" w14:textId="77777777" w:rsidR="008C31E7" w:rsidRDefault="00000000">
      <w:pPr>
        <w:pStyle w:val="Compact"/>
        <w:numPr>
          <w:ilvl w:val="0"/>
          <w:numId w:val="27"/>
        </w:numPr>
      </w:pPr>
      <w:r>
        <w:t>Rol nuevo.</w:t>
      </w:r>
    </w:p>
    <w:p w14:paraId="5A13C769" w14:textId="77777777" w:rsidR="008C31E7" w:rsidRDefault="00000000">
      <w:pPr>
        <w:pStyle w:val="Compact"/>
        <w:numPr>
          <w:ilvl w:val="0"/>
          <w:numId w:val="27"/>
        </w:numPr>
      </w:pPr>
      <w:r>
        <w:t>Unidades asignadas.</w:t>
      </w:r>
    </w:p>
    <w:p w14:paraId="43D5E508" w14:textId="77777777" w:rsidR="008C31E7" w:rsidRDefault="00000000">
      <w:pPr>
        <w:pStyle w:val="Compact"/>
        <w:numPr>
          <w:ilvl w:val="0"/>
          <w:numId w:val="27"/>
        </w:numPr>
      </w:pPr>
      <w:r>
        <w:t>Persona que autorizó el cambio.</w:t>
      </w:r>
    </w:p>
    <w:p w14:paraId="7FC02E3B" w14:textId="77777777" w:rsidR="008C31E7" w:rsidRDefault="00000000">
      <w:pPr>
        <w:pStyle w:val="Compact"/>
        <w:numPr>
          <w:ilvl w:val="0"/>
          <w:numId w:val="27"/>
        </w:numPr>
      </w:pPr>
      <w:r>
        <w:t>Motivo del cambio.</w:t>
      </w:r>
    </w:p>
    <w:p w14:paraId="0ABA94D5" w14:textId="77777777" w:rsidR="008C31E7" w:rsidRDefault="00000000">
      <w:pPr>
        <w:pStyle w:val="FirstParagraph"/>
      </w:pPr>
      <w:r>
        <w:t>Esta práctica ayuda a resolver dudas posteriores sobre acceso, visibilidad de procesos y responsabilidades.</w:t>
      </w:r>
    </w:p>
    <w:p w14:paraId="32EC6B8C" w14:textId="77777777" w:rsidR="008C31E7" w:rsidRDefault="00000000">
      <w:pPr>
        <w:pStyle w:val="Ttulo1"/>
      </w:pPr>
      <w:bookmarkStart w:id="32" w:name="buenas-prácticas-administrativas"/>
      <w:bookmarkEnd w:id="31"/>
      <w:r>
        <w:lastRenderedPageBreak/>
        <w:t>13. Buenas prácticas administrativas</w:t>
      </w:r>
    </w:p>
    <w:p w14:paraId="32E6AE3B" w14:textId="77777777" w:rsidR="008C31E7" w:rsidRDefault="00000000">
      <w:pPr>
        <w:pStyle w:val="Compact"/>
        <w:numPr>
          <w:ilvl w:val="0"/>
          <w:numId w:val="28"/>
        </w:numPr>
      </w:pPr>
      <w:r>
        <w:t xml:space="preserve">Mantenga el menor número posible de usuarios con rol </w:t>
      </w:r>
      <w:r>
        <w:rPr>
          <w:b/>
          <w:bCs/>
        </w:rPr>
        <w:t>admin</w:t>
      </w:r>
      <w:r>
        <w:t>.</w:t>
      </w:r>
    </w:p>
    <w:p w14:paraId="56B6D524" w14:textId="77777777" w:rsidR="008C31E7" w:rsidRDefault="00000000">
      <w:pPr>
        <w:pStyle w:val="Compact"/>
        <w:numPr>
          <w:ilvl w:val="0"/>
          <w:numId w:val="28"/>
        </w:numPr>
      </w:pPr>
      <w:r>
        <w:t>Asigne acceso solo a las unidades necesarias.</w:t>
      </w:r>
    </w:p>
    <w:p w14:paraId="3F1B9966" w14:textId="77777777" w:rsidR="008C31E7" w:rsidRDefault="00000000">
      <w:pPr>
        <w:pStyle w:val="Compact"/>
        <w:numPr>
          <w:ilvl w:val="0"/>
          <w:numId w:val="28"/>
        </w:numPr>
      </w:pPr>
      <w:r>
        <w:t>Revise periódicamente usuarios inactivos.</w:t>
      </w:r>
    </w:p>
    <w:p w14:paraId="20D8B74C" w14:textId="77777777" w:rsidR="008C31E7" w:rsidRDefault="00000000">
      <w:pPr>
        <w:pStyle w:val="Compact"/>
        <w:numPr>
          <w:ilvl w:val="0"/>
          <w:numId w:val="28"/>
        </w:numPr>
      </w:pPr>
      <w:r>
        <w:t>No use usuarios personales para pruebas masivas.</w:t>
      </w:r>
    </w:p>
    <w:p w14:paraId="34FC9EE6" w14:textId="77777777" w:rsidR="008C31E7" w:rsidRDefault="00000000">
      <w:pPr>
        <w:pStyle w:val="Compact"/>
        <w:numPr>
          <w:ilvl w:val="0"/>
          <w:numId w:val="28"/>
        </w:numPr>
      </w:pPr>
      <w:r>
        <w:t>Documente cambios sensibles.</w:t>
      </w:r>
    </w:p>
    <w:p w14:paraId="5A68B18C" w14:textId="77777777" w:rsidR="008C31E7" w:rsidRDefault="00000000">
      <w:pPr>
        <w:pStyle w:val="Compact"/>
        <w:numPr>
          <w:ilvl w:val="0"/>
          <w:numId w:val="28"/>
        </w:numPr>
      </w:pPr>
      <w:r>
        <w:t>Revise el dashboard al inicio de cada jornada operativa.</w:t>
      </w:r>
    </w:p>
    <w:p w14:paraId="7D703972" w14:textId="77777777" w:rsidR="008C31E7" w:rsidRDefault="00000000">
      <w:pPr>
        <w:pStyle w:val="Compact"/>
        <w:numPr>
          <w:ilvl w:val="0"/>
          <w:numId w:val="28"/>
        </w:numPr>
      </w:pPr>
      <w:r>
        <w:t>Capacite a cada rol con el manual correspondiente.</w:t>
      </w:r>
    </w:p>
    <w:p w14:paraId="5558D8B4" w14:textId="77777777" w:rsidR="008C31E7" w:rsidRDefault="00000000">
      <w:pPr>
        <w:pStyle w:val="Compact"/>
        <w:numPr>
          <w:ilvl w:val="0"/>
          <w:numId w:val="28"/>
        </w:numPr>
      </w:pPr>
      <w:r>
        <w:t>Evite cambios de permisos mientras un proceso está en revisión, salvo que sea necesario.</w:t>
      </w:r>
    </w:p>
    <w:p w14:paraId="4C7E48D5" w14:textId="77777777" w:rsidR="008C31E7" w:rsidRDefault="00000000">
      <w:pPr>
        <w:pStyle w:val="Ttulo1"/>
      </w:pPr>
      <w:bookmarkStart w:id="33" w:name="escalamiento-a-soporte-técnico"/>
      <w:bookmarkEnd w:id="32"/>
      <w:r>
        <w:t>14. Escalamiento a soporte técnico</w:t>
      </w:r>
    </w:p>
    <w:p w14:paraId="23BCEC3F" w14:textId="77777777" w:rsidR="008C31E7" w:rsidRDefault="00000000">
      <w:pPr>
        <w:pStyle w:val="FirstParagraph"/>
      </w:pPr>
      <w:r>
        <w:t>Escale a informática cuando ocurra alguno de estos casos:</w:t>
      </w:r>
    </w:p>
    <w:p w14:paraId="21BFF0B3" w14:textId="77777777" w:rsidR="008C31E7" w:rsidRDefault="00000000">
      <w:pPr>
        <w:pStyle w:val="Compact"/>
        <w:numPr>
          <w:ilvl w:val="0"/>
          <w:numId w:val="29"/>
        </w:numPr>
      </w:pPr>
      <w:r>
        <w:t>El portal no carga.</w:t>
      </w:r>
    </w:p>
    <w:p w14:paraId="5B81C543" w14:textId="77777777" w:rsidR="008C31E7" w:rsidRDefault="00000000">
      <w:pPr>
        <w:pStyle w:val="Compact"/>
        <w:numPr>
          <w:ilvl w:val="0"/>
          <w:numId w:val="29"/>
        </w:numPr>
      </w:pPr>
      <w:r>
        <w:t>La API no responde.</w:t>
      </w:r>
    </w:p>
    <w:p w14:paraId="1C798B0F" w14:textId="77777777" w:rsidR="008C31E7" w:rsidRDefault="00000000">
      <w:pPr>
        <w:pStyle w:val="Compact"/>
        <w:numPr>
          <w:ilvl w:val="0"/>
          <w:numId w:val="29"/>
        </w:numPr>
      </w:pPr>
      <w:r>
        <w:t>No se conecta la base de datos.</w:t>
      </w:r>
    </w:p>
    <w:p w14:paraId="7DD8919E" w14:textId="77777777" w:rsidR="008C31E7" w:rsidRDefault="00000000">
      <w:pPr>
        <w:pStyle w:val="Compact"/>
        <w:numPr>
          <w:ilvl w:val="0"/>
          <w:numId w:val="29"/>
        </w:numPr>
      </w:pPr>
      <w:r>
        <w:t>No se envían correos.</w:t>
      </w:r>
    </w:p>
    <w:p w14:paraId="78574C10" w14:textId="77777777" w:rsidR="008C31E7" w:rsidRDefault="00000000">
      <w:pPr>
        <w:pStyle w:val="Compact"/>
        <w:numPr>
          <w:ilvl w:val="0"/>
          <w:numId w:val="29"/>
        </w:numPr>
      </w:pPr>
      <w:r>
        <w:t>reCAPTCHA bloquea todos los accesos.</w:t>
      </w:r>
    </w:p>
    <w:p w14:paraId="480DF0C8" w14:textId="77777777" w:rsidR="008C31E7" w:rsidRDefault="00000000">
      <w:pPr>
        <w:pStyle w:val="Compact"/>
        <w:numPr>
          <w:ilvl w:val="0"/>
          <w:numId w:val="29"/>
        </w:numPr>
      </w:pPr>
      <w:r>
        <w:t>Los archivos PDF no se descargan.</w:t>
      </w:r>
    </w:p>
    <w:p w14:paraId="59DB02F2" w14:textId="77777777" w:rsidR="008C31E7" w:rsidRDefault="00000000">
      <w:pPr>
        <w:pStyle w:val="Compact"/>
        <w:numPr>
          <w:ilvl w:val="0"/>
          <w:numId w:val="29"/>
        </w:numPr>
      </w:pPr>
      <w:r>
        <w:t>La restauración de base de datos falla.</w:t>
      </w:r>
    </w:p>
    <w:p w14:paraId="420CD308" w14:textId="77777777" w:rsidR="008C31E7" w:rsidRDefault="00000000">
      <w:pPr>
        <w:pStyle w:val="Compact"/>
        <w:numPr>
          <w:ilvl w:val="0"/>
          <w:numId w:val="29"/>
        </w:numPr>
      </w:pPr>
      <w:r>
        <w:t>Aparecen errores repetidos en consola o servidor.</w:t>
      </w:r>
    </w:p>
    <w:p w14:paraId="0108C0F0" w14:textId="77777777" w:rsidR="008C31E7" w:rsidRDefault="00000000">
      <w:pPr>
        <w:pStyle w:val="FirstParagraph"/>
      </w:pPr>
      <w:r>
        <w:t>Al reportar, incluya:</w:t>
      </w:r>
    </w:p>
    <w:p w14:paraId="47DE614C" w14:textId="77777777" w:rsidR="008C31E7" w:rsidRDefault="00000000">
      <w:pPr>
        <w:pStyle w:val="Compact"/>
        <w:numPr>
          <w:ilvl w:val="0"/>
          <w:numId w:val="30"/>
        </w:numPr>
      </w:pPr>
      <w:r>
        <w:t>Fecha y hora.</w:t>
      </w:r>
    </w:p>
    <w:p w14:paraId="39477D99" w14:textId="77777777" w:rsidR="008C31E7" w:rsidRDefault="00000000">
      <w:pPr>
        <w:pStyle w:val="Compact"/>
        <w:numPr>
          <w:ilvl w:val="0"/>
          <w:numId w:val="30"/>
        </w:numPr>
      </w:pPr>
      <w:r>
        <w:t>Usuario afectado.</w:t>
      </w:r>
    </w:p>
    <w:p w14:paraId="06AA257C" w14:textId="77777777" w:rsidR="008C31E7" w:rsidRDefault="00000000">
      <w:pPr>
        <w:pStyle w:val="Compact"/>
        <w:numPr>
          <w:ilvl w:val="0"/>
          <w:numId w:val="30"/>
        </w:numPr>
      </w:pPr>
      <w:r>
        <w:t>Pantalla donde ocurre.</w:t>
      </w:r>
    </w:p>
    <w:p w14:paraId="486CC3CA" w14:textId="77777777" w:rsidR="008C31E7" w:rsidRDefault="00000000">
      <w:pPr>
        <w:pStyle w:val="Compact"/>
        <w:numPr>
          <w:ilvl w:val="0"/>
          <w:numId w:val="30"/>
        </w:numPr>
      </w:pPr>
      <w:r>
        <w:t>Acción realizada.</w:t>
      </w:r>
    </w:p>
    <w:p w14:paraId="0F9FE9A3" w14:textId="77777777" w:rsidR="008C31E7" w:rsidRDefault="00000000">
      <w:pPr>
        <w:pStyle w:val="Compact"/>
        <w:numPr>
          <w:ilvl w:val="0"/>
          <w:numId w:val="30"/>
        </w:numPr>
      </w:pPr>
      <w:r>
        <w:t>Mensaje de error.</w:t>
      </w:r>
    </w:p>
    <w:p w14:paraId="04D2D01C" w14:textId="77777777" w:rsidR="008C31E7" w:rsidRDefault="00000000">
      <w:pPr>
        <w:pStyle w:val="Compact"/>
        <w:numPr>
          <w:ilvl w:val="0"/>
          <w:numId w:val="30"/>
        </w:numPr>
      </w:pPr>
      <w:r>
        <w:t>Captura de pantalla.</w:t>
      </w:r>
    </w:p>
    <w:p w14:paraId="26867700" w14:textId="77777777" w:rsidR="008C31E7" w:rsidRDefault="00000000">
      <w:pPr>
        <w:pStyle w:val="Compact"/>
        <w:numPr>
          <w:ilvl w:val="0"/>
          <w:numId w:val="30"/>
        </w:numPr>
      </w:pPr>
      <w:r>
        <w:t>Correlativo del proceso, si aplica.</w:t>
      </w:r>
    </w:p>
    <w:p w14:paraId="0F8FF0A7" w14:textId="77777777" w:rsidR="008C31E7" w:rsidRDefault="00000000">
      <w:pPr>
        <w:pStyle w:val="Ttulo1"/>
      </w:pPr>
      <w:bookmarkStart w:id="34" w:name="datos-del-manual"/>
      <w:bookmarkEnd w:id="33"/>
      <w:r>
        <w:t>15. Datos del manual</w:t>
      </w:r>
    </w:p>
    <w:p w14:paraId="200FEC3E" w14:textId="77777777" w:rsidR="008C31E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Documento:</w:t>
      </w:r>
      <w:r>
        <w:t xml:space="preserve"> Manual de Administrador del Sistema DGAC.</w:t>
      </w:r>
    </w:p>
    <w:p w14:paraId="1DE6DB7F" w14:textId="77777777" w:rsidR="008C31E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Versión:</w:t>
      </w:r>
      <w:r>
        <w:t xml:space="preserve"> 1.0.</w:t>
      </w:r>
    </w:p>
    <w:p w14:paraId="3C7F49DD" w14:textId="77777777" w:rsidR="008C31E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Fecha:</w:t>
      </w:r>
      <w:r>
        <w:t xml:space="preserve"> junio de 2026.</w:t>
      </w:r>
    </w:p>
    <w:p w14:paraId="7A417BFF" w14:textId="77777777" w:rsidR="008C31E7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Alcance:</w:t>
      </w:r>
      <w:r>
        <w:t xml:space="preserve"> administración de usuarios, roles, unidades, dashboard, búsqueda, mantenimiento funcional, respaldo y soporte.</w:t>
      </w:r>
    </w:p>
    <w:p w14:paraId="3D3EE83D" w14:textId="77777777" w:rsidR="008C31E7" w:rsidRDefault="00000000">
      <w:pPr>
        <w:pStyle w:val="FirstParagraph"/>
      </w:pPr>
      <w:r>
        <w:rPr>
          <w:b/>
          <w:bCs/>
        </w:rPr>
        <w:t>Fin del documento.</w:t>
      </w:r>
      <w:bookmarkEnd w:id="34"/>
    </w:p>
    <w:sectPr w:rsidR="008C31E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8417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3696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FA1E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153280">
    <w:abstractNumId w:val="0"/>
  </w:num>
  <w:num w:numId="2" w16cid:durableId="1763448667">
    <w:abstractNumId w:val="1"/>
  </w:num>
  <w:num w:numId="3" w16cid:durableId="590773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3562424">
    <w:abstractNumId w:val="1"/>
  </w:num>
  <w:num w:numId="5" w16cid:durableId="372923003">
    <w:abstractNumId w:val="1"/>
  </w:num>
  <w:num w:numId="6" w16cid:durableId="1870945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6869118">
    <w:abstractNumId w:val="1"/>
  </w:num>
  <w:num w:numId="8" w16cid:durableId="969016208">
    <w:abstractNumId w:val="1"/>
  </w:num>
  <w:num w:numId="9" w16cid:durableId="1431853520">
    <w:abstractNumId w:val="1"/>
  </w:num>
  <w:num w:numId="10" w16cid:durableId="1215042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10200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62315800">
    <w:abstractNumId w:val="1"/>
  </w:num>
  <w:num w:numId="13" w16cid:durableId="1436945029">
    <w:abstractNumId w:val="1"/>
  </w:num>
  <w:num w:numId="14" w16cid:durableId="329720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03409657">
    <w:abstractNumId w:val="1"/>
  </w:num>
  <w:num w:numId="16" w16cid:durableId="636842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54098370">
    <w:abstractNumId w:val="1"/>
  </w:num>
  <w:num w:numId="18" w16cid:durableId="2023314565">
    <w:abstractNumId w:val="1"/>
  </w:num>
  <w:num w:numId="19" w16cid:durableId="1609971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11735155">
    <w:abstractNumId w:val="1"/>
  </w:num>
  <w:num w:numId="21" w16cid:durableId="798914760">
    <w:abstractNumId w:val="1"/>
  </w:num>
  <w:num w:numId="22" w16cid:durableId="1849297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6673740">
    <w:abstractNumId w:val="1"/>
  </w:num>
  <w:num w:numId="24" w16cid:durableId="587736437">
    <w:abstractNumId w:val="1"/>
  </w:num>
  <w:num w:numId="25" w16cid:durableId="790443938">
    <w:abstractNumId w:val="1"/>
  </w:num>
  <w:num w:numId="26" w16cid:durableId="240019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46523811">
    <w:abstractNumId w:val="1"/>
  </w:num>
  <w:num w:numId="28" w16cid:durableId="808939901">
    <w:abstractNumId w:val="1"/>
  </w:num>
  <w:num w:numId="29" w16cid:durableId="1994719809">
    <w:abstractNumId w:val="1"/>
  </w:num>
  <w:num w:numId="30" w16cid:durableId="616136010">
    <w:abstractNumId w:val="1"/>
  </w:num>
  <w:num w:numId="31" w16cid:durableId="191774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1E7"/>
    <w:rsid w:val="008C31E7"/>
    <w:rsid w:val="00956E2E"/>
    <w:rsid w:val="00FD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C6DE6"/>
  <w15:docId w15:val="{3C2C0CFB-C450-418A-B87B-C3D5165C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 DEL SISTEMA</dc:title>
  <dc:creator>Dirección General de Aeronáutica Civil de Guatemala</dc:creator>
  <cp:keywords/>
  <cp:lastModifiedBy>Fernando Perez</cp:lastModifiedBy>
  <cp:revision>2</cp:revision>
  <dcterms:created xsi:type="dcterms:W3CDTF">2026-06-23T16:20:00Z</dcterms:created>
  <dcterms:modified xsi:type="dcterms:W3CDTF">2026-06-23T16:56:00Z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Gestión de usuarios, supervisión, búsqueda y mantenimiento operativo</vt:lpwstr>
  </property>
</Properties>
</file>