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4D8A9" w14:textId="606A7CCF" w:rsidR="001F1DB3" w:rsidRPr="002C1FFD" w:rsidRDefault="001F1DB3" w:rsidP="00710F66">
      <w:pPr>
        <w:rPr>
          <w:rFonts w:cstheme="minorHAnsi"/>
          <w:b/>
        </w:rPr>
      </w:pPr>
    </w:p>
    <w:p w14:paraId="052DBAA5" w14:textId="77777777" w:rsidR="00FF59CC" w:rsidRPr="002C1FFD" w:rsidRDefault="00FF59CC" w:rsidP="00710F66">
      <w:pPr>
        <w:rPr>
          <w:rFonts w:cstheme="minorHAnsi"/>
          <w:b/>
        </w:rPr>
      </w:pPr>
    </w:p>
    <w:p w14:paraId="7056A7CE" w14:textId="77777777" w:rsidR="00B5411E" w:rsidRPr="002C1FFD" w:rsidRDefault="00B5411E" w:rsidP="00710F66">
      <w:pPr>
        <w:rPr>
          <w:rFonts w:cstheme="minorHAnsi"/>
          <w:b/>
        </w:rPr>
      </w:pPr>
    </w:p>
    <w:p w14:paraId="411F2DF7" w14:textId="77777777" w:rsidR="00B5411E" w:rsidRPr="002C1FFD" w:rsidRDefault="00B5411E" w:rsidP="00710F66">
      <w:pPr>
        <w:rPr>
          <w:rFonts w:cstheme="minorHAnsi"/>
          <w:b/>
        </w:rPr>
      </w:pPr>
    </w:p>
    <w:p w14:paraId="1DE65803" w14:textId="77777777" w:rsidR="00B5411E" w:rsidRPr="002C1FFD" w:rsidRDefault="00B5411E" w:rsidP="00710F66">
      <w:pPr>
        <w:rPr>
          <w:rFonts w:cstheme="minorHAnsi"/>
          <w:b/>
        </w:rPr>
      </w:pPr>
    </w:p>
    <w:p w14:paraId="1615332F" w14:textId="77777777" w:rsidR="00B5411E" w:rsidRPr="002C1FFD" w:rsidRDefault="00B5411E" w:rsidP="00710F66">
      <w:pPr>
        <w:rPr>
          <w:rFonts w:cstheme="minorHAnsi"/>
          <w:b/>
        </w:rPr>
      </w:pPr>
    </w:p>
    <w:p w14:paraId="6A609D4C" w14:textId="77777777" w:rsidR="00B5411E" w:rsidRPr="002C1FFD" w:rsidRDefault="00B5411E" w:rsidP="00710F66">
      <w:pPr>
        <w:rPr>
          <w:rFonts w:cstheme="minorHAnsi"/>
          <w:b/>
        </w:rPr>
      </w:pPr>
    </w:p>
    <w:p w14:paraId="0BACB9B3" w14:textId="77777777" w:rsidR="00B5411E" w:rsidRPr="002C1FFD" w:rsidRDefault="00B5411E" w:rsidP="00710F66">
      <w:pPr>
        <w:rPr>
          <w:rFonts w:cstheme="minorHAnsi"/>
          <w:b/>
        </w:rPr>
      </w:pPr>
    </w:p>
    <w:p w14:paraId="363BF8C9" w14:textId="77777777" w:rsidR="00AE3F13" w:rsidRPr="002C1FFD" w:rsidRDefault="00AE3F13" w:rsidP="00710F66">
      <w:pPr>
        <w:rPr>
          <w:rFonts w:cstheme="minorHAnsi"/>
          <w:b/>
          <w:sz w:val="32"/>
          <w:szCs w:val="32"/>
        </w:rPr>
      </w:pPr>
    </w:p>
    <w:p w14:paraId="0E4ABE20" w14:textId="1F3BA772" w:rsidR="002B506F" w:rsidRPr="009C5120" w:rsidRDefault="000C0EF0" w:rsidP="002B506F">
      <w:pPr>
        <w:pStyle w:val="Encabezado"/>
        <w:spacing w:line="216" w:lineRule="auto"/>
        <w:jc w:val="center"/>
        <w:rPr>
          <w:rFonts w:cstheme="minorHAnsi"/>
          <w:b/>
          <w:color w:val="EE0000"/>
          <w:sz w:val="56"/>
          <w:szCs w:val="56"/>
        </w:rPr>
      </w:pPr>
      <w:r>
        <w:rPr>
          <w:rFonts w:cstheme="minorHAnsi"/>
          <w:b/>
          <w:sz w:val="56"/>
          <w:szCs w:val="56"/>
        </w:rPr>
        <w:t>GUÍA PARA USUARIOS INTERNOS DEL PORTAL DE TRÁMITES DGAC</w:t>
      </w:r>
    </w:p>
    <w:p w14:paraId="0489D683" w14:textId="646C9176" w:rsidR="00B5411E" w:rsidRPr="002C1FFD" w:rsidRDefault="00B5411E" w:rsidP="00B5411E">
      <w:pPr>
        <w:pStyle w:val="Encabezado"/>
        <w:spacing w:line="216" w:lineRule="auto"/>
        <w:jc w:val="center"/>
        <w:rPr>
          <w:rFonts w:cstheme="minorHAnsi"/>
          <w:b/>
          <w:sz w:val="56"/>
          <w:szCs w:val="56"/>
        </w:rPr>
      </w:pPr>
    </w:p>
    <w:p w14:paraId="3F58DF7A" w14:textId="77777777" w:rsidR="002C1FFD" w:rsidRDefault="002C1FFD" w:rsidP="00B5411E">
      <w:pPr>
        <w:pStyle w:val="Encabezado"/>
        <w:spacing w:line="216" w:lineRule="auto"/>
        <w:jc w:val="center"/>
        <w:rPr>
          <w:rFonts w:cstheme="minorHAnsi"/>
          <w:b/>
          <w:sz w:val="40"/>
          <w:szCs w:val="40"/>
        </w:rPr>
      </w:pPr>
    </w:p>
    <w:p w14:paraId="48E6A231" w14:textId="09506953" w:rsidR="002C1FFD" w:rsidRPr="009C5120" w:rsidRDefault="000C0EF0" w:rsidP="00B5411E">
      <w:pPr>
        <w:pStyle w:val="Encabezado"/>
        <w:spacing w:line="216" w:lineRule="auto"/>
        <w:jc w:val="center"/>
        <w:rPr>
          <w:rFonts w:cstheme="minorHAnsi"/>
          <w:b/>
          <w:color w:val="EE0000"/>
          <w:sz w:val="40"/>
          <w:szCs w:val="40"/>
        </w:rPr>
      </w:pPr>
      <w:r>
        <w:rPr>
          <w:rFonts w:cstheme="minorHAnsi"/>
          <w:b/>
          <w:sz w:val="40"/>
          <w:szCs w:val="40"/>
        </w:rPr>
        <w:t>PORTAL INSTITUCIONAL DE TRÁMITES</w:t>
      </w:r>
    </w:p>
    <w:p w14:paraId="153DEFAF" w14:textId="26DB23B1" w:rsidR="00312EC4" w:rsidRPr="00312EC4" w:rsidRDefault="00312EC4" w:rsidP="00312EC4">
      <w:pPr>
        <w:pStyle w:val="Encabezado"/>
        <w:spacing w:line="216" w:lineRule="auto"/>
        <w:jc w:val="center"/>
        <w:rPr>
          <w:rFonts w:cstheme="minorHAnsi"/>
          <w:b/>
          <w:sz w:val="40"/>
          <w:szCs w:val="40"/>
        </w:rPr>
      </w:pPr>
      <w:r w:rsidRPr="00312EC4">
        <w:rPr>
          <w:rFonts w:cstheme="minorHAnsi"/>
          <w:b/>
          <w:sz w:val="40"/>
          <w:szCs w:val="40"/>
        </w:rPr>
        <w:t>DIRECCIÓN GENERAL DE AERONÁUTICA CIVIL</w:t>
      </w:r>
      <w:r>
        <w:rPr>
          <w:rFonts w:cstheme="minorHAnsi"/>
          <w:b/>
          <w:sz w:val="40"/>
          <w:szCs w:val="40"/>
        </w:rPr>
        <w:t xml:space="preserve"> -DGAC-</w:t>
      </w:r>
    </w:p>
    <w:p w14:paraId="635AED8B" w14:textId="77777777" w:rsidR="003B58DE" w:rsidRPr="002C1FFD" w:rsidRDefault="001B6254" w:rsidP="006F2606">
      <w:pPr>
        <w:jc w:val="center"/>
        <w:rPr>
          <w:rFonts w:cstheme="minorHAnsi"/>
          <w:sz w:val="32"/>
          <w:szCs w:val="32"/>
        </w:rPr>
      </w:pPr>
      <w:r w:rsidRPr="002C1FFD">
        <w:rPr>
          <w:rFonts w:cstheme="minorHAnsi"/>
          <w:sz w:val="32"/>
          <w:szCs w:val="32"/>
        </w:rPr>
        <w:br w:type="page"/>
      </w:r>
    </w:p>
    <w:p w14:paraId="5DC8C282" w14:textId="77777777" w:rsidR="003B58DE" w:rsidRPr="002C1FFD" w:rsidRDefault="003B58DE" w:rsidP="006F2606">
      <w:pPr>
        <w:jc w:val="center"/>
        <w:rPr>
          <w:rFonts w:cstheme="minorHAnsi"/>
        </w:rPr>
      </w:pPr>
    </w:p>
    <w:p w14:paraId="71E2F938" w14:textId="4F1B1A32" w:rsidR="006F2606" w:rsidRDefault="006F2606" w:rsidP="006F2606">
      <w:pPr>
        <w:jc w:val="center"/>
        <w:rPr>
          <w:rFonts w:cstheme="minorHAnsi"/>
          <w:b/>
        </w:rPr>
      </w:pPr>
      <w:r w:rsidRPr="002C1FFD">
        <w:rPr>
          <w:rFonts w:cstheme="minorHAnsi"/>
          <w:b/>
        </w:rPr>
        <w:t xml:space="preserve">ÍNDICE  </w:t>
      </w:r>
    </w:p>
    <w:p w14:paraId="2AC74C8B" w14:textId="34B5C94F" w:rsidR="00EB6504" w:rsidRDefault="000C0EF0">
      <w:pPr>
        <w:pStyle w:val="TDC1"/>
        <w:rPr>
          <w:rFonts w:cstheme="minorBidi"/>
          <w:b w:val="0"/>
          <w:kern w:val="2"/>
          <w:sz w:val="24"/>
          <w:szCs w:val="24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</w:instrText>
      </w:r>
      <w:r>
        <w:rPr>
          <w:b w:val="0"/>
        </w:rPr>
        <w:fldChar w:fldCharType="separate"/>
      </w:r>
      <w:r w:rsidR="00EB6504" w:rsidRPr="00B141DE">
        <w:rPr>
          <w:rFonts w:ascii="Arial" w:hAnsi="Arial" w:cs="Arial"/>
        </w:rPr>
        <w:t>Orientar a los usuarios internos autorizados en el uso del Portal Institucional de Trámites DGAC para consultar, revisar, asignar, aprobar, devolver, finalizar y dar seguimiento a procesos ingresados por usuarios externos.</w:t>
      </w:r>
      <w:r w:rsidR="00EB6504">
        <w:tab/>
      </w:r>
      <w:r w:rsidR="00EB6504">
        <w:fldChar w:fldCharType="begin"/>
      </w:r>
      <w:r w:rsidR="00EB6504">
        <w:instrText xml:space="preserve"> PAGEREF _Toc235001000 \h </w:instrText>
      </w:r>
      <w:r w:rsidR="00EB6504">
        <w:fldChar w:fldCharType="separate"/>
      </w:r>
      <w:r w:rsidR="00EB6504">
        <w:t>4</w:t>
      </w:r>
      <w:r w:rsidR="00EB6504">
        <w:fldChar w:fldCharType="end"/>
      </w:r>
    </w:p>
    <w:p w14:paraId="3AD03AC0" w14:textId="2D9B3252" w:rsidR="00EB6504" w:rsidRDefault="00EB6504">
      <w:pPr>
        <w:pStyle w:val="TDC1"/>
        <w:rPr>
          <w:rFonts w:cstheme="minorBidi"/>
          <w:b w:val="0"/>
          <w:kern w:val="2"/>
          <w:sz w:val="24"/>
          <w:szCs w:val="24"/>
          <w14:ligatures w14:val="standardContextual"/>
        </w:rPr>
      </w:pPr>
      <w:r w:rsidRPr="00B141DE">
        <w:rPr>
          <w:rFonts w:ascii="Arial" w:hAnsi="Arial" w:cs="Arial"/>
        </w:rPr>
        <w:t>Aplica al personal interno con acceso al portal institucional, incluyendo roles de recepción, analista, emisor, aprobador, administrador y supervisión, conforme a las unidades y permisos asignados en el sistema.</w:t>
      </w:r>
      <w:r>
        <w:tab/>
      </w:r>
      <w:r>
        <w:fldChar w:fldCharType="begin"/>
      </w:r>
      <w:r>
        <w:instrText xml:space="preserve"> PAGEREF _Toc235001001 \h </w:instrText>
      </w:r>
      <w:r>
        <w:fldChar w:fldCharType="separate"/>
      </w:r>
      <w:r>
        <w:t>4</w:t>
      </w:r>
      <w:r>
        <w:fldChar w:fldCharType="end"/>
      </w:r>
    </w:p>
    <w:p w14:paraId="616AB1D0" w14:textId="5EFDAE01" w:rsidR="00EB6504" w:rsidRDefault="00EB6504">
      <w:pPr>
        <w:pStyle w:val="TDC1"/>
        <w:rPr>
          <w:rFonts w:cstheme="minorBidi"/>
          <w:b w:val="0"/>
          <w:kern w:val="2"/>
          <w:sz w:val="24"/>
          <w:szCs w:val="24"/>
          <w14:ligatures w14:val="standardContextual"/>
        </w:rPr>
      </w:pPr>
      <w:r w:rsidRPr="00B141DE">
        <w:rPr>
          <w:rFonts w:ascii="Arial" w:hAnsi="Arial" w:cs="Arial"/>
        </w:rPr>
        <w:t>DGAC: Dirección General de Aeronáutica Civil.</w:t>
      </w:r>
      <w:r>
        <w:tab/>
      </w:r>
      <w:r>
        <w:fldChar w:fldCharType="begin"/>
      </w:r>
      <w:r>
        <w:instrText xml:space="preserve"> PAGEREF _Toc235001002 \h </w:instrText>
      </w:r>
      <w:r>
        <w:fldChar w:fldCharType="separate"/>
      </w:r>
      <w:r>
        <w:t>4</w:t>
      </w:r>
      <w:r>
        <w:fldChar w:fldCharType="end"/>
      </w:r>
    </w:p>
    <w:p w14:paraId="55345F23" w14:textId="0F76A349" w:rsidR="00EB6504" w:rsidRDefault="00EB6504">
      <w:pPr>
        <w:pStyle w:val="TDC1"/>
        <w:rPr>
          <w:rFonts w:cstheme="minorBidi"/>
          <w:b w:val="0"/>
          <w:kern w:val="2"/>
          <w:sz w:val="24"/>
          <w:szCs w:val="24"/>
          <w14:ligatures w14:val="standardContextual"/>
        </w:rPr>
      </w:pPr>
      <w:r w:rsidRPr="00B141DE">
        <w:rPr>
          <w:rFonts w:ascii="Arial" w:hAnsi="Arial" w:cs="Arial"/>
        </w:rPr>
        <w:t>El uso del portal debe realizarse conforme a la normativa institucional vigente de la Dirección General de Aeronáutica Civil, las disposiciones administrativas internas aplicables, las políticas de seguridad de la información y los procedimientos aprobados por la autoridad competente.</w:t>
      </w:r>
      <w:r>
        <w:tab/>
      </w:r>
      <w:r>
        <w:fldChar w:fldCharType="begin"/>
      </w:r>
      <w:r>
        <w:instrText xml:space="preserve"> PAGEREF _Toc235001003 \h </w:instrText>
      </w:r>
      <w:r>
        <w:fldChar w:fldCharType="separate"/>
      </w:r>
      <w:r>
        <w:t>5</w:t>
      </w:r>
      <w:r>
        <w:fldChar w:fldCharType="end"/>
      </w:r>
    </w:p>
    <w:p w14:paraId="5532B51A" w14:textId="50384F1D" w:rsidR="00EB6504" w:rsidRDefault="00EB6504">
      <w:pPr>
        <w:pStyle w:val="TDC1"/>
        <w:rPr>
          <w:rFonts w:cstheme="minorBidi"/>
          <w:b w:val="0"/>
          <w:kern w:val="2"/>
          <w:sz w:val="24"/>
          <w:szCs w:val="24"/>
          <w14:ligatures w14:val="standardContextual"/>
        </w:rPr>
      </w:pPr>
      <w:r w:rsidRPr="00B141DE">
        <w:rPr>
          <w:rFonts w:ascii="Arial" w:hAnsi="Arial" w:cs="Arial"/>
        </w:rPr>
        <w:t>El acceso al sistema es personal e intransferible. Cada usuario debe ingresar con sus credenciales institucionales.</w:t>
      </w:r>
      <w:r>
        <w:tab/>
      </w:r>
      <w:r>
        <w:fldChar w:fldCharType="begin"/>
      </w:r>
      <w:r>
        <w:instrText xml:space="preserve"> PAGEREF _Toc235001004 \h </w:instrText>
      </w:r>
      <w:r>
        <w:fldChar w:fldCharType="separate"/>
      </w:r>
      <w:r>
        <w:t>5</w:t>
      </w:r>
      <w:r>
        <w:fldChar w:fldCharType="end"/>
      </w:r>
    </w:p>
    <w:p w14:paraId="155A9C29" w14:textId="7DF05E4D" w:rsidR="00EB6504" w:rsidRDefault="00EB6504">
      <w:pPr>
        <w:pStyle w:val="TDC1"/>
        <w:rPr>
          <w:rFonts w:cstheme="minorBidi"/>
          <w:b w:val="0"/>
          <w:kern w:val="2"/>
          <w:sz w:val="24"/>
          <w:szCs w:val="24"/>
          <w14:ligatures w14:val="standardContextual"/>
        </w:rPr>
      </w:pPr>
      <w:r w:rsidRPr="00B141DE">
        <w:rPr>
          <w:rFonts w:ascii="Arial" w:hAnsi="Arial" w:cs="Arial"/>
        </w:rPr>
        <w:t>6.1 Acceso y navegación principal</w:t>
      </w:r>
      <w:r>
        <w:tab/>
      </w:r>
      <w:r>
        <w:fldChar w:fldCharType="begin"/>
      </w:r>
      <w:r>
        <w:instrText xml:space="preserve"> PAGEREF _Toc235001005 \h </w:instrText>
      </w:r>
      <w:r>
        <w:fldChar w:fldCharType="separate"/>
      </w:r>
      <w:r>
        <w:t>6</w:t>
      </w:r>
      <w:r>
        <w:fldChar w:fldCharType="end"/>
      </w:r>
    </w:p>
    <w:p w14:paraId="50259215" w14:textId="107141E9" w:rsidR="00EB6504" w:rsidRDefault="00EB6504">
      <w:pPr>
        <w:pStyle w:val="TDC2"/>
        <w:rPr>
          <w:rFonts w:cstheme="minorBidi"/>
          <w:kern w:val="2"/>
          <w:sz w:val="24"/>
          <w:szCs w:val="24"/>
          <w14:ligatures w14:val="standardContextual"/>
        </w:rPr>
      </w:pPr>
      <w:r w:rsidRPr="00B141DE">
        <w:rPr>
          <w:rFonts w:ascii="Arial" w:hAnsi="Arial" w:cs="Arial"/>
        </w:rPr>
        <w:t>Al ingresar al portal, el usuario interno visualizará la barra superior de navegación. Desde esta sección puede acceder a Inicio, Revisión, Búsqueda, Dashboard, Admin u otros módulos habilitados según su rol.</w:t>
      </w:r>
      <w:r>
        <w:tab/>
      </w:r>
      <w:r>
        <w:fldChar w:fldCharType="begin"/>
      </w:r>
      <w:r>
        <w:instrText xml:space="preserve"> PAGEREF _Toc235001006 \h </w:instrText>
      </w:r>
      <w:r>
        <w:fldChar w:fldCharType="separate"/>
      </w:r>
      <w:r>
        <w:t>6</w:t>
      </w:r>
      <w:r>
        <w:fldChar w:fldCharType="end"/>
      </w:r>
    </w:p>
    <w:p w14:paraId="4C620A84" w14:textId="0FDADB89" w:rsidR="00EB6504" w:rsidRDefault="00EB6504">
      <w:pPr>
        <w:pStyle w:val="TDC2"/>
        <w:rPr>
          <w:rFonts w:cstheme="minorBidi"/>
          <w:kern w:val="2"/>
          <w:sz w:val="24"/>
          <w:szCs w:val="24"/>
          <w14:ligatures w14:val="standardContextual"/>
        </w:rPr>
      </w:pPr>
      <w:r w:rsidRPr="00B141DE">
        <w:rPr>
          <w:rFonts w:ascii="Arial" w:hAnsi="Arial" w:cs="Arial"/>
        </w:rPr>
        <w:t>El módulo de revisión permite consultar los procesos asignados o disponibles para atención. Para abrir un proceso, el usuario debe ubicar el registro correspondiente y hacer clic en el botón Abrir.</w:t>
      </w:r>
      <w:r>
        <w:tab/>
      </w:r>
      <w:r>
        <w:fldChar w:fldCharType="begin"/>
      </w:r>
      <w:r>
        <w:instrText xml:space="preserve"> PAGEREF _Toc235001007 \h </w:instrText>
      </w:r>
      <w:r>
        <w:fldChar w:fldCharType="separate"/>
      </w:r>
      <w:r>
        <w:t>6</w:t>
      </w:r>
      <w:r>
        <w:fldChar w:fldCharType="end"/>
      </w:r>
    </w:p>
    <w:p w14:paraId="683A5074" w14:textId="50054958" w:rsidR="00EB6504" w:rsidRDefault="00EB6504">
      <w:pPr>
        <w:pStyle w:val="TDC2"/>
        <w:rPr>
          <w:rFonts w:cstheme="minorBidi"/>
          <w:kern w:val="2"/>
          <w:sz w:val="24"/>
          <w:szCs w:val="24"/>
          <w14:ligatures w14:val="standardContextual"/>
        </w:rPr>
      </w:pPr>
      <w:r w:rsidRPr="00B141DE">
        <w:rPr>
          <w:rFonts w:ascii="Arial" w:hAnsi="Arial" w:cs="Arial"/>
        </w:rPr>
        <w:t>La pestaña Archivo permite consultar procesos que fueron entregados o finalizados, sin reabrir la gestión. Esta vista es únicamente de consulta y apoyo al seguimiento institucional.</w:t>
      </w:r>
      <w:r>
        <w:tab/>
      </w:r>
      <w:r>
        <w:fldChar w:fldCharType="begin"/>
      </w:r>
      <w:r>
        <w:instrText xml:space="preserve"> PAGEREF _Toc235001008 \h </w:instrText>
      </w:r>
      <w:r>
        <w:fldChar w:fldCharType="separate"/>
      </w:r>
      <w:r>
        <w:t>7</w:t>
      </w:r>
      <w:r>
        <w:fldChar w:fldCharType="end"/>
      </w:r>
    </w:p>
    <w:p w14:paraId="202D5E90" w14:textId="02CBCF55" w:rsidR="00EB6504" w:rsidRDefault="00EB6504">
      <w:pPr>
        <w:pStyle w:val="TDC2"/>
        <w:rPr>
          <w:rFonts w:cstheme="minorBidi"/>
          <w:kern w:val="2"/>
          <w:sz w:val="24"/>
          <w:szCs w:val="24"/>
          <w14:ligatures w14:val="standardContextual"/>
        </w:rPr>
      </w:pPr>
      <w:r w:rsidRPr="00B141DE">
        <w:rPr>
          <w:rFonts w:ascii="Arial" w:hAnsi="Arial" w:cs="Arial"/>
        </w:rPr>
        <w:t>El módulo Búsqueda permite localizar procesos por correlativo, nombre, correo, NIT, matrícula u otro texto relacionado. También puede filtrarse por unidad cuando el usuario tenga permisos para más de una unidad.</w:t>
      </w:r>
      <w:r>
        <w:tab/>
      </w:r>
      <w:r>
        <w:fldChar w:fldCharType="begin"/>
      </w:r>
      <w:r>
        <w:instrText xml:space="preserve"> PAGEREF _Toc235001009 \h </w:instrText>
      </w:r>
      <w:r>
        <w:fldChar w:fldCharType="separate"/>
      </w:r>
      <w:r>
        <w:t>7</w:t>
      </w:r>
      <w:r>
        <w:fldChar w:fldCharType="end"/>
      </w:r>
    </w:p>
    <w:p w14:paraId="07918DC9" w14:textId="54FEA9AA" w:rsidR="00EB6504" w:rsidRDefault="00EB6504">
      <w:pPr>
        <w:pStyle w:val="TDC2"/>
        <w:rPr>
          <w:rFonts w:cstheme="minorBidi"/>
          <w:kern w:val="2"/>
          <w:sz w:val="24"/>
          <w:szCs w:val="24"/>
          <w14:ligatures w14:val="standardContextual"/>
        </w:rPr>
      </w:pPr>
      <w:r w:rsidRPr="00B141DE">
        <w:rPr>
          <w:rFonts w:ascii="Arial" w:hAnsi="Arial" w:cs="Arial"/>
        </w:rPr>
        <w:t>El Dashboard presenta información de apoyo para la supervisión de carga operativa y estados de procesos. La vista de procesos aprobados permite consultar trámites mediante filtros de unidad, formulario, estado o fecha.</w:t>
      </w:r>
      <w:r>
        <w:tab/>
      </w:r>
      <w:r>
        <w:fldChar w:fldCharType="begin"/>
      </w:r>
      <w:r>
        <w:instrText xml:space="preserve"> PAGEREF _Toc235001010 \h </w:instrText>
      </w:r>
      <w:r>
        <w:fldChar w:fldCharType="separate"/>
      </w:r>
      <w:r>
        <w:t>8</w:t>
      </w:r>
      <w:r>
        <w:fldChar w:fldCharType="end"/>
      </w:r>
    </w:p>
    <w:p w14:paraId="75F918D4" w14:textId="7D58FFEA" w:rsidR="00EB6504" w:rsidRDefault="00EB6504">
      <w:pPr>
        <w:pStyle w:val="TDC2"/>
        <w:rPr>
          <w:rFonts w:cstheme="minorBidi"/>
          <w:kern w:val="2"/>
          <w:sz w:val="24"/>
          <w:szCs w:val="24"/>
          <w14:ligatures w14:val="standardContextual"/>
        </w:rPr>
      </w:pPr>
      <w:r w:rsidRPr="00B141DE">
        <w:rPr>
          <w:rFonts w:ascii="Arial" w:hAnsi="Arial" w:cs="Arial"/>
        </w:rPr>
        <w:t>El módulo Admin está disponible únicamente para usuarios con rol administrador. Desde esta vista se pueden crear usuarios, asignar roles y definir las unidades permitidas para cada cuenta.</w:t>
      </w:r>
      <w:r>
        <w:tab/>
      </w:r>
      <w:r>
        <w:fldChar w:fldCharType="begin"/>
      </w:r>
      <w:r>
        <w:instrText xml:space="preserve"> PAGEREF _Toc235001011 \h </w:instrText>
      </w:r>
      <w:r>
        <w:fldChar w:fldCharType="separate"/>
      </w:r>
      <w:r>
        <w:t>10</w:t>
      </w:r>
      <w:r>
        <w:fldChar w:fldCharType="end"/>
      </w:r>
    </w:p>
    <w:p w14:paraId="703A81C9" w14:textId="7F456126" w:rsidR="00EB6504" w:rsidRDefault="00EB6504">
      <w:pPr>
        <w:pStyle w:val="TDC2"/>
        <w:rPr>
          <w:rFonts w:cstheme="minorBidi"/>
          <w:kern w:val="2"/>
          <w:sz w:val="24"/>
          <w:szCs w:val="24"/>
          <w14:ligatures w14:val="standardContextual"/>
        </w:rPr>
      </w:pPr>
      <w:r w:rsidRPr="00B141DE">
        <w:rPr>
          <w:rFonts w:ascii="Arial" w:hAnsi="Arial" w:cs="Arial"/>
        </w:rPr>
        <w:t>En los procesos RAN, el usuario interno debe revisar los datos del formulario, documentos adjuntos, bitácora y acciones disponibles. Si corresponde devolver el proceso, debe ingresar el motivo de devolución antes de trasladarlo al usuario externo.</w:t>
      </w:r>
      <w:r>
        <w:tab/>
      </w:r>
      <w:r>
        <w:fldChar w:fldCharType="begin"/>
      </w:r>
      <w:r>
        <w:instrText xml:space="preserve"> PAGEREF _Toc235001012 \h </w:instrText>
      </w:r>
      <w:r>
        <w:fldChar w:fldCharType="separate"/>
      </w:r>
      <w:r>
        <w:t>12</w:t>
      </w:r>
      <w:r>
        <w:fldChar w:fldCharType="end"/>
      </w:r>
    </w:p>
    <w:p w14:paraId="0F91F721" w14:textId="3D3187D9" w:rsidR="00EB6504" w:rsidRDefault="00EB6504">
      <w:pPr>
        <w:pStyle w:val="TDC2"/>
        <w:rPr>
          <w:rFonts w:cstheme="minorBidi"/>
          <w:kern w:val="2"/>
          <w:sz w:val="24"/>
          <w:szCs w:val="24"/>
          <w14:ligatures w14:val="standardContextual"/>
        </w:rPr>
      </w:pPr>
      <w:r w:rsidRPr="00B141DE">
        <w:rPr>
          <w:rFonts w:ascii="Arial" w:hAnsi="Arial" w:cs="Arial"/>
        </w:rPr>
        <w:t>En los procesos financieros, el usuario interno debe verificar la información del solicitante, documentos adjuntos, registros de pago y acciones habilitadas de acuerdo con su rol.</w:t>
      </w:r>
      <w:r>
        <w:tab/>
      </w:r>
      <w:r>
        <w:fldChar w:fldCharType="begin"/>
      </w:r>
      <w:r>
        <w:instrText xml:space="preserve"> PAGEREF _Toc235001013 \h </w:instrText>
      </w:r>
      <w:r>
        <w:fldChar w:fldCharType="separate"/>
      </w:r>
      <w:r>
        <w:t>13</w:t>
      </w:r>
      <w:r>
        <w:fldChar w:fldCharType="end"/>
      </w:r>
    </w:p>
    <w:p w14:paraId="6DC2713F" w14:textId="0DD5C9A2" w:rsidR="00EB6504" w:rsidRDefault="00EB6504">
      <w:pPr>
        <w:pStyle w:val="TDC2"/>
        <w:rPr>
          <w:rFonts w:cstheme="minorBidi"/>
          <w:kern w:val="2"/>
          <w:sz w:val="24"/>
          <w:szCs w:val="24"/>
          <w14:ligatures w14:val="standardContextual"/>
        </w:rPr>
      </w:pPr>
      <w:r w:rsidRPr="00B141DE">
        <w:rPr>
          <w:rFonts w:ascii="Arial" w:hAnsi="Arial" w:cs="Arial"/>
        </w:rPr>
        <w:t>Cada movimiento realizado en el portal queda registrado en la bitácora del proceso. La bitácora permite verificar quién realizó una acción, cuándo se realizó y cuál fue el estado resultante.</w:t>
      </w:r>
      <w:r>
        <w:tab/>
      </w:r>
      <w:r>
        <w:fldChar w:fldCharType="begin"/>
      </w:r>
      <w:r>
        <w:instrText xml:space="preserve"> PAGEREF _Toc235001014 \h </w:instrText>
      </w:r>
      <w:r>
        <w:fldChar w:fldCharType="separate"/>
      </w:r>
      <w:r>
        <w:t>15</w:t>
      </w:r>
      <w:r>
        <w:fldChar w:fldCharType="end"/>
      </w:r>
    </w:p>
    <w:p w14:paraId="577F69EF" w14:textId="1C8DFA94" w:rsidR="00EB6504" w:rsidRDefault="00EB6504">
      <w:pPr>
        <w:pStyle w:val="TDC2"/>
        <w:rPr>
          <w:rFonts w:cstheme="minorBidi"/>
          <w:kern w:val="2"/>
          <w:sz w:val="24"/>
          <w:szCs w:val="24"/>
          <w14:ligatures w14:val="standardContextual"/>
        </w:rPr>
      </w:pPr>
      <w:r w:rsidRPr="00B141DE">
        <w:rPr>
          <w:rFonts w:ascii="Arial" w:hAnsi="Arial" w:cs="Arial"/>
        </w:rPr>
        <w:t>Verificar que el correlativo y el tipo de trámite correspondan al proceso atendido.</w:t>
      </w:r>
      <w:r>
        <w:tab/>
      </w:r>
      <w:r>
        <w:fldChar w:fldCharType="begin"/>
      </w:r>
      <w:r>
        <w:instrText xml:space="preserve"> PAGEREF _Toc235001015 \h </w:instrText>
      </w:r>
      <w:r>
        <w:fldChar w:fldCharType="separate"/>
      </w:r>
      <w:r>
        <w:t>15</w:t>
      </w:r>
      <w:r>
        <w:fldChar w:fldCharType="end"/>
      </w:r>
    </w:p>
    <w:p w14:paraId="4E0FCCF7" w14:textId="6BA2901C" w:rsidR="00EB6504" w:rsidRDefault="00EB6504">
      <w:pPr>
        <w:pStyle w:val="TDC1"/>
        <w:rPr>
          <w:rFonts w:cstheme="minorBidi"/>
          <w:b w:val="0"/>
          <w:kern w:val="2"/>
          <w:sz w:val="24"/>
          <w:szCs w:val="24"/>
          <w14:ligatures w14:val="standardContextual"/>
        </w:rPr>
      </w:pPr>
      <w:r w:rsidRPr="00B141DE">
        <w:rPr>
          <w:rFonts w:ascii="Arial" w:hAnsi="Arial" w:cs="Arial"/>
        </w:rPr>
        <w:lastRenderedPageBreak/>
        <w:t>Anexo 1. Capturas de referencia del Portal Institucional de Trámites DGAC.</w:t>
      </w:r>
      <w:r>
        <w:tab/>
      </w:r>
      <w:r>
        <w:fldChar w:fldCharType="begin"/>
      </w:r>
      <w:r>
        <w:instrText xml:space="preserve"> PAGEREF _Toc235001016 \h </w:instrText>
      </w:r>
      <w:r>
        <w:fldChar w:fldCharType="separate"/>
      </w:r>
      <w:r>
        <w:t>16</w:t>
      </w:r>
      <w:r>
        <w:fldChar w:fldCharType="end"/>
      </w:r>
    </w:p>
    <w:p w14:paraId="4F370316" w14:textId="722CEBE7" w:rsidR="00EB6504" w:rsidRDefault="00EB6504">
      <w:pPr>
        <w:pStyle w:val="TDC1"/>
        <w:rPr>
          <w:rFonts w:cstheme="minorBidi"/>
          <w:b w:val="0"/>
          <w:kern w:val="2"/>
          <w:sz w:val="24"/>
          <w:szCs w:val="24"/>
          <w14:ligatures w14:val="standardContextual"/>
        </w:rPr>
      </w:pPr>
      <w:r w:rsidRPr="00B141DE">
        <w:rPr>
          <w:rFonts w:ascii="Arial" w:hAnsi="Arial" w:cs="Arial"/>
        </w:rPr>
        <w:t>La presente guía deberá ser revisada, validada y aprobada por la autoridad institucional correspondiente previo a su publicación oficial.</w:t>
      </w:r>
      <w:r>
        <w:tab/>
      </w:r>
      <w:r>
        <w:fldChar w:fldCharType="begin"/>
      </w:r>
      <w:r>
        <w:instrText xml:space="preserve"> PAGEREF _Toc235001017 \h </w:instrText>
      </w:r>
      <w:r>
        <w:fldChar w:fldCharType="separate"/>
      </w:r>
      <w:r>
        <w:t>19</w:t>
      </w:r>
      <w:r>
        <w:fldChar w:fldCharType="end"/>
      </w:r>
    </w:p>
    <w:p w14:paraId="321A85EE" w14:textId="0C7E374A" w:rsidR="000C0EF0" w:rsidRDefault="000C0EF0" w:rsidP="006F2606">
      <w:pPr>
        <w:jc w:val="center"/>
        <w:rPr>
          <w:rFonts w:cstheme="minorHAnsi"/>
          <w:b/>
        </w:rPr>
      </w:pPr>
      <w:r>
        <w:rPr>
          <w:rFonts w:cstheme="minorHAnsi"/>
          <w:b/>
        </w:rPr>
        <w:fldChar w:fldCharType="end"/>
      </w:r>
    </w:p>
    <w:p w14:paraId="5CFAE990" w14:textId="77777777" w:rsidR="000C0EF0" w:rsidRDefault="000C0EF0">
      <w:pPr>
        <w:spacing w:line="276" w:lineRule="auto"/>
        <w:jc w:val="left"/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2B1957E2" w14:textId="77777777" w:rsidR="000C0EF0" w:rsidRDefault="000C0EF0" w:rsidP="006F2606">
      <w:pPr>
        <w:jc w:val="center"/>
        <w:rPr>
          <w:rFonts w:cstheme="minorHAnsi"/>
          <w:b/>
        </w:rPr>
      </w:pPr>
      <w:r>
        <w:rPr>
          <w:rFonts w:cstheme="minorHAnsi"/>
          <w:b/>
        </w:rPr>
        <w:lastRenderedPageBreak/>
        <w:t>1. OBJETIVOS DE LA GUÍA</w:t>
      </w:r>
    </w:p>
    <w:p w14:paraId="5B2C8A7F" w14:textId="77777777" w:rsidR="000C0EF0" w:rsidRDefault="000C0EF0" w:rsidP="000C0EF0">
      <w:pPr>
        <w:pStyle w:val="Ttulo1"/>
        <w:spacing w:after="120"/>
        <w:rPr>
          <w:rFonts w:ascii="Arial" w:hAnsi="Arial" w:cs="Arial"/>
          <w:sz w:val="28"/>
        </w:rPr>
      </w:pPr>
      <w:bookmarkStart w:id="0" w:name="_Toc235001000"/>
      <w:r>
        <w:rPr>
          <w:rFonts w:ascii="Arial" w:hAnsi="Arial" w:cs="Arial"/>
          <w:sz w:val="28"/>
        </w:rPr>
        <w:t>Orientar a los usuarios internos autorizados en el uso del Portal Institucional de Trámites DGAC para consultar, revisar, asignar, aprobar, devolver, finalizar y dar seguimiento a procesos ingresados por usuarios externos.</w:t>
      </w:r>
      <w:bookmarkEnd w:id="0"/>
    </w:p>
    <w:p w14:paraId="1E8BC50E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Esta guía describe el uso operativo del sistema mediante capturas del portal, señalando los botones, pestañas y campos que deben utilizarse durante la atención de los procesos.</w:t>
      </w:r>
    </w:p>
    <w:p w14:paraId="4C7726C3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2. ALCANCE DE LA GUÍA</w:t>
      </w:r>
    </w:p>
    <w:p w14:paraId="160EDE59" w14:textId="77777777" w:rsidR="000C0EF0" w:rsidRDefault="000C0EF0" w:rsidP="000C0EF0">
      <w:pPr>
        <w:pStyle w:val="Ttulo1"/>
        <w:spacing w:after="120"/>
        <w:rPr>
          <w:rFonts w:ascii="Arial" w:hAnsi="Arial" w:cs="Arial"/>
          <w:sz w:val="28"/>
        </w:rPr>
      </w:pPr>
      <w:bookmarkStart w:id="1" w:name="_Toc235001001"/>
      <w:r>
        <w:rPr>
          <w:rFonts w:ascii="Arial" w:hAnsi="Arial" w:cs="Arial"/>
          <w:sz w:val="28"/>
        </w:rPr>
        <w:t>Aplica al personal interno con acceso al portal institucional, incluyendo roles de recepción, analista, emisor, aprobador, administrador y supervisión, conforme a las unidades y permisos asignados en el sistema.</w:t>
      </w:r>
      <w:bookmarkEnd w:id="1"/>
    </w:p>
    <w:p w14:paraId="3E66EB6C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La guía cubre el uso general del portal, el módulo de revisión, búsqueda, archivo, </w:t>
      </w:r>
      <w:proofErr w:type="spellStart"/>
      <w:r>
        <w:rPr>
          <w:rFonts w:ascii="Arial" w:hAnsi="Arial" w:cs="Arial"/>
        </w:rPr>
        <w:t>dashboard</w:t>
      </w:r>
      <w:proofErr w:type="spellEnd"/>
      <w:r>
        <w:rPr>
          <w:rFonts w:ascii="Arial" w:hAnsi="Arial" w:cs="Arial"/>
        </w:rPr>
        <w:t>, administración de usuarios y las acciones operativas relacionadas con procesos RAN y Financiero.</w:t>
      </w:r>
    </w:p>
    <w:p w14:paraId="14D7A036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3. DEFINICIONES Y ACRÓNIMOS</w:t>
      </w:r>
    </w:p>
    <w:p w14:paraId="7A6598C3" w14:textId="77777777" w:rsidR="000C0EF0" w:rsidRDefault="000C0EF0" w:rsidP="000C0EF0">
      <w:pPr>
        <w:pStyle w:val="Ttulo1"/>
        <w:spacing w:after="120"/>
        <w:rPr>
          <w:rFonts w:ascii="Arial" w:hAnsi="Arial" w:cs="Arial"/>
          <w:sz w:val="28"/>
        </w:rPr>
      </w:pPr>
      <w:bookmarkStart w:id="2" w:name="_Toc235001002"/>
      <w:r>
        <w:rPr>
          <w:rFonts w:ascii="Arial" w:hAnsi="Arial" w:cs="Arial"/>
          <w:sz w:val="28"/>
        </w:rPr>
        <w:t>DGAC: Dirección General de Aeronáutica Civil.</w:t>
      </w:r>
      <w:bookmarkEnd w:id="2"/>
    </w:p>
    <w:p w14:paraId="7CBD5641" w14:textId="77777777" w:rsidR="000C0EF0" w:rsidRDefault="000C0EF0" w:rsidP="00AB04F6">
      <w:pPr>
        <w:pStyle w:val="Prrafodelista"/>
        <w:numPr>
          <w:ilvl w:val="0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Portal de Trámites: sistema institucional utilizado para recibir, revisar y dar seguimiento a procesos administrativos.</w:t>
      </w:r>
    </w:p>
    <w:p w14:paraId="0F9C590A" w14:textId="77777777" w:rsidR="000C0EF0" w:rsidRDefault="000C0EF0" w:rsidP="00AB04F6">
      <w:pPr>
        <w:pStyle w:val="Prrafodelista"/>
        <w:numPr>
          <w:ilvl w:val="0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Bandeja de revisión: módulo donde el usuario interno consulta y atiende procesos asignados o pendientes.</w:t>
      </w:r>
    </w:p>
    <w:p w14:paraId="02BF9322" w14:textId="77777777" w:rsidR="000C0EF0" w:rsidRDefault="000C0EF0" w:rsidP="00AB04F6">
      <w:pPr>
        <w:pStyle w:val="Prrafodelista"/>
        <w:numPr>
          <w:ilvl w:val="0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RAN: unidad o flujo asociado a registros aeronáuticos nacionales dentro del portal.</w:t>
      </w:r>
    </w:p>
    <w:p w14:paraId="44C04F77" w14:textId="77777777" w:rsidR="000C0EF0" w:rsidRDefault="000C0EF0" w:rsidP="00AB04F6">
      <w:pPr>
        <w:pStyle w:val="Prrafodelista"/>
        <w:numPr>
          <w:ilvl w:val="0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Financiero: unidad o flujo asociado a revisión, emisión y aprobación de gestiones financieras.</w:t>
      </w:r>
    </w:p>
    <w:p w14:paraId="10C7DBC4" w14:textId="77777777" w:rsidR="000C0EF0" w:rsidRDefault="000C0EF0" w:rsidP="00AB04F6">
      <w:pPr>
        <w:pStyle w:val="Prrafodelista"/>
        <w:numPr>
          <w:ilvl w:val="0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Bitácora: registro cronológico de movimientos realizados dentro de un proceso.</w:t>
      </w:r>
    </w:p>
    <w:p w14:paraId="3BF3C17D" w14:textId="77777777" w:rsidR="000C0EF0" w:rsidRDefault="000C0EF0" w:rsidP="00AB04F6">
      <w:pPr>
        <w:pStyle w:val="Prrafodelista"/>
        <w:numPr>
          <w:ilvl w:val="0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Devolución al usuario: acción mediante la cual se solicita al usuario externo corregir o completar información.</w:t>
      </w:r>
    </w:p>
    <w:p w14:paraId="395D4616" w14:textId="77777777" w:rsidR="000C0EF0" w:rsidRDefault="000C0EF0" w:rsidP="00AB04F6">
      <w:pPr>
        <w:pStyle w:val="Prrafodelista"/>
        <w:numPr>
          <w:ilvl w:val="0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4. BASE LEGAL</w:t>
      </w:r>
    </w:p>
    <w:p w14:paraId="53098B30" w14:textId="77777777" w:rsidR="000C0EF0" w:rsidRDefault="000C0EF0" w:rsidP="000C0EF0">
      <w:pPr>
        <w:pStyle w:val="Ttulo1"/>
        <w:spacing w:after="120"/>
        <w:rPr>
          <w:rFonts w:ascii="Arial" w:hAnsi="Arial" w:cs="Arial"/>
          <w:sz w:val="28"/>
        </w:rPr>
      </w:pPr>
      <w:bookmarkStart w:id="3" w:name="_Toc235001003"/>
      <w:r>
        <w:rPr>
          <w:rFonts w:ascii="Arial" w:hAnsi="Arial" w:cs="Arial"/>
          <w:sz w:val="28"/>
        </w:rPr>
        <w:t>El uso del portal debe realizarse conforme a la normativa institucional vigente de la Dirección General de Aeronáutica Civil, las disposiciones administrativas internas aplicables, las políticas de seguridad de la información y los procedimientos aprobados por la autoridad competente.</w:t>
      </w:r>
      <w:bookmarkEnd w:id="3"/>
    </w:p>
    <w:p w14:paraId="5D7D9EB5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La base legal específica de cada trámite deberá ser validada por la unidad responsable antes de la publicación oficial de la guía.</w:t>
      </w:r>
    </w:p>
    <w:p w14:paraId="6EEBDBA1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5. NORMAS PARA EL USO DEL PORTAL DE TRÁMITES</w:t>
      </w:r>
    </w:p>
    <w:p w14:paraId="15F47A0D" w14:textId="77777777" w:rsidR="000C0EF0" w:rsidRDefault="000C0EF0" w:rsidP="000C0EF0">
      <w:pPr>
        <w:pStyle w:val="Ttulo1"/>
        <w:spacing w:after="120"/>
        <w:rPr>
          <w:rFonts w:ascii="Arial" w:hAnsi="Arial" w:cs="Arial"/>
          <w:sz w:val="28"/>
        </w:rPr>
      </w:pPr>
      <w:bookmarkStart w:id="4" w:name="_Toc235001004"/>
      <w:r>
        <w:rPr>
          <w:rFonts w:ascii="Arial" w:hAnsi="Arial" w:cs="Arial"/>
          <w:sz w:val="28"/>
        </w:rPr>
        <w:t>El acceso al sistema es personal e intransferible. Cada usuario debe ingresar con sus credenciales institucionales.</w:t>
      </w:r>
      <w:bookmarkEnd w:id="4"/>
    </w:p>
    <w:p w14:paraId="742AD366" w14:textId="77777777" w:rsidR="000C0EF0" w:rsidRDefault="000C0EF0" w:rsidP="00AB04F6">
      <w:pPr>
        <w:pStyle w:val="Prrafodelista"/>
        <w:numPr>
          <w:ilvl w:val="0"/>
          <w:numId w:val="2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Las acciones realizadas dentro del portal quedan registradas en la bitácora del proceso.</w:t>
      </w:r>
    </w:p>
    <w:p w14:paraId="7AE15B6E" w14:textId="77777777" w:rsidR="000C0EF0" w:rsidRDefault="000C0EF0" w:rsidP="00AB04F6">
      <w:pPr>
        <w:pStyle w:val="Prrafodelista"/>
        <w:numPr>
          <w:ilvl w:val="0"/>
          <w:numId w:val="2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Antes de aprobar, finalizar o devolver un proceso, el usuario interno debe revisar la información y los documentos adjuntos.</w:t>
      </w:r>
    </w:p>
    <w:p w14:paraId="793EFB4F" w14:textId="77777777" w:rsidR="000C0EF0" w:rsidRDefault="000C0EF0" w:rsidP="00AB04F6">
      <w:pPr>
        <w:pStyle w:val="Prrafodelista"/>
        <w:numPr>
          <w:ilvl w:val="0"/>
          <w:numId w:val="2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Cuando se devuelva un trámite al usuario externo, se debe ingresar un comentario claro, específico y suficiente.</w:t>
      </w:r>
    </w:p>
    <w:p w14:paraId="50A1F53B" w14:textId="77777777" w:rsidR="000C0EF0" w:rsidRDefault="000C0EF0" w:rsidP="00AB04F6">
      <w:pPr>
        <w:pStyle w:val="Prrafodelista"/>
        <w:numPr>
          <w:ilvl w:val="0"/>
          <w:numId w:val="2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Los roles y unidades permitidas deben ser asignados únicamente por usuarios administradores autorizados.</w:t>
      </w:r>
    </w:p>
    <w:p w14:paraId="7F60892F" w14:textId="77777777" w:rsidR="000C0EF0" w:rsidRDefault="000C0EF0" w:rsidP="00AB04F6">
      <w:pPr>
        <w:pStyle w:val="Prrafodelista"/>
        <w:numPr>
          <w:ilvl w:val="0"/>
          <w:numId w:val="2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Los documentos descargados o cargados desde el portal deben conservarse conforme a las disposiciones institucionales aplicables.</w:t>
      </w:r>
    </w:p>
    <w:p w14:paraId="0B8535D5" w14:textId="77777777" w:rsidR="000C0EF0" w:rsidRDefault="000C0EF0" w:rsidP="00AB04F6">
      <w:pPr>
        <w:pStyle w:val="Prrafodelista"/>
        <w:numPr>
          <w:ilvl w:val="0"/>
          <w:numId w:val="2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6. GUÍA PARA USUARIOS INTERNOS DEL PORTAL DE TRÁMITES DGAC</w:t>
      </w:r>
    </w:p>
    <w:p w14:paraId="09BC78A8" w14:textId="77777777" w:rsidR="000C0EF0" w:rsidRDefault="000C0EF0" w:rsidP="000C0EF0">
      <w:pPr>
        <w:pStyle w:val="Ttulo1"/>
        <w:spacing w:after="120"/>
        <w:rPr>
          <w:rFonts w:ascii="Arial" w:hAnsi="Arial" w:cs="Arial"/>
          <w:sz w:val="28"/>
        </w:rPr>
      </w:pPr>
      <w:bookmarkStart w:id="5" w:name="_Toc235001005"/>
      <w:r>
        <w:rPr>
          <w:rFonts w:ascii="Arial" w:hAnsi="Arial" w:cs="Arial"/>
          <w:sz w:val="28"/>
        </w:rPr>
        <w:lastRenderedPageBreak/>
        <w:t>6.1 Acceso y navegación principal</w:t>
      </w:r>
      <w:bookmarkEnd w:id="5"/>
    </w:p>
    <w:p w14:paraId="6708982A" w14:textId="77777777" w:rsidR="000C0EF0" w:rsidRDefault="000C0EF0" w:rsidP="000C0EF0">
      <w:pPr>
        <w:pStyle w:val="Ttulo2"/>
        <w:spacing w:after="120"/>
        <w:rPr>
          <w:rFonts w:ascii="Arial" w:hAnsi="Arial" w:cs="Arial"/>
          <w:sz w:val="24"/>
        </w:rPr>
      </w:pPr>
      <w:bookmarkStart w:id="6" w:name="_Toc235001006"/>
      <w:r>
        <w:rPr>
          <w:rFonts w:ascii="Arial" w:hAnsi="Arial" w:cs="Arial"/>
          <w:sz w:val="24"/>
        </w:rPr>
        <w:t xml:space="preserve">Al ingresar al portal, el usuario interno visualizará la barra superior de navegación. Desde esta sección puede acceder a Inicio, Revisión, Búsqueda, Dashboard, </w:t>
      </w:r>
      <w:proofErr w:type="spellStart"/>
      <w:r>
        <w:rPr>
          <w:rFonts w:ascii="Arial" w:hAnsi="Arial" w:cs="Arial"/>
          <w:sz w:val="24"/>
        </w:rPr>
        <w:t>Admin</w:t>
      </w:r>
      <w:proofErr w:type="spellEnd"/>
      <w:r>
        <w:rPr>
          <w:rFonts w:ascii="Arial" w:hAnsi="Arial" w:cs="Arial"/>
          <w:sz w:val="24"/>
        </w:rPr>
        <w:t xml:space="preserve"> u otros módulos habilitados según su rol.</w:t>
      </w:r>
      <w:bookmarkEnd w:id="6"/>
    </w:p>
    <w:p w14:paraId="7C9E6AFA" w14:textId="1E6D6D58" w:rsidR="000C0EF0" w:rsidRDefault="000C0EF0" w:rsidP="000C0EF0">
      <w:pPr>
        <w:spacing w:after="120"/>
        <w:rPr>
          <w:rFonts w:ascii="Arial" w:hAnsi="Arial" w:cs="Arial"/>
        </w:rPr>
      </w:pPr>
    </w:p>
    <w:p w14:paraId="3EC98723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6E955AC" wp14:editId="20E52495">
            <wp:extent cx="5702300" cy="3959860"/>
            <wp:effectExtent l="0" t="0" r="0" b="2540"/>
            <wp:docPr id="1972437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3701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Figura 1. Botón Abrir en la bandeja de revisión.</w:t>
      </w:r>
    </w:p>
    <w:p w14:paraId="6F922017" w14:textId="77777777" w:rsidR="000C0EF0" w:rsidRDefault="000C0EF0" w:rsidP="000C0EF0">
      <w:pPr>
        <w:spacing w:after="120"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</w:rPr>
        <w:t>6.2 Módulo de revisión</w:t>
      </w:r>
    </w:p>
    <w:p w14:paraId="39DC06DF" w14:textId="77777777" w:rsidR="000C0EF0" w:rsidRDefault="000C0EF0" w:rsidP="000C0EF0">
      <w:pPr>
        <w:pStyle w:val="Ttulo2"/>
        <w:spacing w:after="120"/>
        <w:rPr>
          <w:rFonts w:ascii="Arial" w:hAnsi="Arial" w:cs="Arial"/>
          <w:sz w:val="24"/>
        </w:rPr>
      </w:pPr>
      <w:bookmarkStart w:id="7" w:name="_Toc235001007"/>
      <w:r>
        <w:rPr>
          <w:rFonts w:ascii="Arial" w:hAnsi="Arial" w:cs="Arial"/>
          <w:sz w:val="24"/>
        </w:rPr>
        <w:t>El módulo de revisión permite consultar los procesos asignados o disponibles para atención. Para abrir un proceso, el usuario debe ubicar el registro correspondiente y hacer clic en el botón Abrir.</w:t>
      </w:r>
      <w:bookmarkEnd w:id="7"/>
    </w:p>
    <w:p w14:paraId="2E82A68E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Ingresar al módulo Revisión.</w:t>
      </w:r>
    </w:p>
    <w:p w14:paraId="7644252D" w14:textId="77777777" w:rsidR="000C0EF0" w:rsidRDefault="000C0EF0" w:rsidP="00AB04F6">
      <w:pPr>
        <w:pStyle w:val="Prrafodelista"/>
        <w:numPr>
          <w:ilvl w:val="0"/>
          <w:numId w:val="3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Identificar el proceso mediante correlativo, solicitante, estado o tipo de trámite.</w:t>
      </w:r>
    </w:p>
    <w:p w14:paraId="19B76DFE" w14:textId="77777777" w:rsidR="000C0EF0" w:rsidRDefault="000C0EF0" w:rsidP="00AB04F6">
      <w:pPr>
        <w:pStyle w:val="Prrafodelista"/>
        <w:numPr>
          <w:ilvl w:val="0"/>
          <w:numId w:val="3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Hacer clic en Abrir para revisar el detalle del proceso.</w:t>
      </w:r>
    </w:p>
    <w:p w14:paraId="44C63DDF" w14:textId="77777777" w:rsidR="000C0EF0" w:rsidRDefault="000C0EF0" w:rsidP="00AB04F6">
      <w:pPr>
        <w:pStyle w:val="Prrafodelista"/>
        <w:numPr>
          <w:ilvl w:val="0"/>
          <w:numId w:val="3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6.3 Consulta de procesos archivados</w:t>
      </w:r>
    </w:p>
    <w:p w14:paraId="374D0FA9" w14:textId="77777777" w:rsidR="000C0EF0" w:rsidRDefault="000C0EF0" w:rsidP="000C0EF0">
      <w:pPr>
        <w:pStyle w:val="Ttulo2"/>
        <w:spacing w:after="120"/>
        <w:rPr>
          <w:rFonts w:ascii="Arial" w:hAnsi="Arial" w:cs="Arial"/>
          <w:sz w:val="24"/>
        </w:rPr>
      </w:pPr>
      <w:bookmarkStart w:id="8" w:name="_Toc235001008"/>
      <w:r>
        <w:rPr>
          <w:rFonts w:ascii="Arial" w:hAnsi="Arial" w:cs="Arial"/>
          <w:sz w:val="24"/>
        </w:rPr>
        <w:lastRenderedPageBreak/>
        <w:t>La pestaña Archivo permite consultar procesos que fueron entregados o finalizados, sin reabrir la gestión. Esta vista es únicamente de consulta y apoyo al seguimiento institucional.</w:t>
      </w:r>
      <w:bookmarkEnd w:id="8"/>
    </w:p>
    <w:p w14:paraId="743177ED" w14:textId="04407174" w:rsidR="000C0EF0" w:rsidRDefault="000C0EF0" w:rsidP="000C0EF0">
      <w:pPr>
        <w:spacing w:after="120"/>
        <w:rPr>
          <w:rFonts w:ascii="Arial" w:hAnsi="Arial" w:cs="Arial"/>
        </w:rPr>
      </w:pPr>
    </w:p>
    <w:p w14:paraId="2738611F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D84E9F3" wp14:editId="299DAC3B">
            <wp:extent cx="5702300" cy="3959860"/>
            <wp:effectExtent l="0" t="0" r="0" b="2540"/>
            <wp:docPr id="7289022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0228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Figura 2. Pestaña Archivo para consulta de procesos entregados o finalizados.</w:t>
      </w:r>
    </w:p>
    <w:p w14:paraId="52410D76" w14:textId="77777777" w:rsidR="000C0EF0" w:rsidRDefault="000C0EF0" w:rsidP="000C0EF0">
      <w:pPr>
        <w:spacing w:after="120"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</w:rPr>
        <w:t>6.4 Búsqueda de procesos</w:t>
      </w:r>
    </w:p>
    <w:p w14:paraId="4F7427E3" w14:textId="77777777" w:rsidR="000C0EF0" w:rsidRDefault="000C0EF0" w:rsidP="000C0EF0">
      <w:pPr>
        <w:pStyle w:val="Ttulo2"/>
        <w:spacing w:after="120"/>
        <w:rPr>
          <w:rFonts w:ascii="Arial" w:hAnsi="Arial" w:cs="Arial"/>
          <w:sz w:val="24"/>
        </w:rPr>
      </w:pPr>
      <w:bookmarkStart w:id="9" w:name="_Toc235001009"/>
      <w:r>
        <w:rPr>
          <w:rFonts w:ascii="Arial" w:hAnsi="Arial" w:cs="Arial"/>
          <w:sz w:val="24"/>
        </w:rPr>
        <w:t>El módulo Búsqueda permite localizar procesos por correlativo, nombre, correo, NIT, matrícula u otro texto relacionado. También puede filtrarse por unidad cuando el usuario tenga permisos para más de una unidad.</w:t>
      </w:r>
      <w:bookmarkEnd w:id="9"/>
    </w:p>
    <w:p w14:paraId="2BEE4890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Ingresar al módulo Búsqueda.</w:t>
      </w:r>
    </w:p>
    <w:p w14:paraId="28223B68" w14:textId="77777777" w:rsidR="000C0EF0" w:rsidRDefault="000C0EF0" w:rsidP="00AB04F6">
      <w:pPr>
        <w:pStyle w:val="Prrafodelista"/>
        <w:numPr>
          <w:ilvl w:val="0"/>
          <w:numId w:val="4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Escribir el dato de referencia en el campo Buscar.</w:t>
      </w:r>
    </w:p>
    <w:p w14:paraId="1442F6EE" w14:textId="77777777" w:rsidR="000C0EF0" w:rsidRDefault="000C0EF0" w:rsidP="00AB04F6">
      <w:pPr>
        <w:pStyle w:val="Prrafodelista"/>
        <w:numPr>
          <w:ilvl w:val="0"/>
          <w:numId w:val="4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Seleccionar la unidad correspondiente, si aplica.</w:t>
      </w:r>
    </w:p>
    <w:p w14:paraId="63A7EB62" w14:textId="77777777" w:rsidR="000C0EF0" w:rsidRDefault="000C0EF0" w:rsidP="00AB04F6">
      <w:pPr>
        <w:pStyle w:val="Prrafodelista"/>
        <w:numPr>
          <w:ilvl w:val="0"/>
          <w:numId w:val="4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Presionar el botón Buscar para consultar resultados.</w:t>
      </w:r>
    </w:p>
    <w:p w14:paraId="223EBA98" w14:textId="59105C0B" w:rsidR="000C0EF0" w:rsidRDefault="000C0EF0" w:rsidP="00AB04F6">
      <w:pPr>
        <w:pStyle w:val="Prrafodelista"/>
        <w:numPr>
          <w:ilvl w:val="0"/>
          <w:numId w:val="4"/>
        </w:numPr>
        <w:spacing w:after="120"/>
        <w:rPr>
          <w:rFonts w:ascii="Arial" w:hAnsi="Arial" w:cs="Arial"/>
        </w:rPr>
      </w:pPr>
    </w:p>
    <w:p w14:paraId="1A5476C0" w14:textId="77777777" w:rsidR="000C0EF0" w:rsidRDefault="000C0EF0" w:rsidP="00AB04F6">
      <w:pPr>
        <w:pStyle w:val="Prrafodelista"/>
        <w:numPr>
          <w:ilvl w:val="0"/>
          <w:numId w:val="4"/>
        </w:num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A274C9C" wp14:editId="55F8172B">
            <wp:extent cx="5702300" cy="3959860"/>
            <wp:effectExtent l="0" t="0" r="0" b="2540"/>
            <wp:docPr id="20008807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8072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Figura 3. Campos principales del módulo de búsqueda de procesos.</w:t>
      </w:r>
    </w:p>
    <w:p w14:paraId="32FB38B3" w14:textId="77777777" w:rsidR="000C0EF0" w:rsidRDefault="000C0EF0" w:rsidP="000C0EF0">
      <w:pPr>
        <w:spacing w:after="120"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</w:rPr>
        <w:t>6.5 Dashboard y procesos aprobados</w:t>
      </w:r>
    </w:p>
    <w:p w14:paraId="228E77A5" w14:textId="77777777" w:rsidR="000C0EF0" w:rsidRDefault="000C0EF0" w:rsidP="000C0EF0">
      <w:pPr>
        <w:pStyle w:val="Ttulo2"/>
        <w:spacing w:after="120"/>
        <w:rPr>
          <w:rFonts w:ascii="Arial" w:hAnsi="Arial" w:cs="Arial"/>
          <w:sz w:val="24"/>
        </w:rPr>
      </w:pPr>
      <w:bookmarkStart w:id="10" w:name="_Toc235001010"/>
      <w:r>
        <w:rPr>
          <w:rFonts w:ascii="Arial" w:hAnsi="Arial" w:cs="Arial"/>
          <w:sz w:val="24"/>
        </w:rPr>
        <w:t>El Dashboard presenta información de apoyo para la supervisión de carga operativa y estados de procesos. La vista de procesos aprobados permite consultar trámites mediante filtros de unidad, formulario, estado o fecha.</w:t>
      </w:r>
      <w:bookmarkEnd w:id="10"/>
    </w:p>
    <w:p w14:paraId="315C7A99" w14:textId="6ABAFD25" w:rsidR="000C0EF0" w:rsidRDefault="000C0EF0" w:rsidP="000C0EF0">
      <w:pPr>
        <w:spacing w:after="120"/>
        <w:rPr>
          <w:rFonts w:ascii="Arial" w:hAnsi="Arial" w:cs="Arial"/>
        </w:rPr>
      </w:pPr>
    </w:p>
    <w:p w14:paraId="0B692A43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6079203" wp14:editId="26604306">
            <wp:extent cx="5702300" cy="3959860"/>
            <wp:effectExtent l="0" t="0" r="0" b="2540"/>
            <wp:docPr id="3321440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4406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Figura 4. Dashboard para revisión de métricas y carga operativa.</w:t>
      </w:r>
    </w:p>
    <w:p w14:paraId="1EE77F0E" w14:textId="1A13F9F7" w:rsidR="000C0EF0" w:rsidRDefault="000C0EF0" w:rsidP="000C0EF0">
      <w:pPr>
        <w:spacing w:after="120"/>
        <w:jc w:val="center"/>
        <w:rPr>
          <w:rFonts w:ascii="Arial" w:hAnsi="Arial" w:cs="Arial"/>
          <w:i/>
        </w:rPr>
      </w:pPr>
    </w:p>
    <w:p w14:paraId="5424B42B" w14:textId="77777777" w:rsidR="000C0EF0" w:rsidRDefault="000C0EF0" w:rsidP="000C0EF0">
      <w:pPr>
        <w:spacing w:after="120"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  <w:noProof/>
        </w:rPr>
        <w:lastRenderedPageBreak/>
        <w:drawing>
          <wp:inline distT="0" distB="0" distL="0" distR="0" wp14:anchorId="50D40281" wp14:editId="471FB49A">
            <wp:extent cx="5702300" cy="3959860"/>
            <wp:effectExtent l="0" t="0" r="0" b="2540"/>
            <wp:docPr id="172684257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4257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i/>
        </w:rPr>
        <w:t>Figura 5. Consulta de procesos aprobados mediante filtros.</w:t>
      </w:r>
    </w:p>
    <w:p w14:paraId="431D9D5E" w14:textId="77777777" w:rsidR="000C0EF0" w:rsidRDefault="000C0EF0" w:rsidP="000C0EF0">
      <w:pPr>
        <w:spacing w:after="120"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</w:rPr>
        <w:t>6.6 Administración de usuarios y roles</w:t>
      </w:r>
    </w:p>
    <w:p w14:paraId="267F097F" w14:textId="77777777" w:rsidR="000C0EF0" w:rsidRDefault="000C0EF0" w:rsidP="000C0EF0">
      <w:pPr>
        <w:pStyle w:val="Ttulo2"/>
        <w:spacing w:after="120"/>
        <w:rPr>
          <w:rFonts w:ascii="Arial" w:hAnsi="Arial" w:cs="Arial"/>
          <w:sz w:val="24"/>
        </w:rPr>
      </w:pPr>
      <w:bookmarkStart w:id="11" w:name="_Toc235001011"/>
      <w:r>
        <w:rPr>
          <w:rFonts w:ascii="Arial" w:hAnsi="Arial" w:cs="Arial"/>
          <w:sz w:val="24"/>
        </w:rPr>
        <w:t xml:space="preserve">El módulo </w:t>
      </w:r>
      <w:proofErr w:type="spellStart"/>
      <w:r>
        <w:rPr>
          <w:rFonts w:ascii="Arial" w:hAnsi="Arial" w:cs="Arial"/>
          <w:sz w:val="24"/>
        </w:rPr>
        <w:t>Admin</w:t>
      </w:r>
      <w:proofErr w:type="spellEnd"/>
      <w:r>
        <w:rPr>
          <w:rFonts w:ascii="Arial" w:hAnsi="Arial" w:cs="Arial"/>
          <w:sz w:val="24"/>
        </w:rPr>
        <w:t xml:space="preserve"> está disponible únicamente para usuarios con rol administrador. Desde esta vista se pueden crear usuarios, asignar roles y definir las unidades permitidas para cada cuenta.</w:t>
      </w:r>
      <w:bookmarkEnd w:id="11"/>
    </w:p>
    <w:p w14:paraId="6951305B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Seleccionar el rol correspondiente al usuario.</w:t>
      </w:r>
    </w:p>
    <w:p w14:paraId="1D0FE226" w14:textId="77777777" w:rsidR="000C0EF0" w:rsidRDefault="000C0EF0" w:rsidP="00AB04F6">
      <w:pPr>
        <w:pStyle w:val="Prrafodelista"/>
        <w:numPr>
          <w:ilvl w:val="0"/>
          <w:numId w:val="5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Marcar las unidades permitidas de acuerdo con sus funciones.</w:t>
      </w:r>
    </w:p>
    <w:p w14:paraId="6611AEDA" w14:textId="77777777" w:rsidR="000C0EF0" w:rsidRDefault="000C0EF0" w:rsidP="00AB04F6">
      <w:pPr>
        <w:pStyle w:val="Prrafodelista"/>
        <w:numPr>
          <w:ilvl w:val="0"/>
          <w:numId w:val="5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Guardar la información y verificar que el usuario pueda ingresar correctamente.</w:t>
      </w:r>
    </w:p>
    <w:p w14:paraId="426FA254" w14:textId="63163590" w:rsidR="000C0EF0" w:rsidRDefault="000C0EF0" w:rsidP="00AB04F6">
      <w:pPr>
        <w:pStyle w:val="Prrafodelista"/>
        <w:numPr>
          <w:ilvl w:val="0"/>
          <w:numId w:val="5"/>
        </w:numPr>
        <w:spacing w:after="120"/>
        <w:rPr>
          <w:rFonts w:ascii="Arial" w:hAnsi="Arial" w:cs="Arial"/>
        </w:rPr>
      </w:pPr>
    </w:p>
    <w:p w14:paraId="40E841F7" w14:textId="77777777" w:rsidR="00B46026" w:rsidRDefault="000C0EF0" w:rsidP="00B46026">
      <w:pPr>
        <w:pStyle w:val="Prrafodelista"/>
        <w:spacing w:after="12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F5405A5" wp14:editId="5CDDE179">
            <wp:extent cx="4840605" cy="5994400"/>
            <wp:effectExtent l="0" t="0" r="0" b="6350"/>
            <wp:docPr id="181358199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8199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665" cy="599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A9CF" w14:textId="43341A78" w:rsidR="000C0EF0" w:rsidRDefault="000C0EF0" w:rsidP="00AB04F6">
      <w:pPr>
        <w:pStyle w:val="Prrafodelista"/>
        <w:numPr>
          <w:ilvl w:val="0"/>
          <w:numId w:val="5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Figura 6. Administración de usuarios, roles y unidades permitidas.</w:t>
      </w:r>
    </w:p>
    <w:p w14:paraId="066D2773" w14:textId="77777777" w:rsidR="000C0EF0" w:rsidRDefault="000C0EF0" w:rsidP="000C0EF0">
      <w:pPr>
        <w:spacing w:after="120"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</w:rPr>
        <w:t>6.7 Atención de procesos RAN</w:t>
      </w:r>
    </w:p>
    <w:p w14:paraId="22EEAA44" w14:textId="77777777" w:rsidR="000C0EF0" w:rsidRDefault="000C0EF0" w:rsidP="000C0EF0">
      <w:pPr>
        <w:pStyle w:val="Ttulo2"/>
        <w:spacing w:after="120"/>
        <w:rPr>
          <w:rFonts w:ascii="Arial" w:hAnsi="Arial" w:cs="Arial"/>
          <w:sz w:val="24"/>
        </w:rPr>
      </w:pPr>
      <w:bookmarkStart w:id="12" w:name="_Toc235001012"/>
      <w:r>
        <w:rPr>
          <w:rFonts w:ascii="Arial" w:hAnsi="Arial" w:cs="Arial"/>
          <w:sz w:val="24"/>
        </w:rPr>
        <w:t>En los procesos RAN, el usuario interno debe revisar los datos del formulario, documentos adjuntos, bitácora y acciones disponibles. Si corresponde devolver el proceso, debe ingresar el motivo de devolución antes de trasladarlo al usuario externo.</w:t>
      </w:r>
      <w:bookmarkEnd w:id="12"/>
    </w:p>
    <w:p w14:paraId="50F0A51F" w14:textId="248F2798" w:rsidR="000C0EF0" w:rsidRDefault="000C0EF0" w:rsidP="000C0EF0">
      <w:pPr>
        <w:spacing w:after="120"/>
        <w:rPr>
          <w:rFonts w:ascii="Arial" w:hAnsi="Arial" w:cs="Arial"/>
        </w:rPr>
      </w:pPr>
    </w:p>
    <w:p w14:paraId="62DFBF56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7540417" wp14:editId="73B40983">
            <wp:extent cx="5702300" cy="3959860"/>
            <wp:effectExtent l="0" t="0" r="0" b="2540"/>
            <wp:docPr id="62950888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0888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Figura 7. Registro RAN con campo de devolución y acción de envío.</w:t>
      </w:r>
    </w:p>
    <w:p w14:paraId="19CB446C" w14:textId="77777777" w:rsidR="000C0EF0" w:rsidRDefault="000C0EF0" w:rsidP="000C0EF0">
      <w:pPr>
        <w:spacing w:after="120"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</w:rPr>
        <w:t>Las acciones disponibles pueden variar según el rol asignado. El usuario debe seleccionar únicamente la acción que corresponda al estado real del trámite.</w:t>
      </w:r>
    </w:p>
    <w:p w14:paraId="541E4AF6" w14:textId="3CBC2B05" w:rsidR="000C0EF0" w:rsidRDefault="000C0EF0" w:rsidP="000C0EF0">
      <w:pPr>
        <w:spacing w:after="120"/>
        <w:rPr>
          <w:rFonts w:ascii="Arial" w:hAnsi="Arial" w:cs="Arial"/>
        </w:rPr>
      </w:pPr>
    </w:p>
    <w:p w14:paraId="64361A71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D01D0DA" wp14:editId="626FBD0A">
            <wp:extent cx="5702300" cy="3959860"/>
            <wp:effectExtent l="0" t="0" r="0" b="2540"/>
            <wp:docPr id="185147949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7949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Figura 8. Acciones disponibles dentro del flujo RAN.</w:t>
      </w:r>
    </w:p>
    <w:p w14:paraId="68CCD26F" w14:textId="77777777" w:rsidR="000C0EF0" w:rsidRDefault="000C0EF0" w:rsidP="000C0EF0">
      <w:pPr>
        <w:spacing w:after="120"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</w:rPr>
        <w:t>6.8 Atención de procesos financieros</w:t>
      </w:r>
    </w:p>
    <w:p w14:paraId="06F17E0F" w14:textId="77777777" w:rsidR="000C0EF0" w:rsidRDefault="000C0EF0" w:rsidP="000C0EF0">
      <w:pPr>
        <w:pStyle w:val="Ttulo2"/>
        <w:spacing w:after="120"/>
        <w:rPr>
          <w:rFonts w:ascii="Arial" w:hAnsi="Arial" w:cs="Arial"/>
          <w:sz w:val="24"/>
        </w:rPr>
      </w:pPr>
      <w:bookmarkStart w:id="13" w:name="_Toc235001013"/>
      <w:r>
        <w:rPr>
          <w:rFonts w:ascii="Arial" w:hAnsi="Arial" w:cs="Arial"/>
          <w:sz w:val="24"/>
        </w:rPr>
        <w:t>En los procesos financieros, el usuario interno debe verificar la información del solicitante, documentos adjuntos, registros de pago y acciones habilitadas de acuerdo con su rol.</w:t>
      </w:r>
      <w:bookmarkEnd w:id="13"/>
    </w:p>
    <w:p w14:paraId="4DBF019D" w14:textId="14B1E02B" w:rsidR="000C0EF0" w:rsidRDefault="000C0EF0" w:rsidP="000C0EF0">
      <w:pPr>
        <w:spacing w:after="120"/>
        <w:rPr>
          <w:rFonts w:ascii="Arial" w:hAnsi="Arial" w:cs="Arial"/>
        </w:rPr>
      </w:pPr>
    </w:p>
    <w:p w14:paraId="46E89F08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16A61D5" wp14:editId="4ADB8450">
            <wp:extent cx="5702300" cy="3959860"/>
            <wp:effectExtent l="0" t="0" r="0" b="2540"/>
            <wp:docPr id="168841235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1235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Figura 9. Apertura de proceso financiero desde la bandeja de revisión.</w:t>
      </w:r>
    </w:p>
    <w:p w14:paraId="112A7784" w14:textId="77777777" w:rsidR="000C0EF0" w:rsidRDefault="000C0EF0" w:rsidP="000C0EF0">
      <w:pPr>
        <w:spacing w:after="120"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</w:rPr>
        <w:t>Cuando el proceso cumpla con los requisitos, debe trasladarse al siguiente responsable o finalizarse según el flujo establecido por la unidad.</w:t>
      </w:r>
    </w:p>
    <w:p w14:paraId="6585A0C7" w14:textId="6529D703" w:rsidR="000C0EF0" w:rsidRDefault="000C0EF0" w:rsidP="000C0EF0">
      <w:pPr>
        <w:spacing w:after="120"/>
        <w:rPr>
          <w:rFonts w:ascii="Arial" w:hAnsi="Arial" w:cs="Arial"/>
        </w:rPr>
      </w:pPr>
    </w:p>
    <w:p w14:paraId="0555B4BF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ACB50E1" wp14:editId="48D913DB">
            <wp:extent cx="5702300" cy="3959860"/>
            <wp:effectExtent l="0" t="0" r="0" b="2540"/>
            <wp:docPr id="212629571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9571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Figura 10. Acciones principales del proceso financiero.</w:t>
      </w:r>
    </w:p>
    <w:p w14:paraId="5BB3A32A" w14:textId="77777777" w:rsidR="000C0EF0" w:rsidRDefault="000C0EF0" w:rsidP="000C0EF0">
      <w:pPr>
        <w:spacing w:after="120"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</w:rPr>
        <w:t>6.9 Bitácora y trazabilidad</w:t>
      </w:r>
    </w:p>
    <w:p w14:paraId="086014AB" w14:textId="77777777" w:rsidR="000C0EF0" w:rsidRDefault="000C0EF0" w:rsidP="000C0EF0">
      <w:pPr>
        <w:pStyle w:val="Ttulo2"/>
        <w:spacing w:after="120"/>
        <w:rPr>
          <w:rFonts w:ascii="Arial" w:hAnsi="Arial" w:cs="Arial"/>
          <w:sz w:val="24"/>
        </w:rPr>
      </w:pPr>
      <w:bookmarkStart w:id="14" w:name="_Toc235001014"/>
      <w:r>
        <w:rPr>
          <w:rFonts w:ascii="Arial" w:hAnsi="Arial" w:cs="Arial"/>
          <w:sz w:val="24"/>
        </w:rPr>
        <w:t>Cada movimiento realizado en el portal queda registrado en la bitácora del proceso. La bitácora permite verificar quién realizó una acción, cuándo se realizó y cuál fue el estado resultante.</w:t>
      </w:r>
      <w:bookmarkEnd w:id="14"/>
    </w:p>
    <w:p w14:paraId="14C9AEF3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Revisar la bitácora antes de tomar decisiones sobre el proceso.</w:t>
      </w:r>
    </w:p>
    <w:p w14:paraId="65E59F75" w14:textId="77777777" w:rsidR="000C0EF0" w:rsidRDefault="000C0EF0" w:rsidP="00AB04F6">
      <w:pPr>
        <w:pStyle w:val="Prrafodelista"/>
        <w:numPr>
          <w:ilvl w:val="0"/>
          <w:numId w:val="6"/>
        </w:numPr>
        <w:spacing w:after="12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Confirmar</w:t>
      </w:r>
      <w:proofErr w:type="gramEnd"/>
      <w:r>
        <w:rPr>
          <w:rFonts w:ascii="Arial" w:hAnsi="Arial" w:cs="Arial"/>
        </w:rPr>
        <w:t xml:space="preserve"> que la asignación corresponda al responsable correcto.</w:t>
      </w:r>
    </w:p>
    <w:p w14:paraId="751F03C8" w14:textId="77777777" w:rsidR="000C0EF0" w:rsidRDefault="000C0EF0" w:rsidP="00AB04F6">
      <w:pPr>
        <w:pStyle w:val="Prrafodelista"/>
        <w:numPr>
          <w:ilvl w:val="0"/>
          <w:numId w:val="6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Registrar comentarios claros cuando se devuelva una gestión.</w:t>
      </w:r>
    </w:p>
    <w:p w14:paraId="1B68EF6B" w14:textId="77777777" w:rsidR="000C0EF0" w:rsidRDefault="000C0EF0" w:rsidP="00AB04F6">
      <w:pPr>
        <w:pStyle w:val="Prrafodelista"/>
        <w:numPr>
          <w:ilvl w:val="0"/>
          <w:numId w:val="6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6.10 Buenas prácticas de uso</w:t>
      </w:r>
    </w:p>
    <w:p w14:paraId="08997761" w14:textId="77777777" w:rsidR="000C0EF0" w:rsidRDefault="000C0EF0" w:rsidP="000C0EF0">
      <w:pPr>
        <w:pStyle w:val="Ttulo2"/>
        <w:spacing w:after="120"/>
        <w:rPr>
          <w:rFonts w:ascii="Arial" w:hAnsi="Arial" w:cs="Arial"/>
          <w:sz w:val="24"/>
        </w:rPr>
      </w:pPr>
      <w:bookmarkStart w:id="15" w:name="_Toc235001015"/>
      <w:r>
        <w:rPr>
          <w:rFonts w:ascii="Arial" w:hAnsi="Arial" w:cs="Arial"/>
          <w:sz w:val="24"/>
        </w:rPr>
        <w:t>Verificar que el correlativo y el tipo de trámite correspondan al proceso atendido.</w:t>
      </w:r>
      <w:bookmarkEnd w:id="15"/>
    </w:p>
    <w:p w14:paraId="13C9045C" w14:textId="77777777" w:rsidR="000C0EF0" w:rsidRDefault="000C0EF0" w:rsidP="00AB04F6">
      <w:pPr>
        <w:pStyle w:val="Prrafodelista"/>
        <w:numPr>
          <w:ilvl w:val="0"/>
          <w:numId w:val="7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Abrir y revisar los documentos adjuntos antes de aprobar o finalizar.</w:t>
      </w:r>
    </w:p>
    <w:p w14:paraId="7A4CA7F0" w14:textId="77777777" w:rsidR="000C0EF0" w:rsidRDefault="000C0EF0" w:rsidP="00AB04F6">
      <w:pPr>
        <w:pStyle w:val="Prrafodelista"/>
        <w:numPr>
          <w:ilvl w:val="0"/>
          <w:numId w:val="7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Utilizar comentarios de devolución claros, evitando mensajes ambiguos.</w:t>
      </w:r>
    </w:p>
    <w:p w14:paraId="206649D3" w14:textId="77777777" w:rsidR="000C0EF0" w:rsidRDefault="000C0EF0" w:rsidP="00AB04F6">
      <w:pPr>
        <w:pStyle w:val="Prrafodelista"/>
        <w:numPr>
          <w:ilvl w:val="0"/>
          <w:numId w:val="7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No compartir credenciales ni dejar sesiones abiertas en equipos compartidos.</w:t>
      </w:r>
    </w:p>
    <w:p w14:paraId="4E99D303" w14:textId="77777777" w:rsidR="000C0EF0" w:rsidRDefault="000C0EF0" w:rsidP="00AB04F6">
      <w:pPr>
        <w:pStyle w:val="Prrafodelista"/>
        <w:numPr>
          <w:ilvl w:val="0"/>
          <w:numId w:val="7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Utilizar el módulo de búsqueda para validar procesos cuando sea necesario dar seguimiento.</w:t>
      </w:r>
    </w:p>
    <w:p w14:paraId="733C8204" w14:textId="77777777" w:rsidR="000C0EF0" w:rsidRDefault="000C0EF0" w:rsidP="00AB04F6">
      <w:pPr>
        <w:pStyle w:val="Prrafodelista"/>
        <w:numPr>
          <w:ilvl w:val="0"/>
          <w:numId w:val="7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7. ANEXOS</w:t>
      </w:r>
    </w:p>
    <w:p w14:paraId="13DEF8AE" w14:textId="77777777" w:rsidR="000C0EF0" w:rsidRDefault="000C0EF0" w:rsidP="000C0EF0">
      <w:pPr>
        <w:pStyle w:val="Ttulo1"/>
        <w:spacing w:after="120"/>
        <w:rPr>
          <w:rFonts w:ascii="Arial" w:hAnsi="Arial" w:cs="Arial"/>
          <w:sz w:val="28"/>
        </w:rPr>
      </w:pPr>
      <w:bookmarkStart w:id="16" w:name="_Toc235001016"/>
      <w:r>
        <w:rPr>
          <w:rFonts w:ascii="Arial" w:hAnsi="Arial" w:cs="Arial"/>
          <w:sz w:val="28"/>
        </w:rPr>
        <w:lastRenderedPageBreak/>
        <w:t>Anexo 1. Capturas de referencia del Portal Institucional de Trámites DGAC.</w:t>
      </w:r>
      <w:bookmarkEnd w:id="16"/>
    </w:p>
    <w:p w14:paraId="7C1131D8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Anexo 2. Roles internos y permisos de consulta, revisión, aprobación y administración.</w:t>
      </w:r>
    </w:p>
    <w:p w14:paraId="5E1A500F" w14:textId="77777777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Anexo 3. Control de cambios y validación institucional de la guía.</w:t>
      </w:r>
    </w:p>
    <w:p w14:paraId="52B154BD" w14:textId="19B691DB" w:rsidR="00EB6504" w:rsidRDefault="00EB6504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C0640E0" wp14:editId="6EF1AF25">
            <wp:extent cx="5702300" cy="3959860"/>
            <wp:effectExtent l="0" t="0" r="0" b="2540"/>
            <wp:docPr id="8324669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669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Figura 11. Solicitud recibida en bandeja de recepción RAN.</w:t>
      </w:r>
    </w:p>
    <w:p w14:paraId="2A6DE9D3" w14:textId="046285BD" w:rsidR="00EB6504" w:rsidRDefault="00EB6504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68A3DDB5" wp14:editId="1ED866EF">
            <wp:extent cx="5702300" cy="3959860"/>
            <wp:effectExtent l="0" t="0" r="0" b="2540"/>
            <wp:docPr id="3772615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6151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Figura 12. Validación documental antes de marcar aprobado.</w:t>
      </w:r>
    </w:p>
    <w:p w14:paraId="0CE3C845" w14:textId="7881E653" w:rsidR="00EB6504" w:rsidRDefault="00EB6504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230684D6" wp14:editId="2BC0CF2B">
            <wp:extent cx="5702300" cy="3959860"/>
            <wp:effectExtent l="0" t="0" r="0" b="2540"/>
            <wp:docPr id="3452883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8838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Figura 13. Creación de usuario y asignación de permisos.</w:t>
      </w:r>
    </w:p>
    <w:p w14:paraId="1F13C215" w14:textId="7F12BCD9" w:rsidR="00EB6504" w:rsidRDefault="00EB6504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DACBD3F" wp14:editId="09415E06">
            <wp:extent cx="5702300" cy="3959860"/>
            <wp:effectExtent l="0" t="0" r="0" b="2540"/>
            <wp:docPr id="1015187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87716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Figura 14. Búsqueda administrativa por datos del proceso.</w:t>
      </w:r>
    </w:p>
    <w:p w14:paraId="12570649" w14:textId="32D13610" w:rsidR="00EB6504" w:rsidRDefault="00EB6504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7.1 Capturas complementarias de operación del portal</w:t>
      </w:r>
    </w:p>
    <w:p w14:paraId="3833B5C6" w14:textId="77777777" w:rsidR="00EB6504" w:rsidRDefault="00EB6504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Las siguientes capturas complementan la guía institucional y muestran puntos de validación que ayudan al usuario interno a identificar dónde revisar, abrir, aprobar o administrar registros dentro del portal.</w:t>
      </w:r>
    </w:p>
    <w:p w14:paraId="3194B8EC" w14:textId="136F8450" w:rsidR="000C0EF0" w:rsidRDefault="000C0EF0" w:rsidP="000C0EF0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8. RESOLUCIÓN DE APROBACIÓN DE LA GUÍA</w:t>
      </w:r>
    </w:p>
    <w:p w14:paraId="68A2E5FF" w14:textId="63E7314B" w:rsidR="000C0EF0" w:rsidRPr="000C0EF0" w:rsidRDefault="000C0EF0" w:rsidP="000C0EF0">
      <w:pPr>
        <w:spacing w:after="120"/>
        <w:rPr>
          <w:rFonts w:ascii="Arial" w:hAnsi="Arial" w:cs="Arial"/>
        </w:rPr>
      </w:pPr>
    </w:p>
    <w:sectPr w:rsidR="000C0EF0" w:rsidRPr="000C0EF0" w:rsidSect="00961ECD">
      <w:headerReference w:type="default" r:id="rId22"/>
      <w:pgSz w:w="12240" w:h="15840"/>
      <w:pgMar w:top="1418" w:right="1559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28E72" w14:textId="77777777" w:rsidR="002B2365" w:rsidRDefault="002B2365" w:rsidP="005668A1">
      <w:pPr>
        <w:spacing w:after="0"/>
      </w:pPr>
      <w:r>
        <w:separator/>
      </w:r>
    </w:p>
  </w:endnote>
  <w:endnote w:type="continuationSeparator" w:id="0">
    <w:p w14:paraId="0B66397E" w14:textId="77777777" w:rsidR="002B2365" w:rsidRDefault="002B2365" w:rsidP="005668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743A7" w14:textId="77777777" w:rsidR="002B2365" w:rsidRDefault="002B2365" w:rsidP="005668A1">
      <w:pPr>
        <w:spacing w:after="0"/>
      </w:pPr>
      <w:r>
        <w:separator/>
      </w:r>
    </w:p>
  </w:footnote>
  <w:footnote w:type="continuationSeparator" w:id="0">
    <w:p w14:paraId="36EEA83B" w14:textId="77777777" w:rsidR="002B2365" w:rsidRDefault="002B2365" w:rsidP="005668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2547"/>
      <w:gridCol w:w="3402"/>
      <w:gridCol w:w="1984"/>
    </w:tblGrid>
    <w:tr w:rsidR="00CA0DF4" w14:paraId="43DAA5FD" w14:textId="77777777" w:rsidTr="00E01481">
      <w:trPr>
        <w:cantSplit/>
        <w:trHeight w:val="150"/>
        <w:jc w:val="center"/>
      </w:trPr>
      <w:tc>
        <w:tcPr>
          <w:tcW w:w="2268" w:type="dxa"/>
          <w:vMerge w:val="restart"/>
          <w:vAlign w:val="center"/>
        </w:tcPr>
        <w:p w14:paraId="7D081CBE" w14:textId="77777777" w:rsidR="00CA0DF4" w:rsidRPr="007971B1" w:rsidRDefault="00CA0DF4" w:rsidP="00CA0DF4">
          <w:pPr>
            <w:pStyle w:val="Encabezado"/>
            <w:ind w:left="454" w:hanging="567"/>
            <w:rPr>
              <w:sz w:val="20"/>
            </w:rPr>
          </w:pPr>
          <w:r w:rsidRPr="00227D17">
            <w:rPr>
              <w:noProof/>
              <w:lang w:eastAsia="es-GT"/>
            </w:rPr>
            <w:drawing>
              <wp:anchor distT="0" distB="0" distL="114300" distR="114300" simplePos="0" relativeHeight="251664384" behindDoc="0" locked="0" layoutInCell="1" allowOverlap="1" wp14:anchorId="23CD8B9B" wp14:editId="1F717674">
                <wp:simplePos x="0" y="0"/>
                <wp:positionH relativeFrom="column">
                  <wp:posOffset>0</wp:posOffset>
                </wp:positionH>
                <wp:positionV relativeFrom="paragraph">
                  <wp:posOffset>29210</wp:posOffset>
                </wp:positionV>
                <wp:extent cx="1294765" cy="358775"/>
                <wp:effectExtent l="0" t="0" r="635" b="3175"/>
                <wp:wrapNone/>
                <wp:docPr id="1341472137" name="Imagen 1341472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4765" cy="358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47" w:type="dxa"/>
          <w:vMerge w:val="restart"/>
          <w:vAlign w:val="center"/>
        </w:tcPr>
        <w:p w14:paraId="3B43B0EA" w14:textId="77777777" w:rsidR="00CA0DF4" w:rsidRPr="007971B1" w:rsidRDefault="00CA0DF4" w:rsidP="00CA0DF4">
          <w:pPr>
            <w:pStyle w:val="Encabezado"/>
            <w:jc w:val="center"/>
            <w:rPr>
              <w:rFonts w:cstheme="minorHAnsi"/>
              <w:b/>
              <w:sz w:val="20"/>
            </w:rPr>
          </w:pPr>
          <w:r w:rsidRPr="007971B1">
            <w:rPr>
              <w:rFonts w:cstheme="minorHAnsi"/>
              <w:b/>
              <w:sz w:val="20"/>
            </w:rPr>
            <w:t>DIRECCIÓN GENERAL DE AERONÁUTICA CIVIL</w:t>
          </w:r>
        </w:p>
        <w:p w14:paraId="2EE6DFA5" w14:textId="77777777" w:rsidR="00CA0DF4" w:rsidRPr="007971B1" w:rsidRDefault="00CA0DF4" w:rsidP="00CA0DF4">
          <w:pPr>
            <w:pStyle w:val="Encabezado"/>
            <w:jc w:val="center"/>
            <w:rPr>
              <w:rFonts w:cstheme="minorHAnsi"/>
              <w:b/>
              <w:sz w:val="20"/>
            </w:rPr>
          </w:pPr>
          <w:r>
            <w:rPr>
              <w:rFonts w:cstheme="minorHAnsi"/>
              <w:b/>
              <w:sz w:val="20"/>
            </w:rPr>
            <w:t>GUATEMALA</w:t>
          </w:r>
          <w:r w:rsidRPr="007971B1">
            <w:rPr>
              <w:rFonts w:cstheme="minorHAnsi"/>
              <w:b/>
              <w:sz w:val="20"/>
            </w:rPr>
            <w:t>, C.A.</w:t>
          </w:r>
        </w:p>
        <w:p w14:paraId="6A1E803A" w14:textId="77777777" w:rsidR="00CA0DF4" w:rsidRPr="00AA328C" w:rsidRDefault="00CA0DF4" w:rsidP="00CA0DF4">
          <w:pPr>
            <w:pStyle w:val="Encabezado"/>
            <w:jc w:val="center"/>
            <w:rPr>
              <w:rFonts w:cstheme="minorHAnsi"/>
              <w:b/>
              <w:sz w:val="8"/>
            </w:rPr>
          </w:pPr>
        </w:p>
        <w:p w14:paraId="2F2A0F42" w14:textId="77777777" w:rsidR="00CA0DF4" w:rsidRPr="007971B1" w:rsidRDefault="00CA0DF4" w:rsidP="00CA0DF4">
          <w:pPr>
            <w:pStyle w:val="Encabezado"/>
            <w:jc w:val="center"/>
            <w:rPr>
              <w:rFonts w:cstheme="minorHAnsi"/>
              <w:b/>
              <w:sz w:val="20"/>
            </w:rPr>
          </w:pPr>
          <w:r>
            <w:rPr>
              <w:rFonts w:cstheme="minorHAnsi"/>
              <w:b/>
              <w:sz w:val="20"/>
            </w:rPr>
            <w:t>DEPARTAMENTO DE SERVICIOS ADMINISTRATIVOS</w:t>
          </w:r>
        </w:p>
      </w:tc>
      <w:tc>
        <w:tcPr>
          <w:tcW w:w="3402" w:type="dxa"/>
          <w:vAlign w:val="center"/>
        </w:tcPr>
        <w:p w14:paraId="7B9816D0" w14:textId="77777777" w:rsidR="00CA0DF4" w:rsidRPr="0095025C" w:rsidRDefault="00CA0DF4" w:rsidP="00CA0DF4">
          <w:pPr>
            <w:pStyle w:val="Encabezado"/>
            <w:jc w:val="center"/>
            <w:rPr>
              <w:rFonts w:cstheme="minorHAnsi"/>
              <w:bCs/>
              <w:color w:val="FF0000"/>
              <w:sz w:val="20"/>
              <w:szCs w:val="20"/>
            </w:rPr>
          </w:pPr>
          <w:r w:rsidRPr="0095025C">
            <w:rPr>
              <w:bCs/>
              <w:sz w:val="20"/>
            </w:rPr>
            <w:t>CÓDIGO</w:t>
          </w:r>
        </w:p>
      </w:tc>
      <w:tc>
        <w:tcPr>
          <w:tcW w:w="1984" w:type="dxa"/>
          <w:vMerge w:val="restart"/>
          <w:vAlign w:val="center"/>
        </w:tcPr>
        <w:p w14:paraId="14B0207A" w14:textId="77777777" w:rsidR="00CA0DF4" w:rsidRDefault="00CA0DF4" w:rsidP="00CA0DF4">
          <w:pPr>
            <w:pStyle w:val="Encabezado"/>
            <w:jc w:val="center"/>
            <w:rPr>
              <w:b/>
              <w:sz w:val="20"/>
            </w:rPr>
          </w:pPr>
          <w:r w:rsidRPr="007971B1">
            <w:rPr>
              <w:rFonts w:cstheme="minorHAnsi"/>
              <w:noProof/>
              <w:lang w:eastAsia="es-GT"/>
            </w:rPr>
            <w:drawing>
              <wp:inline distT="0" distB="0" distL="0" distR="0" wp14:anchorId="5ED9FC02" wp14:editId="6BA5B795">
                <wp:extent cx="1097280" cy="804523"/>
                <wp:effectExtent l="0" t="0" r="7620" b="0"/>
                <wp:docPr id="2084293192" name="Imagen 2084293192" descr="C:\Users\carlos.porta\Desktop\descarga (1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carlos.porta\Desktop\descarga (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7280" cy="804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A0DF4" w14:paraId="4EC41453" w14:textId="77777777" w:rsidTr="00E01481">
      <w:trPr>
        <w:cantSplit/>
        <w:trHeight w:val="150"/>
        <w:jc w:val="center"/>
      </w:trPr>
      <w:tc>
        <w:tcPr>
          <w:tcW w:w="2268" w:type="dxa"/>
          <w:vMerge/>
          <w:vAlign w:val="center"/>
        </w:tcPr>
        <w:p w14:paraId="361EA132" w14:textId="77777777" w:rsidR="00CA0DF4" w:rsidRPr="007971B1" w:rsidRDefault="00CA0DF4" w:rsidP="00CA0DF4">
          <w:pPr>
            <w:pStyle w:val="Encabezado"/>
            <w:ind w:left="-113"/>
            <w:jc w:val="center"/>
            <w:rPr>
              <w:sz w:val="20"/>
            </w:rPr>
          </w:pPr>
        </w:p>
      </w:tc>
      <w:tc>
        <w:tcPr>
          <w:tcW w:w="2547" w:type="dxa"/>
          <w:vMerge/>
          <w:vAlign w:val="center"/>
        </w:tcPr>
        <w:p w14:paraId="501ABD2D" w14:textId="77777777" w:rsidR="00CA0DF4" w:rsidRPr="007971B1" w:rsidRDefault="00CA0DF4" w:rsidP="00CA0DF4">
          <w:pPr>
            <w:pStyle w:val="Encabezado"/>
            <w:jc w:val="center"/>
            <w:rPr>
              <w:rFonts w:cstheme="minorHAnsi"/>
              <w:b/>
              <w:sz w:val="20"/>
            </w:rPr>
          </w:pPr>
        </w:p>
      </w:tc>
      <w:tc>
        <w:tcPr>
          <w:tcW w:w="3402" w:type="dxa"/>
          <w:vAlign w:val="center"/>
        </w:tcPr>
        <w:p w14:paraId="2CD8422A" w14:textId="77777777" w:rsidR="00CA0DF4" w:rsidRPr="0095025C" w:rsidRDefault="00CA0DF4" w:rsidP="00CA0DF4">
          <w:pPr>
            <w:pStyle w:val="Encabezado"/>
            <w:jc w:val="center"/>
            <w:rPr>
              <w:rFonts w:cs="Arial"/>
              <w:bCs/>
              <w:sz w:val="18"/>
              <w:szCs w:val="18"/>
            </w:rPr>
          </w:pPr>
          <w:r w:rsidRPr="0095025C">
            <w:rPr>
              <w:rFonts w:cs="Arial"/>
              <w:bCs/>
              <w:sz w:val="18"/>
              <w:szCs w:val="18"/>
            </w:rPr>
            <w:t>DGAC-GUIA-DSA-2024</w:t>
          </w:r>
        </w:p>
        <w:p w14:paraId="7F6EFE6D" w14:textId="77777777" w:rsidR="00CA0DF4" w:rsidRPr="0095025C" w:rsidRDefault="00CA0DF4" w:rsidP="00CA0DF4">
          <w:pPr>
            <w:pStyle w:val="Encabezado"/>
            <w:jc w:val="center"/>
            <w:rPr>
              <w:bCs/>
              <w:sz w:val="20"/>
            </w:rPr>
          </w:pPr>
          <w:r w:rsidRPr="0095025C">
            <w:rPr>
              <w:rFonts w:cs="Arial"/>
              <w:bCs/>
              <w:sz w:val="18"/>
              <w:szCs w:val="18"/>
            </w:rPr>
            <w:t xml:space="preserve"> </w:t>
          </w:r>
          <w:r w:rsidRPr="0095025C">
            <w:rPr>
              <w:bCs/>
              <w:sz w:val="20"/>
            </w:rPr>
            <w:t>Edición</w:t>
          </w:r>
          <w:r w:rsidRPr="0095025C">
            <w:rPr>
              <w:bCs/>
              <w:strike/>
              <w:sz w:val="20"/>
            </w:rPr>
            <w:t xml:space="preserve"> </w:t>
          </w:r>
          <w:r w:rsidRPr="0095025C">
            <w:rPr>
              <w:bCs/>
              <w:color w:val="000000" w:themeColor="text1"/>
              <w:sz w:val="20"/>
            </w:rPr>
            <w:t>1ª.</w:t>
          </w:r>
        </w:p>
      </w:tc>
      <w:tc>
        <w:tcPr>
          <w:tcW w:w="1984" w:type="dxa"/>
          <w:vMerge/>
        </w:tcPr>
        <w:p w14:paraId="60238C23" w14:textId="77777777" w:rsidR="00CA0DF4" w:rsidRPr="00B46026" w:rsidRDefault="00CA0DF4" w:rsidP="00CA0DF4">
          <w:pPr>
            <w:pStyle w:val="Encabezado"/>
            <w:jc w:val="center"/>
            <w:rPr>
              <w:b/>
              <w:sz w:val="20"/>
            </w:rPr>
          </w:pPr>
        </w:p>
      </w:tc>
    </w:tr>
    <w:tr w:rsidR="00CA0DF4" w14:paraId="604074CB" w14:textId="77777777" w:rsidTr="00E01481">
      <w:trPr>
        <w:cantSplit/>
        <w:trHeight w:val="386"/>
        <w:jc w:val="center"/>
      </w:trPr>
      <w:tc>
        <w:tcPr>
          <w:tcW w:w="2268" w:type="dxa"/>
          <w:vMerge/>
          <w:vAlign w:val="center"/>
        </w:tcPr>
        <w:p w14:paraId="534C866C" w14:textId="77777777" w:rsidR="00CA0DF4" w:rsidRPr="007971B1" w:rsidRDefault="00CA0DF4" w:rsidP="00CA0DF4">
          <w:pPr>
            <w:pStyle w:val="Encabezado"/>
            <w:ind w:left="-113"/>
            <w:jc w:val="center"/>
            <w:rPr>
              <w:sz w:val="20"/>
            </w:rPr>
          </w:pPr>
        </w:p>
      </w:tc>
      <w:tc>
        <w:tcPr>
          <w:tcW w:w="2547" w:type="dxa"/>
          <w:vMerge/>
          <w:vAlign w:val="center"/>
        </w:tcPr>
        <w:p w14:paraId="39CDC802" w14:textId="77777777" w:rsidR="00CA0DF4" w:rsidRPr="007971B1" w:rsidRDefault="00CA0DF4" w:rsidP="00CA0DF4">
          <w:pPr>
            <w:pStyle w:val="Encabezado"/>
            <w:jc w:val="center"/>
            <w:rPr>
              <w:rFonts w:cstheme="minorHAnsi"/>
              <w:b/>
              <w:sz w:val="20"/>
            </w:rPr>
          </w:pPr>
        </w:p>
      </w:tc>
      <w:tc>
        <w:tcPr>
          <w:tcW w:w="3402" w:type="dxa"/>
          <w:vAlign w:val="center"/>
        </w:tcPr>
        <w:p w14:paraId="267EC859" w14:textId="77777777" w:rsidR="00CA0DF4" w:rsidRPr="0095025C" w:rsidRDefault="00CA0DF4" w:rsidP="00CA0DF4">
          <w:pPr>
            <w:pStyle w:val="Encabezado"/>
            <w:jc w:val="center"/>
            <w:rPr>
              <w:bCs/>
              <w:sz w:val="20"/>
            </w:rPr>
          </w:pPr>
          <w:r w:rsidRPr="0095025C">
            <w:rPr>
              <w:bCs/>
              <w:sz w:val="20"/>
              <w:lang w:val="es-ES"/>
            </w:rPr>
            <w:t xml:space="preserve">Página </w:t>
          </w:r>
          <w:r w:rsidRPr="0095025C">
            <w:rPr>
              <w:bCs/>
              <w:sz w:val="20"/>
            </w:rPr>
            <w:fldChar w:fldCharType="begin"/>
          </w:r>
          <w:r w:rsidRPr="0095025C">
            <w:rPr>
              <w:bCs/>
              <w:sz w:val="20"/>
            </w:rPr>
            <w:instrText>PAGE  \* Arabic  \* MERGEFORMAT</w:instrText>
          </w:r>
          <w:r w:rsidRPr="0095025C">
            <w:rPr>
              <w:bCs/>
              <w:sz w:val="20"/>
            </w:rPr>
            <w:fldChar w:fldCharType="separate"/>
          </w:r>
          <w:r w:rsidRPr="0095025C">
            <w:rPr>
              <w:bCs/>
              <w:noProof/>
              <w:sz w:val="20"/>
              <w:lang w:val="es-ES"/>
            </w:rPr>
            <w:t>11</w:t>
          </w:r>
          <w:r w:rsidRPr="0095025C">
            <w:rPr>
              <w:bCs/>
              <w:sz w:val="20"/>
            </w:rPr>
            <w:fldChar w:fldCharType="end"/>
          </w:r>
          <w:r w:rsidRPr="0095025C">
            <w:rPr>
              <w:bCs/>
              <w:sz w:val="20"/>
              <w:lang w:val="es-ES"/>
            </w:rPr>
            <w:t xml:space="preserve"> de </w:t>
          </w:r>
          <w:r w:rsidRPr="0095025C">
            <w:rPr>
              <w:bCs/>
              <w:sz w:val="20"/>
            </w:rPr>
            <w:fldChar w:fldCharType="begin"/>
          </w:r>
          <w:r w:rsidRPr="0095025C">
            <w:rPr>
              <w:bCs/>
              <w:sz w:val="20"/>
            </w:rPr>
            <w:instrText>NUMPAGES  \* Arabic  \* MERGEFORMAT</w:instrText>
          </w:r>
          <w:r w:rsidRPr="0095025C">
            <w:rPr>
              <w:bCs/>
              <w:sz w:val="20"/>
            </w:rPr>
            <w:fldChar w:fldCharType="separate"/>
          </w:r>
          <w:r w:rsidRPr="0095025C">
            <w:rPr>
              <w:bCs/>
              <w:noProof/>
              <w:sz w:val="20"/>
              <w:lang w:val="es-ES"/>
            </w:rPr>
            <w:t>15</w:t>
          </w:r>
          <w:r w:rsidRPr="0095025C">
            <w:rPr>
              <w:bCs/>
              <w:sz w:val="20"/>
            </w:rPr>
            <w:fldChar w:fldCharType="end"/>
          </w:r>
        </w:p>
      </w:tc>
      <w:tc>
        <w:tcPr>
          <w:tcW w:w="1984" w:type="dxa"/>
          <w:vMerge/>
        </w:tcPr>
        <w:p w14:paraId="68D8CD14" w14:textId="77777777" w:rsidR="00CA0DF4" w:rsidRPr="009366EA" w:rsidRDefault="00CA0DF4" w:rsidP="00CA0DF4">
          <w:pPr>
            <w:pStyle w:val="Encabezado"/>
            <w:jc w:val="center"/>
            <w:rPr>
              <w:b/>
              <w:sz w:val="20"/>
              <w:lang w:val="es-ES"/>
            </w:rPr>
          </w:pPr>
        </w:p>
      </w:tc>
    </w:tr>
  </w:tbl>
  <w:p w14:paraId="62A5455A" w14:textId="77777777" w:rsidR="00917072" w:rsidRPr="005E1C2F" w:rsidRDefault="00917072" w:rsidP="00B83095">
    <w:pPr>
      <w:pStyle w:val="Encabezado"/>
      <w:rPr>
        <w:sz w:val="6"/>
      </w:rPr>
    </w:pPr>
  </w:p>
  <w:p w14:paraId="1C73E0D8" w14:textId="77777777" w:rsidR="00917072" w:rsidRPr="00EF5F9F" w:rsidRDefault="00917072" w:rsidP="00B05B3D">
    <w:pPr>
      <w:pStyle w:val="Encabezado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D2F44"/>
    <w:multiLevelType w:val="singleLevel"/>
    <w:tmpl w:val="1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19F80292"/>
    <w:multiLevelType w:val="singleLevel"/>
    <w:tmpl w:val="1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21EC1A08"/>
    <w:multiLevelType w:val="singleLevel"/>
    <w:tmpl w:val="1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2A1F11CA"/>
    <w:multiLevelType w:val="singleLevel"/>
    <w:tmpl w:val="1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3B171ED3"/>
    <w:multiLevelType w:val="singleLevel"/>
    <w:tmpl w:val="1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4F5F2BF2"/>
    <w:multiLevelType w:val="singleLevel"/>
    <w:tmpl w:val="1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nsid w:val="6A493463"/>
    <w:multiLevelType w:val="singleLevel"/>
    <w:tmpl w:val="1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88900427">
    <w:abstractNumId w:val="1"/>
  </w:num>
  <w:num w:numId="2" w16cid:durableId="1918247338">
    <w:abstractNumId w:val="2"/>
  </w:num>
  <w:num w:numId="3" w16cid:durableId="1532524006">
    <w:abstractNumId w:val="5"/>
  </w:num>
  <w:num w:numId="4" w16cid:durableId="1010906892">
    <w:abstractNumId w:val="0"/>
  </w:num>
  <w:num w:numId="5" w16cid:durableId="85425506">
    <w:abstractNumId w:val="6"/>
  </w:num>
  <w:num w:numId="6" w16cid:durableId="635989320">
    <w:abstractNumId w:val="4"/>
  </w:num>
  <w:num w:numId="7" w16cid:durableId="2106724046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567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8A1"/>
    <w:rsid w:val="00000736"/>
    <w:rsid w:val="0000077D"/>
    <w:rsid w:val="00000E35"/>
    <w:rsid w:val="00000FDC"/>
    <w:rsid w:val="00001679"/>
    <w:rsid w:val="00001BE1"/>
    <w:rsid w:val="000025BF"/>
    <w:rsid w:val="000026DB"/>
    <w:rsid w:val="00002F0A"/>
    <w:rsid w:val="00002FE6"/>
    <w:rsid w:val="00003293"/>
    <w:rsid w:val="00003931"/>
    <w:rsid w:val="00003CA7"/>
    <w:rsid w:val="0000442E"/>
    <w:rsid w:val="00004A9D"/>
    <w:rsid w:val="00004CFD"/>
    <w:rsid w:val="00004D86"/>
    <w:rsid w:val="00004FB0"/>
    <w:rsid w:val="00005110"/>
    <w:rsid w:val="0000558D"/>
    <w:rsid w:val="00005B66"/>
    <w:rsid w:val="00006362"/>
    <w:rsid w:val="0000637A"/>
    <w:rsid w:val="00007372"/>
    <w:rsid w:val="00010603"/>
    <w:rsid w:val="00010885"/>
    <w:rsid w:val="0001094F"/>
    <w:rsid w:val="00010AF4"/>
    <w:rsid w:val="00010DB7"/>
    <w:rsid w:val="00011435"/>
    <w:rsid w:val="000115EE"/>
    <w:rsid w:val="000117E5"/>
    <w:rsid w:val="0001196E"/>
    <w:rsid w:val="00012176"/>
    <w:rsid w:val="0001221F"/>
    <w:rsid w:val="00012D5E"/>
    <w:rsid w:val="0001340C"/>
    <w:rsid w:val="000134FE"/>
    <w:rsid w:val="000139AC"/>
    <w:rsid w:val="00014B9D"/>
    <w:rsid w:val="00014C28"/>
    <w:rsid w:val="00014C32"/>
    <w:rsid w:val="000153DC"/>
    <w:rsid w:val="00015880"/>
    <w:rsid w:val="00015B29"/>
    <w:rsid w:val="00016414"/>
    <w:rsid w:val="0001668F"/>
    <w:rsid w:val="000167AB"/>
    <w:rsid w:val="00016C16"/>
    <w:rsid w:val="00017219"/>
    <w:rsid w:val="000174CA"/>
    <w:rsid w:val="000178EE"/>
    <w:rsid w:val="00017B36"/>
    <w:rsid w:val="00017C33"/>
    <w:rsid w:val="0002001A"/>
    <w:rsid w:val="0002069B"/>
    <w:rsid w:val="00020772"/>
    <w:rsid w:val="000215A7"/>
    <w:rsid w:val="00021C56"/>
    <w:rsid w:val="00021E74"/>
    <w:rsid w:val="00022404"/>
    <w:rsid w:val="00022568"/>
    <w:rsid w:val="000225C3"/>
    <w:rsid w:val="0002272B"/>
    <w:rsid w:val="00022773"/>
    <w:rsid w:val="0002286C"/>
    <w:rsid w:val="00022D55"/>
    <w:rsid w:val="00024488"/>
    <w:rsid w:val="00024491"/>
    <w:rsid w:val="00024749"/>
    <w:rsid w:val="00024E06"/>
    <w:rsid w:val="00024EC8"/>
    <w:rsid w:val="0002532A"/>
    <w:rsid w:val="0002537B"/>
    <w:rsid w:val="000255EC"/>
    <w:rsid w:val="00025A41"/>
    <w:rsid w:val="00025B20"/>
    <w:rsid w:val="00026EE1"/>
    <w:rsid w:val="000272A7"/>
    <w:rsid w:val="000275CE"/>
    <w:rsid w:val="000300F9"/>
    <w:rsid w:val="00030266"/>
    <w:rsid w:val="000305A3"/>
    <w:rsid w:val="00030762"/>
    <w:rsid w:val="000307ED"/>
    <w:rsid w:val="00030C09"/>
    <w:rsid w:val="0003186A"/>
    <w:rsid w:val="00031D77"/>
    <w:rsid w:val="00031DFB"/>
    <w:rsid w:val="00032903"/>
    <w:rsid w:val="00032B49"/>
    <w:rsid w:val="00032F6E"/>
    <w:rsid w:val="000331EC"/>
    <w:rsid w:val="0003330E"/>
    <w:rsid w:val="000339BF"/>
    <w:rsid w:val="00033FC3"/>
    <w:rsid w:val="0003421F"/>
    <w:rsid w:val="000344E1"/>
    <w:rsid w:val="000347A2"/>
    <w:rsid w:val="00034DE8"/>
    <w:rsid w:val="000356BA"/>
    <w:rsid w:val="00036CA2"/>
    <w:rsid w:val="00036D68"/>
    <w:rsid w:val="000378BB"/>
    <w:rsid w:val="00037D7F"/>
    <w:rsid w:val="00037F07"/>
    <w:rsid w:val="00040545"/>
    <w:rsid w:val="000406A2"/>
    <w:rsid w:val="00040F96"/>
    <w:rsid w:val="00041B67"/>
    <w:rsid w:val="000422CC"/>
    <w:rsid w:val="00042615"/>
    <w:rsid w:val="00042686"/>
    <w:rsid w:val="00042B5C"/>
    <w:rsid w:val="00042CF4"/>
    <w:rsid w:val="00043004"/>
    <w:rsid w:val="0004312B"/>
    <w:rsid w:val="000432BC"/>
    <w:rsid w:val="00043793"/>
    <w:rsid w:val="00044045"/>
    <w:rsid w:val="0004499D"/>
    <w:rsid w:val="00044D2B"/>
    <w:rsid w:val="00044DA7"/>
    <w:rsid w:val="0004541F"/>
    <w:rsid w:val="0004554C"/>
    <w:rsid w:val="00045817"/>
    <w:rsid w:val="00046079"/>
    <w:rsid w:val="00046358"/>
    <w:rsid w:val="0004667D"/>
    <w:rsid w:val="000468B4"/>
    <w:rsid w:val="00046E04"/>
    <w:rsid w:val="00047DE4"/>
    <w:rsid w:val="0005044E"/>
    <w:rsid w:val="00050961"/>
    <w:rsid w:val="0005148B"/>
    <w:rsid w:val="0005172F"/>
    <w:rsid w:val="000519D8"/>
    <w:rsid w:val="00051BD0"/>
    <w:rsid w:val="00052990"/>
    <w:rsid w:val="00052CF7"/>
    <w:rsid w:val="00053564"/>
    <w:rsid w:val="00053578"/>
    <w:rsid w:val="000537B2"/>
    <w:rsid w:val="00053B2B"/>
    <w:rsid w:val="00053C52"/>
    <w:rsid w:val="00054560"/>
    <w:rsid w:val="000545DB"/>
    <w:rsid w:val="00054A60"/>
    <w:rsid w:val="00054A8F"/>
    <w:rsid w:val="000551FE"/>
    <w:rsid w:val="00055279"/>
    <w:rsid w:val="00055555"/>
    <w:rsid w:val="00055650"/>
    <w:rsid w:val="000557A7"/>
    <w:rsid w:val="00055BC0"/>
    <w:rsid w:val="00055C6F"/>
    <w:rsid w:val="00055D1D"/>
    <w:rsid w:val="00055EDA"/>
    <w:rsid w:val="00056464"/>
    <w:rsid w:val="00056B95"/>
    <w:rsid w:val="000571E1"/>
    <w:rsid w:val="00057DEA"/>
    <w:rsid w:val="00060FA2"/>
    <w:rsid w:val="00061738"/>
    <w:rsid w:val="0006181A"/>
    <w:rsid w:val="000618BF"/>
    <w:rsid w:val="00061DC2"/>
    <w:rsid w:val="00062A6E"/>
    <w:rsid w:val="00064860"/>
    <w:rsid w:val="00065316"/>
    <w:rsid w:val="00065875"/>
    <w:rsid w:val="00065BAE"/>
    <w:rsid w:val="000661AC"/>
    <w:rsid w:val="000663B9"/>
    <w:rsid w:val="00066488"/>
    <w:rsid w:val="00066ABC"/>
    <w:rsid w:val="000673A2"/>
    <w:rsid w:val="000673EB"/>
    <w:rsid w:val="0006751E"/>
    <w:rsid w:val="00067F0E"/>
    <w:rsid w:val="00070322"/>
    <w:rsid w:val="00070790"/>
    <w:rsid w:val="00070BF6"/>
    <w:rsid w:val="0007162F"/>
    <w:rsid w:val="00071892"/>
    <w:rsid w:val="00071E84"/>
    <w:rsid w:val="0007275F"/>
    <w:rsid w:val="00072867"/>
    <w:rsid w:val="00072D37"/>
    <w:rsid w:val="000736AB"/>
    <w:rsid w:val="00073772"/>
    <w:rsid w:val="00073B55"/>
    <w:rsid w:val="00073C43"/>
    <w:rsid w:val="000741B6"/>
    <w:rsid w:val="000741EE"/>
    <w:rsid w:val="00074376"/>
    <w:rsid w:val="000749F9"/>
    <w:rsid w:val="00074CD1"/>
    <w:rsid w:val="000753B0"/>
    <w:rsid w:val="0007550F"/>
    <w:rsid w:val="00075617"/>
    <w:rsid w:val="000756A0"/>
    <w:rsid w:val="00075AC8"/>
    <w:rsid w:val="00075BB3"/>
    <w:rsid w:val="0007793C"/>
    <w:rsid w:val="00077B47"/>
    <w:rsid w:val="00077CDB"/>
    <w:rsid w:val="00077F99"/>
    <w:rsid w:val="00080F50"/>
    <w:rsid w:val="00081709"/>
    <w:rsid w:val="00081990"/>
    <w:rsid w:val="00081A68"/>
    <w:rsid w:val="00081C46"/>
    <w:rsid w:val="00081D55"/>
    <w:rsid w:val="00082351"/>
    <w:rsid w:val="000825A9"/>
    <w:rsid w:val="00082662"/>
    <w:rsid w:val="00083530"/>
    <w:rsid w:val="00083B10"/>
    <w:rsid w:val="00083D37"/>
    <w:rsid w:val="0008411C"/>
    <w:rsid w:val="000856B0"/>
    <w:rsid w:val="000857FB"/>
    <w:rsid w:val="00085E5F"/>
    <w:rsid w:val="00085F95"/>
    <w:rsid w:val="000863BB"/>
    <w:rsid w:val="000865B9"/>
    <w:rsid w:val="00086653"/>
    <w:rsid w:val="000869F8"/>
    <w:rsid w:val="00086C0C"/>
    <w:rsid w:val="00086E90"/>
    <w:rsid w:val="00086F67"/>
    <w:rsid w:val="00087045"/>
    <w:rsid w:val="00087075"/>
    <w:rsid w:val="00087155"/>
    <w:rsid w:val="000871D5"/>
    <w:rsid w:val="000875A7"/>
    <w:rsid w:val="00087679"/>
    <w:rsid w:val="000876BE"/>
    <w:rsid w:val="000903A9"/>
    <w:rsid w:val="00090A17"/>
    <w:rsid w:val="00090B9B"/>
    <w:rsid w:val="00090C3C"/>
    <w:rsid w:val="000911CA"/>
    <w:rsid w:val="00091246"/>
    <w:rsid w:val="0009189D"/>
    <w:rsid w:val="00091AC1"/>
    <w:rsid w:val="00091D01"/>
    <w:rsid w:val="00092405"/>
    <w:rsid w:val="00093128"/>
    <w:rsid w:val="00093E67"/>
    <w:rsid w:val="00094CCA"/>
    <w:rsid w:val="00095163"/>
    <w:rsid w:val="0009524F"/>
    <w:rsid w:val="00095938"/>
    <w:rsid w:val="00095EE5"/>
    <w:rsid w:val="000961F7"/>
    <w:rsid w:val="000962F7"/>
    <w:rsid w:val="00096B44"/>
    <w:rsid w:val="00096BD4"/>
    <w:rsid w:val="00096F42"/>
    <w:rsid w:val="00097204"/>
    <w:rsid w:val="00097578"/>
    <w:rsid w:val="000976F3"/>
    <w:rsid w:val="00097A53"/>
    <w:rsid w:val="000A0006"/>
    <w:rsid w:val="000A018D"/>
    <w:rsid w:val="000A0448"/>
    <w:rsid w:val="000A050E"/>
    <w:rsid w:val="000A07E8"/>
    <w:rsid w:val="000A08B1"/>
    <w:rsid w:val="000A1AEA"/>
    <w:rsid w:val="000A1F6F"/>
    <w:rsid w:val="000A2272"/>
    <w:rsid w:val="000A231E"/>
    <w:rsid w:val="000A3156"/>
    <w:rsid w:val="000A3549"/>
    <w:rsid w:val="000A39B8"/>
    <w:rsid w:val="000A3B4E"/>
    <w:rsid w:val="000A3C12"/>
    <w:rsid w:val="000A4566"/>
    <w:rsid w:val="000A48B7"/>
    <w:rsid w:val="000A50F0"/>
    <w:rsid w:val="000A5BF4"/>
    <w:rsid w:val="000A5FE6"/>
    <w:rsid w:val="000A69AC"/>
    <w:rsid w:val="000A69E2"/>
    <w:rsid w:val="000A788C"/>
    <w:rsid w:val="000A78B5"/>
    <w:rsid w:val="000A790E"/>
    <w:rsid w:val="000B020C"/>
    <w:rsid w:val="000B024B"/>
    <w:rsid w:val="000B17BA"/>
    <w:rsid w:val="000B1C3F"/>
    <w:rsid w:val="000B1F37"/>
    <w:rsid w:val="000B212C"/>
    <w:rsid w:val="000B2969"/>
    <w:rsid w:val="000B2BF7"/>
    <w:rsid w:val="000B2F87"/>
    <w:rsid w:val="000B365C"/>
    <w:rsid w:val="000B373E"/>
    <w:rsid w:val="000B39C2"/>
    <w:rsid w:val="000B3E3F"/>
    <w:rsid w:val="000B3EA8"/>
    <w:rsid w:val="000B42CF"/>
    <w:rsid w:val="000B4E91"/>
    <w:rsid w:val="000B5093"/>
    <w:rsid w:val="000B540D"/>
    <w:rsid w:val="000B5B94"/>
    <w:rsid w:val="000B6602"/>
    <w:rsid w:val="000B66EA"/>
    <w:rsid w:val="000B67E6"/>
    <w:rsid w:val="000B6A7D"/>
    <w:rsid w:val="000B6C67"/>
    <w:rsid w:val="000B7189"/>
    <w:rsid w:val="000B781A"/>
    <w:rsid w:val="000C03B7"/>
    <w:rsid w:val="000C0831"/>
    <w:rsid w:val="000C0B4A"/>
    <w:rsid w:val="000C0EF0"/>
    <w:rsid w:val="000C116E"/>
    <w:rsid w:val="000C1B6B"/>
    <w:rsid w:val="000C1F5D"/>
    <w:rsid w:val="000C20C6"/>
    <w:rsid w:val="000C2A5E"/>
    <w:rsid w:val="000C3CDD"/>
    <w:rsid w:val="000C46A3"/>
    <w:rsid w:val="000C4ED8"/>
    <w:rsid w:val="000C5080"/>
    <w:rsid w:val="000C51FA"/>
    <w:rsid w:val="000C5938"/>
    <w:rsid w:val="000C634C"/>
    <w:rsid w:val="000C6388"/>
    <w:rsid w:val="000C6B81"/>
    <w:rsid w:val="000C720C"/>
    <w:rsid w:val="000C773D"/>
    <w:rsid w:val="000D045E"/>
    <w:rsid w:val="000D08E3"/>
    <w:rsid w:val="000D0EA1"/>
    <w:rsid w:val="000D14A0"/>
    <w:rsid w:val="000D1578"/>
    <w:rsid w:val="000D1F37"/>
    <w:rsid w:val="000D26A4"/>
    <w:rsid w:val="000D2A99"/>
    <w:rsid w:val="000D2CB1"/>
    <w:rsid w:val="000D2DC6"/>
    <w:rsid w:val="000D2DD4"/>
    <w:rsid w:val="000D3160"/>
    <w:rsid w:val="000D3FAC"/>
    <w:rsid w:val="000D50AF"/>
    <w:rsid w:val="000D54C2"/>
    <w:rsid w:val="000D687D"/>
    <w:rsid w:val="000D6BA2"/>
    <w:rsid w:val="000D6E9A"/>
    <w:rsid w:val="000D6F7E"/>
    <w:rsid w:val="000D7091"/>
    <w:rsid w:val="000D77C2"/>
    <w:rsid w:val="000D7860"/>
    <w:rsid w:val="000D7C67"/>
    <w:rsid w:val="000E086F"/>
    <w:rsid w:val="000E1014"/>
    <w:rsid w:val="000E108D"/>
    <w:rsid w:val="000E1101"/>
    <w:rsid w:val="000E1BFF"/>
    <w:rsid w:val="000E2137"/>
    <w:rsid w:val="000E21A5"/>
    <w:rsid w:val="000E2686"/>
    <w:rsid w:val="000E34E3"/>
    <w:rsid w:val="000E3546"/>
    <w:rsid w:val="000E3D37"/>
    <w:rsid w:val="000E4779"/>
    <w:rsid w:val="000E498D"/>
    <w:rsid w:val="000E55A4"/>
    <w:rsid w:val="000E63DF"/>
    <w:rsid w:val="000E68DB"/>
    <w:rsid w:val="000E6A72"/>
    <w:rsid w:val="000E6CC4"/>
    <w:rsid w:val="000E7162"/>
    <w:rsid w:val="000E7C2F"/>
    <w:rsid w:val="000F07B5"/>
    <w:rsid w:val="000F0907"/>
    <w:rsid w:val="000F0ABC"/>
    <w:rsid w:val="000F0DDD"/>
    <w:rsid w:val="000F11B7"/>
    <w:rsid w:val="000F18B2"/>
    <w:rsid w:val="000F18B8"/>
    <w:rsid w:val="000F18D5"/>
    <w:rsid w:val="000F23B0"/>
    <w:rsid w:val="000F27A7"/>
    <w:rsid w:val="000F3B19"/>
    <w:rsid w:val="000F3DEF"/>
    <w:rsid w:val="000F41F5"/>
    <w:rsid w:val="000F420F"/>
    <w:rsid w:val="000F4336"/>
    <w:rsid w:val="000F4544"/>
    <w:rsid w:val="000F59F3"/>
    <w:rsid w:val="000F5D8E"/>
    <w:rsid w:val="000F662C"/>
    <w:rsid w:val="000F6B80"/>
    <w:rsid w:val="000F6C0B"/>
    <w:rsid w:val="000F6E0C"/>
    <w:rsid w:val="000F6E48"/>
    <w:rsid w:val="000F73DB"/>
    <w:rsid w:val="000F7657"/>
    <w:rsid w:val="000F7C65"/>
    <w:rsid w:val="0010008D"/>
    <w:rsid w:val="00100315"/>
    <w:rsid w:val="00100D96"/>
    <w:rsid w:val="00101125"/>
    <w:rsid w:val="001019CD"/>
    <w:rsid w:val="00101ACD"/>
    <w:rsid w:val="00101E4B"/>
    <w:rsid w:val="0010213D"/>
    <w:rsid w:val="0010225C"/>
    <w:rsid w:val="001026B8"/>
    <w:rsid w:val="0010286E"/>
    <w:rsid w:val="00103818"/>
    <w:rsid w:val="00103B8C"/>
    <w:rsid w:val="00104185"/>
    <w:rsid w:val="00104384"/>
    <w:rsid w:val="0010453D"/>
    <w:rsid w:val="001051E8"/>
    <w:rsid w:val="00105994"/>
    <w:rsid w:val="00105D01"/>
    <w:rsid w:val="00105D29"/>
    <w:rsid w:val="00105F17"/>
    <w:rsid w:val="0010625A"/>
    <w:rsid w:val="0010647A"/>
    <w:rsid w:val="0010705D"/>
    <w:rsid w:val="001072A9"/>
    <w:rsid w:val="0010732D"/>
    <w:rsid w:val="0010736F"/>
    <w:rsid w:val="00107763"/>
    <w:rsid w:val="00107BC9"/>
    <w:rsid w:val="00110603"/>
    <w:rsid w:val="001106C6"/>
    <w:rsid w:val="001109A1"/>
    <w:rsid w:val="00111250"/>
    <w:rsid w:val="0011126D"/>
    <w:rsid w:val="001117E3"/>
    <w:rsid w:val="00111ED7"/>
    <w:rsid w:val="0011229A"/>
    <w:rsid w:val="00112706"/>
    <w:rsid w:val="001130AD"/>
    <w:rsid w:val="00113207"/>
    <w:rsid w:val="001136E5"/>
    <w:rsid w:val="00113AD1"/>
    <w:rsid w:val="00113C3A"/>
    <w:rsid w:val="00113C58"/>
    <w:rsid w:val="00113CA6"/>
    <w:rsid w:val="00113F1F"/>
    <w:rsid w:val="00114001"/>
    <w:rsid w:val="00114476"/>
    <w:rsid w:val="0011459D"/>
    <w:rsid w:val="001145B0"/>
    <w:rsid w:val="00114EA0"/>
    <w:rsid w:val="00114FDD"/>
    <w:rsid w:val="001150CE"/>
    <w:rsid w:val="0011541F"/>
    <w:rsid w:val="00115516"/>
    <w:rsid w:val="00115792"/>
    <w:rsid w:val="00115CC6"/>
    <w:rsid w:val="00116EB5"/>
    <w:rsid w:val="00117EAF"/>
    <w:rsid w:val="00117FD0"/>
    <w:rsid w:val="0012051F"/>
    <w:rsid w:val="001207B1"/>
    <w:rsid w:val="00120A1A"/>
    <w:rsid w:val="00120C1A"/>
    <w:rsid w:val="00120C94"/>
    <w:rsid w:val="001223C1"/>
    <w:rsid w:val="0012257D"/>
    <w:rsid w:val="00122596"/>
    <w:rsid w:val="0012275E"/>
    <w:rsid w:val="0012297C"/>
    <w:rsid w:val="00122CDB"/>
    <w:rsid w:val="00122D5B"/>
    <w:rsid w:val="00123AE4"/>
    <w:rsid w:val="00123E7E"/>
    <w:rsid w:val="00124ED4"/>
    <w:rsid w:val="001254F8"/>
    <w:rsid w:val="00125888"/>
    <w:rsid w:val="00125912"/>
    <w:rsid w:val="0012596F"/>
    <w:rsid w:val="00125CB5"/>
    <w:rsid w:val="00125CF8"/>
    <w:rsid w:val="00125EF0"/>
    <w:rsid w:val="00126050"/>
    <w:rsid w:val="001264AD"/>
    <w:rsid w:val="0012686C"/>
    <w:rsid w:val="001276F4"/>
    <w:rsid w:val="0012778A"/>
    <w:rsid w:val="00127B47"/>
    <w:rsid w:val="00127D20"/>
    <w:rsid w:val="00130181"/>
    <w:rsid w:val="0013080A"/>
    <w:rsid w:val="001309B6"/>
    <w:rsid w:val="00130CE0"/>
    <w:rsid w:val="00131862"/>
    <w:rsid w:val="00131F2A"/>
    <w:rsid w:val="0013248F"/>
    <w:rsid w:val="001325FA"/>
    <w:rsid w:val="00132E40"/>
    <w:rsid w:val="0013300F"/>
    <w:rsid w:val="001331FE"/>
    <w:rsid w:val="00133CE4"/>
    <w:rsid w:val="001355C0"/>
    <w:rsid w:val="001359B1"/>
    <w:rsid w:val="00135C52"/>
    <w:rsid w:val="0013619F"/>
    <w:rsid w:val="001362AE"/>
    <w:rsid w:val="001364DF"/>
    <w:rsid w:val="00136845"/>
    <w:rsid w:val="00136879"/>
    <w:rsid w:val="001368D1"/>
    <w:rsid w:val="00136976"/>
    <w:rsid w:val="00136A29"/>
    <w:rsid w:val="00136ABB"/>
    <w:rsid w:val="00136B87"/>
    <w:rsid w:val="00136C7F"/>
    <w:rsid w:val="00136EE4"/>
    <w:rsid w:val="0013757F"/>
    <w:rsid w:val="001378AD"/>
    <w:rsid w:val="001409EE"/>
    <w:rsid w:val="00140D0C"/>
    <w:rsid w:val="00140FED"/>
    <w:rsid w:val="00141078"/>
    <w:rsid w:val="001417DA"/>
    <w:rsid w:val="00141BB2"/>
    <w:rsid w:val="00141E65"/>
    <w:rsid w:val="0014215A"/>
    <w:rsid w:val="00142327"/>
    <w:rsid w:val="001432F5"/>
    <w:rsid w:val="00143E52"/>
    <w:rsid w:val="00144032"/>
    <w:rsid w:val="00144517"/>
    <w:rsid w:val="00145095"/>
    <w:rsid w:val="00145F51"/>
    <w:rsid w:val="00146023"/>
    <w:rsid w:val="001469CB"/>
    <w:rsid w:val="00147768"/>
    <w:rsid w:val="00147A50"/>
    <w:rsid w:val="00147CDD"/>
    <w:rsid w:val="00147DF2"/>
    <w:rsid w:val="0015050A"/>
    <w:rsid w:val="001509EF"/>
    <w:rsid w:val="00150A4A"/>
    <w:rsid w:val="00151077"/>
    <w:rsid w:val="00151956"/>
    <w:rsid w:val="00152090"/>
    <w:rsid w:val="001521C6"/>
    <w:rsid w:val="001521D1"/>
    <w:rsid w:val="00152A99"/>
    <w:rsid w:val="001532B0"/>
    <w:rsid w:val="001533DC"/>
    <w:rsid w:val="00153779"/>
    <w:rsid w:val="00153BBB"/>
    <w:rsid w:val="00153E0F"/>
    <w:rsid w:val="0015416E"/>
    <w:rsid w:val="0015429F"/>
    <w:rsid w:val="001542EB"/>
    <w:rsid w:val="001546CD"/>
    <w:rsid w:val="0015470F"/>
    <w:rsid w:val="00155149"/>
    <w:rsid w:val="001555EA"/>
    <w:rsid w:val="0015565F"/>
    <w:rsid w:val="00155C25"/>
    <w:rsid w:val="00155C57"/>
    <w:rsid w:val="00155DBE"/>
    <w:rsid w:val="00156408"/>
    <w:rsid w:val="00157EDC"/>
    <w:rsid w:val="00157EE2"/>
    <w:rsid w:val="001600CE"/>
    <w:rsid w:val="0016020E"/>
    <w:rsid w:val="00160451"/>
    <w:rsid w:val="00160789"/>
    <w:rsid w:val="0016083A"/>
    <w:rsid w:val="00160B9F"/>
    <w:rsid w:val="00160DB3"/>
    <w:rsid w:val="00160F9C"/>
    <w:rsid w:val="0016107A"/>
    <w:rsid w:val="00161352"/>
    <w:rsid w:val="0016183C"/>
    <w:rsid w:val="00161931"/>
    <w:rsid w:val="001624D4"/>
    <w:rsid w:val="0016280D"/>
    <w:rsid w:val="00162EFC"/>
    <w:rsid w:val="001632F4"/>
    <w:rsid w:val="001633F3"/>
    <w:rsid w:val="001635E2"/>
    <w:rsid w:val="00163799"/>
    <w:rsid w:val="00163F4F"/>
    <w:rsid w:val="0016402E"/>
    <w:rsid w:val="00164144"/>
    <w:rsid w:val="00164B66"/>
    <w:rsid w:val="001650CC"/>
    <w:rsid w:val="00165198"/>
    <w:rsid w:val="00165203"/>
    <w:rsid w:val="00165D35"/>
    <w:rsid w:val="00166673"/>
    <w:rsid w:val="00166FAA"/>
    <w:rsid w:val="00167044"/>
    <w:rsid w:val="001674D0"/>
    <w:rsid w:val="00167680"/>
    <w:rsid w:val="0016782E"/>
    <w:rsid w:val="00167BA9"/>
    <w:rsid w:val="00167F0E"/>
    <w:rsid w:val="00170267"/>
    <w:rsid w:val="00170581"/>
    <w:rsid w:val="001707C2"/>
    <w:rsid w:val="00170E96"/>
    <w:rsid w:val="00170F87"/>
    <w:rsid w:val="00171423"/>
    <w:rsid w:val="00171773"/>
    <w:rsid w:val="001720E0"/>
    <w:rsid w:val="0017282A"/>
    <w:rsid w:val="0017293D"/>
    <w:rsid w:val="00172EB7"/>
    <w:rsid w:val="0017421F"/>
    <w:rsid w:val="00174718"/>
    <w:rsid w:val="00174B92"/>
    <w:rsid w:val="0017520B"/>
    <w:rsid w:val="00175535"/>
    <w:rsid w:val="00175D77"/>
    <w:rsid w:val="00176228"/>
    <w:rsid w:val="001764D5"/>
    <w:rsid w:val="00176CA4"/>
    <w:rsid w:val="00176CBB"/>
    <w:rsid w:val="00177346"/>
    <w:rsid w:val="001773BE"/>
    <w:rsid w:val="001778BA"/>
    <w:rsid w:val="00177FD8"/>
    <w:rsid w:val="0018068D"/>
    <w:rsid w:val="001807FD"/>
    <w:rsid w:val="00180935"/>
    <w:rsid w:val="0018126C"/>
    <w:rsid w:val="001819CD"/>
    <w:rsid w:val="00181F2D"/>
    <w:rsid w:val="0018243E"/>
    <w:rsid w:val="0018264F"/>
    <w:rsid w:val="00182EDD"/>
    <w:rsid w:val="00182F99"/>
    <w:rsid w:val="001830B0"/>
    <w:rsid w:val="001830C1"/>
    <w:rsid w:val="001831AB"/>
    <w:rsid w:val="001832E4"/>
    <w:rsid w:val="001839E1"/>
    <w:rsid w:val="00183C01"/>
    <w:rsid w:val="00183DD3"/>
    <w:rsid w:val="0018428F"/>
    <w:rsid w:val="001843ED"/>
    <w:rsid w:val="00184898"/>
    <w:rsid w:val="00184997"/>
    <w:rsid w:val="00184E42"/>
    <w:rsid w:val="00184E85"/>
    <w:rsid w:val="001852CB"/>
    <w:rsid w:val="00185557"/>
    <w:rsid w:val="00186121"/>
    <w:rsid w:val="0018624F"/>
    <w:rsid w:val="001864A3"/>
    <w:rsid w:val="00187161"/>
    <w:rsid w:val="001906E3"/>
    <w:rsid w:val="001908EC"/>
    <w:rsid w:val="00190CD3"/>
    <w:rsid w:val="00191F7A"/>
    <w:rsid w:val="001920D8"/>
    <w:rsid w:val="001925F6"/>
    <w:rsid w:val="001926A7"/>
    <w:rsid w:val="00192A6C"/>
    <w:rsid w:val="001930CA"/>
    <w:rsid w:val="0019324C"/>
    <w:rsid w:val="00193EA4"/>
    <w:rsid w:val="00193EFD"/>
    <w:rsid w:val="001941EF"/>
    <w:rsid w:val="00194494"/>
    <w:rsid w:val="00194CD9"/>
    <w:rsid w:val="00195640"/>
    <w:rsid w:val="0019618F"/>
    <w:rsid w:val="0019655A"/>
    <w:rsid w:val="001965B2"/>
    <w:rsid w:val="00196602"/>
    <w:rsid w:val="0019664E"/>
    <w:rsid w:val="001967A5"/>
    <w:rsid w:val="00196C6F"/>
    <w:rsid w:val="00196F36"/>
    <w:rsid w:val="0019706E"/>
    <w:rsid w:val="0019750F"/>
    <w:rsid w:val="0019769A"/>
    <w:rsid w:val="00197BEB"/>
    <w:rsid w:val="00197DCF"/>
    <w:rsid w:val="00197F75"/>
    <w:rsid w:val="001A106D"/>
    <w:rsid w:val="001A10C7"/>
    <w:rsid w:val="001A11B9"/>
    <w:rsid w:val="001A1A4E"/>
    <w:rsid w:val="001A2B38"/>
    <w:rsid w:val="001A30F4"/>
    <w:rsid w:val="001A3DA4"/>
    <w:rsid w:val="001A3E6D"/>
    <w:rsid w:val="001A41E5"/>
    <w:rsid w:val="001A476E"/>
    <w:rsid w:val="001A4F2F"/>
    <w:rsid w:val="001A52D1"/>
    <w:rsid w:val="001A5464"/>
    <w:rsid w:val="001A5608"/>
    <w:rsid w:val="001A5F04"/>
    <w:rsid w:val="001A6197"/>
    <w:rsid w:val="001A6306"/>
    <w:rsid w:val="001A6B2F"/>
    <w:rsid w:val="001A6BEA"/>
    <w:rsid w:val="001A748D"/>
    <w:rsid w:val="001B0FE4"/>
    <w:rsid w:val="001B126B"/>
    <w:rsid w:val="001B148E"/>
    <w:rsid w:val="001B16C0"/>
    <w:rsid w:val="001B18EE"/>
    <w:rsid w:val="001B1DE2"/>
    <w:rsid w:val="001B3132"/>
    <w:rsid w:val="001B3322"/>
    <w:rsid w:val="001B350B"/>
    <w:rsid w:val="001B3696"/>
    <w:rsid w:val="001B3922"/>
    <w:rsid w:val="001B3D72"/>
    <w:rsid w:val="001B4700"/>
    <w:rsid w:val="001B4B76"/>
    <w:rsid w:val="001B5015"/>
    <w:rsid w:val="001B5B93"/>
    <w:rsid w:val="001B60A9"/>
    <w:rsid w:val="001B6254"/>
    <w:rsid w:val="001B6C0E"/>
    <w:rsid w:val="001B749E"/>
    <w:rsid w:val="001B7DDB"/>
    <w:rsid w:val="001C084A"/>
    <w:rsid w:val="001C08D3"/>
    <w:rsid w:val="001C0C53"/>
    <w:rsid w:val="001C0C83"/>
    <w:rsid w:val="001C0EF5"/>
    <w:rsid w:val="001C0F1E"/>
    <w:rsid w:val="001C1120"/>
    <w:rsid w:val="001C1261"/>
    <w:rsid w:val="001C17E0"/>
    <w:rsid w:val="001C19BE"/>
    <w:rsid w:val="001C1A9D"/>
    <w:rsid w:val="001C3044"/>
    <w:rsid w:val="001C3189"/>
    <w:rsid w:val="001C3612"/>
    <w:rsid w:val="001C3E1E"/>
    <w:rsid w:val="001C3E64"/>
    <w:rsid w:val="001C3F9E"/>
    <w:rsid w:val="001C3FFA"/>
    <w:rsid w:val="001C43E5"/>
    <w:rsid w:val="001C4579"/>
    <w:rsid w:val="001C4620"/>
    <w:rsid w:val="001C4627"/>
    <w:rsid w:val="001C47F0"/>
    <w:rsid w:val="001C51FB"/>
    <w:rsid w:val="001C5386"/>
    <w:rsid w:val="001C5D27"/>
    <w:rsid w:val="001C6926"/>
    <w:rsid w:val="001C7104"/>
    <w:rsid w:val="001C7562"/>
    <w:rsid w:val="001D010F"/>
    <w:rsid w:val="001D01AC"/>
    <w:rsid w:val="001D0336"/>
    <w:rsid w:val="001D09C3"/>
    <w:rsid w:val="001D1926"/>
    <w:rsid w:val="001D1A25"/>
    <w:rsid w:val="001D21A0"/>
    <w:rsid w:val="001D2542"/>
    <w:rsid w:val="001D2579"/>
    <w:rsid w:val="001D268E"/>
    <w:rsid w:val="001D2E96"/>
    <w:rsid w:val="001D3405"/>
    <w:rsid w:val="001D395C"/>
    <w:rsid w:val="001D3D7B"/>
    <w:rsid w:val="001D40F2"/>
    <w:rsid w:val="001D436A"/>
    <w:rsid w:val="001D46F4"/>
    <w:rsid w:val="001D4B9E"/>
    <w:rsid w:val="001D4DA9"/>
    <w:rsid w:val="001D4FE9"/>
    <w:rsid w:val="001D5119"/>
    <w:rsid w:val="001D512F"/>
    <w:rsid w:val="001D59A9"/>
    <w:rsid w:val="001D6241"/>
    <w:rsid w:val="001D6367"/>
    <w:rsid w:val="001D638B"/>
    <w:rsid w:val="001D6E9E"/>
    <w:rsid w:val="001D6FFD"/>
    <w:rsid w:val="001D7510"/>
    <w:rsid w:val="001D7AC1"/>
    <w:rsid w:val="001D7D4B"/>
    <w:rsid w:val="001D7FD3"/>
    <w:rsid w:val="001E0822"/>
    <w:rsid w:val="001E082E"/>
    <w:rsid w:val="001E0C93"/>
    <w:rsid w:val="001E141E"/>
    <w:rsid w:val="001E159B"/>
    <w:rsid w:val="001E16E3"/>
    <w:rsid w:val="001E1B48"/>
    <w:rsid w:val="001E1D37"/>
    <w:rsid w:val="001E1DCD"/>
    <w:rsid w:val="001E1F51"/>
    <w:rsid w:val="001E2A89"/>
    <w:rsid w:val="001E2D8B"/>
    <w:rsid w:val="001E2F0C"/>
    <w:rsid w:val="001E3073"/>
    <w:rsid w:val="001E3239"/>
    <w:rsid w:val="001E3451"/>
    <w:rsid w:val="001E3536"/>
    <w:rsid w:val="001E38ED"/>
    <w:rsid w:val="001E39C4"/>
    <w:rsid w:val="001E3A5B"/>
    <w:rsid w:val="001E3BCD"/>
    <w:rsid w:val="001E3D1A"/>
    <w:rsid w:val="001E3D9E"/>
    <w:rsid w:val="001E461B"/>
    <w:rsid w:val="001E473F"/>
    <w:rsid w:val="001E52E1"/>
    <w:rsid w:val="001E5704"/>
    <w:rsid w:val="001E58AA"/>
    <w:rsid w:val="001E58B3"/>
    <w:rsid w:val="001E59A8"/>
    <w:rsid w:val="001E6210"/>
    <w:rsid w:val="001E66E4"/>
    <w:rsid w:val="001E7262"/>
    <w:rsid w:val="001E7404"/>
    <w:rsid w:val="001E753E"/>
    <w:rsid w:val="001E7FE3"/>
    <w:rsid w:val="001F07FB"/>
    <w:rsid w:val="001F099A"/>
    <w:rsid w:val="001F0E03"/>
    <w:rsid w:val="001F130F"/>
    <w:rsid w:val="001F15C4"/>
    <w:rsid w:val="001F1DB3"/>
    <w:rsid w:val="001F1F42"/>
    <w:rsid w:val="001F2250"/>
    <w:rsid w:val="001F2A1C"/>
    <w:rsid w:val="001F2D58"/>
    <w:rsid w:val="001F2FAF"/>
    <w:rsid w:val="001F303F"/>
    <w:rsid w:val="001F3160"/>
    <w:rsid w:val="001F33C9"/>
    <w:rsid w:val="001F3B42"/>
    <w:rsid w:val="001F3F14"/>
    <w:rsid w:val="001F40B1"/>
    <w:rsid w:val="001F4CEB"/>
    <w:rsid w:val="001F4E99"/>
    <w:rsid w:val="001F52C0"/>
    <w:rsid w:val="001F5322"/>
    <w:rsid w:val="001F53EF"/>
    <w:rsid w:val="001F5524"/>
    <w:rsid w:val="001F55FB"/>
    <w:rsid w:val="001F576A"/>
    <w:rsid w:val="001F5CB8"/>
    <w:rsid w:val="001F6359"/>
    <w:rsid w:val="001F6A8C"/>
    <w:rsid w:val="001F6AB6"/>
    <w:rsid w:val="001F6FB3"/>
    <w:rsid w:val="001F72BC"/>
    <w:rsid w:val="001F7C07"/>
    <w:rsid w:val="001F7C14"/>
    <w:rsid w:val="001F7CAB"/>
    <w:rsid w:val="001F7FA0"/>
    <w:rsid w:val="002000D4"/>
    <w:rsid w:val="00200574"/>
    <w:rsid w:val="0020058F"/>
    <w:rsid w:val="002006DD"/>
    <w:rsid w:val="0020107A"/>
    <w:rsid w:val="00201BB3"/>
    <w:rsid w:val="00201E89"/>
    <w:rsid w:val="0020204C"/>
    <w:rsid w:val="0020262B"/>
    <w:rsid w:val="002028BB"/>
    <w:rsid w:val="002028C4"/>
    <w:rsid w:val="00203FE2"/>
    <w:rsid w:val="00204334"/>
    <w:rsid w:val="002046E2"/>
    <w:rsid w:val="00204AFF"/>
    <w:rsid w:val="00204E62"/>
    <w:rsid w:val="002056E8"/>
    <w:rsid w:val="002059A5"/>
    <w:rsid w:val="00205C70"/>
    <w:rsid w:val="00205D6E"/>
    <w:rsid w:val="00206128"/>
    <w:rsid w:val="002068D2"/>
    <w:rsid w:val="00206CC1"/>
    <w:rsid w:val="002072F2"/>
    <w:rsid w:val="00207495"/>
    <w:rsid w:val="00207C26"/>
    <w:rsid w:val="00207F03"/>
    <w:rsid w:val="0021069B"/>
    <w:rsid w:val="002106FD"/>
    <w:rsid w:val="00210780"/>
    <w:rsid w:val="00210B54"/>
    <w:rsid w:val="00210CCD"/>
    <w:rsid w:val="002110C0"/>
    <w:rsid w:val="0021196E"/>
    <w:rsid w:val="00211BA9"/>
    <w:rsid w:val="00211C74"/>
    <w:rsid w:val="0021218D"/>
    <w:rsid w:val="0021236A"/>
    <w:rsid w:val="002123A7"/>
    <w:rsid w:val="002123FF"/>
    <w:rsid w:val="002129FA"/>
    <w:rsid w:val="00212D30"/>
    <w:rsid w:val="00212DF1"/>
    <w:rsid w:val="00213AC9"/>
    <w:rsid w:val="00214388"/>
    <w:rsid w:val="0021458A"/>
    <w:rsid w:val="00214B63"/>
    <w:rsid w:val="00214C26"/>
    <w:rsid w:val="002150DC"/>
    <w:rsid w:val="002152AA"/>
    <w:rsid w:val="00215A28"/>
    <w:rsid w:val="00215E10"/>
    <w:rsid w:val="00215EF9"/>
    <w:rsid w:val="00215F86"/>
    <w:rsid w:val="002172F4"/>
    <w:rsid w:val="00217C67"/>
    <w:rsid w:val="00217E4C"/>
    <w:rsid w:val="00220898"/>
    <w:rsid w:val="00220A4F"/>
    <w:rsid w:val="00221215"/>
    <w:rsid w:val="002212DF"/>
    <w:rsid w:val="00221975"/>
    <w:rsid w:val="002219CE"/>
    <w:rsid w:val="00221A3D"/>
    <w:rsid w:val="00221B5A"/>
    <w:rsid w:val="0022211E"/>
    <w:rsid w:val="002224F9"/>
    <w:rsid w:val="00223861"/>
    <w:rsid w:val="00223AF8"/>
    <w:rsid w:val="00223D37"/>
    <w:rsid w:val="00223DC2"/>
    <w:rsid w:val="002241EF"/>
    <w:rsid w:val="0022477C"/>
    <w:rsid w:val="00224BD2"/>
    <w:rsid w:val="00224BE7"/>
    <w:rsid w:val="00224D58"/>
    <w:rsid w:val="0022508B"/>
    <w:rsid w:val="0022545D"/>
    <w:rsid w:val="0022568E"/>
    <w:rsid w:val="00225DF1"/>
    <w:rsid w:val="00225DF8"/>
    <w:rsid w:val="002260C5"/>
    <w:rsid w:val="002270D6"/>
    <w:rsid w:val="0023001D"/>
    <w:rsid w:val="002315F4"/>
    <w:rsid w:val="0023176C"/>
    <w:rsid w:val="00231F4E"/>
    <w:rsid w:val="00232033"/>
    <w:rsid w:val="002324B4"/>
    <w:rsid w:val="002326C7"/>
    <w:rsid w:val="00232949"/>
    <w:rsid w:val="002329EF"/>
    <w:rsid w:val="00232CA1"/>
    <w:rsid w:val="00232E3E"/>
    <w:rsid w:val="0023386D"/>
    <w:rsid w:val="0023392C"/>
    <w:rsid w:val="00234444"/>
    <w:rsid w:val="0023501C"/>
    <w:rsid w:val="0023512D"/>
    <w:rsid w:val="00235297"/>
    <w:rsid w:val="002355D5"/>
    <w:rsid w:val="00235948"/>
    <w:rsid w:val="00235A92"/>
    <w:rsid w:val="002365B6"/>
    <w:rsid w:val="00236ED5"/>
    <w:rsid w:val="0023715A"/>
    <w:rsid w:val="00237246"/>
    <w:rsid w:val="0023747E"/>
    <w:rsid w:val="002376F6"/>
    <w:rsid w:val="00240015"/>
    <w:rsid w:val="002404F3"/>
    <w:rsid w:val="00240578"/>
    <w:rsid w:val="00240B89"/>
    <w:rsid w:val="0024141C"/>
    <w:rsid w:val="0024184E"/>
    <w:rsid w:val="00241F4C"/>
    <w:rsid w:val="00242D14"/>
    <w:rsid w:val="00242D44"/>
    <w:rsid w:val="00242DE5"/>
    <w:rsid w:val="00243064"/>
    <w:rsid w:val="0024397F"/>
    <w:rsid w:val="00244A0D"/>
    <w:rsid w:val="002456F3"/>
    <w:rsid w:val="00245B21"/>
    <w:rsid w:val="00245CE4"/>
    <w:rsid w:val="0024644C"/>
    <w:rsid w:val="00246926"/>
    <w:rsid w:val="00246C41"/>
    <w:rsid w:val="00246C9C"/>
    <w:rsid w:val="0024776B"/>
    <w:rsid w:val="00247ED0"/>
    <w:rsid w:val="0025005E"/>
    <w:rsid w:val="002501B4"/>
    <w:rsid w:val="002507EE"/>
    <w:rsid w:val="0025090D"/>
    <w:rsid w:val="00250A79"/>
    <w:rsid w:val="00251681"/>
    <w:rsid w:val="002519C8"/>
    <w:rsid w:val="00251A60"/>
    <w:rsid w:val="00251B34"/>
    <w:rsid w:val="00251C82"/>
    <w:rsid w:val="002520AA"/>
    <w:rsid w:val="00252B9E"/>
    <w:rsid w:val="00252C81"/>
    <w:rsid w:val="0025316F"/>
    <w:rsid w:val="00253239"/>
    <w:rsid w:val="002534F0"/>
    <w:rsid w:val="00253A05"/>
    <w:rsid w:val="00253C45"/>
    <w:rsid w:val="00253E8B"/>
    <w:rsid w:val="00253ECB"/>
    <w:rsid w:val="00254411"/>
    <w:rsid w:val="0025469F"/>
    <w:rsid w:val="002546F5"/>
    <w:rsid w:val="00254717"/>
    <w:rsid w:val="002547A8"/>
    <w:rsid w:val="002548AD"/>
    <w:rsid w:val="00254FC2"/>
    <w:rsid w:val="00255362"/>
    <w:rsid w:val="00255475"/>
    <w:rsid w:val="00255550"/>
    <w:rsid w:val="002555FA"/>
    <w:rsid w:val="002556B2"/>
    <w:rsid w:val="0025586C"/>
    <w:rsid w:val="00255A81"/>
    <w:rsid w:val="00255C5A"/>
    <w:rsid w:val="00255F2F"/>
    <w:rsid w:val="00256A1C"/>
    <w:rsid w:val="00257481"/>
    <w:rsid w:val="0025770A"/>
    <w:rsid w:val="00257A41"/>
    <w:rsid w:val="00257BB6"/>
    <w:rsid w:val="00260311"/>
    <w:rsid w:val="002620AC"/>
    <w:rsid w:val="00262D72"/>
    <w:rsid w:val="00263540"/>
    <w:rsid w:val="002636DC"/>
    <w:rsid w:val="00263A73"/>
    <w:rsid w:val="00263E65"/>
    <w:rsid w:val="00264108"/>
    <w:rsid w:val="00264444"/>
    <w:rsid w:val="0026463C"/>
    <w:rsid w:val="00264C89"/>
    <w:rsid w:val="002654ED"/>
    <w:rsid w:val="00265529"/>
    <w:rsid w:val="00265A2F"/>
    <w:rsid w:val="00265AFD"/>
    <w:rsid w:val="00265D49"/>
    <w:rsid w:val="00265DD4"/>
    <w:rsid w:val="00265EA7"/>
    <w:rsid w:val="00266219"/>
    <w:rsid w:val="00266A06"/>
    <w:rsid w:val="00266AFE"/>
    <w:rsid w:val="00266D6D"/>
    <w:rsid w:val="00266D9A"/>
    <w:rsid w:val="0026709A"/>
    <w:rsid w:val="0026765B"/>
    <w:rsid w:val="00267837"/>
    <w:rsid w:val="00267890"/>
    <w:rsid w:val="002679F7"/>
    <w:rsid w:val="00267E0D"/>
    <w:rsid w:val="00267EAD"/>
    <w:rsid w:val="00270B01"/>
    <w:rsid w:val="0027131E"/>
    <w:rsid w:val="00271966"/>
    <w:rsid w:val="00271BED"/>
    <w:rsid w:val="00271E55"/>
    <w:rsid w:val="00272385"/>
    <w:rsid w:val="002723E2"/>
    <w:rsid w:val="002728DE"/>
    <w:rsid w:val="00272A07"/>
    <w:rsid w:val="00272E8E"/>
    <w:rsid w:val="002738D6"/>
    <w:rsid w:val="00273CA0"/>
    <w:rsid w:val="00274291"/>
    <w:rsid w:val="00274B28"/>
    <w:rsid w:val="00274F6A"/>
    <w:rsid w:val="00275003"/>
    <w:rsid w:val="002753DE"/>
    <w:rsid w:val="00275979"/>
    <w:rsid w:val="00275C1F"/>
    <w:rsid w:val="00276227"/>
    <w:rsid w:val="0027637B"/>
    <w:rsid w:val="00276597"/>
    <w:rsid w:val="0027692A"/>
    <w:rsid w:val="0027742F"/>
    <w:rsid w:val="002777F3"/>
    <w:rsid w:val="00277EE4"/>
    <w:rsid w:val="0028000A"/>
    <w:rsid w:val="002801F3"/>
    <w:rsid w:val="002802E6"/>
    <w:rsid w:val="00280CDA"/>
    <w:rsid w:val="00281B27"/>
    <w:rsid w:val="00281BC2"/>
    <w:rsid w:val="0028247B"/>
    <w:rsid w:val="0028277B"/>
    <w:rsid w:val="00282A93"/>
    <w:rsid w:val="00282B76"/>
    <w:rsid w:val="00283230"/>
    <w:rsid w:val="002834E4"/>
    <w:rsid w:val="002840F2"/>
    <w:rsid w:val="00284FBD"/>
    <w:rsid w:val="002851C4"/>
    <w:rsid w:val="002859F2"/>
    <w:rsid w:val="00285ACE"/>
    <w:rsid w:val="002861D5"/>
    <w:rsid w:val="002863F0"/>
    <w:rsid w:val="00286D06"/>
    <w:rsid w:val="00287595"/>
    <w:rsid w:val="002879E1"/>
    <w:rsid w:val="0029006D"/>
    <w:rsid w:val="002901B6"/>
    <w:rsid w:val="002904D3"/>
    <w:rsid w:val="002907AE"/>
    <w:rsid w:val="00290ACA"/>
    <w:rsid w:val="002912DD"/>
    <w:rsid w:val="002913AC"/>
    <w:rsid w:val="0029173B"/>
    <w:rsid w:val="002917EA"/>
    <w:rsid w:val="002932DA"/>
    <w:rsid w:val="0029359E"/>
    <w:rsid w:val="00293A33"/>
    <w:rsid w:val="00293CD1"/>
    <w:rsid w:val="00293CF5"/>
    <w:rsid w:val="00293D68"/>
    <w:rsid w:val="002940AE"/>
    <w:rsid w:val="0029485B"/>
    <w:rsid w:val="00294DF9"/>
    <w:rsid w:val="00294F37"/>
    <w:rsid w:val="00295161"/>
    <w:rsid w:val="00295815"/>
    <w:rsid w:val="002959BC"/>
    <w:rsid w:val="002963CB"/>
    <w:rsid w:val="002966FB"/>
    <w:rsid w:val="00296A5E"/>
    <w:rsid w:val="00296F14"/>
    <w:rsid w:val="00296F84"/>
    <w:rsid w:val="0029708F"/>
    <w:rsid w:val="00297650"/>
    <w:rsid w:val="002976F8"/>
    <w:rsid w:val="00297B27"/>
    <w:rsid w:val="002A0041"/>
    <w:rsid w:val="002A0950"/>
    <w:rsid w:val="002A0C9F"/>
    <w:rsid w:val="002A13B1"/>
    <w:rsid w:val="002A159B"/>
    <w:rsid w:val="002A1691"/>
    <w:rsid w:val="002A1E46"/>
    <w:rsid w:val="002A26C1"/>
    <w:rsid w:val="002A2AC4"/>
    <w:rsid w:val="002A2C2E"/>
    <w:rsid w:val="002A2ED4"/>
    <w:rsid w:val="002A30DC"/>
    <w:rsid w:val="002A32E9"/>
    <w:rsid w:val="002A3AAF"/>
    <w:rsid w:val="002A439A"/>
    <w:rsid w:val="002A4425"/>
    <w:rsid w:val="002A48A0"/>
    <w:rsid w:val="002A4C40"/>
    <w:rsid w:val="002A4D99"/>
    <w:rsid w:val="002A520E"/>
    <w:rsid w:val="002A532E"/>
    <w:rsid w:val="002A584A"/>
    <w:rsid w:val="002A5AC4"/>
    <w:rsid w:val="002A6BC2"/>
    <w:rsid w:val="002A6DC1"/>
    <w:rsid w:val="002A724B"/>
    <w:rsid w:val="002A75DE"/>
    <w:rsid w:val="002A7BAF"/>
    <w:rsid w:val="002B006D"/>
    <w:rsid w:val="002B0753"/>
    <w:rsid w:val="002B0802"/>
    <w:rsid w:val="002B0EFE"/>
    <w:rsid w:val="002B17D7"/>
    <w:rsid w:val="002B2365"/>
    <w:rsid w:val="002B27D4"/>
    <w:rsid w:val="002B28C0"/>
    <w:rsid w:val="002B28F1"/>
    <w:rsid w:val="002B2D00"/>
    <w:rsid w:val="002B2EEC"/>
    <w:rsid w:val="002B32F3"/>
    <w:rsid w:val="002B3335"/>
    <w:rsid w:val="002B380F"/>
    <w:rsid w:val="002B3CA7"/>
    <w:rsid w:val="002B4257"/>
    <w:rsid w:val="002B4D1B"/>
    <w:rsid w:val="002B4D8E"/>
    <w:rsid w:val="002B506F"/>
    <w:rsid w:val="002B51D6"/>
    <w:rsid w:val="002B589A"/>
    <w:rsid w:val="002B5967"/>
    <w:rsid w:val="002B60AF"/>
    <w:rsid w:val="002B664E"/>
    <w:rsid w:val="002B6828"/>
    <w:rsid w:val="002B6EC3"/>
    <w:rsid w:val="002B6FCE"/>
    <w:rsid w:val="002B7188"/>
    <w:rsid w:val="002B7833"/>
    <w:rsid w:val="002B791F"/>
    <w:rsid w:val="002B7CFF"/>
    <w:rsid w:val="002C06F7"/>
    <w:rsid w:val="002C0798"/>
    <w:rsid w:val="002C0D12"/>
    <w:rsid w:val="002C0D50"/>
    <w:rsid w:val="002C1724"/>
    <w:rsid w:val="002C1ABD"/>
    <w:rsid w:val="002C1FFD"/>
    <w:rsid w:val="002C22DC"/>
    <w:rsid w:val="002C277A"/>
    <w:rsid w:val="002C2A2A"/>
    <w:rsid w:val="002C2F96"/>
    <w:rsid w:val="002C36A9"/>
    <w:rsid w:val="002C3A12"/>
    <w:rsid w:val="002C3BE4"/>
    <w:rsid w:val="002C4268"/>
    <w:rsid w:val="002C4453"/>
    <w:rsid w:val="002C4678"/>
    <w:rsid w:val="002C48CB"/>
    <w:rsid w:val="002C55C7"/>
    <w:rsid w:val="002C5FA3"/>
    <w:rsid w:val="002C61A4"/>
    <w:rsid w:val="002C6284"/>
    <w:rsid w:val="002C65C5"/>
    <w:rsid w:val="002C6724"/>
    <w:rsid w:val="002C7A84"/>
    <w:rsid w:val="002C7D2E"/>
    <w:rsid w:val="002D00DD"/>
    <w:rsid w:val="002D0382"/>
    <w:rsid w:val="002D2130"/>
    <w:rsid w:val="002D2503"/>
    <w:rsid w:val="002D28D3"/>
    <w:rsid w:val="002D2952"/>
    <w:rsid w:val="002D2B5F"/>
    <w:rsid w:val="002D3417"/>
    <w:rsid w:val="002D3DFA"/>
    <w:rsid w:val="002D4105"/>
    <w:rsid w:val="002D4131"/>
    <w:rsid w:val="002D4C16"/>
    <w:rsid w:val="002D4D6D"/>
    <w:rsid w:val="002D5072"/>
    <w:rsid w:val="002D51A9"/>
    <w:rsid w:val="002D5399"/>
    <w:rsid w:val="002D5508"/>
    <w:rsid w:val="002D558A"/>
    <w:rsid w:val="002D5AFA"/>
    <w:rsid w:val="002D5CB8"/>
    <w:rsid w:val="002D5DE0"/>
    <w:rsid w:val="002D6280"/>
    <w:rsid w:val="002D62D4"/>
    <w:rsid w:val="002D6A3A"/>
    <w:rsid w:val="002D6FDD"/>
    <w:rsid w:val="002D7A9C"/>
    <w:rsid w:val="002E01E2"/>
    <w:rsid w:val="002E086C"/>
    <w:rsid w:val="002E09C2"/>
    <w:rsid w:val="002E0A62"/>
    <w:rsid w:val="002E0D12"/>
    <w:rsid w:val="002E10C3"/>
    <w:rsid w:val="002E1A9B"/>
    <w:rsid w:val="002E2620"/>
    <w:rsid w:val="002E3DBF"/>
    <w:rsid w:val="002E4666"/>
    <w:rsid w:val="002E4683"/>
    <w:rsid w:val="002E4714"/>
    <w:rsid w:val="002E4F2D"/>
    <w:rsid w:val="002E5416"/>
    <w:rsid w:val="002E5A7B"/>
    <w:rsid w:val="002E5BB1"/>
    <w:rsid w:val="002E5DD4"/>
    <w:rsid w:val="002E6347"/>
    <w:rsid w:val="002E6D1F"/>
    <w:rsid w:val="002E73B9"/>
    <w:rsid w:val="002E782B"/>
    <w:rsid w:val="002E798C"/>
    <w:rsid w:val="002F0165"/>
    <w:rsid w:val="002F0223"/>
    <w:rsid w:val="002F06D4"/>
    <w:rsid w:val="002F08D7"/>
    <w:rsid w:val="002F0985"/>
    <w:rsid w:val="002F0B67"/>
    <w:rsid w:val="002F0F20"/>
    <w:rsid w:val="002F1050"/>
    <w:rsid w:val="002F12DF"/>
    <w:rsid w:val="002F13CC"/>
    <w:rsid w:val="002F1953"/>
    <w:rsid w:val="002F19C3"/>
    <w:rsid w:val="002F1E92"/>
    <w:rsid w:val="002F2023"/>
    <w:rsid w:val="002F26A8"/>
    <w:rsid w:val="002F2851"/>
    <w:rsid w:val="002F2E69"/>
    <w:rsid w:val="002F30EA"/>
    <w:rsid w:val="002F3187"/>
    <w:rsid w:val="002F326D"/>
    <w:rsid w:val="002F364D"/>
    <w:rsid w:val="002F36D0"/>
    <w:rsid w:val="002F380A"/>
    <w:rsid w:val="002F4807"/>
    <w:rsid w:val="002F4C23"/>
    <w:rsid w:val="002F4D17"/>
    <w:rsid w:val="002F4D18"/>
    <w:rsid w:val="002F4FAB"/>
    <w:rsid w:val="002F518D"/>
    <w:rsid w:val="002F51E1"/>
    <w:rsid w:val="002F550B"/>
    <w:rsid w:val="002F5549"/>
    <w:rsid w:val="002F5A8A"/>
    <w:rsid w:val="002F5AAA"/>
    <w:rsid w:val="002F5C28"/>
    <w:rsid w:val="002F5DF8"/>
    <w:rsid w:val="002F61A9"/>
    <w:rsid w:val="002F6B72"/>
    <w:rsid w:val="002F6B92"/>
    <w:rsid w:val="002F7300"/>
    <w:rsid w:val="002F7B67"/>
    <w:rsid w:val="00300B6D"/>
    <w:rsid w:val="00300DCE"/>
    <w:rsid w:val="0030132D"/>
    <w:rsid w:val="00301B70"/>
    <w:rsid w:val="0030210C"/>
    <w:rsid w:val="00302207"/>
    <w:rsid w:val="0030227A"/>
    <w:rsid w:val="00302E6F"/>
    <w:rsid w:val="003030AD"/>
    <w:rsid w:val="0030324A"/>
    <w:rsid w:val="00303B9A"/>
    <w:rsid w:val="00303C33"/>
    <w:rsid w:val="00304126"/>
    <w:rsid w:val="0030454F"/>
    <w:rsid w:val="003046C3"/>
    <w:rsid w:val="00304712"/>
    <w:rsid w:val="00304A93"/>
    <w:rsid w:val="00304F5C"/>
    <w:rsid w:val="0030533C"/>
    <w:rsid w:val="0030557E"/>
    <w:rsid w:val="00305C3A"/>
    <w:rsid w:val="00305D23"/>
    <w:rsid w:val="0030665C"/>
    <w:rsid w:val="00306901"/>
    <w:rsid w:val="00306B5A"/>
    <w:rsid w:val="00306EAE"/>
    <w:rsid w:val="00307297"/>
    <w:rsid w:val="00307461"/>
    <w:rsid w:val="00307737"/>
    <w:rsid w:val="003078A6"/>
    <w:rsid w:val="0030795F"/>
    <w:rsid w:val="00307E6F"/>
    <w:rsid w:val="00307FFC"/>
    <w:rsid w:val="00310046"/>
    <w:rsid w:val="00310775"/>
    <w:rsid w:val="0031140A"/>
    <w:rsid w:val="00311A92"/>
    <w:rsid w:val="00311B4C"/>
    <w:rsid w:val="00312394"/>
    <w:rsid w:val="00312508"/>
    <w:rsid w:val="0031254C"/>
    <w:rsid w:val="00312A70"/>
    <w:rsid w:val="00312EC4"/>
    <w:rsid w:val="00313B8D"/>
    <w:rsid w:val="00313DAF"/>
    <w:rsid w:val="0031509B"/>
    <w:rsid w:val="003156A0"/>
    <w:rsid w:val="00315A9F"/>
    <w:rsid w:val="00315DF5"/>
    <w:rsid w:val="00316D2C"/>
    <w:rsid w:val="0032063B"/>
    <w:rsid w:val="0032096C"/>
    <w:rsid w:val="00320C1E"/>
    <w:rsid w:val="00320D47"/>
    <w:rsid w:val="00320EE6"/>
    <w:rsid w:val="00321C79"/>
    <w:rsid w:val="00322853"/>
    <w:rsid w:val="003228BF"/>
    <w:rsid w:val="00323069"/>
    <w:rsid w:val="00323377"/>
    <w:rsid w:val="00323991"/>
    <w:rsid w:val="00323A9B"/>
    <w:rsid w:val="00323EC8"/>
    <w:rsid w:val="003245D5"/>
    <w:rsid w:val="00324BDD"/>
    <w:rsid w:val="0032526D"/>
    <w:rsid w:val="00325F2C"/>
    <w:rsid w:val="00326427"/>
    <w:rsid w:val="00327397"/>
    <w:rsid w:val="00327592"/>
    <w:rsid w:val="003275C7"/>
    <w:rsid w:val="00327AFE"/>
    <w:rsid w:val="00327FC1"/>
    <w:rsid w:val="00330026"/>
    <w:rsid w:val="003303FA"/>
    <w:rsid w:val="00330755"/>
    <w:rsid w:val="003307D2"/>
    <w:rsid w:val="0033087B"/>
    <w:rsid w:val="00330B57"/>
    <w:rsid w:val="003310FB"/>
    <w:rsid w:val="003312D9"/>
    <w:rsid w:val="0033165E"/>
    <w:rsid w:val="00331F8B"/>
    <w:rsid w:val="00331FBD"/>
    <w:rsid w:val="00332323"/>
    <w:rsid w:val="00332F62"/>
    <w:rsid w:val="0033324D"/>
    <w:rsid w:val="00334993"/>
    <w:rsid w:val="00334E17"/>
    <w:rsid w:val="003352A7"/>
    <w:rsid w:val="0033593E"/>
    <w:rsid w:val="00335ACA"/>
    <w:rsid w:val="00335AF4"/>
    <w:rsid w:val="00335CD0"/>
    <w:rsid w:val="00335F76"/>
    <w:rsid w:val="003364FC"/>
    <w:rsid w:val="00336A85"/>
    <w:rsid w:val="00336D9D"/>
    <w:rsid w:val="00337025"/>
    <w:rsid w:val="003378C4"/>
    <w:rsid w:val="003378E1"/>
    <w:rsid w:val="00337B44"/>
    <w:rsid w:val="00337B7B"/>
    <w:rsid w:val="003403C6"/>
    <w:rsid w:val="003404BD"/>
    <w:rsid w:val="003407FD"/>
    <w:rsid w:val="003409C5"/>
    <w:rsid w:val="00340A46"/>
    <w:rsid w:val="00340B54"/>
    <w:rsid w:val="00340C74"/>
    <w:rsid w:val="003416AC"/>
    <w:rsid w:val="00341951"/>
    <w:rsid w:val="00341DC5"/>
    <w:rsid w:val="003421D9"/>
    <w:rsid w:val="00342B24"/>
    <w:rsid w:val="00342C6C"/>
    <w:rsid w:val="00343140"/>
    <w:rsid w:val="0034319E"/>
    <w:rsid w:val="0034336A"/>
    <w:rsid w:val="00343CEA"/>
    <w:rsid w:val="003442C4"/>
    <w:rsid w:val="003443DB"/>
    <w:rsid w:val="00344697"/>
    <w:rsid w:val="003452D0"/>
    <w:rsid w:val="00345800"/>
    <w:rsid w:val="0034591E"/>
    <w:rsid w:val="003462AD"/>
    <w:rsid w:val="0034664B"/>
    <w:rsid w:val="00346B2D"/>
    <w:rsid w:val="00347056"/>
    <w:rsid w:val="003471BB"/>
    <w:rsid w:val="00347635"/>
    <w:rsid w:val="00350115"/>
    <w:rsid w:val="00350B0F"/>
    <w:rsid w:val="00351427"/>
    <w:rsid w:val="00351A9A"/>
    <w:rsid w:val="00351C43"/>
    <w:rsid w:val="0035292C"/>
    <w:rsid w:val="00352B8B"/>
    <w:rsid w:val="00352EE8"/>
    <w:rsid w:val="00352FED"/>
    <w:rsid w:val="00353104"/>
    <w:rsid w:val="003533BF"/>
    <w:rsid w:val="00353A96"/>
    <w:rsid w:val="00353B00"/>
    <w:rsid w:val="00353BF7"/>
    <w:rsid w:val="00354202"/>
    <w:rsid w:val="003546A8"/>
    <w:rsid w:val="0035489C"/>
    <w:rsid w:val="00354ACC"/>
    <w:rsid w:val="00354BBC"/>
    <w:rsid w:val="00354C85"/>
    <w:rsid w:val="00355922"/>
    <w:rsid w:val="00356372"/>
    <w:rsid w:val="00356754"/>
    <w:rsid w:val="003568F2"/>
    <w:rsid w:val="00356953"/>
    <w:rsid w:val="0035707C"/>
    <w:rsid w:val="00357849"/>
    <w:rsid w:val="00357CE2"/>
    <w:rsid w:val="0036024D"/>
    <w:rsid w:val="003603DD"/>
    <w:rsid w:val="003604A0"/>
    <w:rsid w:val="00360835"/>
    <w:rsid w:val="00361823"/>
    <w:rsid w:val="003625DB"/>
    <w:rsid w:val="00362658"/>
    <w:rsid w:val="00362D5C"/>
    <w:rsid w:val="00362DEC"/>
    <w:rsid w:val="00363BA2"/>
    <w:rsid w:val="003641BA"/>
    <w:rsid w:val="003649F4"/>
    <w:rsid w:val="003652F2"/>
    <w:rsid w:val="003653B4"/>
    <w:rsid w:val="00365874"/>
    <w:rsid w:val="00365B5D"/>
    <w:rsid w:val="00365C15"/>
    <w:rsid w:val="00365E64"/>
    <w:rsid w:val="00365F84"/>
    <w:rsid w:val="00365FDC"/>
    <w:rsid w:val="0036607A"/>
    <w:rsid w:val="0036608A"/>
    <w:rsid w:val="003665CE"/>
    <w:rsid w:val="00367752"/>
    <w:rsid w:val="0036796A"/>
    <w:rsid w:val="00367ABE"/>
    <w:rsid w:val="00367B95"/>
    <w:rsid w:val="00367DC4"/>
    <w:rsid w:val="00370428"/>
    <w:rsid w:val="00370C68"/>
    <w:rsid w:val="003715F7"/>
    <w:rsid w:val="0037203E"/>
    <w:rsid w:val="003721C9"/>
    <w:rsid w:val="0037294F"/>
    <w:rsid w:val="00372ACF"/>
    <w:rsid w:val="00372D91"/>
    <w:rsid w:val="00373405"/>
    <w:rsid w:val="003737FC"/>
    <w:rsid w:val="00374295"/>
    <w:rsid w:val="00374635"/>
    <w:rsid w:val="003749DC"/>
    <w:rsid w:val="00374AA0"/>
    <w:rsid w:val="00374B91"/>
    <w:rsid w:val="00374BC6"/>
    <w:rsid w:val="00374C03"/>
    <w:rsid w:val="0037591B"/>
    <w:rsid w:val="00375BEC"/>
    <w:rsid w:val="00375EB9"/>
    <w:rsid w:val="0037603F"/>
    <w:rsid w:val="003761DE"/>
    <w:rsid w:val="00376B13"/>
    <w:rsid w:val="00376F35"/>
    <w:rsid w:val="00377672"/>
    <w:rsid w:val="00377751"/>
    <w:rsid w:val="00377890"/>
    <w:rsid w:val="00377BD5"/>
    <w:rsid w:val="00377C20"/>
    <w:rsid w:val="00377E83"/>
    <w:rsid w:val="00380601"/>
    <w:rsid w:val="00380D00"/>
    <w:rsid w:val="00381252"/>
    <w:rsid w:val="00381493"/>
    <w:rsid w:val="00381736"/>
    <w:rsid w:val="0038178D"/>
    <w:rsid w:val="003819B5"/>
    <w:rsid w:val="00382AFF"/>
    <w:rsid w:val="003832AC"/>
    <w:rsid w:val="0038347E"/>
    <w:rsid w:val="00383DB3"/>
    <w:rsid w:val="00384D98"/>
    <w:rsid w:val="00384DE9"/>
    <w:rsid w:val="0038540A"/>
    <w:rsid w:val="00385E93"/>
    <w:rsid w:val="00385F70"/>
    <w:rsid w:val="0038671A"/>
    <w:rsid w:val="0038745F"/>
    <w:rsid w:val="00387915"/>
    <w:rsid w:val="00390E6E"/>
    <w:rsid w:val="00391061"/>
    <w:rsid w:val="003912A3"/>
    <w:rsid w:val="00392B69"/>
    <w:rsid w:val="003931B2"/>
    <w:rsid w:val="00393ABF"/>
    <w:rsid w:val="00393BF6"/>
    <w:rsid w:val="00393D10"/>
    <w:rsid w:val="00393E7B"/>
    <w:rsid w:val="00393EFA"/>
    <w:rsid w:val="00393FD9"/>
    <w:rsid w:val="0039415B"/>
    <w:rsid w:val="00394A71"/>
    <w:rsid w:val="00394C00"/>
    <w:rsid w:val="0039597B"/>
    <w:rsid w:val="00395BFE"/>
    <w:rsid w:val="003965E9"/>
    <w:rsid w:val="00396906"/>
    <w:rsid w:val="00396A6C"/>
    <w:rsid w:val="00396ABF"/>
    <w:rsid w:val="00396D0C"/>
    <w:rsid w:val="00396DC0"/>
    <w:rsid w:val="0039719A"/>
    <w:rsid w:val="003975D9"/>
    <w:rsid w:val="003975EE"/>
    <w:rsid w:val="00397697"/>
    <w:rsid w:val="00397C89"/>
    <w:rsid w:val="00397DFB"/>
    <w:rsid w:val="003A03A1"/>
    <w:rsid w:val="003A0CA2"/>
    <w:rsid w:val="003A11B8"/>
    <w:rsid w:val="003A1597"/>
    <w:rsid w:val="003A16EA"/>
    <w:rsid w:val="003A1992"/>
    <w:rsid w:val="003A1AD1"/>
    <w:rsid w:val="003A2164"/>
    <w:rsid w:val="003A221B"/>
    <w:rsid w:val="003A2421"/>
    <w:rsid w:val="003A2483"/>
    <w:rsid w:val="003A259C"/>
    <w:rsid w:val="003A27DF"/>
    <w:rsid w:val="003A357C"/>
    <w:rsid w:val="003A38D7"/>
    <w:rsid w:val="003A3C3E"/>
    <w:rsid w:val="003A4024"/>
    <w:rsid w:val="003A441D"/>
    <w:rsid w:val="003A4867"/>
    <w:rsid w:val="003A4B60"/>
    <w:rsid w:val="003A4CCB"/>
    <w:rsid w:val="003A57C5"/>
    <w:rsid w:val="003A5A32"/>
    <w:rsid w:val="003A6009"/>
    <w:rsid w:val="003A6264"/>
    <w:rsid w:val="003A6614"/>
    <w:rsid w:val="003A6699"/>
    <w:rsid w:val="003A684A"/>
    <w:rsid w:val="003A6CCD"/>
    <w:rsid w:val="003A6EDF"/>
    <w:rsid w:val="003A725E"/>
    <w:rsid w:val="003A7403"/>
    <w:rsid w:val="003A7670"/>
    <w:rsid w:val="003A7F51"/>
    <w:rsid w:val="003B006E"/>
    <w:rsid w:val="003B01E8"/>
    <w:rsid w:val="003B037B"/>
    <w:rsid w:val="003B0A61"/>
    <w:rsid w:val="003B0A7C"/>
    <w:rsid w:val="003B114E"/>
    <w:rsid w:val="003B166B"/>
    <w:rsid w:val="003B2323"/>
    <w:rsid w:val="003B24CE"/>
    <w:rsid w:val="003B2C65"/>
    <w:rsid w:val="003B2EBE"/>
    <w:rsid w:val="003B30DD"/>
    <w:rsid w:val="003B331D"/>
    <w:rsid w:val="003B3985"/>
    <w:rsid w:val="003B39C0"/>
    <w:rsid w:val="003B3D97"/>
    <w:rsid w:val="003B3E9C"/>
    <w:rsid w:val="003B41EA"/>
    <w:rsid w:val="003B4613"/>
    <w:rsid w:val="003B48D3"/>
    <w:rsid w:val="003B4CFB"/>
    <w:rsid w:val="003B58DE"/>
    <w:rsid w:val="003B5C2A"/>
    <w:rsid w:val="003B6214"/>
    <w:rsid w:val="003B66E9"/>
    <w:rsid w:val="003B77FA"/>
    <w:rsid w:val="003B7D78"/>
    <w:rsid w:val="003C0147"/>
    <w:rsid w:val="003C0318"/>
    <w:rsid w:val="003C047A"/>
    <w:rsid w:val="003C0734"/>
    <w:rsid w:val="003C0A85"/>
    <w:rsid w:val="003C0D62"/>
    <w:rsid w:val="003C0F91"/>
    <w:rsid w:val="003C1BD1"/>
    <w:rsid w:val="003C1CC6"/>
    <w:rsid w:val="003C1F6F"/>
    <w:rsid w:val="003C32E8"/>
    <w:rsid w:val="003C384D"/>
    <w:rsid w:val="003C4184"/>
    <w:rsid w:val="003C4716"/>
    <w:rsid w:val="003C4981"/>
    <w:rsid w:val="003C4C61"/>
    <w:rsid w:val="003C4D31"/>
    <w:rsid w:val="003C4F83"/>
    <w:rsid w:val="003C568D"/>
    <w:rsid w:val="003C57EF"/>
    <w:rsid w:val="003C6682"/>
    <w:rsid w:val="003C69AF"/>
    <w:rsid w:val="003C6F91"/>
    <w:rsid w:val="003C6FB7"/>
    <w:rsid w:val="003C7358"/>
    <w:rsid w:val="003C742B"/>
    <w:rsid w:val="003C7BD8"/>
    <w:rsid w:val="003C7E48"/>
    <w:rsid w:val="003D04A9"/>
    <w:rsid w:val="003D08B4"/>
    <w:rsid w:val="003D10F2"/>
    <w:rsid w:val="003D14ED"/>
    <w:rsid w:val="003D195D"/>
    <w:rsid w:val="003D28A5"/>
    <w:rsid w:val="003D2AFF"/>
    <w:rsid w:val="003D2C7F"/>
    <w:rsid w:val="003D3032"/>
    <w:rsid w:val="003D31E9"/>
    <w:rsid w:val="003D3819"/>
    <w:rsid w:val="003D38FB"/>
    <w:rsid w:val="003D3DCB"/>
    <w:rsid w:val="003D3DF8"/>
    <w:rsid w:val="003D470B"/>
    <w:rsid w:val="003D4B2A"/>
    <w:rsid w:val="003D4ECC"/>
    <w:rsid w:val="003D5025"/>
    <w:rsid w:val="003D516B"/>
    <w:rsid w:val="003D52BA"/>
    <w:rsid w:val="003D56C3"/>
    <w:rsid w:val="003D5822"/>
    <w:rsid w:val="003D5A14"/>
    <w:rsid w:val="003D5E82"/>
    <w:rsid w:val="003D62C3"/>
    <w:rsid w:val="003D6DF5"/>
    <w:rsid w:val="003D6F3B"/>
    <w:rsid w:val="003D713E"/>
    <w:rsid w:val="003D7816"/>
    <w:rsid w:val="003D7843"/>
    <w:rsid w:val="003D78E3"/>
    <w:rsid w:val="003D7C2E"/>
    <w:rsid w:val="003D7E0A"/>
    <w:rsid w:val="003E007D"/>
    <w:rsid w:val="003E00C8"/>
    <w:rsid w:val="003E064D"/>
    <w:rsid w:val="003E073C"/>
    <w:rsid w:val="003E095A"/>
    <w:rsid w:val="003E0CFC"/>
    <w:rsid w:val="003E0FDB"/>
    <w:rsid w:val="003E1433"/>
    <w:rsid w:val="003E1DBF"/>
    <w:rsid w:val="003E2257"/>
    <w:rsid w:val="003E25A2"/>
    <w:rsid w:val="003E36A7"/>
    <w:rsid w:val="003E37E5"/>
    <w:rsid w:val="003E3A8F"/>
    <w:rsid w:val="003E3B91"/>
    <w:rsid w:val="003E3E64"/>
    <w:rsid w:val="003E443E"/>
    <w:rsid w:val="003E49D6"/>
    <w:rsid w:val="003E4CC3"/>
    <w:rsid w:val="003E4E1B"/>
    <w:rsid w:val="003E4FC4"/>
    <w:rsid w:val="003E50FD"/>
    <w:rsid w:val="003E53A7"/>
    <w:rsid w:val="003E5B9D"/>
    <w:rsid w:val="003E5BBA"/>
    <w:rsid w:val="003E5BF3"/>
    <w:rsid w:val="003E6163"/>
    <w:rsid w:val="003E6B3F"/>
    <w:rsid w:val="003E770E"/>
    <w:rsid w:val="003E788C"/>
    <w:rsid w:val="003E7FE0"/>
    <w:rsid w:val="003F09DB"/>
    <w:rsid w:val="003F0BDB"/>
    <w:rsid w:val="003F0F22"/>
    <w:rsid w:val="003F1B56"/>
    <w:rsid w:val="003F1D05"/>
    <w:rsid w:val="003F2E67"/>
    <w:rsid w:val="003F3530"/>
    <w:rsid w:val="003F3581"/>
    <w:rsid w:val="003F3657"/>
    <w:rsid w:val="003F3C14"/>
    <w:rsid w:val="003F4B7C"/>
    <w:rsid w:val="003F51F1"/>
    <w:rsid w:val="003F5329"/>
    <w:rsid w:val="003F5D42"/>
    <w:rsid w:val="003F5E08"/>
    <w:rsid w:val="003F5EBD"/>
    <w:rsid w:val="003F69E5"/>
    <w:rsid w:val="003F759C"/>
    <w:rsid w:val="003F7845"/>
    <w:rsid w:val="003F7CD3"/>
    <w:rsid w:val="003F7DB9"/>
    <w:rsid w:val="00400871"/>
    <w:rsid w:val="00400C53"/>
    <w:rsid w:val="00400ECB"/>
    <w:rsid w:val="00400F98"/>
    <w:rsid w:val="00401C8C"/>
    <w:rsid w:val="00401F8F"/>
    <w:rsid w:val="00402AF3"/>
    <w:rsid w:val="004030B5"/>
    <w:rsid w:val="004031AF"/>
    <w:rsid w:val="004034BA"/>
    <w:rsid w:val="00403F77"/>
    <w:rsid w:val="00404386"/>
    <w:rsid w:val="004049F7"/>
    <w:rsid w:val="00404A58"/>
    <w:rsid w:val="00404BAF"/>
    <w:rsid w:val="00404FAC"/>
    <w:rsid w:val="004057CC"/>
    <w:rsid w:val="004061DB"/>
    <w:rsid w:val="00406BDD"/>
    <w:rsid w:val="00406C4A"/>
    <w:rsid w:val="00407001"/>
    <w:rsid w:val="004075F8"/>
    <w:rsid w:val="0040763B"/>
    <w:rsid w:val="00407D83"/>
    <w:rsid w:val="004106FA"/>
    <w:rsid w:val="00411082"/>
    <w:rsid w:val="00411C30"/>
    <w:rsid w:val="004122F7"/>
    <w:rsid w:val="0041265C"/>
    <w:rsid w:val="00412875"/>
    <w:rsid w:val="004129F5"/>
    <w:rsid w:val="0041310F"/>
    <w:rsid w:val="0041357C"/>
    <w:rsid w:val="00414359"/>
    <w:rsid w:val="004144B6"/>
    <w:rsid w:val="00415472"/>
    <w:rsid w:val="00415670"/>
    <w:rsid w:val="004156C8"/>
    <w:rsid w:val="004156CE"/>
    <w:rsid w:val="00415A0A"/>
    <w:rsid w:val="00415FC5"/>
    <w:rsid w:val="00416F76"/>
    <w:rsid w:val="0041747B"/>
    <w:rsid w:val="004178DD"/>
    <w:rsid w:val="00417900"/>
    <w:rsid w:val="00417C55"/>
    <w:rsid w:val="00417F5E"/>
    <w:rsid w:val="00420BB2"/>
    <w:rsid w:val="00420EF0"/>
    <w:rsid w:val="00421543"/>
    <w:rsid w:val="00421C0E"/>
    <w:rsid w:val="0042239C"/>
    <w:rsid w:val="004228B7"/>
    <w:rsid w:val="00422A31"/>
    <w:rsid w:val="00422EBF"/>
    <w:rsid w:val="00423083"/>
    <w:rsid w:val="00423D94"/>
    <w:rsid w:val="00423DDC"/>
    <w:rsid w:val="00423ECD"/>
    <w:rsid w:val="00424022"/>
    <w:rsid w:val="0042416F"/>
    <w:rsid w:val="0042425B"/>
    <w:rsid w:val="00424663"/>
    <w:rsid w:val="004247BD"/>
    <w:rsid w:val="0042534A"/>
    <w:rsid w:val="00425BA8"/>
    <w:rsid w:val="00426F70"/>
    <w:rsid w:val="00427533"/>
    <w:rsid w:val="00427914"/>
    <w:rsid w:val="0042791B"/>
    <w:rsid w:val="004305E8"/>
    <w:rsid w:val="00430BF5"/>
    <w:rsid w:val="00430D40"/>
    <w:rsid w:val="00431035"/>
    <w:rsid w:val="00431418"/>
    <w:rsid w:val="00431C92"/>
    <w:rsid w:val="00431EB7"/>
    <w:rsid w:val="004327AE"/>
    <w:rsid w:val="0043307A"/>
    <w:rsid w:val="00433176"/>
    <w:rsid w:val="004331F3"/>
    <w:rsid w:val="00433288"/>
    <w:rsid w:val="004334BD"/>
    <w:rsid w:val="00433537"/>
    <w:rsid w:val="00433626"/>
    <w:rsid w:val="004337DC"/>
    <w:rsid w:val="00433ED5"/>
    <w:rsid w:val="004342F5"/>
    <w:rsid w:val="004346A2"/>
    <w:rsid w:val="00434799"/>
    <w:rsid w:val="00434F20"/>
    <w:rsid w:val="004352CB"/>
    <w:rsid w:val="00436846"/>
    <w:rsid w:val="00436D4D"/>
    <w:rsid w:val="00437986"/>
    <w:rsid w:val="00437CD5"/>
    <w:rsid w:val="00440286"/>
    <w:rsid w:val="00440D05"/>
    <w:rsid w:val="0044124F"/>
    <w:rsid w:val="00441C49"/>
    <w:rsid w:val="00441CFB"/>
    <w:rsid w:val="00441D57"/>
    <w:rsid w:val="00442061"/>
    <w:rsid w:val="004421B3"/>
    <w:rsid w:val="0044240B"/>
    <w:rsid w:val="00442554"/>
    <w:rsid w:val="0044255F"/>
    <w:rsid w:val="004428F9"/>
    <w:rsid w:val="00442C73"/>
    <w:rsid w:val="00442CEF"/>
    <w:rsid w:val="00442D22"/>
    <w:rsid w:val="0044303D"/>
    <w:rsid w:val="00443202"/>
    <w:rsid w:val="004432C1"/>
    <w:rsid w:val="0044336D"/>
    <w:rsid w:val="004436E9"/>
    <w:rsid w:val="004438A8"/>
    <w:rsid w:val="004440C3"/>
    <w:rsid w:val="004441A6"/>
    <w:rsid w:val="004444D9"/>
    <w:rsid w:val="00444A6F"/>
    <w:rsid w:val="00444CD3"/>
    <w:rsid w:val="00444D21"/>
    <w:rsid w:val="00444F0F"/>
    <w:rsid w:val="004456E9"/>
    <w:rsid w:val="004458C5"/>
    <w:rsid w:val="00445C1E"/>
    <w:rsid w:val="00445EBF"/>
    <w:rsid w:val="004466E3"/>
    <w:rsid w:val="00446A80"/>
    <w:rsid w:val="00446A89"/>
    <w:rsid w:val="00446B22"/>
    <w:rsid w:val="00450320"/>
    <w:rsid w:val="004508DC"/>
    <w:rsid w:val="00450F0E"/>
    <w:rsid w:val="00450F78"/>
    <w:rsid w:val="00451134"/>
    <w:rsid w:val="00451441"/>
    <w:rsid w:val="00451444"/>
    <w:rsid w:val="00451576"/>
    <w:rsid w:val="00451B1D"/>
    <w:rsid w:val="0045209A"/>
    <w:rsid w:val="0045264A"/>
    <w:rsid w:val="00452CF0"/>
    <w:rsid w:val="00452EF9"/>
    <w:rsid w:val="00452FE9"/>
    <w:rsid w:val="0045304B"/>
    <w:rsid w:val="00453406"/>
    <w:rsid w:val="00454A28"/>
    <w:rsid w:val="00454A6C"/>
    <w:rsid w:val="004555F7"/>
    <w:rsid w:val="00455918"/>
    <w:rsid w:val="00455ECB"/>
    <w:rsid w:val="0045605B"/>
    <w:rsid w:val="004560EF"/>
    <w:rsid w:val="0045637A"/>
    <w:rsid w:val="00456909"/>
    <w:rsid w:val="004569D8"/>
    <w:rsid w:val="00457121"/>
    <w:rsid w:val="0046012E"/>
    <w:rsid w:val="004606AC"/>
    <w:rsid w:val="004609E4"/>
    <w:rsid w:val="004612B0"/>
    <w:rsid w:val="0046145D"/>
    <w:rsid w:val="0046153C"/>
    <w:rsid w:val="00461659"/>
    <w:rsid w:val="00462EBD"/>
    <w:rsid w:val="00463B28"/>
    <w:rsid w:val="00463D51"/>
    <w:rsid w:val="0046432F"/>
    <w:rsid w:val="00464CEF"/>
    <w:rsid w:val="00464E1B"/>
    <w:rsid w:val="00464F9B"/>
    <w:rsid w:val="0046563D"/>
    <w:rsid w:val="00465AC3"/>
    <w:rsid w:val="00465F7E"/>
    <w:rsid w:val="004666FA"/>
    <w:rsid w:val="00466A0E"/>
    <w:rsid w:val="0046747D"/>
    <w:rsid w:val="00467D9B"/>
    <w:rsid w:val="00467F60"/>
    <w:rsid w:val="0047030D"/>
    <w:rsid w:val="00470422"/>
    <w:rsid w:val="004706BA"/>
    <w:rsid w:val="00471E68"/>
    <w:rsid w:val="00471FDA"/>
    <w:rsid w:val="004725A7"/>
    <w:rsid w:val="00472880"/>
    <w:rsid w:val="00472E16"/>
    <w:rsid w:val="00472F4A"/>
    <w:rsid w:val="004737EF"/>
    <w:rsid w:val="00473F34"/>
    <w:rsid w:val="00473FB4"/>
    <w:rsid w:val="00474AD4"/>
    <w:rsid w:val="0047529B"/>
    <w:rsid w:val="00475899"/>
    <w:rsid w:val="00476354"/>
    <w:rsid w:val="0047668E"/>
    <w:rsid w:val="00476A0E"/>
    <w:rsid w:val="00476BBC"/>
    <w:rsid w:val="0047708A"/>
    <w:rsid w:val="004773D2"/>
    <w:rsid w:val="00477835"/>
    <w:rsid w:val="00477CF4"/>
    <w:rsid w:val="00480071"/>
    <w:rsid w:val="00480085"/>
    <w:rsid w:val="0048046C"/>
    <w:rsid w:val="0048092A"/>
    <w:rsid w:val="0048175F"/>
    <w:rsid w:val="00481780"/>
    <w:rsid w:val="004822A0"/>
    <w:rsid w:val="004825E3"/>
    <w:rsid w:val="00482A43"/>
    <w:rsid w:val="00482CDE"/>
    <w:rsid w:val="004835BA"/>
    <w:rsid w:val="00483693"/>
    <w:rsid w:val="00483EDA"/>
    <w:rsid w:val="00484087"/>
    <w:rsid w:val="00484148"/>
    <w:rsid w:val="00484B2A"/>
    <w:rsid w:val="00484C9C"/>
    <w:rsid w:val="00485146"/>
    <w:rsid w:val="00485947"/>
    <w:rsid w:val="00485A6F"/>
    <w:rsid w:val="00486114"/>
    <w:rsid w:val="004871B7"/>
    <w:rsid w:val="004874B2"/>
    <w:rsid w:val="00487D04"/>
    <w:rsid w:val="004905FE"/>
    <w:rsid w:val="0049081E"/>
    <w:rsid w:val="00490B16"/>
    <w:rsid w:val="00490D9E"/>
    <w:rsid w:val="00490F21"/>
    <w:rsid w:val="00491826"/>
    <w:rsid w:val="00492002"/>
    <w:rsid w:val="0049219B"/>
    <w:rsid w:val="0049281B"/>
    <w:rsid w:val="00492925"/>
    <w:rsid w:val="00493018"/>
    <w:rsid w:val="00493580"/>
    <w:rsid w:val="00494020"/>
    <w:rsid w:val="00494862"/>
    <w:rsid w:val="00495AF8"/>
    <w:rsid w:val="00495CE0"/>
    <w:rsid w:val="00496406"/>
    <w:rsid w:val="0049672C"/>
    <w:rsid w:val="004968FA"/>
    <w:rsid w:val="004969B1"/>
    <w:rsid w:val="00496BD9"/>
    <w:rsid w:val="00496DB2"/>
    <w:rsid w:val="0049712C"/>
    <w:rsid w:val="00497A53"/>
    <w:rsid w:val="00497D31"/>
    <w:rsid w:val="00497F83"/>
    <w:rsid w:val="004A025C"/>
    <w:rsid w:val="004A02FE"/>
    <w:rsid w:val="004A034E"/>
    <w:rsid w:val="004A104E"/>
    <w:rsid w:val="004A106A"/>
    <w:rsid w:val="004A1708"/>
    <w:rsid w:val="004A1FED"/>
    <w:rsid w:val="004A214E"/>
    <w:rsid w:val="004A2198"/>
    <w:rsid w:val="004A2A9F"/>
    <w:rsid w:val="004A2D1F"/>
    <w:rsid w:val="004A399E"/>
    <w:rsid w:val="004A441E"/>
    <w:rsid w:val="004A45C2"/>
    <w:rsid w:val="004A53BB"/>
    <w:rsid w:val="004A5906"/>
    <w:rsid w:val="004A6455"/>
    <w:rsid w:val="004A646F"/>
    <w:rsid w:val="004A680B"/>
    <w:rsid w:val="004A69DB"/>
    <w:rsid w:val="004A7014"/>
    <w:rsid w:val="004A71E3"/>
    <w:rsid w:val="004A732B"/>
    <w:rsid w:val="004A75FE"/>
    <w:rsid w:val="004A78BC"/>
    <w:rsid w:val="004A7CAF"/>
    <w:rsid w:val="004B03B3"/>
    <w:rsid w:val="004B0F13"/>
    <w:rsid w:val="004B1065"/>
    <w:rsid w:val="004B1532"/>
    <w:rsid w:val="004B1915"/>
    <w:rsid w:val="004B1AD0"/>
    <w:rsid w:val="004B2999"/>
    <w:rsid w:val="004B2E96"/>
    <w:rsid w:val="004B35D1"/>
    <w:rsid w:val="004B3656"/>
    <w:rsid w:val="004B43FC"/>
    <w:rsid w:val="004B455A"/>
    <w:rsid w:val="004B4799"/>
    <w:rsid w:val="004B53D8"/>
    <w:rsid w:val="004B5484"/>
    <w:rsid w:val="004B5B75"/>
    <w:rsid w:val="004B6587"/>
    <w:rsid w:val="004B681E"/>
    <w:rsid w:val="004B697A"/>
    <w:rsid w:val="004B6AB5"/>
    <w:rsid w:val="004B6F58"/>
    <w:rsid w:val="004B75A8"/>
    <w:rsid w:val="004B79CB"/>
    <w:rsid w:val="004B7E5A"/>
    <w:rsid w:val="004C06C5"/>
    <w:rsid w:val="004C0ED9"/>
    <w:rsid w:val="004C127C"/>
    <w:rsid w:val="004C13F1"/>
    <w:rsid w:val="004C160A"/>
    <w:rsid w:val="004C1999"/>
    <w:rsid w:val="004C251C"/>
    <w:rsid w:val="004C2AAE"/>
    <w:rsid w:val="004C2E8C"/>
    <w:rsid w:val="004C2F99"/>
    <w:rsid w:val="004C316A"/>
    <w:rsid w:val="004C3953"/>
    <w:rsid w:val="004C4009"/>
    <w:rsid w:val="004C4289"/>
    <w:rsid w:val="004C4328"/>
    <w:rsid w:val="004C45C5"/>
    <w:rsid w:val="004C46D9"/>
    <w:rsid w:val="004C4DBC"/>
    <w:rsid w:val="004C5C36"/>
    <w:rsid w:val="004C6980"/>
    <w:rsid w:val="004C6B18"/>
    <w:rsid w:val="004C6B69"/>
    <w:rsid w:val="004C7821"/>
    <w:rsid w:val="004C7954"/>
    <w:rsid w:val="004C7991"/>
    <w:rsid w:val="004C7ABC"/>
    <w:rsid w:val="004C7BE8"/>
    <w:rsid w:val="004D0169"/>
    <w:rsid w:val="004D061F"/>
    <w:rsid w:val="004D0769"/>
    <w:rsid w:val="004D0990"/>
    <w:rsid w:val="004D0D84"/>
    <w:rsid w:val="004D14C7"/>
    <w:rsid w:val="004D151C"/>
    <w:rsid w:val="004D173B"/>
    <w:rsid w:val="004D1824"/>
    <w:rsid w:val="004D1A91"/>
    <w:rsid w:val="004D22AD"/>
    <w:rsid w:val="004D23A9"/>
    <w:rsid w:val="004D23DD"/>
    <w:rsid w:val="004D28B5"/>
    <w:rsid w:val="004D362E"/>
    <w:rsid w:val="004D46AE"/>
    <w:rsid w:val="004D46E1"/>
    <w:rsid w:val="004D4935"/>
    <w:rsid w:val="004D4BD6"/>
    <w:rsid w:val="004D4F19"/>
    <w:rsid w:val="004D512A"/>
    <w:rsid w:val="004D51B3"/>
    <w:rsid w:val="004D5A04"/>
    <w:rsid w:val="004D5A90"/>
    <w:rsid w:val="004D5B7B"/>
    <w:rsid w:val="004D6C5E"/>
    <w:rsid w:val="004D6E58"/>
    <w:rsid w:val="004D6EA7"/>
    <w:rsid w:val="004D7DD8"/>
    <w:rsid w:val="004E0325"/>
    <w:rsid w:val="004E09E8"/>
    <w:rsid w:val="004E0FFF"/>
    <w:rsid w:val="004E1057"/>
    <w:rsid w:val="004E111F"/>
    <w:rsid w:val="004E1B13"/>
    <w:rsid w:val="004E1B42"/>
    <w:rsid w:val="004E1B4C"/>
    <w:rsid w:val="004E1B83"/>
    <w:rsid w:val="004E1FE4"/>
    <w:rsid w:val="004E3406"/>
    <w:rsid w:val="004E3711"/>
    <w:rsid w:val="004E4835"/>
    <w:rsid w:val="004E4E39"/>
    <w:rsid w:val="004E52AB"/>
    <w:rsid w:val="004E5991"/>
    <w:rsid w:val="004E5F07"/>
    <w:rsid w:val="004E7791"/>
    <w:rsid w:val="004F00DD"/>
    <w:rsid w:val="004F033F"/>
    <w:rsid w:val="004F0433"/>
    <w:rsid w:val="004F047D"/>
    <w:rsid w:val="004F06FF"/>
    <w:rsid w:val="004F0B51"/>
    <w:rsid w:val="004F11C0"/>
    <w:rsid w:val="004F11C9"/>
    <w:rsid w:val="004F11E0"/>
    <w:rsid w:val="004F120E"/>
    <w:rsid w:val="004F14D4"/>
    <w:rsid w:val="004F1550"/>
    <w:rsid w:val="004F1E8D"/>
    <w:rsid w:val="004F295C"/>
    <w:rsid w:val="004F2B80"/>
    <w:rsid w:val="004F2D0B"/>
    <w:rsid w:val="004F335B"/>
    <w:rsid w:val="004F3649"/>
    <w:rsid w:val="004F39BA"/>
    <w:rsid w:val="004F3C2D"/>
    <w:rsid w:val="004F4197"/>
    <w:rsid w:val="004F41DE"/>
    <w:rsid w:val="004F456C"/>
    <w:rsid w:val="004F4610"/>
    <w:rsid w:val="004F4773"/>
    <w:rsid w:val="004F4804"/>
    <w:rsid w:val="004F4BB8"/>
    <w:rsid w:val="004F5373"/>
    <w:rsid w:val="004F5985"/>
    <w:rsid w:val="004F5C96"/>
    <w:rsid w:val="004F6E40"/>
    <w:rsid w:val="004F7562"/>
    <w:rsid w:val="004F7624"/>
    <w:rsid w:val="004F7F5C"/>
    <w:rsid w:val="005000EE"/>
    <w:rsid w:val="0050036C"/>
    <w:rsid w:val="00500FC6"/>
    <w:rsid w:val="00501105"/>
    <w:rsid w:val="005018CF"/>
    <w:rsid w:val="0050195F"/>
    <w:rsid w:val="005019D6"/>
    <w:rsid w:val="00501EE1"/>
    <w:rsid w:val="0050226F"/>
    <w:rsid w:val="00502407"/>
    <w:rsid w:val="005027AC"/>
    <w:rsid w:val="00502A49"/>
    <w:rsid w:val="00503CD2"/>
    <w:rsid w:val="00503FD0"/>
    <w:rsid w:val="00504372"/>
    <w:rsid w:val="00504C0B"/>
    <w:rsid w:val="00504C18"/>
    <w:rsid w:val="00504D2E"/>
    <w:rsid w:val="005052AC"/>
    <w:rsid w:val="005052F6"/>
    <w:rsid w:val="005054B8"/>
    <w:rsid w:val="00505AD6"/>
    <w:rsid w:val="00505FEB"/>
    <w:rsid w:val="00506048"/>
    <w:rsid w:val="00506204"/>
    <w:rsid w:val="00506651"/>
    <w:rsid w:val="00506A32"/>
    <w:rsid w:val="00506BB4"/>
    <w:rsid w:val="00506D5F"/>
    <w:rsid w:val="00507284"/>
    <w:rsid w:val="005077E9"/>
    <w:rsid w:val="00507F3B"/>
    <w:rsid w:val="0051022C"/>
    <w:rsid w:val="005106BB"/>
    <w:rsid w:val="0051099C"/>
    <w:rsid w:val="00510B3F"/>
    <w:rsid w:val="00510D26"/>
    <w:rsid w:val="00511257"/>
    <w:rsid w:val="00511493"/>
    <w:rsid w:val="005116E0"/>
    <w:rsid w:val="00511879"/>
    <w:rsid w:val="0051194A"/>
    <w:rsid w:val="00511C65"/>
    <w:rsid w:val="00511DFF"/>
    <w:rsid w:val="0051285C"/>
    <w:rsid w:val="005129F3"/>
    <w:rsid w:val="00512FA1"/>
    <w:rsid w:val="00512FA3"/>
    <w:rsid w:val="005131C9"/>
    <w:rsid w:val="005133E5"/>
    <w:rsid w:val="00513B9A"/>
    <w:rsid w:val="005141D5"/>
    <w:rsid w:val="005143E3"/>
    <w:rsid w:val="0051489F"/>
    <w:rsid w:val="00515271"/>
    <w:rsid w:val="005158B8"/>
    <w:rsid w:val="00515991"/>
    <w:rsid w:val="00515CFA"/>
    <w:rsid w:val="005163F0"/>
    <w:rsid w:val="0051650B"/>
    <w:rsid w:val="00517E2F"/>
    <w:rsid w:val="0052007C"/>
    <w:rsid w:val="005203D2"/>
    <w:rsid w:val="0052092B"/>
    <w:rsid w:val="005209CF"/>
    <w:rsid w:val="00520CA0"/>
    <w:rsid w:val="00520D33"/>
    <w:rsid w:val="00521554"/>
    <w:rsid w:val="00521D96"/>
    <w:rsid w:val="00521DC0"/>
    <w:rsid w:val="00522435"/>
    <w:rsid w:val="005225EC"/>
    <w:rsid w:val="005226FC"/>
    <w:rsid w:val="00522A06"/>
    <w:rsid w:val="00523464"/>
    <w:rsid w:val="00523A9D"/>
    <w:rsid w:val="00523C58"/>
    <w:rsid w:val="005247D8"/>
    <w:rsid w:val="005247E9"/>
    <w:rsid w:val="00524A88"/>
    <w:rsid w:val="00524BDF"/>
    <w:rsid w:val="00524C5B"/>
    <w:rsid w:val="00524E08"/>
    <w:rsid w:val="005251DE"/>
    <w:rsid w:val="00525454"/>
    <w:rsid w:val="00526111"/>
    <w:rsid w:val="005262B9"/>
    <w:rsid w:val="00526AAF"/>
    <w:rsid w:val="00526B43"/>
    <w:rsid w:val="00526B76"/>
    <w:rsid w:val="00526C8F"/>
    <w:rsid w:val="00526EDE"/>
    <w:rsid w:val="005270F6"/>
    <w:rsid w:val="005279E0"/>
    <w:rsid w:val="00530623"/>
    <w:rsid w:val="005312DB"/>
    <w:rsid w:val="00531622"/>
    <w:rsid w:val="005319A0"/>
    <w:rsid w:val="00531C8B"/>
    <w:rsid w:val="00531F8E"/>
    <w:rsid w:val="00532104"/>
    <w:rsid w:val="005329C7"/>
    <w:rsid w:val="00532B4A"/>
    <w:rsid w:val="00533166"/>
    <w:rsid w:val="00533280"/>
    <w:rsid w:val="00533BB7"/>
    <w:rsid w:val="00533BE0"/>
    <w:rsid w:val="00534268"/>
    <w:rsid w:val="005343DF"/>
    <w:rsid w:val="00534752"/>
    <w:rsid w:val="00534BA1"/>
    <w:rsid w:val="00534D97"/>
    <w:rsid w:val="0053533E"/>
    <w:rsid w:val="00535DBC"/>
    <w:rsid w:val="00536396"/>
    <w:rsid w:val="00536825"/>
    <w:rsid w:val="005368ED"/>
    <w:rsid w:val="00536FEE"/>
    <w:rsid w:val="00537060"/>
    <w:rsid w:val="005370BD"/>
    <w:rsid w:val="00537ABE"/>
    <w:rsid w:val="00540793"/>
    <w:rsid w:val="00541D87"/>
    <w:rsid w:val="00541D9F"/>
    <w:rsid w:val="0054218E"/>
    <w:rsid w:val="00542308"/>
    <w:rsid w:val="005428D0"/>
    <w:rsid w:val="00542A5F"/>
    <w:rsid w:val="00542C43"/>
    <w:rsid w:val="0054397B"/>
    <w:rsid w:val="00543E1B"/>
    <w:rsid w:val="00544883"/>
    <w:rsid w:val="00545248"/>
    <w:rsid w:val="005453FC"/>
    <w:rsid w:val="00545B9A"/>
    <w:rsid w:val="00545E63"/>
    <w:rsid w:val="005468B6"/>
    <w:rsid w:val="00546D41"/>
    <w:rsid w:val="0054702A"/>
    <w:rsid w:val="005470E9"/>
    <w:rsid w:val="00547793"/>
    <w:rsid w:val="00547A05"/>
    <w:rsid w:val="00550112"/>
    <w:rsid w:val="0055030E"/>
    <w:rsid w:val="005509B1"/>
    <w:rsid w:val="00550D28"/>
    <w:rsid w:val="005512E4"/>
    <w:rsid w:val="00552616"/>
    <w:rsid w:val="00552D34"/>
    <w:rsid w:val="005532DC"/>
    <w:rsid w:val="005536D7"/>
    <w:rsid w:val="00554221"/>
    <w:rsid w:val="0055430E"/>
    <w:rsid w:val="005544DE"/>
    <w:rsid w:val="0055458C"/>
    <w:rsid w:val="00554ED8"/>
    <w:rsid w:val="00555B04"/>
    <w:rsid w:val="00555E2F"/>
    <w:rsid w:val="00556D15"/>
    <w:rsid w:val="00556EB1"/>
    <w:rsid w:val="00557681"/>
    <w:rsid w:val="005578B0"/>
    <w:rsid w:val="00557984"/>
    <w:rsid w:val="00557A29"/>
    <w:rsid w:val="0056033A"/>
    <w:rsid w:val="005603BE"/>
    <w:rsid w:val="00560DCD"/>
    <w:rsid w:val="00561402"/>
    <w:rsid w:val="00561BCB"/>
    <w:rsid w:val="00561D61"/>
    <w:rsid w:val="00561DD0"/>
    <w:rsid w:val="0056221B"/>
    <w:rsid w:val="00562472"/>
    <w:rsid w:val="00562B0C"/>
    <w:rsid w:val="00562D62"/>
    <w:rsid w:val="00562F88"/>
    <w:rsid w:val="00563167"/>
    <w:rsid w:val="005645A0"/>
    <w:rsid w:val="00564779"/>
    <w:rsid w:val="00564E14"/>
    <w:rsid w:val="00564FFD"/>
    <w:rsid w:val="005650F1"/>
    <w:rsid w:val="005653E4"/>
    <w:rsid w:val="00565C48"/>
    <w:rsid w:val="00566001"/>
    <w:rsid w:val="005662E4"/>
    <w:rsid w:val="0056633A"/>
    <w:rsid w:val="005668A1"/>
    <w:rsid w:val="00566DBE"/>
    <w:rsid w:val="0056780B"/>
    <w:rsid w:val="00567954"/>
    <w:rsid w:val="00567E49"/>
    <w:rsid w:val="00570FBF"/>
    <w:rsid w:val="0057166B"/>
    <w:rsid w:val="005716EF"/>
    <w:rsid w:val="00571E6C"/>
    <w:rsid w:val="0057231B"/>
    <w:rsid w:val="0057239B"/>
    <w:rsid w:val="00572545"/>
    <w:rsid w:val="005729DE"/>
    <w:rsid w:val="00572C1A"/>
    <w:rsid w:val="005730A4"/>
    <w:rsid w:val="00573372"/>
    <w:rsid w:val="005734D2"/>
    <w:rsid w:val="00573B79"/>
    <w:rsid w:val="0057403D"/>
    <w:rsid w:val="005743BE"/>
    <w:rsid w:val="00574C0A"/>
    <w:rsid w:val="00574DE1"/>
    <w:rsid w:val="00575773"/>
    <w:rsid w:val="00575B32"/>
    <w:rsid w:val="00575DEE"/>
    <w:rsid w:val="00576B3B"/>
    <w:rsid w:val="00577103"/>
    <w:rsid w:val="0057726C"/>
    <w:rsid w:val="00577747"/>
    <w:rsid w:val="0057784C"/>
    <w:rsid w:val="00577CC4"/>
    <w:rsid w:val="00577EBD"/>
    <w:rsid w:val="0058032A"/>
    <w:rsid w:val="00580618"/>
    <w:rsid w:val="00580B87"/>
    <w:rsid w:val="00580F5B"/>
    <w:rsid w:val="005817D0"/>
    <w:rsid w:val="00581939"/>
    <w:rsid w:val="00581A7B"/>
    <w:rsid w:val="00581C8F"/>
    <w:rsid w:val="005820BD"/>
    <w:rsid w:val="0058235A"/>
    <w:rsid w:val="00582380"/>
    <w:rsid w:val="0058246E"/>
    <w:rsid w:val="005826CA"/>
    <w:rsid w:val="00583CB5"/>
    <w:rsid w:val="00584BBC"/>
    <w:rsid w:val="005850A5"/>
    <w:rsid w:val="0058523D"/>
    <w:rsid w:val="00585C80"/>
    <w:rsid w:val="00585EA9"/>
    <w:rsid w:val="00585FC4"/>
    <w:rsid w:val="005866E9"/>
    <w:rsid w:val="0058689C"/>
    <w:rsid w:val="00586E40"/>
    <w:rsid w:val="00586F36"/>
    <w:rsid w:val="00586FE7"/>
    <w:rsid w:val="00587016"/>
    <w:rsid w:val="0058711E"/>
    <w:rsid w:val="005871C1"/>
    <w:rsid w:val="00587424"/>
    <w:rsid w:val="00587B40"/>
    <w:rsid w:val="005900C8"/>
    <w:rsid w:val="00590818"/>
    <w:rsid w:val="00590CC8"/>
    <w:rsid w:val="00591054"/>
    <w:rsid w:val="005919A6"/>
    <w:rsid w:val="00591EFA"/>
    <w:rsid w:val="00591FC2"/>
    <w:rsid w:val="00592226"/>
    <w:rsid w:val="005922AF"/>
    <w:rsid w:val="00592453"/>
    <w:rsid w:val="00592E75"/>
    <w:rsid w:val="005935D4"/>
    <w:rsid w:val="005937EE"/>
    <w:rsid w:val="00593FE3"/>
    <w:rsid w:val="00594546"/>
    <w:rsid w:val="00594CFB"/>
    <w:rsid w:val="00595591"/>
    <w:rsid w:val="00595C9A"/>
    <w:rsid w:val="0059648C"/>
    <w:rsid w:val="005964B4"/>
    <w:rsid w:val="005968AF"/>
    <w:rsid w:val="00596F8D"/>
    <w:rsid w:val="0059726B"/>
    <w:rsid w:val="00597418"/>
    <w:rsid w:val="0059749A"/>
    <w:rsid w:val="00597ACE"/>
    <w:rsid w:val="00597F1C"/>
    <w:rsid w:val="005A0174"/>
    <w:rsid w:val="005A03FD"/>
    <w:rsid w:val="005A0959"/>
    <w:rsid w:val="005A15CA"/>
    <w:rsid w:val="005A1946"/>
    <w:rsid w:val="005A1A6F"/>
    <w:rsid w:val="005A1DAB"/>
    <w:rsid w:val="005A23E2"/>
    <w:rsid w:val="005A267E"/>
    <w:rsid w:val="005A462A"/>
    <w:rsid w:val="005A4B00"/>
    <w:rsid w:val="005A505A"/>
    <w:rsid w:val="005A5272"/>
    <w:rsid w:val="005A5677"/>
    <w:rsid w:val="005A56C9"/>
    <w:rsid w:val="005A5F36"/>
    <w:rsid w:val="005A5F3A"/>
    <w:rsid w:val="005A60CF"/>
    <w:rsid w:val="005A6214"/>
    <w:rsid w:val="005A627C"/>
    <w:rsid w:val="005A6455"/>
    <w:rsid w:val="005A6FD0"/>
    <w:rsid w:val="005A7750"/>
    <w:rsid w:val="005A7A31"/>
    <w:rsid w:val="005A7C08"/>
    <w:rsid w:val="005B06FE"/>
    <w:rsid w:val="005B0CDC"/>
    <w:rsid w:val="005B0FAD"/>
    <w:rsid w:val="005B135D"/>
    <w:rsid w:val="005B186D"/>
    <w:rsid w:val="005B19E7"/>
    <w:rsid w:val="005B1A43"/>
    <w:rsid w:val="005B1D5A"/>
    <w:rsid w:val="005B1E72"/>
    <w:rsid w:val="005B229D"/>
    <w:rsid w:val="005B2596"/>
    <w:rsid w:val="005B2618"/>
    <w:rsid w:val="005B29C9"/>
    <w:rsid w:val="005B2F01"/>
    <w:rsid w:val="005B363B"/>
    <w:rsid w:val="005B37B5"/>
    <w:rsid w:val="005B3C04"/>
    <w:rsid w:val="005B41CD"/>
    <w:rsid w:val="005B4E6B"/>
    <w:rsid w:val="005B50DC"/>
    <w:rsid w:val="005B5804"/>
    <w:rsid w:val="005B5CC2"/>
    <w:rsid w:val="005B6283"/>
    <w:rsid w:val="005B6AFB"/>
    <w:rsid w:val="005B7930"/>
    <w:rsid w:val="005B7DAC"/>
    <w:rsid w:val="005C02BA"/>
    <w:rsid w:val="005C0B63"/>
    <w:rsid w:val="005C12BD"/>
    <w:rsid w:val="005C131D"/>
    <w:rsid w:val="005C13EC"/>
    <w:rsid w:val="005C1715"/>
    <w:rsid w:val="005C1ADD"/>
    <w:rsid w:val="005C1E81"/>
    <w:rsid w:val="005C241A"/>
    <w:rsid w:val="005C241B"/>
    <w:rsid w:val="005C26B5"/>
    <w:rsid w:val="005C2D18"/>
    <w:rsid w:val="005C315E"/>
    <w:rsid w:val="005C323C"/>
    <w:rsid w:val="005C39DC"/>
    <w:rsid w:val="005C3A50"/>
    <w:rsid w:val="005C3DF7"/>
    <w:rsid w:val="005C411B"/>
    <w:rsid w:val="005C41BC"/>
    <w:rsid w:val="005C44DF"/>
    <w:rsid w:val="005C4535"/>
    <w:rsid w:val="005C4573"/>
    <w:rsid w:val="005C4627"/>
    <w:rsid w:val="005C4B45"/>
    <w:rsid w:val="005C4E74"/>
    <w:rsid w:val="005C558B"/>
    <w:rsid w:val="005C56AA"/>
    <w:rsid w:val="005C64C3"/>
    <w:rsid w:val="005C65E6"/>
    <w:rsid w:val="005C6A35"/>
    <w:rsid w:val="005D0031"/>
    <w:rsid w:val="005D08C1"/>
    <w:rsid w:val="005D0978"/>
    <w:rsid w:val="005D1342"/>
    <w:rsid w:val="005D189A"/>
    <w:rsid w:val="005D1B0F"/>
    <w:rsid w:val="005D1BEE"/>
    <w:rsid w:val="005D2219"/>
    <w:rsid w:val="005D222E"/>
    <w:rsid w:val="005D2BD7"/>
    <w:rsid w:val="005D3123"/>
    <w:rsid w:val="005D3A20"/>
    <w:rsid w:val="005D3A53"/>
    <w:rsid w:val="005D3ADF"/>
    <w:rsid w:val="005D4486"/>
    <w:rsid w:val="005D467C"/>
    <w:rsid w:val="005D4760"/>
    <w:rsid w:val="005D4CE2"/>
    <w:rsid w:val="005D518E"/>
    <w:rsid w:val="005D5A5F"/>
    <w:rsid w:val="005D5B96"/>
    <w:rsid w:val="005D5EEE"/>
    <w:rsid w:val="005D5F77"/>
    <w:rsid w:val="005D6031"/>
    <w:rsid w:val="005D62D6"/>
    <w:rsid w:val="005D65F5"/>
    <w:rsid w:val="005D6872"/>
    <w:rsid w:val="005D6F2B"/>
    <w:rsid w:val="005D6FE0"/>
    <w:rsid w:val="005D710F"/>
    <w:rsid w:val="005D78E2"/>
    <w:rsid w:val="005D7DCF"/>
    <w:rsid w:val="005E0538"/>
    <w:rsid w:val="005E1542"/>
    <w:rsid w:val="005E18DB"/>
    <w:rsid w:val="005E1C2F"/>
    <w:rsid w:val="005E1D42"/>
    <w:rsid w:val="005E1F1F"/>
    <w:rsid w:val="005E20BD"/>
    <w:rsid w:val="005E23E3"/>
    <w:rsid w:val="005E28A1"/>
    <w:rsid w:val="005E2DE5"/>
    <w:rsid w:val="005E3696"/>
    <w:rsid w:val="005E3A60"/>
    <w:rsid w:val="005E4B14"/>
    <w:rsid w:val="005E4E41"/>
    <w:rsid w:val="005E54CA"/>
    <w:rsid w:val="005E5563"/>
    <w:rsid w:val="005E59E4"/>
    <w:rsid w:val="005E5EC6"/>
    <w:rsid w:val="005E6080"/>
    <w:rsid w:val="005E60FE"/>
    <w:rsid w:val="005E6DC3"/>
    <w:rsid w:val="005E6DEB"/>
    <w:rsid w:val="005E7287"/>
    <w:rsid w:val="005E742E"/>
    <w:rsid w:val="005E770D"/>
    <w:rsid w:val="005F0425"/>
    <w:rsid w:val="005F0E39"/>
    <w:rsid w:val="005F133A"/>
    <w:rsid w:val="005F1417"/>
    <w:rsid w:val="005F1F7A"/>
    <w:rsid w:val="005F236D"/>
    <w:rsid w:val="005F2498"/>
    <w:rsid w:val="005F2973"/>
    <w:rsid w:val="005F29AA"/>
    <w:rsid w:val="005F3915"/>
    <w:rsid w:val="005F3C24"/>
    <w:rsid w:val="005F42D1"/>
    <w:rsid w:val="005F4815"/>
    <w:rsid w:val="005F4E76"/>
    <w:rsid w:val="005F52DE"/>
    <w:rsid w:val="005F58FD"/>
    <w:rsid w:val="005F5ADF"/>
    <w:rsid w:val="005F60A5"/>
    <w:rsid w:val="005F6639"/>
    <w:rsid w:val="005F67BC"/>
    <w:rsid w:val="005F6B36"/>
    <w:rsid w:val="005F6D9E"/>
    <w:rsid w:val="005F7394"/>
    <w:rsid w:val="005F741D"/>
    <w:rsid w:val="005F7470"/>
    <w:rsid w:val="005F7DBC"/>
    <w:rsid w:val="006005EE"/>
    <w:rsid w:val="00600604"/>
    <w:rsid w:val="0060061C"/>
    <w:rsid w:val="00600650"/>
    <w:rsid w:val="00600B3B"/>
    <w:rsid w:val="00600B63"/>
    <w:rsid w:val="00600C5C"/>
    <w:rsid w:val="00600E49"/>
    <w:rsid w:val="00601020"/>
    <w:rsid w:val="0060110F"/>
    <w:rsid w:val="0060124E"/>
    <w:rsid w:val="006012B9"/>
    <w:rsid w:val="00601CAF"/>
    <w:rsid w:val="00602069"/>
    <w:rsid w:val="006025C5"/>
    <w:rsid w:val="00602CBD"/>
    <w:rsid w:val="00602CE4"/>
    <w:rsid w:val="006034B0"/>
    <w:rsid w:val="00603854"/>
    <w:rsid w:val="00603C02"/>
    <w:rsid w:val="0060410A"/>
    <w:rsid w:val="00604493"/>
    <w:rsid w:val="006047C0"/>
    <w:rsid w:val="00604936"/>
    <w:rsid w:val="00605CC7"/>
    <w:rsid w:val="0060608D"/>
    <w:rsid w:val="00606193"/>
    <w:rsid w:val="006065C7"/>
    <w:rsid w:val="0060675A"/>
    <w:rsid w:val="00607F6C"/>
    <w:rsid w:val="00611415"/>
    <w:rsid w:val="00612206"/>
    <w:rsid w:val="0061277E"/>
    <w:rsid w:val="006129B4"/>
    <w:rsid w:val="00613343"/>
    <w:rsid w:val="006137AE"/>
    <w:rsid w:val="0061386E"/>
    <w:rsid w:val="00613DA5"/>
    <w:rsid w:val="00614170"/>
    <w:rsid w:val="0061457E"/>
    <w:rsid w:val="006149F4"/>
    <w:rsid w:val="00615325"/>
    <w:rsid w:val="006155E2"/>
    <w:rsid w:val="006156AA"/>
    <w:rsid w:val="006161FA"/>
    <w:rsid w:val="006162F3"/>
    <w:rsid w:val="00616BF8"/>
    <w:rsid w:val="00616C3D"/>
    <w:rsid w:val="00616CB3"/>
    <w:rsid w:val="006172FA"/>
    <w:rsid w:val="00617F7A"/>
    <w:rsid w:val="0062009E"/>
    <w:rsid w:val="00620C64"/>
    <w:rsid w:val="006213F7"/>
    <w:rsid w:val="00621BB8"/>
    <w:rsid w:val="0062224A"/>
    <w:rsid w:val="00622508"/>
    <w:rsid w:val="0062286C"/>
    <w:rsid w:val="00622BFD"/>
    <w:rsid w:val="0062324B"/>
    <w:rsid w:val="00623905"/>
    <w:rsid w:val="00623978"/>
    <w:rsid w:val="00623C91"/>
    <w:rsid w:val="006240EC"/>
    <w:rsid w:val="006248BA"/>
    <w:rsid w:val="006250F6"/>
    <w:rsid w:val="00625208"/>
    <w:rsid w:val="00625267"/>
    <w:rsid w:val="0062562E"/>
    <w:rsid w:val="0062619A"/>
    <w:rsid w:val="00626414"/>
    <w:rsid w:val="00626797"/>
    <w:rsid w:val="00627136"/>
    <w:rsid w:val="0062736D"/>
    <w:rsid w:val="00627894"/>
    <w:rsid w:val="00627A9C"/>
    <w:rsid w:val="00630ABE"/>
    <w:rsid w:val="00630BEC"/>
    <w:rsid w:val="00630DAC"/>
    <w:rsid w:val="006311AF"/>
    <w:rsid w:val="006312D3"/>
    <w:rsid w:val="006312D8"/>
    <w:rsid w:val="00631F5F"/>
    <w:rsid w:val="006324BA"/>
    <w:rsid w:val="0063268A"/>
    <w:rsid w:val="00632FAE"/>
    <w:rsid w:val="00633CBB"/>
    <w:rsid w:val="00634153"/>
    <w:rsid w:val="006341B8"/>
    <w:rsid w:val="00634E6E"/>
    <w:rsid w:val="00635284"/>
    <w:rsid w:val="00635363"/>
    <w:rsid w:val="00635704"/>
    <w:rsid w:val="006359F5"/>
    <w:rsid w:val="00635B9F"/>
    <w:rsid w:val="0063676A"/>
    <w:rsid w:val="00637C25"/>
    <w:rsid w:val="00640AD3"/>
    <w:rsid w:val="00640BDC"/>
    <w:rsid w:val="00641121"/>
    <w:rsid w:val="006411CD"/>
    <w:rsid w:val="006413EF"/>
    <w:rsid w:val="00641523"/>
    <w:rsid w:val="00641BD7"/>
    <w:rsid w:val="00642220"/>
    <w:rsid w:val="0064238F"/>
    <w:rsid w:val="0064246C"/>
    <w:rsid w:val="006425F8"/>
    <w:rsid w:val="0064288A"/>
    <w:rsid w:val="00642998"/>
    <w:rsid w:val="00642D27"/>
    <w:rsid w:val="00643901"/>
    <w:rsid w:val="00643DDA"/>
    <w:rsid w:val="00643EFF"/>
    <w:rsid w:val="00644123"/>
    <w:rsid w:val="00644AC2"/>
    <w:rsid w:val="00644F0A"/>
    <w:rsid w:val="00645198"/>
    <w:rsid w:val="006454F6"/>
    <w:rsid w:val="00645712"/>
    <w:rsid w:val="00645991"/>
    <w:rsid w:val="00645BBC"/>
    <w:rsid w:val="00645EF9"/>
    <w:rsid w:val="00646176"/>
    <w:rsid w:val="006461C4"/>
    <w:rsid w:val="00646555"/>
    <w:rsid w:val="006466C4"/>
    <w:rsid w:val="006467B8"/>
    <w:rsid w:val="00646F4A"/>
    <w:rsid w:val="00647CE1"/>
    <w:rsid w:val="006500C1"/>
    <w:rsid w:val="006506EF"/>
    <w:rsid w:val="006514E4"/>
    <w:rsid w:val="00651778"/>
    <w:rsid w:val="0065206F"/>
    <w:rsid w:val="00652764"/>
    <w:rsid w:val="0065390B"/>
    <w:rsid w:val="00653FDD"/>
    <w:rsid w:val="00654177"/>
    <w:rsid w:val="0065417A"/>
    <w:rsid w:val="0065490A"/>
    <w:rsid w:val="00654D30"/>
    <w:rsid w:val="00654E0E"/>
    <w:rsid w:val="00655100"/>
    <w:rsid w:val="00655543"/>
    <w:rsid w:val="0065574F"/>
    <w:rsid w:val="00655B47"/>
    <w:rsid w:val="00655BC0"/>
    <w:rsid w:val="0065651D"/>
    <w:rsid w:val="00656561"/>
    <w:rsid w:val="006568FA"/>
    <w:rsid w:val="00656A7F"/>
    <w:rsid w:val="00656E1F"/>
    <w:rsid w:val="00657E97"/>
    <w:rsid w:val="00657EF4"/>
    <w:rsid w:val="00660E5E"/>
    <w:rsid w:val="00661285"/>
    <w:rsid w:val="00662741"/>
    <w:rsid w:val="00662A94"/>
    <w:rsid w:val="00662D4D"/>
    <w:rsid w:val="00662DC6"/>
    <w:rsid w:val="00663560"/>
    <w:rsid w:val="006636F9"/>
    <w:rsid w:val="006639F8"/>
    <w:rsid w:val="00663D93"/>
    <w:rsid w:val="006640FF"/>
    <w:rsid w:val="006641B0"/>
    <w:rsid w:val="00664BDD"/>
    <w:rsid w:val="00665E4F"/>
    <w:rsid w:val="00665F11"/>
    <w:rsid w:val="00666448"/>
    <w:rsid w:val="006668D9"/>
    <w:rsid w:val="00666A47"/>
    <w:rsid w:val="006675F2"/>
    <w:rsid w:val="0066780F"/>
    <w:rsid w:val="00667AA8"/>
    <w:rsid w:val="00670078"/>
    <w:rsid w:val="00670275"/>
    <w:rsid w:val="006702BD"/>
    <w:rsid w:val="00670FDE"/>
    <w:rsid w:val="006711FE"/>
    <w:rsid w:val="0067164F"/>
    <w:rsid w:val="006719B1"/>
    <w:rsid w:val="00671C5B"/>
    <w:rsid w:val="006729C7"/>
    <w:rsid w:val="006733C4"/>
    <w:rsid w:val="006740F9"/>
    <w:rsid w:val="0067483D"/>
    <w:rsid w:val="00674A88"/>
    <w:rsid w:val="00674CFD"/>
    <w:rsid w:val="006751B7"/>
    <w:rsid w:val="00675306"/>
    <w:rsid w:val="0067537A"/>
    <w:rsid w:val="006758AE"/>
    <w:rsid w:val="00675C28"/>
    <w:rsid w:val="0067663D"/>
    <w:rsid w:val="0067669E"/>
    <w:rsid w:val="00676C0E"/>
    <w:rsid w:val="0068056E"/>
    <w:rsid w:val="006807F7"/>
    <w:rsid w:val="0068097A"/>
    <w:rsid w:val="00680D67"/>
    <w:rsid w:val="0068255A"/>
    <w:rsid w:val="00682582"/>
    <w:rsid w:val="00682585"/>
    <w:rsid w:val="00682BF9"/>
    <w:rsid w:val="00682D9F"/>
    <w:rsid w:val="00683368"/>
    <w:rsid w:val="00683D3C"/>
    <w:rsid w:val="00683FD6"/>
    <w:rsid w:val="0068435E"/>
    <w:rsid w:val="006844D3"/>
    <w:rsid w:val="006845A8"/>
    <w:rsid w:val="00684640"/>
    <w:rsid w:val="00684E06"/>
    <w:rsid w:val="00684FA2"/>
    <w:rsid w:val="0068556C"/>
    <w:rsid w:val="006859D8"/>
    <w:rsid w:val="00685D59"/>
    <w:rsid w:val="006861C0"/>
    <w:rsid w:val="006863C1"/>
    <w:rsid w:val="006864FE"/>
    <w:rsid w:val="00686DAD"/>
    <w:rsid w:val="00686E0C"/>
    <w:rsid w:val="00687182"/>
    <w:rsid w:val="0068765E"/>
    <w:rsid w:val="00687816"/>
    <w:rsid w:val="006903F9"/>
    <w:rsid w:val="00690423"/>
    <w:rsid w:val="00690871"/>
    <w:rsid w:val="00690AF0"/>
    <w:rsid w:val="006910CC"/>
    <w:rsid w:val="0069116F"/>
    <w:rsid w:val="006913D4"/>
    <w:rsid w:val="00691FE7"/>
    <w:rsid w:val="0069206E"/>
    <w:rsid w:val="006921D4"/>
    <w:rsid w:val="006922AB"/>
    <w:rsid w:val="00692A34"/>
    <w:rsid w:val="00692DB6"/>
    <w:rsid w:val="00692E47"/>
    <w:rsid w:val="0069332B"/>
    <w:rsid w:val="00693364"/>
    <w:rsid w:val="006933EF"/>
    <w:rsid w:val="00693580"/>
    <w:rsid w:val="00694434"/>
    <w:rsid w:val="00694A98"/>
    <w:rsid w:val="00695547"/>
    <w:rsid w:val="00696732"/>
    <w:rsid w:val="006968AD"/>
    <w:rsid w:val="00696E62"/>
    <w:rsid w:val="00697282"/>
    <w:rsid w:val="006974A3"/>
    <w:rsid w:val="00697B74"/>
    <w:rsid w:val="00697BF3"/>
    <w:rsid w:val="00697CDD"/>
    <w:rsid w:val="006A04F8"/>
    <w:rsid w:val="006A0EDF"/>
    <w:rsid w:val="006A1AA6"/>
    <w:rsid w:val="006A1FD8"/>
    <w:rsid w:val="006A202E"/>
    <w:rsid w:val="006A2214"/>
    <w:rsid w:val="006A2288"/>
    <w:rsid w:val="006A2342"/>
    <w:rsid w:val="006A24F4"/>
    <w:rsid w:val="006A2575"/>
    <w:rsid w:val="006A25D0"/>
    <w:rsid w:val="006A2E1E"/>
    <w:rsid w:val="006A2F17"/>
    <w:rsid w:val="006A32C8"/>
    <w:rsid w:val="006A3544"/>
    <w:rsid w:val="006A3596"/>
    <w:rsid w:val="006A3738"/>
    <w:rsid w:val="006A3C2E"/>
    <w:rsid w:val="006A40A9"/>
    <w:rsid w:val="006A40E1"/>
    <w:rsid w:val="006A40EC"/>
    <w:rsid w:val="006A465C"/>
    <w:rsid w:val="006A4A45"/>
    <w:rsid w:val="006A5572"/>
    <w:rsid w:val="006A55CE"/>
    <w:rsid w:val="006A5612"/>
    <w:rsid w:val="006A5710"/>
    <w:rsid w:val="006A5AA0"/>
    <w:rsid w:val="006A5C75"/>
    <w:rsid w:val="006A5E46"/>
    <w:rsid w:val="006A5F0E"/>
    <w:rsid w:val="006A6113"/>
    <w:rsid w:val="006A63A3"/>
    <w:rsid w:val="006A64BB"/>
    <w:rsid w:val="006A677D"/>
    <w:rsid w:val="006A6887"/>
    <w:rsid w:val="006A68FE"/>
    <w:rsid w:val="006A6D52"/>
    <w:rsid w:val="006A7100"/>
    <w:rsid w:val="006A73CD"/>
    <w:rsid w:val="006A74CB"/>
    <w:rsid w:val="006A7B5A"/>
    <w:rsid w:val="006A7F49"/>
    <w:rsid w:val="006A7FE4"/>
    <w:rsid w:val="006B18E5"/>
    <w:rsid w:val="006B1AD2"/>
    <w:rsid w:val="006B1CED"/>
    <w:rsid w:val="006B1E1F"/>
    <w:rsid w:val="006B1E68"/>
    <w:rsid w:val="006B257C"/>
    <w:rsid w:val="006B2C50"/>
    <w:rsid w:val="006B3258"/>
    <w:rsid w:val="006B38C9"/>
    <w:rsid w:val="006B3BB3"/>
    <w:rsid w:val="006B3FF6"/>
    <w:rsid w:val="006B4071"/>
    <w:rsid w:val="006B533C"/>
    <w:rsid w:val="006B618F"/>
    <w:rsid w:val="006B62F0"/>
    <w:rsid w:val="006B6342"/>
    <w:rsid w:val="006B63AF"/>
    <w:rsid w:val="006B6851"/>
    <w:rsid w:val="006B6E3C"/>
    <w:rsid w:val="006B7899"/>
    <w:rsid w:val="006B7B4D"/>
    <w:rsid w:val="006C0433"/>
    <w:rsid w:val="006C043C"/>
    <w:rsid w:val="006C0E6F"/>
    <w:rsid w:val="006C1427"/>
    <w:rsid w:val="006C2084"/>
    <w:rsid w:val="006C2270"/>
    <w:rsid w:val="006C2552"/>
    <w:rsid w:val="006C2A6B"/>
    <w:rsid w:val="006C2A8F"/>
    <w:rsid w:val="006C2B88"/>
    <w:rsid w:val="006C2C70"/>
    <w:rsid w:val="006C2EF9"/>
    <w:rsid w:val="006C35B9"/>
    <w:rsid w:val="006C3606"/>
    <w:rsid w:val="006C3E66"/>
    <w:rsid w:val="006C4633"/>
    <w:rsid w:val="006C4DC7"/>
    <w:rsid w:val="006C4EF1"/>
    <w:rsid w:val="006C5133"/>
    <w:rsid w:val="006C5189"/>
    <w:rsid w:val="006C60F2"/>
    <w:rsid w:val="006C6B87"/>
    <w:rsid w:val="006C70B3"/>
    <w:rsid w:val="006C71F3"/>
    <w:rsid w:val="006C731F"/>
    <w:rsid w:val="006C7381"/>
    <w:rsid w:val="006C7A80"/>
    <w:rsid w:val="006C7B34"/>
    <w:rsid w:val="006C7CB2"/>
    <w:rsid w:val="006C7CF2"/>
    <w:rsid w:val="006C7EF8"/>
    <w:rsid w:val="006D05F2"/>
    <w:rsid w:val="006D07F5"/>
    <w:rsid w:val="006D09FB"/>
    <w:rsid w:val="006D1271"/>
    <w:rsid w:val="006D1C2F"/>
    <w:rsid w:val="006D1DF1"/>
    <w:rsid w:val="006D200B"/>
    <w:rsid w:val="006D214D"/>
    <w:rsid w:val="006D2354"/>
    <w:rsid w:val="006D2898"/>
    <w:rsid w:val="006D2BB5"/>
    <w:rsid w:val="006D2DE2"/>
    <w:rsid w:val="006D2EC7"/>
    <w:rsid w:val="006D337B"/>
    <w:rsid w:val="006D3399"/>
    <w:rsid w:val="006D390C"/>
    <w:rsid w:val="006D3BC5"/>
    <w:rsid w:val="006D3EA0"/>
    <w:rsid w:val="006D4027"/>
    <w:rsid w:val="006D4254"/>
    <w:rsid w:val="006D43AE"/>
    <w:rsid w:val="006D45AB"/>
    <w:rsid w:val="006D4826"/>
    <w:rsid w:val="006D4BB5"/>
    <w:rsid w:val="006D54A6"/>
    <w:rsid w:val="006D648C"/>
    <w:rsid w:val="006D6558"/>
    <w:rsid w:val="006D6D89"/>
    <w:rsid w:val="006D6EC7"/>
    <w:rsid w:val="006D755B"/>
    <w:rsid w:val="006D7879"/>
    <w:rsid w:val="006D79EB"/>
    <w:rsid w:val="006D7E9D"/>
    <w:rsid w:val="006E0985"/>
    <w:rsid w:val="006E20A7"/>
    <w:rsid w:val="006E22FC"/>
    <w:rsid w:val="006E2375"/>
    <w:rsid w:val="006E2535"/>
    <w:rsid w:val="006E2674"/>
    <w:rsid w:val="006E2885"/>
    <w:rsid w:val="006E292B"/>
    <w:rsid w:val="006E2BA3"/>
    <w:rsid w:val="006E2D20"/>
    <w:rsid w:val="006E3E52"/>
    <w:rsid w:val="006E4554"/>
    <w:rsid w:val="006E466B"/>
    <w:rsid w:val="006E4755"/>
    <w:rsid w:val="006E4FD5"/>
    <w:rsid w:val="006E51BB"/>
    <w:rsid w:val="006E5446"/>
    <w:rsid w:val="006E5DB3"/>
    <w:rsid w:val="006E5DED"/>
    <w:rsid w:val="006E5E85"/>
    <w:rsid w:val="006E5EB4"/>
    <w:rsid w:val="006E6001"/>
    <w:rsid w:val="006E6B38"/>
    <w:rsid w:val="006E70DE"/>
    <w:rsid w:val="006E7F13"/>
    <w:rsid w:val="006F0033"/>
    <w:rsid w:val="006F0664"/>
    <w:rsid w:val="006F1594"/>
    <w:rsid w:val="006F176E"/>
    <w:rsid w:val="006F1B31"/>
    <w:rsid w:val="006F1BC1"/>
    <w:rsid w:val="006F1DCD"/>
    <w:rsid w:val="006F2606"/>
    <w:rsid w:val="006F2BB6"/>
    <w:rsid w:val="006F2CCC"/>
    <w:rsid w:val="006F2D5F"/>
    <w:rsid w:val="006F2FB1"/>
    <w:rsid w:val="006F36F7"/>
    <w:rsid w:val="006F3DF3"/>
    <w:rsid w:val="006F433B"/>
    <w:rsid w:val="006F5331"/>
    <w:rsid w:val="006F57D4"/>
    <w:rsid w:val="006F626B"/>
    <w:rsid w:val="006F6513"/>
    <w:rsid w:val="006F6A85"/>
    <w:rsid w:val="006F6EF4"/>
    <w:rsid w:val="006F6F24"/>
    <w:rsid w:val="006F742D"/>
    <w:rsid w:val="007003A7"/>
    <w:rsid w:val="00700562"/>
    <w:rsid w:val="00700EC1"/>
    <w:rsid w:val="00701085"/>
    <w:rsid w:val="00701739"/>
    <w:rsid w:val="007019F0"/>
    <w:rsid w:val="00701A8E"/>
    <w:rsid w:val="00701B9B"/>
    <w:rsid w:val="007024A3"/>
    <w:rsid w:val="007026B7"/>
    <w:rsid w:val="007029E4"/>
    <w:rsid w:val="0070345F"/>
    <w:rsid w:val="00704537"/>
    <w:rsid w:val="007047C4"/>
    <w:rsid w:val="007048BC"/>
    <w:rsid w:val="00704B98"/>
    <w:rsid w:val="00705352"/>
    <w:rsid w:val="00705391"/>
    <w:rsid w:val="00705920"/>
    <w:rsid w:val="00705A05"/>
    <w:rsid w:val="00705B1F"/>
    <w:rsid w:val="007063D1"/>
    <w:rsid w:val="0070641D"/>
    <w:rsid w:val="00706698"/>
    <w:rsid w:val="0070696B"/>
    <w:rsid w:val="00706CA9"/>
    <w:rsid w:val="00706CF9"/>
    <w:rsid w:val="00706EF5"/>
    <w:rsid w:val="007071BC"/>
    <w:rsid w:val="0070734D"/>
    <w:rsid w:val="007073D5"/>
    <w:rsid w:val="007075E5"/>
    <w:rsid w:val="007079D7"/>
    <w:rsid w:val="00707AAE"/>
    <w:rsid w:val="00707C08"/>
    <w:rsid w:val="00710F66"/>
    <w:rsid w:val="0071129F"/>
    <w:rsid w:val="007113C0"/>
    <w:rsid w:val="00711D97"/>
    <w:rsid w:val="00711F07"/>
    <w:rsid w:val="00712352"/>
    <w:rsid w:val="00712494"/>
    <w:rsid w:val="007125B1"/>
    <w:rsid w:val="00712ED9"/>
    <w:rsid w:val="00712FF1"/>
    <w:rsid w:val="007137CF"/>
    <w:rsid w:val="00714083"/>
    <w:rsid w:val="007155D3"/>
    <w:rsid w:val="007159AA"/>
    <w:rsid w:val="00715D4A"/>
    <w:rsid w:val="00716281"/>
    <w:rsid w:val="00716B12"/>
    <w:rsid w:val="00716BB7"/>
    <w:rsid w:val="00716C49"/>
    <w:rsid w:val="00716C4D"/>
    <w:rsid w:val="00716CBF"/>
    <w:rsid w:val="00716E3E"/>
    <w:rsid w:val="007171A4"/>
    <w:rsid w:val="007174E1"/>
    <w:rsid w:val="00720513"/>
    <w:rsid w:val="007209B3"/>
    <w:rsid w:val="00721191"/>
    <w:rsid w:val="00721289"/>
    <w:rsid w:val="00721B15"/>
    <w:rsid w:val="00721E44"/>
    <w:rsid w:val="00722060"/>
    <w:rsid w:val="00722A77"/>
    <w:rsid w:val="00723423"/>
    <w:rsid w:val="00723901"/>
    <w:rsid w:val="00724C44"/>
    <w:rsid w:val="00725849"/>
    <w:rsid w:val="00726103"/>
    <w:rsid w:val="007261D4"/>
    <w:rsid w:val="007262FD"/>
    <w:rsid w:val="007264A7"/>
    <w:rsid w:val="007266E5"/>
    <w:rsid w:val="007269ED"/>
    <w:rsid w:val="00726CD2"/>
    <w:rsid w:val="00727353"/>
    <w:rsid w:val="00727504"/>
    <w:rsid w:val="00727913"/>
    <w:rsid w:val="00727BF8"/>
    <w:rsid w:val="00727D2A"/>
    <w:rsid w:val="007303AF"/>
    <w:rsid w:val="007303FB"/>
    <w:rsid w:val="007307E5"/>
    <w:rsid w:val="0073138D"/>
    <w:rsid w:val="007318BA"/>
    <w:rsid w:val="007319E7"/>
    <w:rsid w:val="00732549"/>
    <w:rsid w:val="0073275A"/>
    <w:rsid w:val="0073388B"/>
    <w:rsid w:val="00734C53"/>
    <w:rsid w:val="007351C7"/>
    <w:rsid w:val="00735501"/>
    <w:rsid w:val="00735539"/>
    <w:rsid w:val="00735589"/>
    <w:rsid w:val="00735E76"/>
    <w:rsid w:val="00736787"/>
    <w:rsid w:val="007369AA"/>
    <w:rsid w:val="007372F4"/>
    <w:rsid w:val="007375B8"/>
    <w:rsid w:val="00737D1B"/>
    <w:rsid w:val="00737F3F"/>
    <w:rsid w:val="007400BE"/>
    <w:rsid w:val="007401CF"/>
    <w:rsid w:val="00740439"/>
    <w:rsid w:val="007409F4"/>
    <w:rsid w:val="00740E85"/>
    <w:rsid w:val="00741B67"/>
    <w:rsid w:val="00741B69"/>
    <w:rsid w:val="0074207A"/>
    <w:rsid w:val="00742638"/>
    <w:rsid w:val="00742A14"/>
    <w:rsid w:val="00742DEC"/>
    <w:rsid w:val="0074322E"/>
    <w:rsid w:val="0074375B"/>
    <w:rsid w:val="00743A34"/>
    <w:rsid w:val="00743A5B"/>
    <w:rsid w:val="00743A5F"/>
    <w:rsid w:val="00743D4C"/>
    <w:rsid w:val="00744154"/>
    <w:rsid w:val="0074452A"/>
    <w:rsid w:val="0074491C"/>
    <w:rsid w:val="00744E42"/>
    <w:rsid w:val="0074526D"/>
    <w:rsid w:val="0074531A"/>
    <w:rsid w:val="007454BA"/>
    <w:rsid w:val="0074667F"/>
    <w:rsid w:val="00746942"/>
    <w:rsid w:val="00746CAF"/>
    <w:rsid w:val="007473F8"/>
    <w:rsid w:val="0074774E"/>
    <w:rsid w:val="00750157"/>
    <w:rsid w:val="007503F1"/>
    <w:rsid w:val="007517C5"/>
    <w:rsid w:val="00752877"/>
    <w:rsid w:val="00752E86"/>
    <w:rsid w:val="007535B1"/>
    <w:rsid w:val="00753644"/>
    <w:rsid w:val="00754B88"/>
    <w:rsid w:val="00755E10"/>
    <w:rsid w:val="00756D72"/>
    <w:rsid w:val="00756EB3"/>
    <w:rsid w:val="00757121"/>
    <w:rsid w:val="007578C8"/>
    <w:rsid w:val="00757F9A"/>
    <w:rsid w:val="00760898"/>
    <w:rsid w:val="0076158F"/>
    <w:rsid w:val="00761DF7"/>
    <w:rsid w:val="00762953"/>
    <w:rsid w:val="00762FD7"/>
    <w:rsid w:val="00763101"/>
    <w:rsid w:val="0076338F"/>
    <w:rsid w:val="0076357F"/>
    <w:rsid w:val="00764E62"/>
    <w:rsid w:val="007651A3"/>
    <w:rsid w:val="007651BC"/>
    <w:rsid w:val="007656FD"/>
    <w:rsid w:val="00765EF9"/>
    <w:rsid w:val="00766009"/>
    <w:rsid w:val="00766291"/>
    <w:rsid w:val="00766800"/>
    <w:rsid w:val="00766AD5"/>
    <w:rsid w:val="00766CE1"/>
    <w:rsid w:val="00766ECD"/>
    <w:rsid w:val="0076728B"/>
    <w:rsid w:val="0076788D"/>
    <w:rsid w:val="00767B3C"/>
    <w:rsid w:val="00767B69"/>
    <w:rsid w:val="00767BAE"/>
    <w:rsid w:val="00767C06"/>
    <w:rsid w:val="00767C4A"/>
    <w:rsid w:val="00767C9E"/>
    <w:rsid w:val="00770049"/>
    <w:rsid w:val="00770A42"/>
    <w:rsid w:val="00770B8D"/>
    <w:rsid w:val="00770C2D"/>
    <w:rsid w:val="00771002"/>
    <w:rsid w:val="0077163A"/>
    <w:rsid w:val="007717E8"/>
    <w:rsid w:val="00771FD9"/>
    <w:rsid w:val="007721DC"/>
    <w:rsid w:val="007723C4"/>
    <w:rsid w:val="00772931"/>
    <w:rsid w:val="00773168"/>
    <w:rsid w:val="007732B1"/>
    <w:rsid w:val="00773434"/>
    <w:rsid w:val="007735A0"/>
    <w:rsid w:val="007739DA"/>
    <w:rsid w:val="00773E02"/>
    <w:rsid w:val="00773F07"/>
    <w:rsid w:val="00774A81"/>
    <w:rsid w:val="00774BA8"/>
    <w:rsid w:val="007758F9"/>
    <w:rsid w:val="00775F19"/>
    <w:rsid w:val="0077623D"/>
    <w:rsid w:val="00776307"/>
    <w:rsid w:val="00776320"/>
    <w:rsid w:val="00776854"/>
    <w:rsid w:val="00776985"/>
    <w:rsid w:val="00776FD6"/>
    <w:rsid w:val="00777824"/>
    <w:rsid w:val="00777B40"/>
    <w:rsid w:val="00777BFF"/>
    <w:rsid w:val="007801E8"/>
    <w:rsid w:val="007806B7"/>
    <w:rsid w:val="007808D0"/>
    <w:rsid w:val="00780B1D"/>
    <w:rsid w:val="00782000"/>
    <w:rsid w:val="00782AA4"/>
    <w:rsid w:val="00782DD0"/>
    <w:rsid w:val="007832FE"/>
    <w:rsid w:val="007835EC"/>
    <w:rsid w:val="00783DB6"/>
    <w:rsid w:val="0078425B"/>
    <w:rsid w:val="007843E1"/>
    <w:rsid w:val="00784A10"/>
    <w:rsid w:val="00784BE5"/>
    <w:rsid w:val="00785763"/>
    <w:rsid w:val="00786625"/>
    <w:rsid w:val="007869E8"/>
    <w:rsid w:val="00786A66"/>
    <w:rsid w:val="00786BF9"/>
    <w:rsid w:val="00787431"/>
    <w:rsid w:val="007877C8"/>
    <w:rsid w:val="00787E21"/>
    <w:rsid w:val="007915A2"/>
    <w:rsid w:val="0079186E"/>
    <w:rsid w:val="00791BD0"/>
    <w:rsid w:val="00791ECA"/>
    <w:rsid w:val="00792023"/>
    <w:rsid w:val="00792062"/>
    <w:rsid w:val="0079276F"/>
    <w:rsid w:val="007927EA"/>
    <w:rsid w:val="00792DBC"/>
    <w:rsid w:val="0079324A"/>
    <w:rsid w:val="007935E2"/>
    <w:rsid w:val="00793A4E"/>
    <w:rsid w:val="0079448B"/>
    <w:rsid w:val="007948C5"/>
    <w:rsid w:val="00794CA2"/>
    <w:rsid w:val="00795405"/>
    <w:rsid w:val="0079584D"/>
    <w:rsid w:val="00795850"/>
    <w:rsid w:val="00795DD4"/>
    <w:rsid w:val="007960BD"/>
    <w:rsid w:val="0079618F"/>
    <w:rsid w:val="007963A2"/>
    <w:rsid w:val="00796A1B"/>
    <w:rsid w:val="00796C5E"/>
    <w:rsid w:val="007971B1"/>
    <w:rsid w:val="007973A2"/>
    <w:rsid w:val="007A0129"/>
    <w:rsid w:val="007A0936"/>
    <w:rsid w:val="007A093F"/>
    <w:rsid w:val="007A0AA8"/>
    <w:rsid w:val="007A11A8"/>
    <w:rsid w:val="007A20BF"/>
    <w:rsid w:val="007A338B"/>
    <w:rsid w:val="007A3737"/>
    <w:rsid w:val="007A3A0D"/>
    <w:rsid w:val="007A3CC8"/>
    <w:rsid w:val="007A4729"/>
    <w:rsid w:val="007A4918"/>
    <w:rsid w:val="007A4A5B"/>
    <w:rsid w:val="007A4A96"/>
    <w:rsid w:val="007A544B"/>
    <w:rsid w:val="007A5756"/>
    <w:rsid w:val="007A5D9A"/>
    <w:rsid w:val="007A60DC"/>
    <w:rsid w:val="007A6963"/>
    <w:rsid w:val="007A696F"/>
    <w:rsid w:val="007A6F1E"/>
    <w:rsid w:val="007A71C0"/>
    <w:rsid w:val="007A7659"/>
    <w:rsid w:val="007A7D54"/>
    <w:rsid w:val="007B04F4"/>
    <w:rsid w:val="007B057B"/>
    <w:rsid w:val="007B068F"/>
    <w:rsid w:val="007B1164"/>
    <w:rsid w:val="007B119D"/>
    <w:rsid w:val="007B169F"/>
    <w:rsid w:val="007B1918"/>
    <w:rsid w:val="007B1F28"/>
    <w:rsid w:val="007B2299"/>
    <w:rsid w:val="007B24AD"/>
    <w:rsid w:val="007B250A"/>
    <w:rsid w:val="007B26B6"/>
    <w:rsid w:val="007B283F"/>
    <w:rsid w:val="007B2DA5"/>
    <w:rsid w:val="007B3051"/>
    <w:rsid w:val="007B3084"/>
    <w:rsid w:val="007B3653"/>
    <w:rsid w:val="007B38B1"/>
    <w:rsid w:val="007B3B6E"/>
    <w:rsid w:val="007B41FA"/>
    <w:rsid w:val="007B42DA"/>
    <w:rsid w:val="007B4A70"/>
    <w:rsid w:val="007B4D13"/>
    <w:rsid w:val="007B5007"/>
    <w:rsid w:val="007B56A4"/>
    <w:rsid w:val="007B64D8"/>
    <w:rsid w:val="007B6F15"/>
    <w:rsid w:val="007B717E"/>
    <w:rsid w:val="007B7677"/>
    <w:rsid w:val="007B7E57"/>
    <w:rsid w:val="007C020B"/>
    <w:rsid w:val="007C07DF"/>
    <w:rsid w:val="007C1311"/>
    <w:rsid w:val="007C13B2"/>
    <w:rsid w:val="007C157B"/>
    <w:rsid w:val="007C1588"/>
    <w:rsid w:val="007C166F"/>
    <w:rsid w:val="007C1D43"/>
    <w:rsid w:val="007C1ED5"/>
    <w:rsid w:val="007C2490"/>
    <w:rsid w:val="007C2DB7"/>
    <w:rsid w:val="007C2DE8"/>
    <w:rsid w:val="007C3218"/>
    <w:rsid w:val="007C348F"/>
    <w:rsid w:val="007C3D36"/>
    <w:rsid w:val="007C460F"/>
    <w:rsid w:val="007C48BC"/>
    <w:rsid w:val="007C554F"/>
    <w:rsid w:val="007C58E9"/>
    <w:rsid w:val="007C5912"/>
    <w:rsid w:val="007C5ED1"/>
    <w:rsid w:val="007C6047"/>
    <w:rsid w:val="007C665C"/>
    <w:rsid w:val="007C684C"/>
    <w:rsid w:val="007C6DD2"/>
    <w:rsid w:val="007C6E01"/>
    <w:rsid w:val="007C6FBF"/>
    <w:rsid w:val="007C7005"/>
    <w:rsid w:val="007C7F39"/>
    <w:rsid w:val="007D068F"/>
    <w:rsid w:val="007D1546"/>
    <w:rsid w:val="007D168C"/>
    <w:rsid w:val="007D18B6"/>
    <w:rsid w:val="007D1CCF"/>
    <w:rsid w:val="007D1DE1"/>
    <w:rsid w:val="007D218B"/>
    <w:rsid w:val="007D21BB"/>
    <w:rsid w:val="007D2A14"/>
    <w:rsid w:val="007D2A64"/>
    <w:rsid w:val="007D2BE0"/>
    <w:rsid w:val="007D305D"/>
    <w:rsid w:val="007D30CF"/>
    <w:rsid w:val="007D3112"/>
    <w:rsid w:val="007D3CFB"/>
    <w:rsid w:val="007D3D57"/>
    <w:rsid w:val="007D4227"/>
    <w:rsid w:val="007D4584"/>
    <w:rsid w:val="007D45AA"/>
    <w:rsid w:val="007D4830"/>
    <w:rsid w:val="007D48D7"/>
    <w:rsid w:val="007D56E4"/>
    <w:rsid w:val="007D5B01"/>
    <w:rsid w:val="007D6CD9"/>
    <w:rsid w:val="007D6EBC"/>
    <w:rsid w:val="007D7B15"/>
    <w:rsid w:val="007E02F9"/>
    <w:rsid w:val="007E04C9"/>
    <w:rsid w:val="007E080E"/>
    <w:rsid w:val="007E108B"/>
    <w:rsid w:val="007E1138"/>
    <w:rsid w:val="007E1333"/>
    <w:rsid w:val="007E13B5"/>
    <w:rsid w:val="007E3140"/>
    <w:rsid w:val="007E37D7"/>
    <w:rsid w:val="007E3817"/>
    <w:rsid w:val="007E3B7E"/>
    <w:rsid w:val="007E4069"/>
    <w:rsid w:val="007E4270"/>
    <w:rsid w:val="007E42B6"/>
    <w:rsid w:val="007E459F"/>
    <w:rsid w:val="007E4D95"/>
    <w:rsid w:val="007E62AF"/>
    <w:rsid w:val="007E6445"/>
    <w:rsid w:val="007E69E3"/>
    <w:rsid w:val="007E741B"/>
    <w:rsid w:val="007E78BF"/>
    <w:rsid w:val="007E7C4A"/>
    <w:rsid w:val="007E7DBA"/>
    <w:rsid w:val="007E7FB5"/>
    <w:rsid w:val="007F084D"/>
    <w:rsid w:val="007F0899"/>
    <w:rsid w:val="007F0C8D"/>
    <w:rsid w:val="007F0D60"/>
    <w:rsid w:val="007F11D7"/>
    <w:rsid w:val="007F11E1"/>
    <w:rsid w:val="007F1299"/>
    <w:rsid w:val="007F18E9"/>
    <w:rsid w:val="007F1AE7"/>
    <w:rsid w:val="007F24F9"/>
    <w:rsid w:val="007F2E92"/>
    <w:rsid w:val="007F32F1"/>
    <w:rsid w:val="007F3E06"/>
    <w:rsid w:val="007F4336"/>
    <w:rsid w:val="007F4400"/>
    <w:rsid w:val="007F4611"/>
    <w:rsid w:val="007F4A54"/>
    <w:rsid w:val="007F4FDE"/>
    <w:rsid w:val="007F5287"/>
    <w:rsid w:val="007F5970"/>
    <w:rsid w:val="007F5B33"/>
    <w:rsid w:val="007F5B57"/>
    <w:rsid w:val="007F5B86"/>
    <w:rsid w:val="007F5F2B"/>
    <w:rsid w:val="007F5FD4"/>
    <w:rsid w:val="007F601A"/>
    <w:rsid w:val="007F6039"/>
    <w:rsid w:val="007F63DE"/>
    <w:rsid w:val="007F6A1F"/>
    <w:rsid w:val="007F775D"/>
    <w:rsid w:val="007F7EB3"/>
    <w:rsid w:val="0080058D"/>
    <w:rsid w:val="00800BD1"/>
    <w:rsid w:val="00800FE9"/>
    <w:rsid w:val="00801460"/>
    <w:rsid w:val="008016A4"/>
    <w:rsid w:val="008017D7"/>
    <w:rsid w:val="00801B00"/>
    <w:rsid w:val="00801C3B"/>
    <w:rsid w:val="00801C6F"/>
    <w:rsid w:val="00801ED8"/>
    <w:rsid w:val="00801F3E"/>
    <w:rsid w:val="00802439"/>
    <w:rsid w:val="00802940"/>
    <w:rsid w:val="0080359A"/>
    <w:rsid w:val="008036DA"/>
    <w:rsid w:val="00803EE4"/>
    <w:rsid w:val="008044E3"/>
    <w:rsid w:val="0080481E"/>
    <w:rsid w:val="00804A23"/>
    <w:rsid w:val="00804A4A"/>
    <w:rsid w:val="00804FB3"/>
    <w:rsid w:val="0080549B"/>
    <w:rsid w:val="0080563D"/>
    <w:rsid w:val="00805DE3"/>
    <w:rsid w:val="008077A6"/>
    <w:rsid w:val="00810989"/>
    <w:rsid w:val="0081098F"/>
    <w:rsid w:val="00810BA1"/>
    <w:rsid w:val="00810F0A"/>
    <w:rsid w:val="00811217"/>
    <w:rsid w:val="00811473"/>
    <w:rsid w:val="00811B9A"/>
    <w:rsid w:val="008123FF"/>
    <w:rsid w:val="00812667"/>
    <w:rsid w:val="0081276A"/>
    <w:rsid w:val="00812EA6"/>
    <w:rsid w:val="00813286"/>
    <w:rsid w:val="0081462E"/>
    <w:rsid w:val="00814709"/>
    <w:rsid w:val="00814887"/>
    <w:rsid w:val="0081500A"/>
    <w:rsid w:val="008158E1"/>
    <w:rsid w:val="0081686C"/>
    <w:rsid w:val="00816BAC"/>
    <w:rsid w:val="00816CD4"/>
    <w:rsid w:val="00816D11"/>
    <w:rsid w:val="00817351"/>
    <w:rsid w:val="008174B8"/>
    <w:rsid w:val="00817907"/>
    <w:rsid w:val="00817DFE"/>
    <w:rsid w:val="00820082"/>
    <w:rsid w:val="00820D65"/>
    <w:rsid w:val="00821612"/>
    <w:rsid w:val="00821FA9"/>
    <w:rsid w:val="00822260"/>
    <w:rsid w:val="008232FC"/>
    <w:rsid w:val="00823636"/>
    <w:rsid w:val="00823772"/>
    <w:rsid w:val="00823A15"/>
    <w:rsid w:val="00823A3B"/>
    <w:rsid w:val="00823C95"/>
    <w:rsid w:val="00823D76"/>
    <w:rsid w:val="0082454A"/>
    <w:rsid w:val="00824C2D"/>
    <w:rsid w:val="00824C88"/>
    <w:rsid w:val="00825383"/>
    <w:rsid w:val="00825482"/>
    <w:rsid w:val="00826ADB"/>
    <w:rsid w:val="00826BEA"/>
    <w:rsid w:val="00827323"/>
    <w:rsid w:val="00830C8C"/>
    <w:rsid w:val="008311A8"/>
    <w:rsid w:val="00831436"/>
    <w:rsid w:val="00831646"/>
    <w:rsid w:val="0083185A"/>
    <w:rsid w:val="00831DD2"/>
    <w:rsid w:val="00832102"/>
    <w:rsid w:val="00832138"/>
    <w:rsid w:val="00832170"/>
    <w:rsid w:val="0083276E"/>
    <w:rsid w:val="00832985"/>
    <w:rsid w:val="00832AD0"/>
    <w:rsid w:val="00832C3B"/>
    <w:rsid w:val="00833EDF"/>
    <w:rsid w:val="00834B3A"/>
    <w:rsid w:val="00834C61"/>
    <w:rsid w:val="00834D68"/>
    <w:rsid w:val="00834FB3"/>
    <w:rsid w:val="00835646"/>
    <w:rsid w:val="00835787"/>
    <w:rsid w:val="0083605A"/>
    <w:rsid w:val="0083656E"/>
    <w:rsid w:val="00836CEF"/>
    <w:rsid w:val="00836DF9"/>
    <w:rsid w:val="00837062"/>
    <w:rsid w:val="008371FD"/>
    <w:rsid w:val="00837253"/>
    <w:rsid w:val="00837601"/>
    <w:rsid w:val="0083760F"/>
    <w:rsid w:val="00837BF1"/>
    <w:rsid w:val="00837FA3"/>
    <w:rsid w:val="00840213"/>
    <w:rsid w:val="00840306"/>
    <w:rsid w:val="0084033A"/>
    <w:rsid w:val="00840A23"/>
    <w:rsid w:val="00841510"/>
    <w:rsid w:val="008415AB"/>
    <w:rsid w:val="00841855"/>
    <w:rsid w:val="00841C82"/>
    <w:rsid w:val="0084252C"/>
    <w:rsid w:val="008429F5"/>
    <w:rsid w:val="00842A45"/>
    <w:rsid w:val="00842EAC"/>
    <w:rsid w:val="00842F0E"/>
    <w:rsid w:val="00843146"/>
    <w:rsid w:val="0084326E"/>
    <w:rsid w:val="008437FA"/>
    <w:rsid w:val="00843841"/>
    <w:rsid w:val="008445CA"/>
    <w:rsid w:val="008447FF"/>
    <w:rsid w:val="008456F9"/>
    <w:rsid w:val="00845712"/>
    <w:rsid w:val="00846610"/>
    <w:rsid w:val="00847385"/>
    <w:rsid w:val="0084740E"/>
    <w:rsid w:val="0084766A"/>
    <w:rsid w:val="00847889"/>
    <w:rsid w:val="00847EA5"/>
    <w:rsid w:val="008500F7"/>
    <w:rsid w:val="008501EF"/>
    <w:rsid w:val="0085020D"/>
    <w:rsid w:val="00850B57"/>
    <w:rsid w:val="00851512"/>
    <w:rsid w:val="008515E6"/>
    <w:rsid w:val="00851A6F"/>
    <w:rsid w:val="00852049"/>
    <w:rsid w:val="008521AF"/>
    <w:rsid w:val="008524D5"/>
    <w:rsid w:val="00852745"/>
    <w:rsid w:val="008529C9"/>
    <w:rsid w:val="00852D2D"/>
    <w:rsid w:val="00852E17"/>
    <w:rsid w:val="0085343C"/>
    <w:rsid w:val="0085515F"/>
    <w:rsid w:val="00855DDB"/>
    <w:rsid w:val="00856143"/>
    <w:rsid w:val="008565F6"/>
    <w:rsid w:val="00856958"/>
    <w:rsid w:val="00856D1E"/>
    <w:rsid w:val="00856FD6"/>
    <w:rsid w:val="00857164"/>
    <w:rsid w:val="00857591"/>
    <w:rsid w:val="008576C1"/>
    <w:rsid w:val="00857F20"/>
    <w:rsid w:val="00860A1E"/>
    <w:rsid w:val="00860A66"/>
    <w:rsid w:val="00860F6D"/>
    <w:rsid w:val="0086106B"/>
    <w:rsid w:val="00861119"/>
    <w:rsid w:val="00861951"/>
    <w:rsid w:val="00861DCC"/>
    <w:rsid w:val="00861E6D"/>
    <w:rsid w:val="008623C5"/>
    <w:rsid w:val="00862B7A"/>
    <w:rsid w:val="0086380F"/>
    <w:rsid w:val="00863AC7"/>
    <w:rsid w:val="00863AEA"/>
    <w:rsid w:val="008649C3"/>
    <w:rsid w:val="00864A55"/>
    <w:rsid w:val="00864C2D"/>
    <w:rsid w:val="00864E36"/>
    <w:rsid w:val="0086523B"/>
    <w:rsid w:val="008653DE"/>
    <w:rsid w:val="008657D6"/>
    <w:rsid w:val="00865EE9"/>
    <w:rsid w:val="008662D2"/>
    <w:rsid w:val="008664B2"/>
    <w:rsid w:val="008665BA"/>
    <w:rsid w:val="00866621"/>
    <w:rsid w:val="0086683F"/>
    <w:rsid w:val="00866884"/>
    <w:rsid w:val="00866941"/>
    <w:rsid w:val="00866AF0"/>
    <w:rsid w:val="00867290"/>
    <w:rsid w:val="00867334"/>
    <w:rsid w:val="00867AA2"/>
    <w:rsid w:val="00867B41"/>
    <w:rsid w:val="00867B4A"/>
    <w:rsid w:val="00867B68"/>
    <w:rsid w:val="008700F3"/>
    <w:rsid w:val="008714F1"/>
    <w:rsid w:val="008716C4"/>
    <w:rsid w:val="008718B8"/>
    <w:rsid w:val="00871E36"/>
    <w:rsid w:val="0087270F"/>
    <w:rsid w:val="00872851"/>
    <w:rsid w:val="00872ADB"/>
    <w:rsid w:val="00873119"/>
    <w:rsid w:val="008734D5"/>
    <w:rsid w:val="00873AD6"/>
    <w:rsid w:val="00873B4E"/>
    <w:rsid w:val="00873E59"/>
    <w:rsid w:val="008740E7"/>
    <w:rsid w:val="00874AD1"/>
    <w:rsid w:val="00875997"/>
    <w:rsid w:val="00875CEF"/>
    <w:rsid w:val="0087610F"/>
    <w:rsid w:val="008769B9"/>
    <w:rsid w:val="00876AB9"/>
    <w:rsid w:val="00876EA1"/>
    <w:rsid w:val="008771AD"/>
    <w:rsid w:val="0087720D"/>
    <w:rsid w:val="00877BC1"/>
    <w:rsid w:val="00880087"/>
    <w:rsid w:val="0088009D"/>
    <w:rsid w:val="00880702"/>
    <w:rsid w:val="00880A2A"/>
    <w:rsid w:val="00880B6D"/>
    <w:rsid w:val="00880BD6"/>
    <w:rsid w:val="00880CCE"/>
    <w:rsid w:val="00880EE1"/>
    <w:rsid w:val="0088118A"/>
    <w:rsid w:val="00881587"/>
    <w:rsid w:val="00881E6A"/>
    <w:rsid w:val="008821D0"/>
    <w:rsid w:val="00882991"/>
    <w:rsid w:val="00882D90"/>
    <w:rsid w:val="008838D4"/>
    <w:rsid w:val="008841B5"/>
    <w:rsid w:val="008849DD"/>
    <w:rsid w:val="00885009"/>
    <w:rsid w:val="0088518E"/>
    <w:rsid w:val="008854D7"/>
    <w:rsid w:val="00885C12"/>
    <w:rsid w:val="00886DF8"/>
    <w:rsid w:val="00886E66"/>
    <w:rsid w:val="00887A22"/>
    <w:rsid w:val="00890126"/>
    <w:rsid w:val="00890514"/>
    <w:rsid w:val="0089074B"/>
    <w:rsid w:val="00890AD6"/>
    <w:rsid w:val="00890E2E"/>
    <w:rsid w:val="0089110B"/>
    <w:rsid w:val="00891A37"/>
    <w:rsid w:val="00891A92"/>
    <w:rsid w:val="00891C33"/>
    <w:rsid w:val="00891EF5"/>
    <w:rsid w:val="0089216F"/>
    <w:rsid w:val="00892248"/>
    <w:rsid w:val="00892424"/>
    <w:rsid w:val="00892F12"/>
    <w:rsid w:val="00893CFB"/>
    <w:rsid w:val="00893ECE"/>
    <w:rsid w:val="00893F54"/>
    <w:rsid w:val="0089407B"/>
    <w:rsid w:val="008942AA"/>
    <w:rsid w:val="00894340"/>
    <w:rsid w:val="0089473F"/>
    <w:rsid w:val="0089497A"/>
    <w:rsid w:val="00894A54"/>
    <w:rsid w:val="00894B14"/>
    <w:rsid w:val="00894B3E"/>
    <w:rsid w:val="00895224"/>
    <w:rsid w:val="00895521"/>
    <w:rsid w:val="00895632"/>
    <w:rsid w:val="008961F4"/>
    <w:rsid w:val="00896459"/>
    <w:rsid w:val="00896E60"/>
    <w:rsid w:val="00896FBC"/>
    <w:rsid w:val="00897126"/>
    <w:rsid w:val="008971BE"/>
    <w:rsid w:val="008973B0"/>
    <w:rsid w:val="008978D8"/>
    <w:rsid w:val="00897F03"/>
    <w:rsid w:val="00897F57"/>
    <w:rsid w:val="008A0D41"/>
    <w:rsid w:val="008A0F40"/>
    <w:rsid w:val="008A111F"/>
    <w:rsid w:val="008A1255"/>
    <w:rsid w:val="008A198D"/>
    <w:rsid w:val="008A203C"/>
    <w:rsid w:val="008A23DB"/>
    <w:rsid w:val="008A3076"/>
    <w:rsid w:val="008A3BB4"/>
    <w:rsid w:val="008A4292"/>
    <w:rsid w:val="008A51B8"/>
    <w:rsid w:val="008A5D19"/>
    <w:rsid w:val="008A5FFC"/>
    <w:rsid w:val="008A6403"/>
    <w:rsid w:val="008A6629"/>
    <w:rsid w:val="008A6715"/>
    <w:rsid w:val="008A6B01"/>
    <w:rsid w:val="008A7586"/>
    <w:rsid w:val="008A7847"/>
    <w:rsid w:val="008A786C"/>
    <w:rsid w:val="008A7F37"/>
    <w:rsid w:val="008B065F"/>
    <w:rsid w:val="008B0749"/>
    <w:rsid w:val="008B0C1F"/>
    <w:rsid w:val="008B0D61"/>
    <w:rsid w:val="008B1120"/>
    <w:rsid w:val="008B1C48"/>
    <w:rsid w:val="008B205E"/>
    <w:rsid w:val="008B249C"/>
    <w:rsid w:val="008B24BD"/>
    <w:rsid w:val="008B2595"/>
    <w:rsid w:val="008B2781"/>
    <w:rsid w:val="008B32AF"/>
    <w:rsid w:val="008B34B7"/>
    <w:rsid w:val="008B396D"/>
    <w:rsid w:val="008B454E"/>
    <w:rsid w:val="008B47D0"/>
    <w:rsid w:val="008B4A3B"/>
    <w:rsid w:val="008B4D49"/>
    <w:rsid w:val="008B565A"/>
    <w:rsid w:val="008B5D08"/>
    <w:rsid w:val="008B5EC5"/>
    <w:rsid w:val="008B6368"/>
    <w:rsid w:val="008B6548"/>
    <w:rsid w:val="008B6654"/>
    <w:rsid w:val="008B6918"/>
    <w:rsid w:val="008B7039"/>
    <w:rsid w:val="008B795A"/>
    <w:rsid w:val="008B7E5A"/>
    <w:rsid w:val="008C06A0"/>
    <w:rsid w:val="008C0E94"/>
    <w:rsid w:val="008C1203"/>
    <w:rsid w:val="008C1590"/>
    <w:rsid w:val="008C1B92"/>
    <w:rsid w:val="008C1E45"/>
    <w:rsid w:val="008C23FA"/>
    <w:rsid w:val="008C2458"/>
    <w:rsid w:val="008C2564"/>
    <w:rsid w:val="008C261B"/>
    <w:rsid w:val="008C2656"/>
    <w:rsid w:val="008C26E9"/>
    <w:rsid w:val="008C36BB"/>
    <w:rsid w:val="008C42CE"/>
    <w:rsid w:val="008C46A7"/>
    <w:rsid w:val="008C4DFA"/>
    <w:rsid w:val="008C55BB"/>
    <w:rsid w:val="008C5AA7"/>
    <w:rsid w:val="008C653E"/>
    <w:rsid w:val="008C6F97"/>
    <w:rsid w:val="008C7378"/>
    <w:rsid w:val="008C75CA"/>
    <w:rsid w:val="008C7974"/>
    <w:rsid w:val="008C7EE1"/>
    <w:rsid w:val="008D0F7C"/>
    <w:rsid w:val="008D2264"/>
    <w:rsid w:val="008D2576"/>
    <w:rsid w:val="008D2A3C"/>
    <w:rsid w:val="008D3022"/>
    <w:rsid w:val="008D3084"/>
    <w:rsid w:val="008D42D4"/>
    <w:rsid w:val="008D4CF7"/>
    <w:rsid w:val="008D51A3"/>
    <w:rsid w:val="008D58EA"/>
    <w:rsid w:val="008D5ECE"/>
    <w:rsid w:val="008D61D1"/>
    <w:rsid w:val="008D6D65"/>
    <w:rsid w:val="008D6D72"/>
    <w:rsid w:val="008D6E68"/>
    <w:rsid w:val="008D6FC9"/>
    <w:rsid w:val="008D741D"/>
    <w:rsid w:val="008D774E"/>
    <w:rsid w:val="008D7B41"/>
    <w:rsid w:val="008D7DFE"/>
    <w:rsid w:val="008E08DC"/>
    <w:rsid w:val="008E10CF"/>
    <w:rsid w:val="008E1191"/>
    <w:rsid w:val="008E1F42"/>
    <w:rsid w:val="008E230A"/>
    <w:rsid w:val="008E239C"/>
    <w:rsid w:val="008E2800"/>
    <w:rsid w:val="008E32A6"/>
    <w:rsid w:val="008E3B33"/>
    <w:rsid w:val="008E410F"/>
    <w:rsid w:val="008E4135"/>
    <w:rsid w:val="008E558B"/>
    <w:rsid w:val="008E561D"/>
    <w:rsid w:val="008E56E8"/>
    <w:rsid w:val="008E5901"/>
    <w:rsid w:val="008E5D73"/>
    <w:rsid w:val="008E6784"/>
    <w:rsid w:val="008E6B16"/>
    <w:rsid w:val="008E6F78"/>
    <w:rsid w:val="008E78A1"/>
    <w:rsid w:val="008E7A8F"/>
    <w:rsid w:val="008F03A3"/>
    <w:rsid w:val="008F0A54"/>
    <w:rsid w:val="008F0B39"/>
    <w:rsid w:val="008F1130"/>
    <w:rsid w:val="008F1215"/>
    <w:rsid w:val="008F1756"/>
    <w:rsid w:val="008F185D"/>
    <w:rsid w:val="008F1A2E"/>
    <w:rsid w:val="008F22FC"/>
    <w:rsid w:val="008F29AD"/>
    <w:rsid w:val="008F2F43"/>
    <w:rsid w:val="008F321A"/>
    <w:rsid w:val="008F4161"/>
    <w:rsid w:val="008F4319"/>
    <w:rsid w:val="008F465E"/>
    <w:rsid w:val="008F54BA"/>
    <w:rsid w:val="008F5AAF"/>
    <w:rsid w:val="008F5C6F"/>
    <w:rsid w:val="008F5FFC"/>
    <w:rsid w:val="008F62AC"/>
    <w:rsid w:val="008F67B4"/>
    <w:rsid w:val="008F6864"/>
    <w:rsid w:val="008F6CDD"/>
    <w:rsid w:val="008F6CE2"/>
    <w:rsid w:val="008F72ED"/>
    <w:rsid w:val="008F7450"/>
    <w:rsid w:val="008F75C2"/>
    <w:rsid w:val="008F76E6"/>
    <w:rsid w:val="0090024C"/>
    <w:rsid w:val="00900550"/>
    <w:rsid w:val="009005F9"/>
    <w:rsid w:val="009014EC"/>
    <w:rsid w:val="00901DDD"/>
    <w:rsid w:val="00901F4A"/>
    <w:rsid w:val="0090260A"/>
    <w:rsid w:val="00902F64"/>
    <w:rsid w:val="0090380A"/>
    <w:rsid w:val="00903A26"/>
    <w:rsid w:val="00903AF6"/>
    <w:rsid w:val="00903FDE"/>
    <w:rsid w:val="009042BC"/>
    <w:rsid w:val="00904AEE"/>
    <w:rsid w:val="00904C5A"/>
    <w:rsid w:val="00904E3E"/>
    <w:rsid w:val="009051C1"/>
    <w:rsid w:val="0090522A"/>
    <w:rsid w:val="00905AAB"/>
    <w:rsid w:val="00906095"/>
    <w:rsid w:val="009067DB"/>
    <w:rsid w:val="0090693E"/>
    <w:rsid w:val="00906A67"/>
    <w:rsid w:val="00906D88"/>
    <w:rsid w:val="00906E98"/>
    <w:rsid w:val="0090734A"/>
    <w:rsid w:val="00907499"/>
    <w:rsid w:val="0090757B"/>
    <w:rsid w:val="00907759"/>
    <w:rsid w:val="00907E7E"/>
    <w:rsid w:val="00911626"/>
    <w:rsid w:val="00911745"/>
    <w:rsid w:val="009118AD"/>
    <w:rsid w:val="00911C09"/>
    <w:rsid w:val="0091274A"/>
    <w:rsid w:val="0091279A"/>
    <w:rsid w:val="00913A09"/>
    <w:rsid w:val="00913F92"/>
    <w:rsid w:val="009142DB"/>
    <w:rsid w:val="0091464F"/>
    <w:rsid w:val="00914DA4"/>
    <w:rsid w:val="009153AE"/>
    <w:rsid w:val="0091581A"/>
    <w:rsid w:val="00915969"/>
    <w:rsid w:val="00916709"/>
    <w:rsid w:val="00916E7F"/>
    <w:rsid w:val="0091701A"/>
    <w:rsid w:val="00917072"/>
    <w:rsid w:val="00917078"/>
    <w:rsid w:val="009170AF"/>
    <w:rsid w:val="0091720D"/>
    <w:rsid w:val="00920122"/>
    <w:rsid w:val="00920FE2"/>
    <w:rsid w:val="00921657"/>
    <w:rsid w:val="00921FED"/>
    <w:rsid w:val="009227C9"/>
    <w:rsid w:val="00923242"/>
    <w:rsid w:val="00923C44"/>
    <w:rsid w:val="00924081"/>
    <w:rsid w:val="009240B8"/>
    <w:rsid w:val="00924113"/>
    <w:rsid w:val="00924135"/>
    <w:rsid w:val="009241B1"/>
    <w:rsid w:val="00924B42"/>
    <w:rsid w:val="00924DC8"/>
    <w:rsid w:val="0092574C"/>
    <w:rsid w:val="0092588D"/>
    <w:rsid w:val="00925E70"/>
    <w:rsid w:val="009264FB"/>
    <w:rsid w:val="00926832"/>
    <w:rsid w:val="009268DF"/>
    <w:rsid w:val="00926D69"/>
    <w:rsid w:val="009272C7"/>
    <w:rsid w:val="009273B1"/>
    <w:rsid w:val="0092764C"/>
    <w:rsid w:val="0092764D"/>
    <w:rsid w:val="00927D61"/>
    <w:rsid w:val="0093029D"/>
    <w:rsid w:val="00930ECF"/>
    <w:rsid w:val="009310B8"/>
    <w:rsid w:val="009311D3"/>
    <w:rsid w:val="00931E60"/>
    <w:rsid w:val="009322B8"/>
    <w:rsid w:val="009327A5"/>
    <w:rsid w:val="009329CE"/>
    <w:rsid w:val="00932DCA"/>
    <w:rsid w:val="00932DD7"/>
    <w:rsid w:val="009333D7"/>
    <w:rsid w:val="009338B9"/>
    <w:rsid w:val="00933FF0"/>
    <w:rsid w:val="00934135"/>
    <w:rsid w:val="009345E4"/>
    <w:rsid w:val="009353A1"/>
    <w:rsid w:val="009356BC"/>
    <w:rsid w:val="009356ED"/>
    <w:rsid w:val="00935A19"/>
    <w:rsid w:val="00935C4C"/>
    <w:rsid w:val="009360BD"/>
    <w:rsid w:val="009366EA"/>
    <w:rsid w:val="009369A6"/>
    <w:rsid w:val="00936DBC"/>
    <w:rsid w:val="009379C2"/>
    <w:rsid w:val="00937DF5"/>
    <w:rsid w:val="009417BD"/>
    <w:rsid w:val="00941A4B"/>
    <w:rsid w:val="00941C1D"/>
    <w:rsid w:val="009420EB"/>
    <w:rsid w:val="009427BB"/>
    <w:rsid w:val="009432FE"/>
    <w:rsid w:val="0094380E"/>
    <w:rsid w:val="009441B6"/>
    <w:rsid w:val="00944437"/>
    <w:rsid w:val="009444E0"/>
    <w:rsid w:val="0094457C"/>
    <w:rsid w:val="00944907"/>
    <w:rsid w:val="00944A37"/>
    <w:rsid w:val="00944F19"/>
    <w:rsid w:val="0094553E"/>
    <w:rsid w:val="009458A4"/>
    <w:rsid w:val="00945A6C"/>
    <w:rsid w:val="009468E9"/>
    <w:rsid w:val="00947983"/>
    <w:rsid w:val="00947CB4"/>
    <w:rsid w:val="0095010F"/>
    <w:rsid w:val="009501C1"/>
    <w:rsid w:val="0095022B"/>
    <w:rsid w:val="0095025C"/>
    <w:rsid w:val="009504B2"/>
    <w:rsid w:val="00950E75"/>
    <w:rsid w:val="00951936"/>
    <w:rsid w:val="0095195F"/>
    <w:rsid w:val="00951AC8"/>
    <w:rsid w:val="00951CA2"/>
    <w:rsid w:val="0095216F"/>
    <w:rsid w:val="00952ACD"/>
    <w:rsid w:val="0095303F"/>
    <w:rsid w:val="00953195"/>
    <w:rsid w:val="009538C5"/>
    <w:rsid w:val="00953FD3"/>
    <w:rsid w:val="009555E4"/>
    <w:rsid w:val="00956344"/>
    <w:rsid w:val="00956A96"/>
    <w:rsid w:val="00956B99"/>
    <w:rsid w:val="00956CF4"/>
    <w:rsid w:val="009572BE"/>
    <w:rsid w:val="0095743B"/>
    <w:rsid w:val="00957BD8"/>
    <w:rsid w:val="00957D9E"/>
    <w:rsid w:val="00960382"/>
    <w:rsid w:val="0096083E"/>
    <w:rsid w:val="00960CF7"/>
    <w:rsid w:val="00960F79"/>
    <w:rsid w:val="00961005"/>
    <w:rsid w:val="00961545"/>
    <w:rsid w:val="00961ECD"/>
    <w:rsid w:val="00962556"/>
    <w:rsid w:val="00962A2F"/>
    <w:rsid w:val="00962C98"/>
    <w:rsid w:val="00962E1C"/>
    <w:rsid w:val="00963101"/>
    <w:rsid w:val="00963378"/>
    <w:rsid w:val="009636CD"/>
    <w:rsid w:val="009637D7"/>
    <w:rsid w:val="009648EC"/>
    <w:rsid w:val="00964955"/>
    <w:rsid w:val="00965D5C"/>
    <w:rsid w:val="00965DAD"/>
    <w:rsid w:val="00966212"/>
    <w:rsid w:val="0096698C"/>
    <w:rsid w:val="00966A31"/>
    <w:rsid w:val="00966A77"/>
    <w:rsid w:val="00966D86"/>
    <w:rsid w:val="009678FD"/>
    <w:rsid w:val="00967CD7"/>
    <w:rsid w:val="0097041F"/>
    <w:rsid w:val="009707E1"/>
    <w:rsid w:val="00970CCD"/>
    <w:rsid w:val="00970D10"/>
    <w:rsid w:val="00971001"/>
    <w:rsid w:val="00971117"/>
    <w:rsid w:val="0097156E"/>
    <w:rsid w:val="00971693"/>
    <w:rsid w:val="009733C0"/>
    <w:rsid w:val="009734AA"/>
    <w:rsid w:val="0097365B"/>
    <w:rsid w:val="00973791"/>
    <w:rsid w:val="00973D0B"/>
    <w:rsid w:val="00974786"/>
    <w:rsid w:val="00974DFF"/>
    <w:rsid w:val="00974E2E"/>
    <w:rsid w:val="009751C3"/>
    <w:rsid w:val="00975651"/>
    <w:rsid w:val="0097572B"/>
    <w:rsid w:val="00975BA6"/>
    <w:rsid w:val="00975D5F"/>
    <w:rsid w:val="00975FFA"/>
    <w:rsid w:val="0097606D"/>
    <w:rsid w:val="009766FA"/>
    <w:rsid w:val="0097672F"/>
    <w:rsid w:val="009767AA"/>
    <w:rsid w:val="0097686E"/>
    <w:rsid w:val="00976B1E"/>
    <w:rsid w:val="00976BD1"/>
    <w:rsid w:val="00977261"/>
    <w:rsid w:val="009773C6"/>
    <w:rsid w:val="009777D3"/>
    <w:rsid w:val="009778F9"/>
    <w:rsid w:val="00977D1D"/>
    <w:rsid w:val="00977FA7"/>
    <w:rsid w:val="00977FF6"/>
    <w:rsid w:val="009803E2"/>
    <w:rsid w:val="009803FC"/>
    <w:rsid w:val="00980516"/>
    <w:rsid w:val="0098083A"/>
    <w:rsid w:val="00980D70"/>
    <w:rsid w:val="0098134E"/>
    <w:rsid w:val="0098142D"/>
    <w:rsid w:val="00981ABA"/>
    <w:rsid w:val="00981FCF"/>
    <w:rsid w:val="00982698"/>
    <w:rsid w:val="009827D7"/>
    <w:rsid w:val="00982D61"/>
    <w:rsid w:val="009833E9"/>
    <w:rsid w:val="00983400"/>
    <w:rsid w:val="0098341A"/>
    <w:rsid w:val="009835A6"/>
    <w:rsid w:val="009841B7"/>
    <w:rsid w:val="0098487F"/>
    <w:rsid w:val="00984F7D"/>
    <w:rsid w:val="00985197"/>
    <w:rsid w:val="009853BB"/>
    <w:rsid w:val="009856F0"/>
    <w:rsid w:val="00985CE6"/>
    <w:rsid w:val="009874F6"/>
    <w:rsid w:val="0098799F"/>
    <w:rsid w:val="00987F18"/>
    <w:rsid w:val="009901A7"/>
    <w:rsid w:val="0099028C"/>
    <w:rsid w:val="00990499"/>
    <w:rsid w:val="00990543"/>
    <w:rsid w:val="00990999"/>
    <w:rsid w:val="009918FE"/>
    <w:rsid w:val="009922B8"/>
    <w:rsid w:val="00992627"/>
    <w:rsid w:val="00992B3B"/>
    <w:rsid w:val="00993A30"/>
    <w:rsid w:val="00993A50"/>
    <w:rsid w:val="00994206"/>
    <w:rsid w:val="00994C44"/>
    <w:rsid w:val="00994D4C"/>
    <w:rsid w:val="00994FF9"/>
    <w:rsid w:val="009954B7"/>
    <w:rsid w:val="009959E3"/>
    <w:rsid w:val="00995D81"/>
    <w:rsid w:val="009966C8"/>
    <w:rsid w:val="00996DB8"/>
    <w:rsid w:val="00996FFE"/>
    <w:rsid w:val="0099721B"/>
    <w:rsid w:val="0099724D"/>
    <w:rsid w:val="0099750D"/>
    <w:rsid w:val="009A01F4"/>
    <w:rsid w:val="009A042D"/>
    <w:rsid w:val="009A0623"/>
    <w:rsid w:val="009A070C"/>
    <w:rsid w:val="009A09A3"/>
    <w:rsid w:val="009A1449"/>
    <w:rsid w:val="009A188C"/>
    <w:rsid w:val="009A2505"/>
    <w:rsid w:val="009A25D2"/>
    <w:rsid w:val="009A2B24"/>
    <w:rsid w:val="009A2E55"/>
    <w:rsid w:val="009A365E"/>
    <w:rsid w:val="009A4102"/>
    <w:rsid w:val="009A4285"/>
    <w:rsid w:val="009A432E"/>
    <w:rsid w:val="009A4445"/>
    <w:rsid w:val="009A46EE"/>
    <w:rsid w:val="009A4CB9"/>
    <w:rsid w:val="009A4EC6"/>
    <w:rsid w:val="009A61BD"/>
    <w:rsid w:val="009A641F"/>
    <w:rsid w:val="009A6F69"/>
    <w:rsid w:val="009A7453"/>
    <w:rsid w:val="009A7FFE"/>
    <w:rsid w:val="009B0337"/>
    <w:rsid w:val="009B0564"/>
    <w:rsid w:val="009B0678"/>
    <w:rsid w:val="009B1BF9"/>
    <w:rsid w:val="009B2453"/>
    <w:rsid w:val="009B24CA"/>
    <w:rsid w:val="009B2B00"/>
    <w:rsid w:val="009B2EB5"/>
    <w:rsid w:val="009B3292"/>
    <w:rsid w:val="009B38BE"/>
    <w:rsid w:val="009B3E81"/>
    <w:rsid w:val="009B44E2"/>
    <w:rsid w:val="009B4618"/>
    <w:rsid w:val="009B4699"/>
    <w:rsid w:val="009B49A5"/>
    <w:rsid w:val="009B4D44"/>
    <w:rsid w:val="009B5DFE"/>
    <w:rsid w:val="009B6404"/>
    <w:rsid w:val="009B67BC"/>
    <w:rsid w:val="009B6B59"/>
    <w:rsid w:val="009B6C31"/>
    <w:rsid w:val="009B736C"/>
    <w:rsid w:val="009C10C0"/>
    <w:rsid w:val="009C10E2"/>
    <w:rsid w:val="009C163C"/>
    <w:rsid w:val="009C1B9E"/>
    <w:rsid w:val="009C1C2E"/>
    <w:rsid w:val="009C20B3"/>
    <w:rsid w:val="009C24CE"/>
    <w:rsid w:val="009C24DD"/>
    <w:rsid w:val="009C2791"/>
    <w:rsid w:val="009C293E"/>
    <w:rsid w:val="009C3772"/>
    <w:rsid w:val="009C3E45"/>
    <w:rsid w:val="009C3F40"/>
    <w:rsid w:val="009C416A"/>
    <w:rsid w:val="009C49F4"/>
    <w:rsid w:val="009C4D41"/>
    <w:rsid w:val="009C5120"/>
    <w:rsid w:val="009C5174"/>
    <w:rsid w:val="009C5791"/>
    <w:rsid w:val="009C57CA"/>
    <w:rsid w:val="009C59AF"/>
    <w:rsid w:val="009C5D4A"/>
    <w:rsid w:val="009C661C"/>
    <w:rsid w:val="009C6851"/>
    <w:rsid w:val="009C6D0B"/>
    <w:rsid w:val="009C6E7F"/>
    <w:rsid w:val="009C72EE"/>
    <w:rsid w:val="009C78E7"/>
    <w:rsid w:val="009C7A72"/>
    <w:rsid w:val="009C7BC5"/>
    <w:rsid w:val="009C7E53"/>
    <w:rsid w:val="009D0078"/>
    <w:rsid w:val="009D0338"/>
    <w:rsid w:val="009D044F"/>
    <w:rsid w:val="009D14A6"/>
    <w:rsid w:val="009D16D7"/>
    <w:rsid w:val="009D1AE4"/>
    <w:rsid w:val="009D1C42"/>
    <w:rsid w:val="009D2385"/>
    <w:rsid w:val="009D2465"/>
    <w:rsid w:val="009D36B4"/>
    <w:rsid w:val="009D3819"/>
    <w:rsid w:val="009D3A33"/>
    <w:rsid w:val="009D3B28"/>
    <w:rsid w:val="009D3C81"/>
    <w:rsid w:val="009D3DC1"/>
    <w:rsid w:val="009D43B8"/>
    <w:rsid w:val="009D43F3"/>
    <w:rsid w:val="009D484C"/>
    <w:rsid w:val="009D4C00"/>
    <w:rsid w:val="009D5681"/>
    <w:rsid w:val="009D59E3"/>
    <w:rsid w:val="009D5F5A"/>
    <w:rsid w:val="009D62EC"/>
    <w:rsid w:val="009D6323"/>
    <w:rsid w:val="009D6ADB"/>
    <w:rsid w:val="009D6E44"/>
    <w:rsid w:val="009D7409"/>
    <w:rsid w:val="009D77C2"/>
    <w:rsid w:val="009D7D3D"/>
    <w:rsid w:val="009D7E9F"/>
    <w:rsid w:val="009E0A88"/>
    <w:rsid w:val="009E0EFD"/>
    <w:rsid w:val="009E176D"/>
    <w:rsid w:val="009E19D4"/>
    <w:rsid w:val="009E221E"/>
    <w:rsid w:val="009E2CC2"/>
    <w:rsid w:val="009E2E1C"/>
    <w:rsid w:val="009E2EBF"/>
    <w:rsid w:val="009E31E2"/>
    <w:rsid w:val="009E505B"/>
    <w:rsid w:val="009E50C1"/>
    <w:rsid w:val="009E5F80"/>
    <w:rsid w:val="009E67CE"/>
    <w:rsid w:val="009E6BD2"/>
    <w:rsid w:val="009E7587"/>
    <w:rsid w:val="009E763C"/>
    <w:rsid w:val="009E7F86"/>
    <w:rsid w:val="009F0216"/>
    <w:rsid w:val="009F15C5"/>
    <w:rsid w:val="009F1B78"/>
    <w:rsid w:val="009F1D94"/>
    <w:rsid w:val="009F20CA"/>
    <w:rsid w:val="009F26E1"/>
    <w:rsid w:val="009F2D41"/>
    <w:rsid w:val="009F30C8"/>
    <w:rsid w:val="009F30F7"/>
    <w:rsid w:val="009F33E3"/>
    <w:rsid w:val="009F4515"/>
    <w:rsid w:val="009F4FF3"/>
    <w:rsid w:val="009F51DC"/>
    <w:rsid w:val="009F52DA"/>
    <w:rsid w:val="009F5963"/>
    <w:rsid w:val="009F5CFF"/>
    <w:rsid w:val="009F61B9"/>
    <w:rsid w:val="009F636C"/>
    <w:rsid w:val="009F6C8B"/>
    <w:rsid w:val="009F71ED"/>
    <w:rsid w:val="009F757A"/>
    <w:rsid w:val="009F7720"/>
    <w:rsid w:val="009F7A9E"/>
    <w:rsid w:val="009F7EE7"/>
    <w:rsid w:val="00A009B5"/>
    <w:rsid w:val="00A00B56"/>
    <w:rsid w:val="00A00CDD"/>
    <w:rsid w:val="00A00D09"/>
    <w:rsid w:val="00A00EAD"/>
    <w:rsid w:val="00A01005"/>
    <w:rsid w:val="00A0214D"/>
    <w:rsid w:val="00A02F57"/>
    <w:rsid w:val="00A0387C"/>
    <w:rsid w:val="00A03D73"/>
    <w:rsid w:val="00A04A0D"/>
    <w:rsid w:val="00A05A81"/>
    <w:rsid w:val="00A05D31"/>
    <w:rsid w:val="00A05D89"/>
    <w:rsid w:val="00A061B2"/>
    <w:rsid w:val="00A062DF"/>
    <w:rsid w:val="00A06A5D"/>
    <w:rsid w:val="00A06D05"/>
    <w:rsid w:val="00A06FBF"/>
    <w:rsid w:val="00A0746D"/>
    <w:rsid w:val="00A075AB"/>
    <w:rsid w:val="00A108E4"/>
    <w:rsid w:val="00A10CC1"/>
    <w:rsid w:val="00A1153D"/>
    <w:rsid w:val="00A12050"/>
    <w:rsid w:val="00A12C3C"/>
    <w:rsid w:val="00A12C66"/>
    <w:rsid w:val="00A13081"/>
    <w:rsid w:val="00A13934"/>
    <w:rsid w:val="00A13B03"/>
    <w:rsid w:val="00A140B8"/>
    <w:rsid w:val="00A141CC"/>
    <w:rsid w:val="00A14530"/>
    <w:rsid w:val="00A14B59"/>
    <w:rsid w:val="00A14E43"/>
    <w:rsid w:val="00A1574F"/>
    <w:rsid w:val="00A15A70"/>
    <w:rsid w:val="00A15AD4"/>
    <w:rsid w:val="00A16170"/>
    <w:rsid w:val="00A163BB"/>
    <w:rsid w:val="00A165F9"/>
    <w:rsid w:val="00A16641"/>
    <w:rsid w:val="00A1693D"/>
    <w:rsid w:val="00A16F65"/>
    <w:rsid w:val="00A17554"/>
    <w:rsid w:val="00A1799C"/>
    <w:rsid w:val="00A17C4D"/>
    <w:rsid w:val="00A20A41"/>
    <w:rsid w:val="00A215FD"/>
    <w:rsid w:val="00A2184F"/>
    <w:rsid w:val="00A219AB"/>
    <w:rsid w:val="00A21D2E"/>
    <w:rsid w:val="00A22ADC"/>
    <w:rsid w:val="00A22DBA"/>
    <w:rsid w:val="00A22FE7"/>
    <w:rsid w:val="00A230F9"/>
    <w:rsid w:val="00A23174"/>
    <w:rsid w:val="00A23428"/>
    <w:rsid w:val="00A23F68"/>
    <w:rsid w:val="00A24079"/>
    <w:rsid w:val="00A24AD0"/>
    <w:rsid w:val="00A24F3C"/>
    <w:rsid w:val="00A24F8F"/>
    <w:rsid w:val="00A2521F"/>
    <w:rsid w:val="00A25425"/>
    <w:rsid w:val="00A255E5"/>
    <w:rsid w:val="00A26B34"/>
    <w:rsid w:val="00A27188"/>
    <w:rsid w:val="00A2742C"/>
    <w:rsid w:val="00A278F3"/>
    <w:rsid w:val="00A27C7B"/>
    <w:rsid w:val="00A3000B"/>
    <w:rsid w:val="00A3078D"/>
    <w:rsid w:val="00A30AC8"/>
    <w:rsid w:val="00A317BF"/>
    <w:rsid w:val="00A318BB"/>
    <w:rsid w:val="00A31B5C"/>
    <w:rsid w:val="00A31D15"/>
    <w:rsid w:val="00A320DF"/>
    <w:rsid w:val="00A322CF"/>
    <w:rsid w:val="00A3340E"/>
    <w:rsid w:val="00A335C8"/>
    <w:rsid w:val="00A33C1C"/>
    <w:rsid w:val="00A33F2D"/>
    <w:rsid w:val="00A343BE"/>
    <w:rsid w:val="00A34607"/>
    <w:rsid w:val="00A34754"/>
    <w:rsid w:val="00A349F6"/>
    <w:rsid w:val="00A3502D"/>
    <w:rsid w:val="00A35549"/>
    <w:rsid w:val="00A35ECD"/>
    <w:rsid w:val="00A36074"/>
    <w:rsid w:val="00A360AE"/>
    <w:rsid w:val="00A36190"/>
    <w:rsid w:val="00A36418"/>
    <w:rsid w:val="00A364C8"/>
    <w:rsid w:val="00A36753"/>
    <w:rsid w:val="00A367D2"/>
    <w:rsid w:val="00A36B65"/>
    <w:rsid w:val="00A36EED"/>
    <w:rsid w:val="00A370FC"/>
    <w:rsid w:val="00A374B2"/>
    <w:rsid w:val="00A37A21"/>
    <w:rsid w:val="00A40445"/>
    <w:rsid w:val="00A4066A"/>
    <w:rsid w:val="00A406A7"/>
    <w:rsid w:val="00A41126"/>
    <w:rsid w:val="00A41D13"/>
    <w:rsid w:val="00A423FE"/>
    <w:rsid w:val="00A42A22"/>
    <w:rsid w:val="00A42AE4"/>
    <w:rsid w:val="00A42C42"/>
    <w:rsid w:val="00A42D51"/>
    <w:rsid w:val="00A42F5D"/>
    <w:rsid w:val="00A43B05"/>
    <w:rsid w:val="00A43BE9"/>
    <w:rsid w:val="00A4473D"/>
    <w:rsid w:val="00A44BA8"/>
    <w:rsid w:val="00A4540A"/>
    <w:rsid w:val="00A458A6"/>
    <w:rsid w:val="00A45BD6"/>
    <w:rsid w:val="00A45CB2"/>
    <w:rsid w:val="00A45E5D"/>
    <w:rsid w:val="00A460AD"/>
    <w:rsid w:val="00A461AB"/>
    <w:rsid w:val="00A46B24"/>
    <w:rsid w:val="00A4765B"/>
    <w:rsid w:val="00A500BF"/>
    <w:rsid w:val="00A5098B"/>
    <w:rsid w:val="00A50C66"/>
    <w:rsid w:val="00A50F7C"/>
    <w:rsid w:val="00A511A5"/>
    <w:rsid w:val="00A5147C"/>
    <w:rsid w:val="00A5154E"/>
    <w:rsid w:val="00A5158D"/>
    <w:rsid w:val="00A516B0"/>
    <w:rsid w:val="00A51AD5"/>
    <w:rsid w:val="00A51CAD"/>
    <w:rsid w:val="00A51DF7"/>
    <w:rsid w:val="00A52409"/>
    <w:rsid w:val="00A52926"/>
    <w:rsid w:val="00A52C3D"/>
    <w:rsid w:val="00A52DC0"/>
    <w:rsid w:val="00A54067"/>
    <w:rsid w:val="00A54332"/>
    <w:rsid w:val="00A55003"/>
    <w:rsid w:val="00A551EC"/>
    <w:rsid w:val="00A55834"/>
    <w:rsid w:val="00A56048"/>
    <w:rsid w:val="00A56692"/>
    <w:rsid w:val="00A5673B"/>
    <w:rsid w:val="00A5685A"/>
    <w:rsid w:val="00A56B7A"/>
    <w:rsid w:val="00A56BD8"/>
    <w:rsid w:val="00A57A8C"/>
    <w:rsid w:val="00A57D53"/>
    <w:rsid w:val="00A60029"/>
    <w:rsid w:val="00A600ED"/>
    <w:rsid w:val="00A606ED"/>
    <w:rsid w:val="00A60734"/>
    <w:rsid w:val="00A60E8F"/>
    <w:rsid w:val="00A61539"/>
    <w:rsid w:val="00A61AC2"/>
    <w:rsid w:val="00A61F2C"/>
    <w:rsid w:val="00A61F60"/>
    <w:rsid w:val="00A620F2"/>
    <w:rsid w:val="00A62266"/>
    <w:rsid w:val="00A62502"/>
    <w:rsid w:val="00A62B21"/>
    <w:rsid w:val="00A62BF9"/>
    <w:rsid w:val="00A62CB1"/>
    <w:rsid w:val="00A62F6F"/>
    <w:rsid w:val="00A62FAA"/>
    <w:rsid w:val="00A632AA"/>
    <w:rsid w:val="00A63358"/>
    <w:rsid w:val="00A6347A"/>
    <w:rsid w:val="00A63AAD"/>
    <w:rsid w:val="00A63C2D"/>
    <w:rsid w:val="00A63E5E"/>
    <w:rsid w:val="00A6401F"/>
    <w:rsid w:val="00A640D6"/>
    <w:rsid w:val="00A642A4"/>
    <w:rsid w:val="00A64563"/>
    <w:rsid w:val="00A64754"/>
    <w:rsid w:val="00A65963"/>
    <w:rsid w:val="00A661B1"/>
    <w:rsid w:val="00A668D8"/>
    <w:rsid w:val="00A66B09"/>
    <w:rsid w:val="00A66C63"/>
    <w:rsid w:val="00A676E9"/>
    <w:rsid w:val="00A67D11"/>
    <w:rsid w:val="00A67E2F"/>
    <w:rsid w:val="00A7025F"/>
    <w:rsid w:val="00A70436"/>
    <w:rsid w:val="00A70558"/>
    <w:rsid w:val="00A70717"/>
    <w:rsid w:val="00A70BB5"/>
    <w:rsid w:val="00A70DB6"/>
    <w:rsid w:val="00A70EB9"/>
    <w:rsid w:val="00A722D7"/>
    <w:rsid w:val="00A72453"/>
    <w:rsid w:val="00A72762"/>
    <w:rsid w:val="00A72A67"/>
    <w:rsid w:val="00A72A73"/>
    <w:rsid w:val="00A72BDE"/>
    <w:rsid w:val="00A731DE"/>
    <w:rsid w:val="00A7323D"/>
    <w:rsid w:val="00A732DD"/>
    <w:rsid w:val="00A73433"/>
    <w:rsid w:val="00A74292"/>
    <w:rsid w:val="00A7450C"/>
    <w:rsid w:val="00A7468C"/>
    <w:rsid w:val="00A74D60"/>
    <w:rsid w:val="00A74F64"/>
    <w:rsid w:val="00A7513B"/>
    <w:rsid w:val="00A7541B"/>
    <w:rsid w:val="00A75C50"/>
    <w:rsid w:val="00A75F86"/>
    <w:rsid w:val="00A7601D"/>
    <w:rsid w:val="00A7602A"/>
    <w:rsid w:val="00A76445"/>
    <w:rsid w:val="00A764BD"/>
    <w:rsid w:val="00A765EA"/>
    <w:rsid w:val="00A76FA4"/>
    <w:rsid w:val="00A7730B"/>
    <w:rsid w:val="00A77352"/>
    <w:rsid w:val="00A77CB2"/>
    <w:rsid w:val="00A80817"/>
    <w:rsid w:val="00A80896"/>
    <w:rsid w:val="00A80991"/>
    <w:rsid w:val="00A80A2F"/>
    <w:rsid w:val="00A81904"/>
    <w:rsid w:val="00A81DBA"/>
    <w:rsid w:val="00A82A5B"/>
    <w:rsid w:val="00A82B7C"/>
    <w:rsid w:val="00A8339F"/>
    <w:rsid w:val="00A834C5"/>
    <w:rsid w:val="00A840AF"/>
    <w:rsid w:val="00A84BB1"/>
    <w:rsid w:val="00A8538D"/>
    <w:rsid w:val="00A85777"/>
    <w:rsid w:val="00A858AF"/>
    <w:rsid w:val="00A85C89"/>
    <w:rsid w:val="00A85D3C"/>
    <w:rsid w:val="00A85D3D"/>
    <w:rsid w:val="00A8778E"/>
    <w:rsid w:val="00A87F33"/>
    <w:rsid w:val="00A90093"/>
    <w:rsid w:val="00A90938"/>
    <w:rsid w:val="00A90EDC"/>
    <w:rsid w:val="00A918D7"/>
    <w:rsid w:val="00A920B3"/>
    <w:rsid w:val="00A93235"/>
    <w:rsid w:val="00A94066"/>
    <w:rsid w:val="00A9429A"/>
    <w:rsid w:val="00A94912"/>
    <w:rsid w:val="00A94B38"/>
    <w:rsid w:val="00A94D3D"/>
    <w:rsid w:val="00A94F19"/>
    <w:rsid w:val="00A954B2"/>
    <w:rsid w:val="00A96517"/>
    <w:rsid w:val="00A96AAD"/>
    <w:rsid w:val="00A976D6"/>
    <w:rsid w:val="00A977AF"/>
    <w:rsid w:val="00A97908"/>
    <w:rsid w:val="00AA0502"/>
    <w:rsid w:val="00AA0943"/>
    <w:rsid w:val="00AA09DC"/>
    <w:rsid w:val="00AA0E35"/>
    <w:rsid w:val="00AA0E4A"/>
    <w:rsid w:val="00AA13B3"/>
    <w:rsid w:val="00AA1AEA"/>
    <w:rsid w:val="00AA207F"/>
    <w:rsid w:val="00AA2348"/>
    <w:rsid w:val="00AA2B93"/>
    <w:rsid w:val="00AA2CF7"/>
    <w:rsid w:val="00AA2D77"/>
    <w:rsid w:val="00AA2E30"/>
    <w:rsid w:val="00AA2F22"/>
    <w:rsid w:val="00AA2F80"/>
    <w:rsid w:val="00AA31A2"/>
    <w:rsid w:val="00AA328C"/>
    <w:rsid w:val="00AA3415"/>
    <w:rsid w:val="00AA34C2"/>
    <w:rsid w:val="00AA3D54"/>
    <w:rsid w:val="00AA43EF"/>
    <w:rsid w:val="00AA475D"/>
    <w:rsid w:val="00AA4B91"/>
    <w:rsid w:val="00AA4D3C"/>
    <w:rsid w:val="00AA4EED"/>
    <w:rsid w:val="00AA4F82"/>
    <w:rsid w:val="00AA516B"/>
    <w:rsid w:val="00AA5869"/>
    <w:rsid w:val="00AA5FE2"/>
    <w:rsid w:val="00AA6330"/>
    <w:rsid w:val="00AA6D05"/>
    <w:rsid w:val="00AA6E9F"/>
    <w:rsid w:val="00AA713C"/>
    <w:rsid w:val="00AA7303"/>
    <w:rsid w:val="00AA73AD"/>
    <w:rsid w:val="00AA7580"/>
    <w:rsid w:val="00AA7A37"/>
    <w:rsid w:val="00AA7C6E"/>
    <w:rsid w:val="00AA7EBB"/>
    <w:rsid w:val="00AA7ECB"/>
    <w:rsid w:val="00AA7F3A"/>
    <w:rsid w:val="00AB02CE"/>
    <w:rsid w:val="00AB04F6"/>
    <w:rsid w:val="00AB08A1"/>
    <w:rsid w:val="00AB1CD1"/>
    <w:rsid w:val="00AB1D9C"/>
    <w:rsid w:val="00AB1DA8"/>
    <w:rsid w:val="00AB26E7"/>
    <w:rsid w:val="00AB2D7C"/>
    <w:rsid w:val="00AB2DC6"/>
    <w:rsid w:val="00AB2EBD"/>
    <w:rsid w:val="00AB33D2"/>
    <w:rsid w:val="00AB39BB"/>
    <w:rsid w:val="00AB3EFF"/>
    <w:rsid w:val="00AB3FC7"/>
    <w:rsid w:val="00AB55CA"/>
    <w:rsid w:val="00AB57D3"/>
    <w:rsid w:val="00AB583C"/>
    <w:rsid w:val="00AB5DBC"/>
    <w:rsid w:val="00AB671A"/>
    <w:rsid w:val="00AB67CD"/>
    <w:rsid w:val="00AB6E1F"/>
    <w:rsid w:val="00AB71BC"/>
    <w:rsid w:val="00AB7532"/>
    <w:rsid w:val="00AB7826"/>
    <w:rsid w:val="00AB7E4F"/>
    <w:rsid w:val="00AC04AD"/>
    <w:rsid w:val="00AC0791"/>
    <w:rsid w:val="00AC07D3"/>
    <w:rsid w:val="00AC1360"/>
    <w:rsid w:val="00AC17AB"/>
    <w:rsid w:val="00AC1A7B"/>
    <w:rsid w:val="00AC1CE4"/>
    <w:rsid w:val="00AC2575"/>
    <w:rsid w:val="00AC2DAE"/>
    <w:rsid w:val="00AC3177"/>
    <w:rsid w:val="00AC32BE"/>
    <w:rsid w:val="00AC3CC0"/>
    <w:rsid w:val="00AC45B3"/>
    <w:rsid w:val="00AC4686"/>
    <w:rsid w:val="00AC4EE8"/>
    <w:rsid w:val="00AC4F6A"/>
    <w:rsid w:val="00AC53B7"/>
    <w:rsid w:val="00AC5926"/>
    <w:rsid w:val="00AC5CAF"/>
    <w:rsid w:val="00AC62DF"/>
    <w:rsid w:val="00AC6391"/>
    <w:rsid w:val="00AC63FB"/>
    <w:rsid w:val="00AC6470"/>
    <w:rsid w:val="00AC692B"/>
    <w:rsid w:val="00AC71F0"/>
    <w:rsid w:val="00AC77D7"/>
    <w:rsid w:val="00AD0AB8"/>
    <w:rsid w:val="00AD0DFF"/>
    <w:rsid w:val="00AD18D9"/>
    <w:rsid w:val="00AD1A64"/>
    <w:rsid w:val="00AD1D1D"/>
    <w:rsid w:val="00AD26F2"/>
    <w:rsid w:val="00AD2764"/>
    <w:rsid w:val="00AD2C71"/>
    <w:rsid w:val="00AD2F9F"/>
    <w:rsid w:val="00AD308D"/>
    <w:rsid w:val="00AD3662"/>
    <w:rsid w:val="00AD36BC"/>
    <w:rsid w:val="00AD3983"/>
    <w:rsid w:val="00AD39A4"/>
    <w:rsid w:val="00AD4F64"/>
    <w:rsid w:val="00AD4FAD"/>
    <w:rsid w:val="00AD51D3"/>
    <w:rsid w:val="00AD54F2"/>
    <w:rsid w:val="00AD609A"/>
    <w:rsid w:val="00AD6654"/>
    <w:rsid w:val="00AD6671"/>
    <w:rsid w:val="00AD68C4"/>
    <w:rsid w:val="00AD6B11"/>
    <w:rsid w:val="00AD6D3D"/>
    <w:rsid w:val="00AD6ED1"/>
    <w:rsid w:val="00AD72DA"/>
    <w:rsid w:val="00AD7FE3"/>
    <w:rsid w:val="00AE04A0"/>
    <w:rsid w:val="00AE05FD"/>
    <w:rsid w:val="00AE16D2"/>
    <w:rsid w:val="00AE21D3"/>
    <w:rsid w:val="00AE2CB6"/>
    <w:rsid w:val="00AE3241"/>
    <w:rsid w:val="00AE3F13"/>
    <w:rsid w:val="00AE4ECD"/>
    <w:rsid w:val="00AE5058"/>
    <w:rsid w:val="00AE508C"/>
    <w:rsid w:val="00AE5C3E"/>
    <w:rsid w:val="00AE6643"/>
    <w:rsid w:val="00AE6C2C"/>
    <w:rsid w:val="00AE6F07"/>
    <w:rsid w:val="00AE6F68"/>
    <w:rsid w:val="00AE7E46"/>
    <w:rsid w:val="00AE7EA5"/>
    <w:rsid w:val="00AF0154"/>
    <w:rsid w:val="00AF089F"/>
    <w:rsid w:val="00AF0D77"/>
    <w:rsid w:val="00AF1178"/>
    <w:rsid w:val="00AF2154"/>
    <w:rsid w:val="00AF2508"/>
    <w:rsid w:val="00AF2577"/>
    <w:rsid w:val="00AF2679"/>
    <w:rsid w:val="00AF2E8D"/>
    <w:rsid w:val="00AF2F5F"/>
    <w:rsid w:val="00AF3267"/>
    <w:rsid w:val="00AF34EE"/>
    <w:rsid w:val="00AF354F"/>
    <w:rsid w:val="00AF3E23"/>
    <w:rsid w:val="00AF3FE1"/>
    <w:rsid w:val="00AF421B"/>
    <w:rsid w:val="00AF462C"/>
    <w:rsid w:val="00AF4BF7"/>
    <w:rsid w:val="00AF593B"/>
    <w:rsid w:val="00AF5D76"/>
    <w:rsid w:val="00AF62A1"/>
    <w:rsid w:val="00AF65A2"/>
    <w:rsid w:val="00AF65CE"/>
    <w:rsid w:val="00AF6C19"/>
    <w:rsid w:val="00AF7134"/>
    <w:rsid w:val="00AF7316"/>
    <w:rsid w:val="00AF737B"/>
    <w:rsid w:val="00AF7D83"/>
    <w:rsid w:val="00B005A4"/>
    <w:rsid w:val="00B00C1F"/>
    <w:rsid w:val="00B00D65"/>
    <w:rsid w:val="00B00DD4"/>
    <w:rsid w:val="00B00F44"/>
    <w:rsid w:val="00B01C67"/>
    <w:rsid w:val="00B01CD2"/>
    <w:rsid w:val="00B02077"/>
    <w:rsid w:val="00B0210B"/>
    <w:rsid w:val="00B02493"/>
    <w:rsid w:val="00B024C1"/>
    <w:rsid w:val="00B0317D"/>
    <w:rsid w:val="00B035D7"/>
    <w:rsid w:val="00B0386F"/>
    <w:rsid w:val="00B045EF"/>
    <w:rsid w:val="00B04C03"/>
    <w:rsid w:val="00B05863"/>
    <w:rsid w:val="00B05B3D"/>
    <w:rsid w:val="00B05C55"/>
    <w:rsid w:val="00B0601A"/>
    <w:rsid w:val="00B06699"/>
    <w:rsid w:val="00B06787"/>
    <w:rsid w:val="00B067E2"/>
    <w:rsid w:val="00B06AC2"/>
    <w:rsid w:val="00B06FDF"/>
    <w:rsid w:val="00B072C8"/>
    <w:rsid w:val="00B07BF9"/>
    <w:rsid w:val="00B07CF3"/>
    <w:rsid w:val="00B07F6B"/>
    <w:rsid w:val="00B10230"/>
    <w:rsid w:val="00B10406"/>
    <w:rsid w:val="00B10BEE"/>
    <w:rsid w:val="00B112FB"/>
    <w:rsid w:val="00B11410"/>
    <w:rsid w:val="00B11480"/>
    <w:rsid w:val="00B11842"/>
    <w:rsid w:val="00B11964"/>
    <w:rsid w:val="00B12905"/>
    <w:rsid w:val="00B12E36"/>
    <w:rsid w:val="00B12ED4"/>
    <w:rsid w:val="00B1343B"/>
    <w:rsid w:val="00B138D8"/>
    <w:rsid w:val="00B140C8"/>
    <w:rsid w:val="00B14163"/>
    <w:rsid w:val="00B14420"/>
    <w:rsid w:val="00B144E7"/>
    <w:rsid w:val="00B14882"/>
    <w:rsid w:val="00B14AE9"/>
    <w:rsid w:val="00B14E46"/>
    <w:rsid w:val="00B15508"/>
    <w:rsid w:val="00B166FE"/>
    <w:rsid w:val="00B167BD"/>
    <w:rsid w:val="00B16C6E"/>
    <w:rsid w:val="00B16E08"/>
    <w:rsid w:val="00B17065"/>
    <w:rsid w:val="00B17D6D"/>
    <w:rsid w:val="00B21EE2"/>
    <w:rsid w:val="00B22973"/>
    <w:rsid w:val="00B23466"/>
    <w:rsid w:val="00B24017"/>
    <w:rsid w:val="00B24037"/>
    <w:rsid w:val="00B24EF0"/>
    <w:rsid w:val="00B25014"/>
    <w:rsid w:val="00B25109"/>
    <w:rsid w:val="00B25111"/>
    <w:rsid w:val="00B25211"/>
    <w:rsid w:val="00B25754"/>
    <w:rsid w:val="00B2588F"/>
    <w:rsid w:val="00B2651B"/>
    <w:rsid w:val="00B275AC"/>
    <w:rsid w:val="00B279F1"/>
    <w:rsid w:val="00B30CEE"/>
    <w:rsid w:val="00B30DBE"/>
    <w:rsid w:val="00B30F4C"/>
    <w:rsid w:val="00B31746"/>
    <w:rsid w:val="00B317DD"/>
    <w:rsid w:val="00B31CB4"/>
    <w:rsid w:val="00B31DF5"/>
    <w:rsid w:val="00B32450"/>
    <w:rsid w:val="00B32A44"/>
    <w:rsid w:val="00B32B83"/>
    <w:rsid w:val="00B32F7D"/>
    <w:rsid w:val="00B333B1"/>
    <w:rsid w:val="00B33D8E"/>
    <w:rsid w:val="00B340BC"/>
    <w:rsid w:val="00B349B6"/>
    <w:rsid w:val="00B3529A"/>
    <w:rsid w:val="00B35588"/>
    <w:rsid w:val="00B35D3E"/>
    <w:rsid w:val="00B3693A"/>
    <w:rsid w:val="00B371CC"/>
    <w:rsid w:val="00B37FAD"/>
    <w:rsid w:val="00B409A7"/>
    <w:rsid w:val="00B40F9F"/>
    <w:rsid w:val="00B41556"/>
    <w:rsid w:val="00B41F82"/>
    <w:rsid w:val="00B420B8"/>
    <w:rsid w:val="00B42BBE"/>
    <w:rsid w:val="00B42C21"/>
    <w:rsid w:val="00B432A8"/>
    <w:rsid w:val="00B43CCD"/>
    <w:rsid w:val="00B43D18"/>
    <w:rsid w:val="00B4467D"/>
    <w:rsid w:val="00B44F27"/>
    <w:rsid w:val="00B44F38"/>
    <w:rsid w:val="00B45060"/>
    <w:rsid w:val="00B46026"/>
    <w:rsid w:val="00B465B6"/>
    <w:rsid w:val="00B46CA5"/>
    <w:rsid w:val="00B46E3B"/>
    <w:rsid w:val="00B470B2"/>
    <w:rsid w:val="00B47B5C"/>
    <w:rsid w:val="00B503FE"/>
    <w:rsid w:val="00B50AD8"/>
    <w:rsid w:val="00B50E77"/>
    <w:rsid w:val="00B51329"/>
    <w:rsid w:val="00B51336"/>
    <w:rsid w:val="00B51CE8"/>
    <w:rsid w:val="00B51FFC"/>
    <w:rsid w:val="00B52326"/>
    <w:rsid w:val="00B523E8"/>
    <w:rsid w:val="00B5250B"/>
    <w:rsid w:val="00B52876"/>
    <w:rsid w:val="00B5297C"/>
    <w:rsid w:val="00B52C17"/>
    <w:rsid w:val="00B52E3A"/>
    <w:rsid w:val="00B53F12"/>
    <w:rsid w:val="00B5411E"/>
    <w:rsid w:val="00B548EB"/>
    <w:rsid w:val="00B54F80"/>
    <w:rsid w:val="00B55F61"/>
    <w:rsid w:val="00B5619E"/>
    <w:rsid w:val="00B5688E"/>
    <w:rsid w:val="00B56FBD"/>
    <w:rsid w:val="00B57673"/>
    <w:rsid w:val="00B60078"/>
    <w:rsid w:val="00B60349"/>
    <w:rsid w:val="00B604F4"/>
    <w:rsid w:val="00B60ACA"/>
    <w:rsid w:val="00B60AE4"/>
    <w:rsid w:val="00B63120"/>
    <w:rsid w:val="00B634AA"/>
    <w:rsid w:val="00B63729"/>
    <w:rsid w:val="00B637E0"/>
    <w:rsid w:val="00B63B3A"/>
    <w:rsid w:val="00B65DD3"/>
    <w:rsid w:val="00B65E34"/>
    <w:rsid w:val="00B665A5"/>
    <w:rsid w:val="00B6668E"/>
    <w:rsid w:val="00B6674E"/>
    <w:rsid w:val="00B667D3"/>
    <w:rsid w:val="00B671FA"/>
    <w:rsid w:val="00B672BA"/>
    <w:rsid w:val="00B674C7"/>
    <w:rsid w:val="00B706D3"/>
    <w:rsid w:val="00B70B06"/>
    <w:rsid w:val="00B70D7E"/>
    <w:rsid w:val="00B70DA1"/>
    <w:rsid w:val="00B7164C"/>
    <w:rsid w:val="00B71857"/>
    <w:rsid w:val="00B71A47"/>
    <w:rsid w:val="00B71E7B"/>
    <w:rsid w:val="00B7255C"/>
    <w:rsid w:val="00B72E2D"/>
    <w:rsid w:val="00B739E7"/>
    <w:rsid w:val="00B740EB"/>
    <w:rsid w:val="00B7410A"/>
    <w:rsid w:val="00B7493F"/>
    <w:rsid w:val="00B75DE3"/>
    <w:rsid w:val="00B75E19"/>
    <w:rsid w:val="00B76029"/>
    <w:rsid w:val="00B760B8"/>
    <w:rsid w:val="00B76849"/>
    <w:rsid w:val="00B771AA"/>
    <w:rsid w:val="00B77867"/>
    <w:rsid w:val="00B77E07"/>
    <w:rsid w:val="00B801F3"/>
    <w:rsid w:val="00B80593"/>
    <w:rsid w:val="00B805EB"/>
    <w:rsid w:val="00B80C6C"/>
    <w:rsid w:val="00B80FCD"/>
    <w:rsid w:val="00B8124D"/>
    <w:rsid w:val="00B8142D"/>
    <w:rsid w:val="00B815BA"/>
    <w:rsid w:val="00B816FF"/>
    <w:rsid w:val="00B81915"/>
    <w:rsid w:val="00B81B09"/>
    <w:rsid w:val="00B81F2B"/>
    <w:rsid w:val="00B821EC"/>
    <w:rsid w:val="00B82A1F"/>
    <w:rsid w:val="00B83095"/>
    <w:rsid w:val="00B83CBB"/>
    <w:rsid w:val="00B83CC3"/>
    <w:rsid w:val="00B8460F"/>
    <w:rsid w:val="00B84E4C"/>
    <w:rsid w:val="00B850A3"/>
    <w:rsid w:val="00B85EC8"/>
    <w:rsid w:val="00B86214"/>
    <w:rsid w:val="00B865A0"/>
    <w:rsid w:val="00B865B8"/>
    <w:rsid w:val="00B86C8F"/>
    <w:rsid w:val="00B86EEF"/>
    <w:rsid w:val="00B877C0"/>
    <w:rsid w:val="00B87B36"/>
    <w:rsid w:val="00B87F4B"/>
    <w:rsid w:val="00B904B6"/>
    <w:rsid w:val="00B91265"/>
    <w:rsid w:val="00B9135F"/>
    <w:rsid w:val="00B91645"/>
    <w:rsid w:val="00B9177E"/>
    <w:rsid w:val="00B92152"/>
    <w:rsid w:val="00B92609"/>
    <w:rsid w:val="00B92BA0"/>
    <w:rsid w:val="00B92F6E"/>
    <w:rsid w:val="00B93F01"/>
    <w:rsid w:val="00B94229"/>
    <w:rsid w:val="00B9476E"/>
    <w:rsid w:val="00B951EB"/>
    <w:rsid w:val="00B95F18"/>
    <w:rsid w:val="00B963B9"/>
    <w:rsid w:val="00B965D9"/>
    <w:rsid w:val="00B96658"/>
    <w:rsid w:val="00B9668E"/>
    <w:rsid w:val="00B96928"/>
    <w:rsid w:val="00B96C34"/>
    <w:rsid w:val="00B974BB"/>
    <w:rsid w:val="00B977EA"/>
    <w:rsid w:val="00B97960"/>
    <w:rsid w:val="00BA0ED5"/>
    <w:rsid w:val="00BA12F4"/>
    <w:rsid w:val="00BA28A7"/>
    <w:rsid w:val="00BA2C78"/>
    <w:rsid w:val="00BA3061"/>
    <w:rsid w:val="00BA3550"/>
    <w:rsid w:val="00BA3C20"/>
    <w:rsid w:val="00BA4ACC"/>
    <w:rsid w:val="00BA4FC3"/>
    <w:rsid w:val="00BA591C"/>
    <w:rsid w:val="00BA5972"/>
    <w:rsid w:val="00BA6337"/>
    <w:rsid w:val="00BA66E3"/>
    <w:rsid w:val="00BA6768"/>
    <w:rsid w:val="00BA6F86"/>
    <w:rsid w:val="00BA7CE2"/>
    <w:rsid w:val="00BB012F"/>
    <w:rsid w:val="00BB01BE"/>
    <w:rsid w:val="00BB022B"/>
    <w:rsid w:val="00BB0643"/>
    <w:rsid w:val="00BB0D64"/>
    <w:rsid w:val="00BB0D7E"/>
    <w:rsid w:val="00BB1394"/>
    <w:rsid w:val="00BB14F7"/>
    <w:rsid w:val="00BB1E96"/>
    <w:rsid w:val="00BB2362"/>
    <w:rsid w:val="00BB2E9B"/>
    <w:rsid w:val="00BB327D"/>
    <w:rsid w:val="00BB38AA"/>
    <w:rsid w:val="00BB3C9B"/>
    <w:rsid w:val="00BB41E6"/>
    <w:rsid w:val="00BB4D20"/>
    <w:rsid w:val="00BB51BC"/>
    <w:rsid w:val="00BB56D3"/>
    <w:rsid w:val="00BB5F4A"/>
    <w:rsid w:val="00BB6607"/>
    <w:rsid w:val="00BB68B4"/>
    <w:rsid w:val="00BB6F98"/>
    <w:rsid w:val="00BC00CC"/>
    <w:rsid w:val="00BC040D"/>
    <w:rsid w:val="00BC043F"/>
    <w:rsid w:val="00BC06AF"/>
    <w:rsid w:val="00BC06C7"/>
    <w:rsid w:val="00BC0913"/>
    <w:rsid w:val="00BC1110"/>
    <w:rsid w:val="00BC1590"/>
    <w:rsid w:val="00BC1EC4"/>
    <w:rsid w:val="00BC1FB1"/>
    <w:rsid w:val="00BC236B"/>
    <w:rsid w:val="00BC268F"/>
    <w:rsid w:val="00BC27F0"/>
    <w:rsid w:val="00BC2CF2"/>
    <w:rsid w:val="00BC373B"/>
    <w:rsid w:val="00BC39CD"/>
    <w:rsid w:val="00BC3BF3"/>
    <w:rsid w:val="00BC3EAF"/>
    <w:rsid w:val="00BC423D"/>
    <w:rsid w:val="00BC4573"/>
    <w:rsid w:val="00BC46FC"/>
    <w:rsid w:val="00BC4718"/>
    <w:rsid w:val="00BC48CD"/>
    <w:rsid w:val="00BC4EBC"/>
    <w:rsid w:val="00BC51CB"/>
    <w:rsid w:val="00BC54DB"/>
    <w:rsid w:val="00BC554A"/>
    <w:rsid w:val="00BC6106"/>
    <w:rsid w:val="00BC64E3"/>
    <w:rsid w:val="00BC651B"/>
    <w:rsid w:val="00BC6D10"/>
    <w:rsid w:val="00BC6EEC"/>
    <w:rsid w:val="00BC7162"/>
    <w:rsid w:val="00BC7B68"/>
    <w:rsid w:val="00BC7EF3"/>
    <w:rsid w:val="00BD0CB4"/>
    <w:rsid w:val="00BD145C"/>
    <w:rsid w:val="00BD15B2"/>
    <w:rsid w:val="00BD1822"/>
    <w:rsid w:val="00BD190D"/>
    <w:rsid w:val="00BD1BCC"/>
    <w:rsid w:val="00BD1E5D"/>
    <w:rsid w:val="00BD2392"/>
    <w:rsid w:val="00BD25C3"/>
    <w:rsid w:val="00BD2B74"/>
    <w:rsid w:val="00BD3096"/>
    <w:rsid w:val="00BD31C4"/>
    <w:rsid w:val="00BD389B"/>
    <w:rsid w:val="00BD38A1"/>
    <w:rsid w:val="00BD4968"/>
    <w:rsid w:val="00BD51C3"/>
    <w:rsid w:val="00BD5390"/>
    <w:rsid w:val="00BD5895"/>
    <w:rsid w:val="00BD6800"/>
    <w:rsid w:val="00BD6E95"/>
    <w:rsid w:val="00BD767F"/>
    <w:rsid w:val="00BD776F"/>
    <w:rsid w:val="00BE07F5"/>
    <w:rsid w:val="00BE1279"/>
    <w:rsid w:val="00BE1DD2"/>
    <w:rsid w:val="00BE2186"/>
    <w:rsid w:val="00BE253C"/>
    <w:rsid w:val="00BE2E43"/>
    <w:rsid w:val="00BE3620"/>
    <w:rsid w:val="00BE37BB"/>
    <w:rsid w:val="00BE45E2"/>
    <w:rsid w:val="00BE4831"/>
    <w:rsid w:val="00BE4980"/>
    <w:rsid w:val="00BE4AED"/>
    <w:rsid w:val="00BE516F"/>
    <w:rsid w:val="00BE55E7"/>
    <w:rsid w:val="00BE616F"/>
    <w:rsid w:val="00BE6321"/>
    <w:rsid w:val="00BE6AAB"/>
    <w:rsid w:val="00BE6CA1"/>
    <w:rsid w:val="00BE6F0F"/>
    <w:rsid w:val="00BE762F"/>
    <w:rsid w:val="00BE76A2"/>
    <w:rsid w:val="00BE7760"/>
    <w:rsid w:val="00BE782C"/>
    <w:rsid w:val="00BF0613"/>
    <w:rsid w:val="00BF06DE"/>
    <w:rsid w:val="00BF09FA"/>
    <w:rsid w:val="00BF1529"/>
    <w:rsid w:val="00BF21DB"/>
    <w:rsid w:val="00BF2298"/>
    <w:rsid w:val="00BF268D"/>
    <w:rsid w:val="00BF2988"/>
    <w:rsid w:val="00BF307A"/>
    <w:rsid w:val="00BF30EB"/>
    <w:rsid w:val="00BF32D8"/>
    <w:rsid w:val="00BF350C"/>
    <w:rsid w:val="00BF37B3"/>
    <w:rsid w:val="00BF39AB"/>
    <w:rsid w:val="00BF3B1D"/>
    <w:rsid w:val="00BF51EF"/>
    <w:rsid w:val="00BF59B4"/>
    <w:rsid w:val="00BF5B7D"/>
    <w:rsid w:val="00BF70EF"/>
    <w:rsid w:val="00BF7883"/>
    <w:rsid w:val="00BF7C2E"/>
    <w:rsid w:val="00BF7FD2"/>
    <w:rsid w:val="00C002F1"/>
    <w:rsid w:val="00C00618"/>
    <w:rsid w:val="00C00643"/>
    <w:rsid w:val="00C00C5E"/>
    <w:rsid w:val="00C00E78"/>
    <w:rsid w:val="00C014F2"/>
    <w:rsid w:val="00C01749"/>
    <w:rsid w:val="00C01886"/>
    <w:rsid w:val="00C01B27"/>
    <w:rsid w:val="00C02198"/>
    <w:rsid w:val="00C02232"/>
    <w:rsid w:val="00C02606"/>
    <w:rsid w:val="00C02EC5"/>
    <w:rsid w:val="00C0305C"/>
    <w:rsid w:val="00C0316D"/>
    <w:rsid w:val="00C03868"/>
    <w:rsid w:val="00C040D2"/>
    <w:rsid w:val="00C04141"/>
    <w:rsid w:val="00C05223"/>
    <w:rsid w:val="00C052E3"/>
    <w:rsid w:val="00C05A42"/>
    <w:rsid w:val="00C05D83"/>
    <w:rsid w:val="00C060A6"/>
    <w:rsid w:val="00C062E3"/>
    <w:rsid w:val="00C064AF"/>
    <w:rsid w:val="00C06550"/>
    <w:rsid w:val="00C0657B"/>
    <w:rsid w:val="00C069DA"/>
    <w:rsid w:val="00C06FB3"/>
    <w:rsid w:val="00C07138"/>
    <w:rsid w:val="00C07671"/>
    <w:rsid w:val="00C076C6"/>
    <w:rsid w:val="00C07960"/>
    <w:rsid w:val="00C07C4A"/>
    <w:rsid w:val="00C07E8C"/>
    <w:rsid w:val="00C1092B"/>
    <w:rsid w:val="00C11916"/>
    <w:rsid w:val="00C12CCB"/>
    <w:rsid w:val="00C1339D"/>
    <w:rsid w:val="00C137DD"/>
    <w:rsid w:val="00C144AE"/>
    <w:rsid w:val="00C14704"/>
    <w:rsid w:val="00C14C05"/>
    <w:rsid w:val="00C15203"/>
    <w:rsid w:val="00C158AC"/>
    <w:rsid w:val="00C15AA9"/>
    <w:rsid w:val="00C15BBD"/>
    <w:rsid w:val="00C15E59"/>
    <w:rsid w:val="00C168A0"/>
    <w:rsid w:val="00C16DBE"/>
    <w:rsid w:val="00C16FAC"/>
    <w:rsid w:val="00C17075"/>
    <w:rsid w:val="00C17773"/>
    <w:rsid w:val="00C178FF"/>
    <w:rsid w:val="00C2004B"/>
    <w:rsid w:val="00C20653"/>
    <w:rsid w:val="00C21471"/>
    <w:rsid w:val="00C2167D"/>
    <w:rsid w:val="00C222F9"/>
    <w:rsid w:val="00C22D55"/>
    <w:rsid w:val="00C22E73"/>
    <w:rsid w:val="00C236B0"/>
    <w:rsid w:val="00C23E34"/>
    <w:rsid w:val="00C24019"/>
    <w:rsid w:val="00C24882"/>
    <w:rsid w:val="00C25121"/>
    <w:rsid w:val="00C2513E"/>
    <w:rsid w:val="00C255BA"/>
    <w:rsid w:val="00C255DA"/>
    <w:rsid w:val="00C25613"/>
    <w:rsid w:val="00C25762"/>
    <w:rsid w:val="00C2596B"/>
    <w:rsid w:val="00C26F9D"/>
    <w:rsid w:val="00C2789E"/>
    <w:rsid w:val="00C3058D"/>
    <w:rsid w:val="00C30658"/>
    <w:rsid w:val="00C308B4"/>
    <w:rsid w:val="00C30BC8"/>
    <w:rsid w:val="00C30ED4"/>
    <w:rsid w:val="00C30FA4"/>
    <w:rsid w:val="00C31589"/>
    <w:rsid w:val="00C319FB"/>
    <w:rsid w:val="00C31E40"/>
    <w:rsid w:val="00C32650"/>
    <w:rsid w:val="00C329D3"/>
    <w:rsid w:val="00C329D5"/>
    <w:rsid w:val="00C32DFE"/>
    <w:rsid w:val="00C33392"/>
    <w:rsid w:val="00C3352A"/>
    <w:rsid w:val="00C33F15"/>
    <w:rsid w:val="00C3402C"/>
    <w:rsid w:val="00C3454D"/>
    <w:rsid w:val="00C35235"/>
    <w:rsid w:val="00C35486"/>
    <w:rsid w:val="00C35C14"/>
    <w:rsid w:val="00C35D1F"/>
    <w:rsid w:val="00C36469"/>
    <w:rsid w:val="00C368DA"/>
    <w:rsid w:val="00C36B59"/>
    <w:rsid w:val="00C36BA7"/>
    <w:rsid w:val="00C37131"/>
    <w:rsid w:val="00C376D7"/>
    <w:rsid w:val="00C37718"/>
    <w:rsid w:val="00C37D41"/>
    <w:rsid w:val="00C400A4"/>
    <w:rsid w:val="00C4018E"/>
    <w:rsid w:val="00C40A0A"/>
    <w:rsid w:val="00C40B45"/>
    <w:rsid w:val="00C40DE3"/>
    <w:rsid w:val="00C410B4"/>
    <w:rsid w:val="00C412B9"/>
    <w:rsid w:val="00C41CE2"/>
    <w:rsid w:val="00C425AD"/>
    <w:rsid w:val="00C42AE7"/>
    <w:rsid w:val="00C434F4"/>
    <w:rsid w:val="00C4358D"/>
    <w:rsid w:val="00C4391F"/>
    <w:rsid w:val="00C43D32"/>
    <w:rsid w:val="00C444F1"/>
    <w:rsid w:val="00C444F7"/>
    <w:rsid w:val="00C4460D"/>
    <w:rsid w:val="00C44691"/>
    <w:rsid w:val="00C44A72"/>
    <w:rsid w:val="00C44DAC"/>
    <w:rsid w:val="00C45386"/>
    <w:rsid w:val="00C453C6"/>
    <w:rsid w:val="00C4548F"/>
    <w:rsid w:val="00C45737"/>
    <w:rsid w:val="00C461FC"/>
    <w:rsid w:val="00C46320"/>
    <w:rsid w:val="00C4635F"/>
    <w:rsid w:val="00C4675F"/>
    <w:rsid w:val="00C468AA"/>
    <w:rsid w:val="00C469BA"/>
    <w:rsid w:val="00C46A12"/>
    <w:rsid w:val="00C4751A"/>
    <w:rsid w:val="00C47E61"/>
    <w:rsid w:val="00C50788"/>
    <w:rsid w:val="00C51329"/>
    <w:rsid w:val="00C51C68"/>
    <w:rsid w:val="00C51D97"/>
    <w:rsid w:val="00C5262D"/>
    <w:rsid w:val="00C52635"/>
    <w:rsid w:val="00C52C0A"/>
    <w:rsid w:val="00C52C8E"/>
    <w:rsid w:val="00C52D15"/>
    <w:rsid w:val="00C52E49"/>
    <w:rsid w:val="00C53112"/>
    <w:rsid w:val="00C53298"/>
    <w:rsid w:val="00C5340F"/>
    <w:rsid w:val="00C53880"/>
    <w:rsid w:val="00C53E50"/>
    <w:rsid w:val="00C548BD"/>
    <w:rsid w:val="00C54B0C"/>
    <w:rsid w:val="00C5505D"/>
    <w:rsid w:val="00C553F1"/>
    <w:rsid w:val="00C5544F"/>
    <w:rsid w:val="00C5599E"/>
    <w:rsid w:val="00C55AF2"/>
    <w:rsid w:val="00C55D0D"/>
    <w:rsid w:val="00C55E75"/>
    <w:rsid w:val="00C560F3"/>
    <w:rsid w:val="00C562F5"/>
    <w:rsid w:val="00C563E1"/>
    <w:rsid w:val="00C56E4E"/>
    <w:rsid w:val="00C5738D"/>
    <w:rsid w:val="00C577EE"/>
    <w:rsid w:val="00C604CB"/>
    <w:rsid w:val="00C6051B"/>
    <w:rsid w:val="00C61823"/>
    <w:rsid w:val="00C61845"/>
    <w:rsid w:val="00C623CF"/>
    <w:rsid w:val="00C6248D"/>
    <w:rsid w:val="00C624E3"/>
    <w:rsid w:val="00C62894"/>
    <w:rsid w:val="00C62939"/>
    <w:rsid w:val="00C62B5E"/>
    <w:rsid w:val="00C6369B"/>
    <w:rsid w:val="00C6407C"/>
    <w:rsid w:val="00C641E2"/>
    <w:rsid w:val="00C649BB"/>
    <w:rsid w:val="00C64CCD"/>
    <w:rsid w:val="00C64E66"/>
    <w:rsid w:val="00C65792"/>
    <w:rsid w:val="00C665B8"/>
    <w:rsid w:val="00C66785"/>
    <w:rsid w:val="00C668BC"/>
    <w:rsid w:val="00C669A1"/>
    <w:rsid w:val="00C66C91"/>
    <w:rsid w:val="00C66DEB"/>
    <w:rsid w:val="00C67206"/>
    <w:rsid w:val="00C67459"/>
    <w:rsid w:val="00C67758"/>
    <w:rsid w:val="00C67BE0"/>
    <w:rsid w:val="00C67C68"/>
    <w:rsid w:val="00C7003A"/>
    <w:rsid w:val="00C703E9"/>
    <w:rsid w:val="00C706B2"/>
    <w:rsid w:val="00C70735"/>
    <w:rsid w:val="00C70824"/>
    <w:rsid w:val="00C71503"/>
    <w:rsid w:val="00C71602"/>
    <w:rsid w:val="00C716C1"/>
    <w:rsid w:val="00C71BE6"/>
    <w:rsid w:val="00C7227A"/>
    <w:rsid w:val="00C72C60"/>
    <w:rsid w:val="00C7348E"/>
    <w:rsid w:val="00C73B10"/>
    <w:rsid w:val="00C73B54"/>
    <w:rsid w:val="00C73FD4"/>
    <w:rsid w:val="00C74C07"/>
    <w:rsid w:val="00C752D0"/>
    <w:rsid w:val="00C760DA"/>
    <w:rsid w:val="00C76191"/>
    <w:rsid w:val="00C76CD9"/>
    <w:rsid w:val="00C76F8B"/>
    <w:rsid w:val="00C771A4"/>
    <w:rsid w:val="00C77311"/>
    <w:rsid w:val="00C7778E"/>
    <w:rsid w:val="00C77B1E"/>
    <w:rsid w:val="00C77EE3"/>
    <w:rsid w:val="00C80107"/>
    <w:rsid w:val="00C801BC"/>
    <w:rsid w:val="00C806B0"/>
    <w:rsid w:val="00C8220E"/>
    <w:rsid w:val="00C82346"/>
    <w:rsid w:val="00C82694"/>
    <w:rsid w:val="00C8358F"/>
    <w:rsid w:val="00C83907"/>
    <w:rsid w:val="00C83AF0"/>
    <w:rsid w:val="00C83B20"/>
    <w:rsid w:val="00C83F25"/>
    <w:rsid w:val="00C84011"/>
    <w:rsid w:val="00C8449D"/>
    <w:rsid w:val="00C848A2"/>
    <w:rsid w:val="00C851FE"/>
    <w:rsid w:val="00C852B0"/>
    <w:rsid w:val="00C8586D"/>
    <w:rsid w:val="00C869B9"/>
    <w:rsid w:val="00C871F5"/>
    <w:rsid w:val="00C87590"/>
    <w:rsid w:val="00C876D2"/>
    <w:rsid w:val="00C87BFD"/>
    <w:rsid w:val="00C905FF"/>
    <w:rsid w:val="00C91384"/>
    <w:rsid w:val="00C914E4"/>
    <w:rsid w:val="00C91E99"/>
    <w:rsid w:val="00C92266"/>
    <w:rsid w:val="00C923F3"/>
    <w:rsid w:val="00C92D0A"/>
    <w:rsid w:val="00C92D9B"/>
    <w:rsid w:val="00C92E8A"/>
    <w:rsid w:val="00C92EB8"/>
    <w:rsid w:val="00C92FD3"/>
    <w:rsid w:val="00C9313C"/>
    <w:rsid w:val="00C93C68"/>
    <w:rsid w:val="00C953AA"/>
    <w:rsid w:val="00C95446"/>
    <w:rsid w:val="00C954D1"/>
    <w:rsid w:val="00C95A7B"/>
    <w:rsid w:val="00C96AA8"/>
    <w:rsid w:val="00C96D8B"/>
    <w:rsid w:val="00C97DE4"/>
    <w:rsid w:val="00CA00FF"/>
    <w:rsid w:val="00CA0606"/>
    <w:rsid w:val="00CA0CA3"/>
    <w:rsid w:val="00CA0DF4"/>
    <w:rsid w:val="00CA0EB5"/>
    <w:rsid w:val="00CA1319"/>
    <w:rsid w:val="00CA14A1"/>
    <w:rsid w:val="00CA21EF"/>
    <w:rsid w:val="00CA2775"/>
    <w:rsid w:val="00CA2EB3"/>
    <w:rsid w:val="00CA2F9E"/>
    <w:rsid w:val="00CA387C"/>
    <w:rsid w:val="00CA4ADE"/>
    <w:rsid w:val="00CA5287"/>
    <w:rsid w:val="00CA5411"/>
    <w:rsid w:val="00CA546B"/>
    <w:rsid w:val="00CA57ED"/>
    <w:rsid w:val="00CA58B9"/>
    <w:rsid w:val="00CA5E59"/>
    <w:rsid w:val="00CA6520"/>
    <w:rsid w:val="00CA65A8"/>
    <w:rsid w:val="00CA662C"/>
    <w:rsid w:val="00CA7145"/>
    <w:rsid w:val="00CA730F"/>
    <w:rsid w:val="00CA7B67"/>
    <w:rsid w:val="00CA7D3C"/>
    <w:rsid w:val="00CB0345"/>
    <w:rsid w:val="00CB086C"/>
    <w:rsid w:val="00CB0E0B"/>
    <w:rsid w:val="00CB18B9"/>
    <w:rsid w:val="00CB18F3"/>
    <w:rsid w:val="00CB1B7D"/>
    <w:rsid w:val="00CB22EE"/>
    <w:rsid w:val="00CB24D8"/>
    <w:rsid w:val="00CB25CB"/>
    <w:rsid w:val="00CB3473"/>
    <w:rsid w:val="00CB3FAA"/>
    <w:rsid w:val="00CB4305"/>
    <w:rsid w:val="00CB48F7"/>
    <w:rsid w:val="00CB4989"/>
    <w:rsid w:val="00CB4AF6"/>
    <w:rsid w:val="00CB4EEE"/>
    <w:rsid w:val="00CB4F30"/>
    <w:rsid w:val="00CB51B1"/>
    <w:rsid w:val="00CB58C8"/>
    <w:rsid w:val="00CB5C49"/>
    <w:rsid w:val="00CB5DBC"/>
    <w:rsid w:val="00CB5E9D"/>
    <w:rsid w:val="00CB5FB9"/>
    <w:rsid w:val="00CB6286"/>
    <w:rsid w:val="00CB644D"/>
    <w:rsid w:val="00CB6C39"/>
    <w:rsid w:val="00CB7134"/>
    <w:rsid w:val="00CB763B"/>
    <w:rsid w:val="00CB771F"/>
    <w:rsid w:val="00CB79AF"/>
    <w:rsid w:val="00CB7B90"/>
    <w:rsid w:val="00CB7D01"/>
    <w:rsid w:val="00CB7DC2"/>
    <w:rsid w:val="00CC0895"/>
    <w:rsid w:val="00CC1105"/>
    <w:rsid w:val="00CC1570"/>
    <w:rsid w:val="00CC194F"/>
    <w:rsid w:val="00CC1984"/>
    <w:rsid w:val="00CC1E03"/>
    <w:rsid w:val="00CC2A77"/>
    <w:rsid w:val="00CC30A0"/>
    <w:rsid w:val="00CC34FB"/>
    <w:rsid w:val="00CC472C"/>
    <w:rsid w:val="00CC4B13"/>
    <w:rsid w:val="00CC4BD3"/>
    <w:rsid w:val="00CC4DB3"/>
    <w:rsid w:val="00CC5C0A"/>
    <w:rsid w:val="00CC5CA2"/>
    <w:rsid w:val="00CC63BC"/>
    <w:rsid w:val="00CC6485"/>
    <w:rsid w:val="00CC64AF"/>
    <w:rsid w:val="00CC65E9"/>
    <w:rsid w:val="00CC7487"/>
    <w:rsid w:val="00CD060C"/>
    <w:rsid w:val="00CD0B17"/>
    <w:rsid w:val="00CD0F0C"/>
    <w:rsid w:val="00CD113F"/>
    <w:rsid w:val="00CD18C9"/>
    <w:rsid w:val="00CD193D"/>
    <w:rsid w:val="00CD1F5D"/>
    <w:rsid w:val="00CD202A"/>
    <w:rsid w:val="00CD22D3"/>
    <w:rsid w:val="00CD328B"/>
    <w:rsid w:val="00CD33D1"/>
    <w:rsid w:val="00CD34F1"/>
    <w:rsid w:val="00CD3A66"/>
    <w:rsid w:val="00CD46FE"/>
    <w:rsid w:val="00CD48B1"/>
    <w:rsid w:val="00CD4D22"/>
    <w:rsid w:val="00CD5512"/>
    <w:rsid w:val="00CD5730"/>
    <w:rsid w:val="00CD5E92"/>
    <w:rsid w:val="00CD5FCA"/>
    <w:rsid w:val="00CD6BDA"/>
    <w:rsid w:val="00CD6E2C"/>
    <w:rsid w:val="00CD79E8"/>
    <w:rsid w:val="00CE01DC"/>
    <w:rsid w:val="00CE062A"/>
    <w:rsid w:val="00CE06B9"/>
    <w:rsid w:val="00CE093F"/>
    <w:rsid w:val="00CE0AF4"/>
    <w:rsid w:val="00CE1245"/>
    <w:rsid w:val="00CE1420"/>
    <w:rsid w:val="00CE1E59"/>
    <w:rsid w:val="00CE23E3"/>
    <w:rsid w:val="00CE23FE"/>
    <w:rsid w:val="00CE2B55"/>
    <w:rsid w:val="00CE33B7"/>
    <w:rsid w:val="00CE369B"/>
    <w:rsid w:val="00CE3EBF"/>
    <w:rsid w:val="00CE3ED8"/>
    <w:rsid w:val="00CE4627"/>
    <w:rsid w:val="00CE478F"/>
    <w:rsid w:val="00CE4962"/>
    <w:rsid w:val="00CE4A39"/>
    <w:rsid w:val="00CE4D5F"/>
    <w:rsid w:val="00CE5323"/>
    <w:rsid w:val="00CE6296"/>
    <w:rsid w:val="00CE65EF"/>
    <w:rsid w:val="00CE740C"/>
    <w:rsid w:val="00CE752B"/>
    <w:rsid w:val="00CE779C"/>
    <w:rsid w:val="00CE79B1"/>
    <w:rsid w:val="00CE7F1B"/>
    <w:rsid w:val="00CF0875"/>
    <w:rsid w:val="00CF0A76"/>
    <w:rsid w:val="00CF0B98"/>
    <w:rsid w:val="00CF135D"/>
    <w:rsid w:val="00CF1378"/>
    <w:rsid w:val="00CF1D7F"/>
    <w:rsid w:val="00CF36A5"/>
    <w:rsid w:val="00CF3983"/>
    <w:rsid w:val="00CF4AFE"/>
    <w:rsid w:val="00CF4D6C"/>
    <w:rsid w:val="00CF5122"/>
    <w:rsid w:val="00CF52CC"/>
    <w:rsid w:val="00CF5859"/>
    <w:rsid w:val="00CF5F52"/>
    <w:rsid w:val="00CF64C0"/>
    <w:rsid w:val="00CF64C8"/>
    <w:rsid w:val="00CF6542"/>
    <w:rsid w:val="00CF657A"/>
    <w:rsid w:val="00CF695D"/>
    <w:rsid w:val="00CF79CB"/>
    <w:rsid w:val="00CF7A71"/>
    <w:rsid w:val="00CF7BC5"/>
    <w:rsid w:val="00CF7BD0"/>
    <w:rsid w:val="00D0003C"/>
    <w:rsid w:val="00D000F3"/>
    <w:rsid w:val="00D011D6"/>
    <w:rsid w:val="00D01337"/>
    <w:rsid w:val="00D01349"/>
    <w:rsid w:val="00D0153F"/>
    <w:rsid w:val="00D015B0"/>
    <w:rsid w:val="00D015BF"/>
    <w:rsid w:val="00D01777"/>
    <w:rsid w:val="00D0196A"/>
    <w:rsid w:val="00D01ACA"/>
    <w:rsid w:val="00D021F1"/>
    <w:rsid w:val="00D02499"/>
    <w:rsid w:val="00D026B5"/>
    <w:rsid w:val="00D0278C"/>
    <w:rsid w:val="00D02CCA"/>
    <w:rsid w:val="00D03340"/>
    <w:rsid w:val="00D034B2"/>
    <w:rsid w:val="00D0418F"/>
    <w:rsid w:val="00D04A60"/>
    <w:rsid w:val="00D04B1F"/>
    <w:rsid w:val="00D053DC"/>
    <w:rsid w:val="00D056CD"/>
    <w:rsid w:val="00D057DF"/>
    <w:rsid w:val="00D05959"/>
    <w:rsid w:val="00D05B6A"/>
    <w:rsid w:val="00D06337"/>
    <w:rsid w:val="00D06466"/>
    <w:rsid w:val="00D06960"/>
    <w:rsid w:val="00D069F8"/>
    <w:rsid w:val="00D0772B"/>
    <w:rsid w:val="00D07865"/>
    <w:rsid w:val="00D07C79"/>
    <w:rsid w:val="00D07FDA"/>
    <w:rsid w:val="00D10734"/>
    <w:rsid w:val="00D10999"/>
    <w:rsid w:val="00D10A7D"/>
    <w:rsid w:val="00D10B7A"/>
    <w:rsid w:val="00D1103B"/>
    <w:rsid w:val="00D113ED"/>
    <w:rsid w:val="00D11F43"/>
    <w:rsid w:val="00D12C25"/>
    <w:rsid w:val="00D13530"/>
    <w:rsid w:val="00D13566"/>
    <w:rsid w:val="00D13AC7"/>
    <w:rsid w:val="00D13B27"/>
    <w:rsid w:val="00D13B9F"/>
    <w:rsid w:val="00D13ED3"/>
    <w:rsid w:val="00D14393"/>
    <w:rsid w:val="00D14FD6"/>
    <w:rsid w:val="00D153F6"/>
    <w:rsid w:val="00D154C0"/>
    <w:rsid w:val="00D15D19"/>
    <w:rsid w:val="00D15FDC"/>
    <w:rsid w:val="00D160F8"/>
    <w:rsid w:val="00D17091"/>
    <w:rsid w:val="00D17445"/>
    <w:rsid w:val="00D17F48"/>
    <w:rsid w:val="00D200EF"/>
    <w:rsid w:val="00D2070E"/>
    <w:rsid w:val="00D20B4D"/>
    <w:rsid w:val="00D20BC6"/>
    <w:rsid w:val="00D20C84"/>
    <w:rsid w:val="00D20D35"/>
    <w:rsid w:val="00D20F69"/>
    <w:rsid w:val="00D2183A"/>
    <w:rsid w:val="00D21902"/>
    <w:rsid w:val="00D2191F"/>
    <w:rsid w:val="00D219D8"/>
    <w:rsid w:val="00D21F11"/>
    <w:rsid w:val="00D222D9"/>
    <w:rsid w:val="00D223C4"/>
    <w:rsid w:val="00D223CF"/>
    <w:rsid w:val="00D22AC5"/>
    <w:rsid w:val="00D233C4"/>
    <w:rsid w:val="00D2368F"/>
    <w:rsid w:val="00D238CF"/>
    <w:rsid w:val="00D23A42"/>
    <w:rsid w:val="00D240A1"/>
    <w:rsid w:val="00D24E19"/>
    <w:rsid w:val="00D24EF1"/>
    <w:rsid w:val="00D259B7"/>
    <w:rsid w:val="00D259BA"/>
    <w:rsid w:val="00D25B9B"/>
    <w:rsid w:val="00D2601A"/>
    <w:rsid w:val="00D2610A"/>
    <w:rsid w:val="00D2688B"/>
    <w:rsid w:val="00D26BFA"/>
    <w:rsid w:val="00D26CA7"/>
    <w:rsid w:val="00D26E17"/>
    <w:rsid w:val="00D26F8F"/>
    <w:rsid w:val="00D274E1"/>
    <w:rsid w:val="00D278F6"/>
    <w:rsid w:val="00D314DB"/>
    <w:rsid w:val="00D31A5D"/>
    <w:rsid w:val="00D31A9B"/>
    <w:rsid w:val="00D32246"/>
    <w:rsid w:val="00D326DC"/>
    <w:rsid w:val="00D327A2"/>
    <w:rsid w:val="00D32A13"/>
    <w:rsid w:val="00D34700"/>
    <w:rsid w:val="00D35D00"/>
    <w:rsid w:val="00D3695F"/>
    <w:rsid w:val="00D369DA"/>
    <w:rsid w:val="00D36EAF"/>
    <w:rsid w:val="00D37156"/>
    <w:rsid w:val="00D3765F"/>
    <w:rsid w:val="00D376B5"/>
    <w:rsid w:val="00D37978"/>
    <w:rsid w:val="00D402B1"/>
    <w:rsid w:val="00D402E1"/>
    <w:rsid w:val="00D407F7"/>
    <w:rsid w:val="00D40935"/>
    <w:rsid w:val="00D40A0B"/>
    <w:rsid w:val="00D40BAC"/>
    <w:rsid w:val="00D4100C"/>
    <w:rsid w:val="00D41638"/>
    <w:rsid w:val="00D418CA"/>
    <w:rsid w:val="00D418D7"/>
    <w:rsid w:val="00D419FA"/>
    <w:rsid w:val="00D42120"/>
    <w:rsid w:val="00D423DB"/>
    <w:rsid w:val="00D43507"/>
    <w:rsid w:val="00D43786"/>
    <w:rsid w:val="00D43F93"/>
    <w:rsid w:val="00D44588"/>
    <w:rsid w:val="00D44E6D"/>
    <w:rsid w:val="00D45015"/>
    <w:rsid w:val="00D45AE8"/>
    <w:rsid w:val="00D45B9E"/>
    <w:rsid w:val="00D45E91"/>
    <w:rsid w:val="00D46657"/>
    <w:rsid w:val="00D466D2"/>
    <w:rsid w:val="00D466F2"/>
    <w:rsid w:val="00D46C49"/>
    <w:rsid w:val="00D46EBF"/>
    <w:rsid w:val="00D47383"/>
    <w:rsid w:val="00D47692"/>
    <w:rsid w:val="00D47E4B"/>
    <w:rsid w:val="00D5095D"/>
    <w:rsid w:val="00D50B8A"/>
    <w:rsid w:val="00D51B90"/>
    <w:rsid w:val="00D52339"/>
    <w:rsid w:val="00D53F18"/>
    <w:rsid w:val="00D5454B"/>
    <w:rsid w:val="00D54785"/>
    <w:rsid w:val="00D54BF4"/>
    <w:rsid w:val="00D54C0A"/>
    <w:rsid w:val="00D5504D"/>
    <w:rsid w:val="00D552A2"/>
    <w:rsid w:val="00D5544B"/>
    <w:rsid w:val="00D55832"/>
    <w:rsid w:val="00D55C28"/>
    <w:rsid w:val="00D55F89"/>
    <w:rsid w:val="00D563CF"/>
    <w:rsid w:val="00D56AF3"/>
    <w:rsid w:val="00D573BB"/>
    <w:rsid w:val="00D577AA"/>
    <w:rsid w:val="00D578CC"/>
    <w:rsid w:val="00D57E0C"/>
    <w:rsid w:val="00D57E71"/>
    <w:rsid w:val="00D601B4"/>
    <w:rsid w:val="00D60812"/>
    <w:rsid w:val="00D6095C"/>
    <w:rsid w:val="00D60B5E"/>
    <w:rsid w:val="00D60BAE"/>
    <w:rsid w:val="00D61251"/>
    <w:rsid w:val="00D6194E"/>
    <w:rsid w:val="00D62085"/>
    <w:rsid w:val="00D625E6"/>
    <w:rsid w:val="00D62F96"/>
    <w:rsid w:val="00D63187"/>
    <w:rsid w:val="00D632FB"/>
    <w:rsid w:val="00D63538"/>
    <w:rsid w:val="00D638D2"/>
    <w:rsid w:val="00D63D39"/>
    <w:rsid w:val="00D64C3D"/>
    <w:rsid w:val="00D64C96"/>
    <w:rsid w:val="00D64F81"/>
    <w:rsid w:val="00D65ABF"/>
    <w:rsid w:val="00D65E0E"/>
    <w:rsid w:val="00D65EC4"/>
    <w:rsid w:val="00D662CD"/>
    <w:rsid w:val="00D662E7"/>
    <w:rsid w:val="00D663E7"/>
    <w:rsid w:val="00D671F7"/>
    <w:rsid w:val="00D70103"/>
    <w:rsid w:val="00D704BF"/>
    <w:rsid w:val="00D70B1E"/>
    <w:rsid w:val="00D70C53"/>
    <w:rsid w:val="00D70DE6"/>
    <w:rsid w:val="00D711E7"/>
    <w:rsid w:val="00D716E8"/>
    <w:rsid w:val="00D717A6"/>
    <w:rsid w:val="00D71A49"/>
    <w:rsid w:val="00D71CBE"/>
    <w:rsid w:val="00D71F15"/>
    <w:rsid w:val="00D720F8"/>
    <w:rsid w:val="00D725EF"/>
    <w:rsid w:val="00D72FF3"/>
    <w:rsid w:val="00D73463"/>
    <w:rsid w:val="00D735E4"/>
    <w:rsid w:val="00D736C9"/>
    <w:rsid w:val="00D73C94"/>
    <w:rsid w:val="00D73D33"/>
    <w:rsid w:val="00D744E9"/>
    <w:rsid w:val="00D7463B"/>
    <w:rsid w:val="00D74696"/>
    <w:rsid w:val="00D74ACF"/>
    <w:rsid w:val="00D74DCA"/>
    <w:rsid w:val="00D74EE9"/>
    <w:rsid w:val="00D74F70"/>
    <w:rsid w:val="00D750C0"/>
    <w:rsid w:val="00D755DD"/>
    <w:rsid w:val="00D75A02"/>
    <w:rsid w:val="00D75B0A"/>
    <w:rsid w:val="00D75B39"/>
    <w:rsid w:val="00D75CAC"/>
    <w:rsid w:val="00D762FB"/>
    <w:rsid w:val="00D76A5C"/>
    <w:rsid w:val="00D77151"/>
    <w:rsid w:val="00D77BFF"/>
    <w:rsid w:val="00D77F16"/>
    <w:rsid w:val="00D80361"/>
    <w:rsid w:val="00D8037C"/>
    <w:rsid w:val="00D80AF3"/>
    <w:rsid w:val="00D80B94"/>
    <w:rsid w:val="00D811EA"/>
    <w:rsid w:val="00D814D7"/>
    <w:rsid w:val="00D816FE"/>
    <w:rsid w:val="00D8178F"/>
    <w:rsid w:val="00D8211C"/>
    <w:rsid w:val="00D8290D"/>
    <w:rsid w:val="00D82B30"/>
    <w:rsid w:val="00D82BA2"/>
    <w:rsid w:val="00D83272"/>
    <w:rsid w:val="00D83592"/>
    <w:rsid w:val="00D8384D"/>
    <w:rsid w:val="00D83C11"/>
    <w:rsid w:val="00D841DE"/>
    <w:rsid w:val="00D844C0"/>
    <w:rsid w:val="00D85449"/>
    <w:rsid w:val="00D85CB5"/>
    <w:rsid w:val="00D85D2E"/>
    <w:rsid w:val="00D85DA4"/>
    <w:rsid w:val="00D85F6B"/>
    <w:rsid w:val="00D866B0"/>
    <w:rsid w:val="00D86DAF"/>
    <w:rsid w:val="00D8782B"/>
    <w:rsid w:val="00D90D84"/>
    <w:rsid w:val="00D90ED3"/>
    <w:rsid w:val="00D9124C"/>
    <w:rsid w:val="00D9129A"/>
    <w:rsid w:val="00D91508"/>
    <w:rsid w:val="00D91932"/>
    <w:rsid w:val="00D91D52"/>
    <w:rsid w:val="00D92342"/>
    <w:rsid w:val="00D92459"/>
    <w:rsid w:val="00D92A10"/>
    <w:rsid w:val="00D92A68"/>
    <w:rsid w:val="00D92B65"/>
    <w:rsid w:val="00D92C55"/>
    <w:rsid w:val="00D92E3C"/>
    <w:rsid w:val="00D92E4E"/>
    <w:rsid w:val="00D92EA7"/>
    <w:rsid w:val="00D9306B"/>
    <w:rsid w:val="00D9366D"/>
    <w:rsid w:val="00D93789"/>
    <w:rsid w:val="00D9428A"/>
    <w:rsid w:val="00D94DCD"/>
    <w:rsid w:val="00D94F39"/>
    <w:rsid w:val="00D9526F"/>
    <w:rsid w:val="00D95942"/>
    <w:rsid w:val="00D959D2"/>
    <w:rsid w:val="00D95E72"/>
    <w:rsid w:val="00D960EF"/>
    <w:rsid w:val="00D960FD"/>
    <w:rsid w:val="00D963E7"/>
    <w:rsid w:val="00D96451"/>
    <w:rsid w:val="00D965F3"/>
    <w:rsid w:val="00D96C4F"/>
    <w:rsid w:val="00D96DAF"/>
    <w:rsid w:val="00D971D1"/>
    <w:rsid w:val="00D97EE6"/>
    <w:rsid w:val="00D97F44"/>
    <w:rsid w:val="00DA0025"/>
    <w:rsid w:val="00DA010F"/>
    <w:rsid w:val="00DA02A7"/>
    <w:rsid w:val="00DA047A"/>
    <w:rsid w:val="00DA070B"/>
    <w:rsid w:val="00DA073F"/>
    <w:rsid w:val="00DA0EF1"/>
    <w:rsid w:val="00DA1CA7"/>
    <w:rsid w:val="00DA22F1"/>
    <w:rsid w:val="00DA2943"/>
    <w:rsid w:val="00DA2F22"/>
    <w:rsid w:val="00DA3256"/>
    <w:rsid w:val="00DA36E2"/>
    <w:rsid w:val="00DA3A9D"/>
    <w:rsid w:val="00DA3C0B"/>
    <w:rsid w:val="00DA3F29"/>
    <w:rsid w:val="00DA4F8E"/>
    <w:rsid w:val="00DA6392"/>
    <w:rsid w:val="00DA6782"/>
    <w:rsid w:val="00DA69E9"/>
    <w:rsid w:val="00DA6A0E"/>
    <w:rsid w:val="00DA6BA9"/>
    <w:rsid w:val="00DA6FAF"/>
    <w:rsid w:val="00DA71CE"/>
    <w:rsid w:val="00DA7402"/>
    <w:rsid w:val="00DA7551"/>
    <w:rsid w:val="00DA7690"/>
    <w:rsid w:val="00DB0347"/>
    <w:rsid w:val="00DB03E9"/>
    <w:rsid w:val="00DB0649"/>
    <w:rsid w:val="00DB0947"/>
    <w:rsid w:val="00DB1149"/>
    <w:rsid w:val="00DB1399"/>
    <w:rsid w:val="00DB17C6"/>
    <w:rsid w:val="00DB1860"/>
    <w:rsid w:val="00DB207A"/>
    <w:rsid w:val="00DB2641"/>
    <w:rsid w:val="00DB2686"/>
    <w:rsid w:val="00DB31B5"/>
    <w:rsid w:val="00DB3D70"/>
    <w:rsid w:val="00DB41F4"/>
    <w:rsid w:val="00DB44DA"/>
    <w:rsid w:val="00DB452E"/>
    <w:rsid w:val="00DB4A78"/>
    <w:rsid w:val="00DB4F2A"/>
    <w:rsid w:val="00DB54B0"/>
    <w:rsid w:val="00DB57FD"/>
    <w:rsid w:val="00DB68E3"/>
    <w:rsid w:val="00DB73BE"/>
    <w:rsid w:val="00DB7461"/>
    <w:rsid w:val="00DB765E"/>
    <w:rsid w:val="00DB7EC8"/>
    <w:rsid w:val="00DC0117"/>
    <w:rsid w:val="00DC0412"/>
    <w:rsid w:val="00DC08F2"/>
    <w:rsid w:val="00DC199A"/>
    <w:rsid w:val="00DC1DEF"/>
    <w:rsid w:val="00DC20A1"/>
    <w:rsid w:val="00DC222A"/>
    <w:rsid w:val="00DC2A37"/>
    <w:rsid w:val="00DC2B3A"/>
    <w:rsid w:val="00DC2FEA"/>
    <w:rsid w:val="00DC335F"/>
    <w:rsid w:val="00DC3AD8"/>
    <w:rsid w:val="00DC3DEE"/>
    <w:rsid w:val="00DC41B8"/>
    <w:rsid w:val="00DC4A3B"/>
    <w:rsid w:val="00DC5456"/>
    <w:rsid w:val="00DC6725"/>
    <w:rsid w:val="00DC6905"/>
    <w:rsid w:val="00DC6A40"/>
    <w:rsid w:val="00DC6AA3"/>
    <w:rsid w:val="00DC6BC1"/>
    <w:rsid w:val="00DC72F2"/>
    <w:rsid w:val="00DC7A48"/>
    <w:rsid w:val="00DC7F7F"/>
    <w:rsid w:val="00DD063B"/>
    <w:rsid w:val="00DD0751"/>
    <w:rsid w:val="00DD0FEF"/>
    <w:rsid w:val="00DD1175"/>
    <w:rsid w:val="00DD12B9"/>
    <w:rsid w:val="00DD14EF"/>
    <w:rsid w:val="00DD17CA"/>
    <w:rsid w:val="00DD1EF6"/>
    <w:rsid w:val="00DD1F04"/>
    <w:rsid w:val="00DD21BE"/>
    <w:rsid w:val="00DD2BF9"/>
    <w:rsid w:val="00DD34AD"/>
    <w:rsid w:val="00DD3DE4"/>
    <w:rsid w:val="00DD40B7"/>
    <w:rsid w:val="00DD4A6A"/>
    <w:rsid w:val="00DD4B96"/>
    <w:rsid w:val="00DD4EF5"/>
    <w:rsid w:val="00DD4F43"/>
    <w:rsid w:val="00DD4F4D"/>
    <w:rsid w:val="00DD4FCE"/>
    <w:rsid w:val="00DD5608"/>
    <w:rsid w:val="00DD5665"/>
    <w:rsid w:val="00DD6600"/>
    <w:rsid w:val="00DD6790"/>
    <w:rsid w:val="00DD6EDA"/>
    <w:rsid w:val="00DD7548"/>
    <w:rsid w:val="00DD762A"/>
    <w:rsid w:val="00DD78B6"/>
    <w:rsid w:val="00DE0550"/>
    <w:rsid w:val="00DE0714"/>
    <w:rsid w:val="00DE174B"/>
    <w:rsid w:val="00DE274C"/>
    <w:rsid w:val="00DE2807"/>
    <w:rsid w:val="00DE2ECF"/>
    <w:rsid w:val="00DE39CB"/>
    <w:rsid w:val="00DE3F2D"/>
    <w:rsid w:val="00DE40DB"/>
    <w:rsid w:val="00DE46D8"/>
    <w:rsid w:val="00DE5FA8"/>
    <w:rsid w:val="00DE62B0"/>
    <w:rsid w:val="00DE70DF"/>
    <w:rsid w:val="00DE751C"/>
    <w:rsid w:val="00DE784A"/>
    <w:rsid w:val="00DE78BA"/>
    <w:rsid w:val="00DE78E6"/>
    <w:rsid w:val="00DF0015"/>
    <w:rsid w:val="00DF0762"/>
    <w:rsid w:val="00DF0FE8"/>
    <w:rsid w:val="00DF106D"/>
    <w:rsid w:val="00DF1C2A"/>
    <w:rsid w:val="00DF2B0A"/>
    <w:rsid w:val="00DF2D83"/>
    <w:rsid w:val="00DF35AD"/>
    <w:rsid w:val="00DF377B"/>
    <w:rsid w:val="00DF3915"/>
    <w:rsid w:val="00DF3995"/>
    <w:rsid w:val="00DF3BEE"/>
    <w:rsid w:val="00DF3CD2"/>
    <w:rsid w:val="00DF3E02"/>
    <w:rsid w:val="00DF4091"/>
    <w:rsid w:val="00DF40BE"/>
    <w:rsid w:val="00DF4569"/>
    <w:rsid w:val="00DF5281"/>
    <w:rsid w:val="00DF54B1"/>
    <w:rsid w:val="00DF5795"/>
    <w:rsid w:val="00DF5978"/>
    <w:rsid w:val="00DF5A80"/>
    <w:rsid w:val="00DF5BE5"/>
    <w:rsid w:val="00DF5DAB"/>
    <w:rsid w:val="00DF5E6B"/>
    <w:rsid w:val="00DF6740"/>
    <w:rsid w:val="00DF6AB2"/>
    <w:rsid w:val="00DF6BDD"/>
    <w:rsid w:val="00DF7321"/>
    <w:rsid w:val="00DF768D"/>
    <w:rsid w:val="00DF7B0F"/>
    <w:rsid w:val="00DF7F15"/>
    <w:rsid w:val="00E00442"/>
    <w:rsid w:val="00E00942"/>
    <w:rsid w:val="00E00D4E"/>
    <w:rsid w:val="00E00F40"/>
    <w:rsid w:val="00E0164E"/>
    <w:rsid w:val="00E01B3A"/>
    <w:rsid w:val="00E01E47"/>
    <w:rsid w:val="00E02192"/>
    <w:rsid w:val="00E02DDC"/>
    <w:rsid w:val="00E02E1C"/>
    <w:rsid w:val="00E03643"/>
    <w:rsid w:val="00E03788"/>
    <w:rsid w:val="00E042B2"/>
    <w:rsid w:val="00E05B13"/>
    <w:rsid w:val="00E05D52"/>
    <w:rsid w:val="00E05DEC"/>
    <w:rsid w:val="00E05E03"/>
    <w:rsid w:val="00E05E08"/>
    <w:rsid w:val="00E05F2C"/>
    <w:rsid w:val="00E06287"/>
    <w:rsid w:val="00E065D9"/>
    <w:rsid w:val="00E065E7"/>
    <w:rsid w:val="00E06AAF"/>
    <w:rsid w:val="00E06B61"/>
    <w:rsid w:val="00E06E61"/>
    <w:rsid w:val="00E07672"/>
    <w:rsid w:val="00E07AF2"/>
    <w:rsid w:val="00E07CC3"/>
    <w:rsid w:val="00E100AF"/>
    <w:rsid w:val="00E10816"/>
    <w:rsid w:val="00E10A61"/>
    <w:rsid w:val="00E10B30"/>
    <w:rsid w:val="00E10F9C"/>
    <w:rsid w:val="00E110BD"/>
    <w:rsid w:val="00E113CA"/>
    <w:rsid w:val="00E122A6"/>
    <w:rsid w:val="00E12325"/>
    <w:rsid w:val="00E1304C"/>
    <w:rsid w:val="00E1376E"/>
    <w:rsid w:val="00E139FC"/>
    <w:rsid w:val="00E13D74"/>
    <w:rsid w:val="00E14398"/>
    <w:rsid w:val="00E15470"/>
    <w:rsid w:val="00E1547C"/>
    <w:rsid w:val="00E15750"/>
    <w:rsid w:val="00E15968"/>
    <w:rsid w:val="00E15FB3"/>
    <w:rsid w:val="00E166E8"/>
    <w:rsid w:val="00E16A90"/>
    <w:rsid w:val="00E1700C"/>
    <w:rsid w:val="00E17859"/>
    <w:rsid w:val="00E203A2"/>
    <w:rsid w:val="00E203FA"/>
    <w:rsid w:val="00E20E8F"/>
    <w:rsid w:val="00E21253"/>
    <w:rsid w:val="00E2171E"/>
    <w:rsid w:val="00E22075"/>
    <w:rsid w:val="00E221D6"/>
    <w:rsid w:val="00E22B3D"/>
    <w:rsid w:val="00E2341A"/>
    <w:rsid w:val="00E23804"/>
    <w:rsid w:val="00E23CA0"/>
    <w:rsid w:val="00E23F47"/>
    <w:rsid w:val="00E2445C"/>
    <w:rsid w:val="00E2466C"/>
    <w:rsid w:val="00E24B9F"/>
    <w:rsid w:val="00E24BE1"/>
    <w:rsid w:val="00E25197"/>
    <w:rsid w:val="00E2521C"/>
    <w:rsid w:val="00E25452"/>
    <w:rsid w:val="00E25551"/>
    <w:rsid w:val="00E25667"/>
    <w:rsid w:val="00E2592E"/>
    <w:rsid w:val="00E25BB4"/>
    <w:rsid w:val="00E25FA7"/>
    <w:rsid w:val="00E2715A"/>
    <w:rsid w:val="00E2773B"/>
    <w:rsid w:val="00E30351"/>
    <w:rsid w:val="00E306AA"/>
    <w:rsid w:val="00E3106C"/>
    <w:rsid w:val="00E3136E"/>
    <w:rsid w:val="00E316C4"/>
    <w:rsid w:val="00E31B4B"/>
    <w:rsid w:val="00E31E46"/>
    <w:rsid w:val="00E31EE7"/>
    <w:rsid w:val="00E32D2C"/>
    <w:rsid w:val="00E33185"/>
    <w:rsid w:val="00E337CF"/>
    <w:rsid w:val="00E3396C"/>
    <w:rsid w:val="00E339DF"/>
    <w:rsid w:val="00E33A91"/>
    <w:rsid w:val="00E33E0D"/>
    <w:rsid w:val="00E33F75"/>
    <w:rsid w:val="00E34160"/>
    <w:rsid w:val="00E350CB"/>
    <w:rsid w:val="00E353CA"/>
    <w:rsid w:val="00E35561"/>
    <w:rsid w:val="00E35B74"/>
    <w:rsid w:val="00E35E97"/>
    <w:rsid w:val="00E35EA1"/>
    <w:rsid w:val="00E36236"/>
    <w:rsid w:val="00E3651E"/>
    <w:rsid w:val="00E370EF"/>
    <w:rsid w:val="00E37483"/>
    <w:rsid w:val="00E37C6E"/>
    <w:rsid w:val="00E37FA0"/>
    <w:rsid w:val="00E37FF8"/>
    <w:rsid w:val="00E407EE"/>
    <w:rsid w:val="00E40C4C"/>
    <w:rsid w:val="00E4157B"/>
    <w:rsid w:val="00E418AC"/>
    <w:rsid w:val="00E4216E"/>
    <w:rsid w:val="00E42C24"/>
    <w:rsid w:val="00E43309"/>
    <w:rsid w:val="00E43464"/>
    <w:rsid w:val="00E4358A"/>
    <w:rsid w:val="00E43BDD"/>
    <w:rsid w:val="00E45B77"/>
    <w:rsid w:val="00E45F6F"/>
    <w:rsid w:val="00E46114"/>
    <w:rsid w:val="00E4631D"/>
    <w:rsid w:val="00E4657E"/>
    <w:rsid w:val="00E46700"/>
    <w:rsid w:val="00E46DFB"/>
    <w:rsid w:val="00E476CF"/>
    <w:rsid w:val="00E47785"/>
    <w:rsid w:val="00E50110"/>
    <w:rsid w:val="00E5037D"/>
    <w:rsid w:val="00E50731"/>
    <w:rsid w:val="00E5089F"/>
    <w:rsid w:val="00E50C97"/>
    <w:rsid w:val="00E51039"/>
    <w:rsid w:val="00E51192"/>
    <w:rsid w:val="00E5182B"/>
    <w:rsid w:val="00E52535"/>
    <w:rsid w:val="00E52994"/>
    <w:rsid w:val="00E530E0"/>
    <w:rsid w:val="00E53564"/>
    <w:rsid w:val="00E5502D"/>
    <w:rsid w:val="00E555D7"/>
    <w:rsid w:val="00E558C2"/>
    <w:rsid w:val="00E55941"/>
    <w:rsid w:val="00E563C2"/>
    <w:rsid w:val="00E56773"/>
    <w:rsid w:val="00E56FAB"/>
    <w:rsid w:val="00E57167"/>
    <w:rsid w:val="00E57320"/>
    <w:rsid w:val="00E60130"/>
    <w:rsid w:val="00E60A2F"/>
    <w:rsid w:val="00E60A62"/>
    <w:rsid w:val="00E60DF7"/>
    <w:rsid w:val="00E61110"/>
    <w:rsid w:val="00E61713"/>
    <w:rsid w:val="00E619CF"/>
    <w:rsid w:val="00E61C1C"/>
    <w:rsid w:val="00E61F33"/>
    <w:rsid w:val="00E62575"/>
    <w:rsid w:val="00E625C6"/>
    <w:rsid w:val="00E62707"/>
    <w:rsid w:val="00E62C48"/>
    <w:rsid w:val="00E630ED"/>
    <w:rsid w:val="00E6331D"/>
    <w:rsid w:val="00E633D6"/>
    <w:rsid w:val="00E63600"/>
    <w:rsid w:val="00E63754"/>
    <w:rsid w:val="00E64A46"/>
    <w:rsid w:val="00E64B3A"/>
    <w:rsid w:val="00E64DA5"/>
    <w:rsid w:val="00E6519F"/>
    <w:rsid w:val="00E6532D"/>
    <w:rsid w:val="00E659B8"/>
    <w:rsid w:val="00E65B5A"/>
    <w:rsid w:val="00E65BC7"/>
    <w:rsid w:val="00E65E07"/>
    <w:rsid w:val="00E6619E"/>
    <w:rsid w:val="00E661DF"/>
    <w:rsid w:val="00E6632C"/>
    <w:rsid w:val="00E66362"/>
    <w:rsid w:val="00E6642A"/>
    <w:rsid w:val="00E6667F"/>
    <w:rsid w:val="00E66B7F"/>
    <w:rsid w:val="00E66D55"/>
    <w:rsid w:val="00E66E93"/>
    <w:rsid w:val="00E6703D"/>
    <w:rsid w:val="00E674AD"/>
    <w:rsid w:val="00E67503"/>
    <w:rsid w:val="00E701EE"/>
    <w:rsid w:val="00E70594"/>
    <w:rsid w:val="00E70C67"/>
    <w:rsid w:val="00E70DC3"/>
    <w:rsid w:val="00E70F8E"/>
    <w:rsid w:val="00E71698"/>
    <w:rsid w:val="00E71757"/>
    <w:rsid w:val="00E71816"/>
    <w:rsid w:val="00E71F67"/>
    <w:rsid w:val="00E72366"/>
    <w:rsid w:val="00E72B44"/>
    <w:rsid w:val="00E72C9F"/>
    <w:rsid w:val="00E72D22"/>
    <w:rsid w:val="00E7326F"/>
    <w:rsid w:val="00E74049"/>
    <w:rsid w:val="00E74FBE"/>
    <w:rsid w:val="00E75463"/>
    <w:rsid w:val="00E756B4"/>
    <w:rsid w:val="00E759D8"/>
    <w:rsid w:val="00E75C6D"/>
    <w:rsid w:val="00E75E00"/>
    <w:rsid w:val="00E766AD"/>
    <w:rsid w:val="00E76D9F"/>
    <w:rsid w:val="00E7726E"/>
    <w:rsid w:val="00E77590"/>
    <w:rsid w:val="00E81A30"/>
    <w:rsid w:val="00E81AC0"/>
    <w:rsid w:val="00E81BC4"/>
    <w:rsid w:val="00E82374"/>
    <w:rsid w:val="00E824C8"/>
    <w:rsid w:val="00E828D3"/>
    <w:rsid w:val="00E829C1"/>
    <w:rsid w:val="00E82D65"/>
    <w:rsid w:val="00E82DA9"/>
    <w:rsid w:val="00E831AB"/>
    <w:rsid w:val="00E831FD"/>
    <w:rsid w:val="00E83D05"/>
    <w:rsid w:val="00E83F24"/>
    <w:rsid w:val="00E8442D"/>
    <w:rsid w:val="00E84727"/>
    <w:rsid w:val="00E8494D"/>
    <w:rsid w:val="00E84E8F"/>
    <w:rsid w:val="00E85BA5"/>
    <w:rsid w:val="00E8605E"/>
    <w:rsid w:val="00E866C7"/>
    <w:rsid w:val="00E86710"/>
    <w:rsid w:val="00E86A25"/>
    <w:rsid w:val="00E86F7C"/>
    <w:rsid w:val="00E87730"/>
    <w:rsid w:val="00E90074"/>
    <w:rsid w:val="00E90410"/>
    <w:rsid w:val="00E905B4"/>
    <w:rsid w:val="00E90722"/>
    <w:rsid w:val="00E91275"/>
    <w:rsid w:val="00E91634"/>
    <w:rsid w:val="00E9188F"/>
    <w:rsid w:val="00E91C61"/>
    <w:rsid w:val="00E91F88"/>
    <w:rsid w:val="00E9234C"/>
    <w:rsid w:val="00E92681"/>
    <w:rsid w:val="00E92C03"/>
    <w:rsid w:val="00E92D4E"/>
    <w:rsid w:val="00E93367"/>
    <w:rsid w:val="00E937FC"/>
    <w:rsid w:val="00E9390A"/>
    <w:rsid w:val="00E93D8F"/>
    <w:rsid w:val="00E94143"/>
    <w:rsid w:val="00E9441F"/>
    <w:rsid w:val="00E946C9"/>
    <w:rsid w:val="00E94A62"/>
    <w:rsid w:val="00E94AB3"/>
    <w:rsid w:val="00E94EEC"/>
    <w:rsid w:val="00E950F6"/>
    <w:rsid w:val="00E95663"/>
    <w:rsid w:val="00E95D42"/>
    <w:rsid w:val="00E963C2"/>
    <w:rsid w:val="00E965D4"/>
    <w:rsid w:val="00E9662C"/>
    <w:rsid w:val="00E96B3C"/>
    <w:rsid w:val="00E96E13"/>
    <w:rsid w:val="00E9710F"/>
    <w:rsid w:val="00E9729D"/>
    <w:rsid w:val="00E97A36"/>
    <w:rsid w:val="00E97AAD"/>
    <w:rsid w:val="00E97E4A"/>
    <w:rsid w:val="00EA02AA"/>
    <w:rsid w:val="00EA06EB"/>
    <w:rsid w:val="00EA13FF"/>
    <w:rsid w:val="00EA1FC4"/>
    <w:rsid w:val="00EA2307"/>
    <w:rsid w:val="00EA28A8"/>
    <w:rsid w:val="00EA2CC0"/>
    <w:rsid w:val="00EA3602"/>
    <w:rsid w:val="00EA3A81"/>
    <w:rsid w:val="00EA4426"/>
    <w:rsid w:val="00EA46F0"/>
    <w:rsid w:val="00EA487A"/>
    <w:rsid w:val="00EA5144"/>
    <w:rsid w:val="00EA528C"/>
    <w:rsid w:val="00EA538F"/>
    <w:rsid w:val="00EA5924"/>
    <w:rsid w:val="00EA5CBF"/>
    <w:rsid w:val="00EA5E42"/>
    <w:rsid w:val="00EA61A4"/>
    <w:rsid w:val="00EA6C57"/>
    <w:rsid w:val="00EA709E"/>
    <w:rsid w:val="00EA720F"/>
    <w:rsid w:val="00EA7AE4"/>
    <w:rsid w:val="00EB027D"/>
    <w:rsid w:val="00EB03F8"/>
    <w:rsid w:val="00EB0661"/>
    <w:rsid w:val="00EB0749"/>
    <w:rsid w:val="00EB0B05"/>
    <w:rsid w:val="00EB10A1"/>
    <w:rsid w:val="00EB115B"/>
    <w:rsid w:val="00EB1606"/>
    <w:rsid w:val="00EB195F"/>
    <w:rsid w:val="00EB2186"/>
    <w:rsid w:val="00EB24AF"/>
    <w:rsid w:val="00EB25BF"/>
    <w:rsid w:val="00EB2945"/>
    <w:rsid w:val="00EB2A0E"/>
    <w:rsid w:val="00EB2DFF"/>
    <w:rsid w:val="00EB2F8E"/>
    <w:rsid w:val="00EB3B3A"/>
    <w:rsid w:val="00EB3B5A"/>
    <w:rsid w:val="00EB46C5"/>
    <w:rsid w:val="00EB4779"/>
    <w:rsid w:val="00EB5316"/>
    <w:rsid w:val="00EB533E"/>
    <w:rsid w:val="00EB5F3C"/>
    <w:rsid w:val="00EB61B0"/>
    <w:rsid w:val="00EB6504"/>
    <w:rsid w:val="00EB6B62"/>
    <w:rsid w:val="00EB6E0E"/>
    <w:rsid w:val="00EB749F"/>
    <w:rsid w:val="00EB7587"/>
    <w:rsid w:val="00EB77CF"/>
    <w:rsid w:val="00EB7D61"/>
    <w:rsid w:val="00EB7F73"/>
    <w:rsid w:val="00EC0435"/>
    <w:rsid w:val="00EC078C"/>
    <w:rsid w:val="00EC0937"/>
    <w:rsid w:val="00EC12EF"/>
    <w:rsid w:val="00EC1577"/>
    <w:rsid w:val="00EC16C8"/>
    <w:rsid w:val="00EC18A0"/>
    <w:rsid w:val="00EC18BC"/>
    <w:rsid w:val="00EC19AF"/>
    <w:rsid w:val="00EC1D64"/>
    <w:rsid w:val="00EC1EF1"/>
    <w:rsid w:val="00EC30BC"/>
    <w:rsid w:val="00EC30CA"/>
    <w:rsid w:val="00EC3271"/>
    <w:rsid w:val="00EC3E12"/>
    <w:rsid w:val="00EC4382"/>
    <w:rsid w:val="00EC4578"/>
    <w:rsid w:val="00EC5048"/>
    <w:rsid w:val="00EC59BA"/>
    <w:rsid w:val="00EC59FB"/>
    <w:rsid w:val="00EC5B4C"/>
    <w:rsid w:val="00EC5CA7"/>
    <w:rsid w:val="00EC5D48"/>
    <w:rsid w:val="00EC6347"/>
    <w:rsid w:val="00EC63DD"/>
    <w:rsid w:val="00EC6689"/>
    <w:rsid w:val="00EC6AA0"/>
    <w:rsid w:val="00EC70F4"/>
    <w:rsid w:val="00EC713C"/>
    <w:rsid w:val="00ED01FE"/>
    <w:rsid w:val="00ED0AE0"/>
    <w:rsid w:val="00ED18BE"/>
    <w:rsid w:val="00ED1A54"/>
    <w:rsid w:val="00ED1F97"/>
    <w:rsid w:val="00ED2089"/>
    <w:rsid w:val="00ED2506"/>
    <w:rsid w:val="00ED27CD"/>
    <w:rsid w:val="00ED2D91"/>
    <w:rsid w:val="00ED327B"/>
    <w:rsid w:val="00ED32F8"/>
    <w:rsid w:val="00ED3D15"/>
    <w:rsid w:val="00ED4757"/>
    <w:rsid w:val="00ED48F6"/>
    <w:rsid w:val="00ED5A8F"/>
    <w:rsid w:val="00ED5AE7"/>
    <w:rsid w:val="00ED5AEA"/>
    <w:rsid w:val="00ED5B1D"/>
    <w:rsid w:val="00ED5CCF"/>
    <w:rsid w:val="00ED60EF"/>
    <w:rsid w:val="00ED6C41"/>
    <w:rsid w:val="00ED6EC5"/>
    <w:rsid w:val="00ED702E"/>
    <w:rsid w:val="00ED70B2"/>
    <w:rsid w:val="00ED728F"/>
    <w:rsid w:val="00ED7D51"/>
    <w:rsid w:val="00ED7DB1"/>
    <w:rsid w:val="00EE002E"/>
    <w:rsid w:val="00EE029E"/>
    <w:rsid w:val="00EE02C5"/>
    <w:rsid w:val="00EE0CEE"/>
    <w:rsid w:val="00EE10EF"/>
    <w:rsid w:val="00EE19D6"/>
    <w:rsid w:val="00EE1FA5"/>
    <w:rsid w:val="00EE3300"/>
    <w:rsid w:val="00EE3BC9"/>
    <w:rsid w:val="00EE3D44"/>
    <w:rsid w:val="00EE3D8E"/>
    <w:rsid w:val="00EE4018"/>
    <w:rsid w:val="00EE417F"/>
    <w:rsid w:val="00EE457D"/>
    <w:rsid w:val="00EE4A65"/>
    <w:rsid w:val="00EE4D14"/>
    <w:rsid w:val="00EE4D5D"/>
    <w:rsid w:val="00EE4EAD"/>
    <w:rsid w:val="00EE5177"/>
    <w:rsid w:val="00EE521C"/>
    <w:rsid w:val="00EE5275"/>
    <w:rsid w:val="00EE5D01"/>
    <w:rsid w:val="00EE5F7B"/>
    <w:rsid w:val="00EE670E"/>
    <w:rsid w:val="00EE6BDE"/>
    <w:rsid w:val="00EE7294"/>
    <w:rsid w:val="00EE7504"/>
    <w:rsid w:val="00EE76A6"/>
    <w:rsid w:val="00EE7EB3"/>
    <w:rsid w:val="00EF0790"/>
    <w:rsid w:val="00EF085B"/>
    <w:rsid w:val="00EF1B7D"/>
    <w:rsid w:val="00EF1EEE"/>
    <w:rsid w:val="00EF2293"/>
    <w:rsid w:val="00EF2825"/>
    <w:rsid w:val="00EF2839"/>
    <w:rsid w:val="00EF34BD"/>
    <w:rsid w:val="00EF3738"/>
    <w:rsid w:val="00EF41EA"/>
    <w:rsid w:val="00EF4881"/>
    <w:rsid w:val="00EF4E4C"/>
    <w:rsid w:val="00EF4E66"/>
    <w:rsid w:val="00EF4F10"/>
    <w:rsid w:val="00EF5347"/>
    <w:rsid w:val="00EF53E1"/>
    <w:rsid w:val="00EF561E"/>
    <w:rsid w:val="00EF5F9F"/>
    <w:rsid w:val="00EF5FDB"/>
    <w:rsid w:val="00EF6F4B"/>
    <w:rsid w:val="00EF7728"/>
    <w:rsid w:val="00EF7D86"/>
    <w:rsid w:val="00EF7EAE"/>
    <w:rsid w:val="00F003B9"/>
    <w:rsid w:val="00F0048B"/>
    <w:rsid w:val="00F005D9"/>
    <w:rsid w:val="00F0083D"/>
    <w:rsid w:val="00F00AC1"/>
    <w:rsid w:val="00F00D84"/>
    <w:rsid w:val="00F00FA8"/>
    <w:rsid w:val="00F01828"/>
    <w:rsid w:val="00F01905"/>
    <w:rsid w:val="00F01A96"/>
    <w:rsid w:val="00F01D78"/>
    <w:rsid w:val="00F01F38"/>
    <w:rsid w:val="00F01FE1"/>
    <w:rsid w:val="00F0259C"/>
    <w:rsid w:val="00F02AC8"/>
    <w:rsid w:val="00F02B8D"/>
    <w:rsid w:val="00F02F00"/>
    <w:rsid w:val="00F0341F"/>
    <w:rsid w:val="00F036C3"/>
    <w:rsid w:val="00F036DD"/>
    <w:rsid w:val="00F03787"/>
    <w:rsid w:val="00F03AB8"/>
    <w:rsid w:val="00F0429B"/>
    <w:rsid w:val="00F0469F"/>
    <w:rsid w:val="00F04DF6"/>
    <w:rsid w:val="00F05F86"/>
    <w:rsid w:val="00F061B3"/>
    <w:rsid w:val="00F064A3"/>
    <w:rsid w:val="00F06DF1"/>
    <w:rsid w:val="00F0717D"/>
    <w:rsid w:val="00F075BF"/>
    <w:rsid w:val="00F07D38"/>
    <w:rsid w:val="00F10105"/>
    <w:rsid w:val="00F10231"/>
    <w:rsid w:val="00F10935"/>
    <w:rsid w:val="00F10D1E"/>
    <w:rsid w:val="00F1115E"/>
    <w:rsid w:val="00F116C3"/>
    <w:rsid w:val="00F11C08"/>
    <w:rsid w:val="00F1226E"/>
    <w:rsid w:val="00F123B5"/>
    <w:rsid w:val="00F128DB"/>
    <w:rsid w:val="00F128F1"/>
    <w:rsid w:val="00F12E98"/>
    <w:rsid w:val="00F13482"/>
    <w:rsid w:val="00F137C6"/>
    <w:rsid w:val="00F137FB"/>
    <w:rsid w:val="00F1392F"/>
    <w:rsid w:val="00F14079"/>
    <w:rsid w:val="00F1409E"/>
    <w:rsid w:val="00F14333"/>
    <w:rsid w:val="00F1433F"/>
    <w:rsid w:val="00F143C1"/>
    <w:rsid w:val="00F14AE6"/>
    <w:rsid w:val="00F14F51"/>
    <w:rsid w:val="00F15597"/>
    <w:rsid w:val="00F1584D"/>
    <w:rsid w:val="00F15E14"/>
    <w:rsid w:val="00F16147"/>
    <w:rsid w:val="00F16702"/>
    <w:rsid w:val="00F168B0"/>
    <w:rsid w:val="00F16BE7"/>
    <w:rsid w:val="00F17127"/>
    <w:rsid w:val="00F173DD"/>
    <w:rsid w:val="00F1749B"/>
    <w:rsid w:val="00F176B1"/>
    <w:rsid w:val="00F17760"/>
    <w:rsid w:val="00F17826"/>
    <w:rsid w:val="00F17BBD"/>
    <w:rsid w:val="00F17E8E"/>
    <w:rsid w:val="00F20070"/>
    <w:rsid w:val="00F20759"/>
    <w:rsid w:val="00F209E2"/>
    <w:rsid w:val="00F20B22"/>
    <w:rsid w:val="00F21970"/>
    <w:rsid w:val="00F21EE5"/>
    <w:rsid w:val="00F2299B"/>
    <w:rsid w:val="00F22BFF"/>
    <w:rsid w:val="00F22F17"/>
    <w:rsid w:val="00F23B98"/>
    <w:rsid w:val="00F23D84"/>
    <w:rsid w:val="00F24417"/>
    <w:rsid w:val="00F24C5A"/>
    <w:rsid w:val="00F24C7D"/>
    <w:rsid w:val="00F25294"/>
    <w:rsid w:val="00F25A1B"/>
    <w:rsid w:val="00F25C91"/>
    <w:rsid w:val="00F26325"/>
    <w:rsid w:val="00F263FA"/>
    <w:rsid w:val="00F26560"/>
    <w:rsid w:val="00F26B41"/>
    <w:rsid w:val="00F2704C"/>
    <w:rsid w:val="00F275E7"/>
    <w:rsid w:val="00F27D66"/>
    <w:rsid w:val="00F27E67"/>
    <w:rsid w:val="00F30549"/>
    <w:rsid w:val="00F30773"/>
    <w:rsid w:val="00F30D3C"/>
    <w:rsid w:val="00F30F82"/>
    <w:rsid w:val="00F31004"/>
    <w:rsid w:val="00F3119E"/>
    <w:rsid w:val="00F31804"/>
    <w:rsid w:val="00F3183F"/>
    <w:rsid w:val="00F318A8"/>
    <w:rsid w:val="00F31F34"/>
    <w:rsid w:val="00F320A4"/>
    <w:rsid w:val="00F32670"/>
    <w:rsid w:val="00F33323"/>
    <w:rsid w:val="00F3349C"/>
    <w:rsid w:val="00F33A5A"/>
    <w:rsid w:val="00F33B49"/>
    <w:rsid w:val="00F33E3E"/>
    <w:rsid w:val="00F33EA9"/>
    <w:rsid w:val="00F34445"/>
    <w:rsid w:val="00F34905"/>
    <w:rsid w:val="00F35645"/>
    <w:rsid w:val="00F35C65"/>
    <w:rsid w:val="00F35EED"/>
    <w:rsid w:val="00F36797"/>
    <w:rsid w:val="00F37045"/>
    <w:rsid w:val="00F372A6"/>
    <w:rsid w:val="00F37B48"/>
    <w:rsid w:val="00F37BA2"/>
    <w:rsid w:val="00F4044D"/>
    <w:rsid w:val="00F404A2"/>
    <w:rsid w:val="00F40747"/>
    <w:rsid w:val="00F40A73"/>
    <w:rsid w:val="00F40D23"/>
    <w:rsid w:val="00F40D5C"/>
    <w:rsid w:val="00F40F37"/>
    <w:rsid w:val="00F4123D"/>
    <w:rsid w:val="00F414CB"/>
    <w:rsid w:val="00F424D5"/>
    <w:rsid w:val="00F42CB7"/>
    <w:rsid w:val="00F42EB2"/>
    <w:rsid w:val="00F42ED8"/>
    <w:rsid w:val="00F4339A"/>
    <w:rsid w:val="00F43428"/>
    <w:rsid w:val="00F43F7B"/>
    <w:rsid w:val="00F44824"/>
    <w:rsid w:val="00F4495A"/>
    <w:rsid w:val="00F44AF5"/>
    <w:rsid w:val="00F44B81"/>
    <w:rsid w:val="00F453DC"/>
    <w:rsid w:val="00F45D98"/>
    <w:rsid w:val="00F45F6C"/>
    <w:rsid w:val="00F45FA9"/>
    <w:rsid w:val="00F46994"/>
    <w:rsid w:val="00F46F08"/>
    <w:rsid w:val="00F47206"/>
    <w:rsid w:val="00F472B6"/>
    <w:rsid w:val="00F4731D"/>
    <w:rsid w:val="00F47422"/>
    <w:rsid w:val="00F47550"/>
    <w:rsid w:val="00F5000C"/>
    <w:rsid w:val="00F5041D"/>
    <w:rsid w:val="00F508F6"/>
    <w:rsid w:val="00F50F46"/>
    <w:rsid w:val="00F511DA"/>
    <w:rsid w:val="00F5148E"/>
    <w:rsid w:val="00F51611"/>
    <w:rsid w:val="00F51892"/>
    <w:rsid w:val="00F51BB7"/>
    <w:rsid w:val="00F51C5F"/>
    <w:rsid w:val="00F5201D"/>
    <w:rsid w:val="00F521E3"/>
    <w:rsid w:val="00F5226E"/>
    <w:rsid w:val="00F52844"/>
    <w:rsid w:val="00F52B63"/>
    <w:rsid w:val="00F52C97"/>
    <w:rsid w:val="00F52E4D"/>
    <w:rsid w:val="00F52F09"/>
    <w:rsid w:val="00F533CD"/>
    <w:rsid w:val="00F536D6"/>
    <w:rsid w:val="00F53980"/>
    <w:rsid w:val="00F53A7D"/>
    <w:rsid w:val="00F54558"/>
    <w:rsid w:val="00F546EE"/>
    <w:rsid w:val="00F54756"/>
    <w:rsid w:val="00F54AE2"/>
    <w:rsid w:val="00F54BB2"/>
    <w:rsid w:val="00F54E81"/>
    <w:rsid w:val="00F55500"/>
    <w:rsid w:val="00F55683"/>
    <w:rsid w:val="00F56907"/>
    <w:rsid w:val="00F57EEE"/>
    <w:rsid w:val="00F6005A"/>
    <w:rsid w:val="00F605BB"/>
    <w:rsid w:val="00F606D7"/>
    <w:rsid w:val="00F60756"/>
    <w:rsid w:val="00F60CF9"/>
    <w:rsid w:val="00F60DEE"/>
    <w:rsid w:val="00F60F1B"/>
    <w:rsid w:val="00F614A4"/>
    <w:rsid w:val="00F61B18"/>
    <w:rsid w:val="00F61C43"/>
    <w:rsid w:val="00F61FB6"/>
    <w:rsid w:val="00F62175"/>
    <w:rsid w:val="00F62437"/>
    <w:rsid w:val="00F627CC"/>
    <w:rsid w:val="00F62968"/>
    <w:rsid w:val="00F63D5F"/>
    <w:rsid w:val="00F64022"/>
    <w:rsid w:val="00F65021"/>
    <w:rsid w:val="00F65780"/>
    <w:rsid w:val="00F65A8D"/>
    <w:rsid w:val="00F66E78"/>
    <w:rsid w:val="00F67346"/>
    <w:rsid w:val="00F67F3E"/>
    <w:rsid w:val="00F702B6"/>
    <w:rsid w:val="00F70323"/>
    <w:rsid w:val="00F70B64"/>
    <w:rsid w:val="00F71417"/>
    <w:rsid w:val="00F7144F"/>
    <w:rsid w:val="00F718FD"/>
    <w:rsid w:val="00F71A13"/>
    <w:rsid w:val="00F71B83"/>
    <w:rsid w:val="00F71BE5"/>
    <w:rsid w:val="00F71DF3"/>
    <w:rsid w:val="00F71F84"/>
    <w:rsid w:val="00F71FA3"/>
    <w:rsid w:val="00F72323"/>
    <w:rsid w:val="00F72791"/>
    <w:rsid w:val="00F735C7"/>
    <w:rsid w:val="00F73E33"/>
    <w:rsid w:val="00F73E82"/>
    <w:rsid w:val="00F74053"/>
    <w:rsid w:val="00F74F2A"/>
    <w:rsid w:val="00F752ED"/>
    <w:rsid w:val="00F7642C"/>
    <w:rsid w:val="00F76A83"/>
    <w:rsid w:val="00F76E4D"/>
    <w:rsid w:val="00F77364"/>
    <w:rsid w:val="00F800AF"/>
    <w:rsid w:val="00F80806"/>
    <w:rsid w:val="00F80B20"/>
    <w:rsid w:val="00F81E2A"/>
    <w:rsid w:val="00F8236B"/>
    <w:rsid w:val="00F82F27"/>
    <w:rsid w:val="00F82F29"/>
    <w:rsid w:val="00F83272"/>
    <w:rsid w:val="00F8369C"/>
    <w:rsid w:val="00F83A64"/>
    <w:rsid w:val="00F83DC6"/>
    <w:rsid w:val="00F83E6D"/>
    <w:rsid w:val="00F83E8A"/>
    <w:rsid w:val="00F84153"/>
    <w:rsid w:val="00F841EE"/>
    <w:rsid w:val="00F844EC"/>
    <w:rsid w:val="00F84799"/>
    <w:rsid w:val="00F848A4"/>
    <w:rsid w:val="00F84DBE"/>
    <w:rsid w:val="00F84EB8"/>
    <w:rsid w:val="00F84F16"/>
    <w:rsid w:val="00F86E0A"/>
    <w:rsid w:val="00F87028"/>
    <w:rsid w:val="00F87199"/>
    <w:rsid w:val="00F872D5"/>
    <w:rsid w:val="00F87682"/>
    <w:rsid w:val="00F876F1"/>
    <w:rsid w:val="00F879A8"/>
    <w:rsid w:val="00F87CDC"/>
    <w:rsid w:val="00F900AD"/>
    <w:rsid w:val="00F900B1"/>
    <w:rsid w:val="00F9175E"/>
    <w:rsid w:val="00F91DEB"/>
    <w:rsid w:val="00F92864"/>
    <w:rsid w:val="00F92C13"/>
    <w:rsid w:val="00F9375B"/>
    <w:rsid w:val="00F93A50"/>
    <w:rsid w:val="00F93F4D"/>
    <w:rsid w:val="00F93FE6"/>
    <w:rsid w:val="00F95023"/>
    <w:rsid w:val="00F950A9"/>
    <w:rsid w:val="00F95813"/>
    <w:rsid w:val="00F95CB1"/>
    <w:rsid w:val="00F96951"/>
    <w:rsid w:val="00F96AA7"/>
    <w:rsid w:val="00F96FF2"/>
    <w:rsid w:val="00F971DC"/>
    <w:rsid w:val="00F9779E"/>
    <w:rsid w:val="00F97BC6"/>
    <w:rsid w:val="00FA06C6"/>
    <w:rsid w:val="00FA0A5A"/>
    <w:rsid w:val="00FA0F19"/>
    <w:rsid w:val="00FA1A99"/>
    <w:rsid w:val="00FA1C1F"/>
    <w:rsid w:val="00FA1C38"/>
    <w:rsid w:val="00FA2252"/>
    <w:rsid w:val="00FA31CB"/>
    <w:rsid w:val="00FA35AC"/>
    <w:rsid w:val="00FA3854"/>
    <w:rsid w:val="00FA38F7"/>
    <w:rsid w:val="00FA3F2B"/>
    <w:rsid w:val="00FA4303"/>
    <w:rsid w:val="00FA44DE"/>
    <w:rsid w:val="00FA4732"/>
    <w:rsid w:val="00FA49C7"/>
    <w:rsid w:val="00FA4B5A"/>
    <w:rsid w:val="00FA4CAC"/>
    <w:rsid w:val="00FA5127"/>
    <w:rsid w:val="00FA53E9"/>
    <w:rsid w:val="00FA56DD"/>
    <w:rsid w:val="00FA58F7"/>
    <w:rsid w:val="00FA62A8"/>
    <w:rsid w:val="00FA639B"/>
    <w:rsid w:val="00FA7825"/>
    <w:rsid w:val="00FA7931"/>
    <w:rsid w:val="00FA7D29"/>
    <w:rsid w:val="00FB07EC"/>
    <w:rsid w:val="00FB08A0"/>
    <w:rsid w:val="00FB09C7"/>
    <w:rsid w:val="00FB0ECE"/>
    <w:rsid w:val="00FB121C"/>
    <w:rsid w:val="00FB13B5"/>
    <w:rsid w:val="00FB153C"/>
    <w:rsid w:val="00FB191C"/>
    <w:rsid w:val="00FB1BC8"/>
    <w:rsid w:val="00FB250A"/>
    <w:rsid w:val="00FB29A1"/>
    <w:rsid w:val="00FB2C95"/>
    <w:rsid w:val="00FB2E4F"/>
    <w:rsid w:val="00FB3D99"/>
    <w:rsid w:val="00FB416D"/>
    <w:rsid w:val="00FB55A1"/>
    <w:rsid w:val="00FB5E37"/>
    <w:rsid w:val="00FB62F9"/>
    <w:rsid w:val="00FB655B"/>
    <w:rsid w:val="00FB66B0"/>
    <w:rsid w:val="00FB6862"/>
    <w:rsid w:val="00FB72F0"/>
    <w:rsid w:val="00FB7689"/>
    <w:rsid w:val="00FC0228"/>
    <w:rsid w:val="00FC06CF"/>
    <w:rsid w:val="00FC0F68"/>
    <w:rsid w:val="00FC1115"/>
    <w:rsid w:val="00FC1274"/>
    <w:rsid w:val="00FC1353"/>
    <w:rsid w:val="00FC1894"/>
    <w:rsid w:val="00FC23E5"/>
    <w:rsid w:val="00FC29A1"/>
    <w:rsid w:val="00FC2D31"/>
    <w:rsid w:val="00FC35BE"/>
    <w:rsid w:val="00FC3C07"/>
    <w:rsid w:val="00FC449B"/>
    <w:rsid w:val="00FC4641"/>
    <w:rsid w:val="00FC48B2"/>
    <w:rsid w:val="00FC4F51"/>
    <w:rsid w:val="00FC50DD"/>
    <w:rsid w:val="00FC521A"/>
    <w:rsid w:val="00FC5B02"/>
    <w:rsid w:val="00FC5D25"/>
    <w:rsid w:val="00FC5DA0"/>
    <w:rsid w:val="00FC628F"/>
    <w:rsid w:val="00FC64AE"/>
    <w:rsid w:val="00FC66AD"/>
    <w:rsid w:val="00FD0466"/>
    <w:rsid w:val="00FD087D"/>
    <w:rsid w:val="00FD0A18"/>
    <w:rsid w:val="00FD0B8E"/>
    <w:rsid w:val="00FD0F3F"/>
    <w:rsid w:val="00FD11FB"/>
    <w:rsid w:val="00FD1C5F"/>
    <w:rsid w:val="00FD1EB2"/>
    <w:rsid w:val="00FD21A3"/>
    <w:rsid w:val="00FD268B"/>
    <w:rsid w:val="00FD2AEC"/>
    <w:rsid w:val="00FD2EA7"/>
    <w:rsid w:val="00FD30D2"/>
    <w:rsid w:val="00FD3391"/>
    <w:rsid w:val="00FD34E9"/>
    <w:rsid w:val="00FD35BE"/>
    <w:rsid w:val="00FD41C4"/>
    <w:rsid w:val="00FD4233"/>
    <w:rsid w:val="00FD45C0"/>
    <w:rsid w:val="00FD45F8"/>
    <w:rsid w:val="00FD4B6E"/>
    <w:rsid w:val="00FD5259"/>
    <w:rsid w:val="00FD5296"/>
    <w:rsid w:val="00FD52C0"/>
    <w:rsid w:val="00FD533F"/>
    <w:rsid w:val="00FD5404"/>
    <w:rsid w:val="00FD570D"/>
    <w:rsid w:val="00FD5CB5"/>
    <w:rsid w:val="00FD64D3"/>
    <w:rsid w:val="00FD68A8"/>
    <w:rsid w:val="00FD6ACD"/>
    <w:rsid w:val="00FD6BE8"/>
    <w:rsid w:val="00FD6C5D"/>
    <w:rsid w:val="00FD7042"/>
    <w:rsid w:val="00FD70C7"/>
    <w:rsid w:val="00FD734B"/>
    <w:rsid w:val="00FD76AC"/>
    <w:rsid w:val="00FD7CFB"/>
    <w:rsid w:val="00FD7CFD"/>
    <w:rsid w:val="00FE0084"/>
    <w:rsid w:val="00FE0203"/>
    <w:rsid w:val="00FE044E"/>
    <w:rsid w:val="00FE0B51"/>
    <w:rsid w:val="00FE0BE4"/>
    <w:rsid w:val="00FE1477"/>
    <w:rsid w:val="00FE1CDB"/>
    <w:rsid w:val="00FE1EAB"/>
    <w:rsid w:val="00FE219A"/>
    <w:rsid w:val="00FE24E9"/>
    <w:rsid w:val="00FE260C"/>
    <w:rsid w:val="00FE28E9"/>
    <w:rsid w:val="00FE2B9B"/>
    <w:rsid w:val="00FE2CDF"/>
    <w:rsid w:val="00FE30B2"/>
    <w:rsid w:val="00FE34D7"/>
    <w:rsid w:val="00FE383C"/>
    <w:rsid w:val="00FE3BAA"/>
    <w:rsid w:val="00FE3CB8"/>
    <w:rsid w:val="00FE3CC5"/>
    <w:rsid w:val="00FE3EBD"/>
    <w:rsid w:val="00FE4060"/>
    <w:rsid w:val="00FE440B"/>
    <w:rsid w:val="00FE44E1"/>
    <w:rsid w:val="00FE4EB5"/>
    <w:rsid w:val="00FE5560"/>
    <w:rsid w:val="00FE5929"/>
    <w:rsid w:val="00FE5A84"/>
    <w:rsid w:val="00FE5D12"/>
    <w:rsid w:val="00FE5FC6"/>
    <w:rsid w:val="00FE63A2"/>
    <w:rsid w:val="00FE65A3"/>
    <w:rsid w:val="00FE6882"/>
    <w:rsid w:val="00FE6D76"/>
    <w:rsid w:val="00FE6F98"/>
    <w:rsid w:val="00FE7465"/>
    <w:rsid w:val="00FF01B7"/>
    <w:rsid w:val="00FF0255"/>
    <w:rsid w:val="00FF028D"/>
    <w:rsid w:val="00FF04C6"/>
    <w:rsid w:val="00FF0793"/>
    <w:rsid w:val="00FF0DAB"/>
    <w:rsid w:val="00FF1398"/>
    <w:rsid w:val="00FF13F1"/>
    <w:rsid w:val="00FF14C9"/>
    <w:rsid w:val="00FF1770"/>
    <w:rsid w:val="00FF250B"/>
    <w:rsid w:val="00FF2A36"/>
    <w:rsid w:val="00FF30AD"/>
    <w:rsid w:val="00FF3158"/>
    <w:rsid w:val="00FF3466"/>
    <w:rsid w:val="00FF38D8"/>
    <w:rsid w:val="00FF4D84"/>
    <w:rsid w:val="00FF5748"/>
    <w:rsid w:val="00FF59CC"/>
    <w:rsid w:val="00FF5CFF"/>
    <w:rsid w:val="00FF5DB9"/>
    <w:rsid w:val="00FF5F95"/>
    <w:rsid w:val="00FF6055"/>
    <w:rsid w:val="00FF62C0"/>
    <w:rsid w:val="00FF659D"/>
    <w:rsid w:val="00FF6B79"/>
    <w:rsid w:val="00FF6C8F"/>
    <w:rsid w:val="00FF7014"/>
    <w:rsid w:val="00FF704C"/>
    <w:rsid w:val="00FF707F"/>
    <w:rsid w:val="00FF740E"/>
    <w:rsid w:val="00FF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6FB5E"/>
  <w15:docId w15:val="{74EA012D-13E5-4372-8E18-96742E91C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DF1"/>
    <w:pPr>
      <w:spacing w:line="24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034DE8"/>
    <w:pPr>
      <w:keepNext/>
      <w:keepLines/>
      <w:spacing w:before="480" w:after="0" w:line="480" w:lineRule="auto"/>
      <w:outlineLvl w:val="0"/>
    </w:pPr>
    <w:rPr>
      <w:rFonts w:ascii="Calibri" w:eastAsiaTheme="majorEastAsia" w:hAnsi="Calibr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7394"/>
    <w:pPr>
      <w:keepNext/>
      <w:keepLines/>
      <w:spacing w:before="40" w:after="0"/>
      <w:outlineLvl w:val="1"/>
    </w:pPr>
    <w:rPr>
      <w:rFonts w:ascii="Calibri" w:eastAsiaTheme="majorEastAsia" w:hAnsi="Calibri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806"/>
    <w:pPr>
      <w:keepNext/>
      <w:keepLines/>
      <w:spacing w:before="40" w:after="0"/>
      <w:outlineLvl w:val="2"/>
    </w:pPr>
    <w:rPr>
      <w:rFonts w:eastAsiaTheme="majorEastAsia" w:cstheme="majorBidi"/>
      <w:color w:val="243F60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80806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E1433"/>
    <w:pPr>
      <w:keepNext/>
      <w:keepLines/>
      <w:spacing w:before="40" w:after="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7CA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7CA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7CA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7CA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668A1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5668A1"/>
  </w:style>
  <w:style w:type="paragraph" w:styleId="Piedepgina">
    <w:name w:val="footer"/>
    <w:basedOn w:val="Normal"/>
    <w:link w:val="PiedepginaCar"/>
    <w:uiPriority w:val="99"/>
    <w:unhideWhenUsed/>
    <w:rsid w:val="005668A1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68A1"/>
  </w:style>
  <w:style w:type="paragraph" w:styleId="Prrafodelista">
    <w:name w:val="List Paragraph"/>
    <w:basedOn w:val="Normal"/>
    <w:uiPriority w:val="34"/>
    <w:qFormat/>
    <w:rsid w:val="00BF70EF"/>
    <w:pPr>
      <w:ind w:left="720"/>
      <w:contextualSpacing/>
    </w:pPr>
  </w:style>
  <w:style w:type="table" w:customStyle="1" w:styleId="Tablaconcuadrcula5">
    <w:name w:val="Tabla con cuadrícula5"/>
    <w:basedOn w:val="Tablanormal"/>
    <w:next w:val="Tablaconcuadrcula"/>
    <w:uiPriority w:val="39"/>
    <w:rsid w:val="008F0B39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s-G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8F0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34DE8"/>
    <w:rPr>
      <w:rFonts w:ascii="Calibri" w:eastAsiaTheme="majorEastAsia" w:hAnsi="Calibri" w:cstheme="majorBidi"/>
      <w:b/>
      <w:bCs/>
      <w:szCs w:val="28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5343C"/>
    <w:pPr>
      <w:outlineLvl w:val="9"/>
    </w:pPr>
    <w:rPr>
      <w:lang w:eastAsia="es-GT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201BB3"/>
    <w:pPr>
      <w:tabs>
        <w:tab w:val="left" w:pos="880"/>
        <w:tab w:val="right" w:leader="dot" w:pos="8969"/>
      </w:tabs>
      <w:spacing w:after="100"/>
      <w:ind w:left="851" w:hanging="630"/>
      <w:contextualSpacing/>
    </w:pPr>
    <w:rPr>
      <w:rFonts w:eastAsiaTheme="minorEastAsia" w:cstheme="minorHAnsi"/>
      <w:noProof/>
      <w:lang w:eastAsia="es-GT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201BB3"/>
    <w:pPr>
      <w:tabs>
        <w:tab w:val="left" w:pos="426"/>
        <w:tab w:val="left" w:pos="660"/>
        <w:tab w:val="right" w:leader="dot" w:pos="8931"/>
      </w:tabs>
      <w:spacing w:after="100"/>
      <w:contextualSpacing/>
    </w:pPr>
    <w:rPr>
      <w:rFonts w:eastAsiaTheme="minorEastAsia" w:cstheme="minorHAnsi"/>
      <w:b/>
      <w:noProof/>
      <w:lang w:eastAsia="es-GT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85343C"/>
    <w:pPr>
      <w:spacing w:after="100"/>
      <w:ind w:left="440"/>
    </w:pPr>
    <w:rPr>
      <w:rFonts w:eastAsiaTheme="minorEastAsia"/>
      <w:lang w:eastAsia="es-G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5343C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343C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85343C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D2070E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35011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5011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5011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5011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50115"/>
    <w:rPr>
      <w:b/>
      <w:bCs/>
      <w:sz w:val="20"/>
      <w:szCs w:val="20"/>
    </w:rPr>
  </w:style>
  <w:style w:type="character" w:customStyle="1" w:styleId="e24kjd">
    <w:name w:val="e24kjd"/>
    <w:basedOn w:val="Fuentedeprrafopredeter"/>
    <w:rsid w:val="002959BC"/>
  </w:style>
  <w:style w:type="character" w:customStyle="1" w:styleId="kx21rb">
    <w:name w:val="kx21rb"/>
    <w:basedOn w:val="Fuentedeprrafopredeter"/>
    <w:rsid w:val="002959BC"/>
  </w:style>
  <w:style w:type="character" w:styleId="Fuerte">
    <w:name w:val="Strong"/>
    <w:basedOn w:val="Fuentedeprrafopredeter"/>
    <w:uiPriority w:val="22"/>
    <w:qFormat/>
    <w:rsid w:val="00835646"/>
    <w:rPr>
      <w:b/>
      <w:bCs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9C6D0B"/>
    <w:pPr>
      <w:spacing w:after="12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9C6D0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9366EA"/>
    <w:rPr>
      <w:color w:val="808080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235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51">
    <w:name w:val="Tabla con cuadrícula51"/>
    <w:basedOn w:val="Tablanormal"/>
    <w:next w:val="Tablaconcuadrcula"/>
    <w:uiPriority w:val="39"/>
    <w:rsid w:val="00DE78E6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s-G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5F7394"/>
    <w:rPr>
      <w:rFonts w:ascii="Calibri" w:eastAsiaTheme="majorEastAsia" w:hAnsi="Calibri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80806"/>
    <w:rPr>
      <w:rFonts w:eastAsiaTheme="majorEastAsia" w:cstheme="majorBidi"/>
      <w:color w:val="243F60" w:themeColor="accent1" w:themeShade="7F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F80806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3E1433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7CA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7CA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7CA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7CA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nfasisintenso">
    <w:name w:val="Intense Emphasis"/>
    <w:basedOn w:val="Fuentedeprrafopredeter"/>
    <w:uiPriority w:val="21"/>
    <w:qFormat/>
    <w:rsid w:val="001D4DA9"/>
    <w:rPr>
      <w:i/>
      <w:iCs/>
      <w:color w:val="4F81BD" w:themeColor="accent1"/>
    </w:rPr>
  </w:style>
  <w:style w:type="table" w:customStyle="1" w:styleId="TableGrid">
    <w:name w:val="TableGrid"/>
    <w:rsid w:val="002212DF"/>
    <w:pPr>
      <w:spacing w:after="0" w:line="240" w:lineRule="auto"/>
    </w:pPr>
    <w:rPr>
      <w:rFonts w:eastAsiaTheme="minorEastAsia"/>
      <w:kern w:val="2"/>
      <w:sz w:val="24"/>
      <w:szCs w:val="24"/>
      <w:lang w:eastAsia="es-GT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92764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92764D"/>
  </w:style>
  <w:style w:type="character" w:customStyle="1" w:styleId="apple-style-span">
    <w:name w:val="apple-style-span"/>
    <w:basedOn w:val="Fuentedeprrafopredeter"/>
    <w:rsid w:val="00A74D60"/>
  </w:style>
  <w:style w:type="character" w:customStyle="1" w:styleId="apple-converted-space">
    <w:name w:val="apple-converted-space"/>
    <w:basedOn w:val="Fuentedeprrafopredeter"/>
    <w:rsid w:val="00A74D60"/>
  </w:style>
  <w:style w:type="paragraph" w:styleId="NormalWeb">
    <w:name w:val="Normal (Web)"/>
    <w:basedOn w:val="Normal"/>
    <w:uiPriority w:val="99"/>
    <w:unhideWhenUsed/>
    <w:rsid w:val="005C171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FF5CFF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FF5CFF"/>
    <w:rPr>
      <w:sz w:val="16"/>
      <w:szCs w:val="16"/>
    </w:rPr>
  </w:style>
  <w:style w:type="paragraph" w:customStyle="1" w:styleId="Titulo2">
    <w:name w:val="Titulo 2"/>
    <w:basedOn w:val="Ttulo2"/>
    <w:link w:val="Titulo2Car"/>
    <w:qFormat/>
    <w:rsid w:val="00F80806"/>
    <w:pPr>
      <w:keepLines w:val="0"/>
      <w:tabs>
        <w:tab w:val="left" w:pos="425"/>
        <w:tab w:val="left" w:pos="1134"/>
      </w:tabs>
      <w:spacing w:before="240"/>
      <w:ind w:left="567" w:right="425" w:hanging="561"/>
    </w:pPr>
    <w:rPr>
      <w:rFonts w:asciiTheme="minorHAnsi" w:eastAsia="Times New Roman" w:hAnsiTheme="minorHAnsi" w:cs="Times New Roman"/>
      <w:b w:val="0"/>
      <w:caps/>
      <w:snapToGrid w:val="0"/>
      <w:szCs w:val="20"/>
      <w:lang w:val="es-CO" w:eastAsia="x-none"/>
    </w:rPr>
  </w:style>
  <w:style w:type="character" w:customStyle="1" w:styleId="Titulo2Car">
    <w:name w:val="Titulo 2 Car"/>
    <w:link w:val="Titulo2"/>
    <w:rsid w:val="00F80806"/>
    <w:rPr>
      <w:rFonts w:eastAsia="Times New Roman" w:cs="Times New Roman"/>
      <w:b/>
      <w:caps/>
      <w:snapToGrid w:val="0"/>
      <w:szCs w:val="20"/>
      <w:lang w:val="es-CO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5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6E16A1-5241-4075-BF11-3CFBED4AF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19</Pages>
  <Words>1773</Words>
  <Characters>9752</Characters>
  <Application>Microsoft Office Word</Application>
  <DocSecurity>0</DocSecurity>
  <Lines>81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jmenendez</dc:creator>
  <cp:keywords/>
  <dc:description/>
  <cp:lastModifiedBy>Fernando Perez</cp:lastModifiedBy>
  <cp:revision>73</cp:revision>
  <cp:lastPrinted>2025-11-26T16:55:00Z</cp:lastPrinted>
  <dcterms:created xsi:type="dcterms:W3CDTF">2025-11-18T22:04:00Z</dcterms:created>
  <dcterms:modified xsi:type="dcterms:W3CDTF">2026-07-15T16:24:00Z</dcterms:modified>
</cp:coreProperties>
</file>