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color w:val="ff0000"/>
          <w:sz w:val="24"/>
          <w:szCs w:val="24"/>
        </w:rPr>
      </w:pPr>
      <w:r w:rsidDel="00000000" w:rsidR="00000000" w:rsidRPr="00000000">
        <w:rPr>
          <w:sz w:val="32"/>
          <w:szCs w:val="32"/>
          <w:rtl w:val="0"/>
        </w:rPr>
        <w:t xml:space="preserve">HD 65216A</w:t>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t xml:space="preserve">HD 65216A is a 0.874 M</w:t>
      </w:r>
      <w:r w:rsidDel="00000000" w:rsidR="00000000" w:rsidRPr="00000000">
        <w:rPr>
          <w:vertAlign w:val="subscript"/>
          <w:rtl w:val="0"/>
        </w:rPr>
        <w:t xml:space="preserve">☉</w:t>
      </w:r>
      <w:r w:rsidDel="00000000" w:rsidR="00000000" w:rsidRPr="00000000">
        <w:rPr>
          <w:rtl w:val="0"/>
        </w:rPr>
        <w:t xml:space="preserve">, G5V star</w:t>
      </w:r>
      <w:r w:rsidDel="00000000" w:rsidR="00000000" w:rsidRPr="00000000">
        <w:rPr>
          <w:color w:val="0000ff"/>
          <w:vertAlign w:val="superscript"/>
          <w:rtl w:val="0"/>
        </w:rPr>
        <w:t xml:space="preserve">1</w:t>
      </w:r>
      <w:r w:rsidDel="00000000" w:rsidR="00000000" w:rsidRPr="00000000">
        <w:rPr>
          <w:rtl w:val="0"/>
        </w:rPr>
        <w:t xml:space="preserve">. HD65216 is a triple star system with a projected separation of 253au</w:t>
      </w:r>
      <w:r w:rsidDel="00000000" w:rsidR="00000000" w:rsidRPr="00000000">
        <w:rPr>
          <w:color w:val="0000ff"/>
          <w:vertAlign w:val="superscript"/>
          <w:rtl w:val="0"/>
        </w:rPr>
        <w:t xml:space="preserve"> </w:t>
      </w:r>
      <w:r w:rsidDel="00000000" w:rsidR="00000000" w:rsidRPr="00000000">
        <w:rPr>
          <w:color w:val="010101"/>
          <w:rtl w:val="0"/>
        </w:rPr>
        <w:t xml:space="preserve">between HD 65216A and the binary companion HD65216 B and C separated from each other by 6au</w:t>
      </w:r>
      <w:r w:rsidDel="00000000" w:rsidR="00000000" w:rsidRPr="00000000">
        <w:rPr>
          <w:color w:val="0433ff"/>
          <w:vertAlign w:val="superscript"/>
          <w:rtl w:val="0"/>
        </w:rPr>
        <w:t xml:space="preserve">2</w:t>
      </w:r>
      <w:r w:rsidDel="00000000" w:rsidR="00000000" w:rsidRPr="00000000">
        <w:rPr>
          <w:rtl w:val="0"/>
        </w:rPr>
        <w:t xml:space="preserve">. The mass of HD65216 B (resp. C) is 0.089 (resp. 0.078) M</w:t>
      </w:r>
      <w:r w:rsidDel="00000000" w:rsidR="00000000" w:rsidRPr="00000000">
        <w:rPr>
          <w:vertAlign w:val="subscript"/>
          <w:rtl w:val="0"/>
        </w:rPr>
        <w:t xml:space="preserve">☉</w:t>
      </w:r>
      <w:r w:rsidDel="00000000" w:rsidR="00000000" w:rsidRPr="00000000">
        <w:rPr>
          <w:rtl w:val="0"/>
        </w:rPr>
        <w:t xml:space="preserve">. The CH survey reported a GP (HD 65216Ab) with a period of 579 days, a minimum mass of 1.41 M</w:t>
      </w:r>
      <w:r w:rsidDel="00000000" w:rsidR="00000000" w:rsidRPr="00000000">
        <w:rPr>
          <w:vertAlign w:val="subscript"/>
          <w:rtl w:val="0"/>
        </w:rPr>
        <w:t xml:space="preserve">Jup</w:t>
      </w:r>
      <w:r w:rsidDel="00000000" w:rsidR="00000000" w:rsidRPr="00000000">
        <w:rPr>
          <w:rtl w:val="0"/>
        </w:rPr>
        <w:t xml:space="preserve"> and an eccentricity of 0.26 as well as a LPGP (HD 65216Ac) with a period of 5542 days, a minimum mass of 2.24 M</w:t>
      </w:r>
      <w:r w:rsidDel="00000000" w:rsidR="00000000" w:rsidRPr="00000000">
        <w:rPr>
          <w:vertAlign w:val="subscript"/>
          <w:rtl w:val="0"/>
        </w:rPr>
        <w:t xml:space="preserve">Jup</w:t>
      </w:r>
      <w:r w:rsidDel="00000000" w:rsidR="00000000" w:rsidRPr="00000000">
        <w:rPr>
          <w:rtl w:val="0"/>
        </w:rPr>
        <w:t xml:space="preserve"> and an eccentricity of 0.15. Based on 52 RV CORALIE data obtained between 1999 and 2003 and 24 RV HARPS measurements obtained between 2003 and 2013, a study performed in 2019 (hereafter W19)</w:t>
      </w:r>
      <w:r w:rsidDel="00000000" w:rsidR="00000000" w:rsidRPr="00000000">
        <w:rPr>
          <w:color w:val="0000ff"/>
          <w:vertAlign w:val="superscript"/>
          <w:rtl w:val="0"/>
        </w:rPr>
        <w:t xml:space="preserve">3</w:t>
      </w:r>
      <w:r w:rsidDel="00000000" w:rsidR="00000000" w:rsidRPr="00000000">
        <w:rPr>
          <w:rtl w:val="0"/>
        </w:rPr>
        <w:t xml:space="preserve"> reported properties of planets b and c close to those reported in the CH survey. </w:t>
      </w:r>
    </w:p>
    <w:p w:rsidR="00000000" w:rsidDel="00000000" w:rsidP="00000000" w:rsidRDefault="00000000" w:rsidRPr="00000000" w14:paraId="00000003">
      <w:pPr>
        <w:jc w:val="both"/>
        <w:rPr/>
      </w:pPr>
      <w:r w:rsidDel="00000000" w:rsidR="00000000" w:rsidRPr="00000000">
        <w:rPr>
          <w:rtl w:val="0"/>
        </w:rPr>
        <w:t xml:space="preserve">In the present study, the W19’s dataset was considered</w:t>
      </w:r>
      <w:r w:rsidDel="00000000" w:rsidR="00000000" w:rsidRPr="00000000">
        <w:rPr>
          <w:vertAlign w:val="superscript"/>
        </w:rPr>
        <w:footnoteReference w:customMarkFollows="0" w:id="0"/>
      </w:r>
      <w:r w:rsidDel="00000000" w:rsidR="00000000" w:rsidRPr="00000000">
        <w:rPr>
          <w:rtl w:val="0"/>
        </w:rPr>
        <w:t xml:space="preserve">. DPASS and MCMC (1000 walkers and 300000 iterations) were used to fit the data. The properties found for HD 65216Ab are close to those reported in the CH survey. For HD 65216Ac, properties close to those reported in the CH survey were found with DPASS and a period between 5800 and 28000 days, a minimum mass between 1.7 and 3.5 M</w:t>
      </w:r>
      <w:r w:rsidDel="00000000" w:rsidR="00000000" w:rsidRPr="00000000">
        <w:rPr>
          <w:vertAlign w:val="subscript"/>
          <w:rtl w:val="0"/>
        </w:rPr>
        <w:t xml:space="preserve">Jup</w:t>
      </w:r>
      <w:r w:rsidDel="00000000" w:rsidR="00000000" w:rsidRPr="00000000">
        <w:rPr>
          <w:rtl w:val="0"/>
        </w:rPr>
        <w:t xml:space="preserve"> and an eccentricity between 0.23 and 0.73 were found using MCMC. The poor sampling of the HARPS data does not constrain the period well. </w:t>
      </w:r>
    </w:p>
    <w:p w:rsidR="00000000" w:rsidDel="00000000" w:rsidP="00000000" w:rsidRDefault="00000000" w:rsidRPr="00000000" w14:paraId="00000004">
      <w:pPr>
        <w:jc w:val="both"/>
        <w:rPr/>
      </w:pPr>
      <w:r w:rsidDel="00000000" w:rsidR="00000000" w:rsidRPr="00000000">
        <w:rPr>
          <w:color w:val="010101"/>
          <w:rtl w:val="0"/>
        </w:rPr>
        <w:t xml:space="preserve">To explore the range of possible values, </w:t>
      </w:r>
      <w:r w:rsidDel="00000000" w:rsidR="00000000" w:rsidRPr="00000000">
        <w:rPr>
          <w:rtl w:val="0"/>
        </w:rPr>
        <w:t xml:space="preserve">the semi-major axis was fixed to different values and the data fitted with DPASS. </w:t>
      </w:r>
      <w:r w:rsidDel="00000000" w:rsidR="00000000" w:rsidRPr="00000000">
        <w:rPr>
          <w:i w:val="1"/>
          <w:rtl w:val="0"/>
        </w:rPr>
        <w:t xml:space="preserve">a</w:t>
      </w:r>
      <w:r w:rsidDel="00000000" w:rsidR="00000000" w:rsidRPr="00000000">
        <w:rPr>
          <w:rtl w:val="0"/>
        </w:rPr>
        <w:t xml:space="preserve"> up to 45 au do not significantly change the rms of the residuals (6.8 m/s against 5.8 m/s with </w:t>
      </w:r>
      <w:r w:rsidDel="00000000" w:rsidR="00000000" w:rsidRPr="00000000">
        <w:rPr>
          <w:i w:val="1"/>
          <w:rtl w:val="0"/>
        </w:rPr>
        <w:t xml:space="preserve">a</w:t>
      </w:r>
      <w:r w:rsidDel="00000000" w:rsidR="00000000" w:rsidRPr="00000000">
        <w:rPr>
          <w:rtl w:val="0"/>
        </w:rPr>
        <w:t xml:space="preserve"> left free). In this case (referred to as constrained </w:t>
      </w:r>
      <w:r w:rsidDel="00000000" w:rsidR="00000000" w:rsidRPr="00000000">
        <w:rPr>
          <w:i w:val="1"/>
          <w:rtl w:val="0"/>
        </w:rPr>
        <w:t xml:space="preserve">a</w:t>
      </w:r>
      <w:r w:rsidDel="00000000" w:rsidR="00000000" w:rsidRPr="00000000">
        <w:rPr>
          <w:rtl w:val="0"/>
        </w:rPr>
        <w:t xml:space="preserve">), the minimum mass is 2.2 M</w:t>
      </w:r>
      <w:r w:rsidDel="00000000" w:rsidR="00000000" w:rsidRPr="00000000">
        <w:rPr>
          <w:vertAlign w:val="subscript"/>
          <w:rtl w:val="0"/>
        </w:rPr>
        <w:t xml:space="preserve">Jup</w:t>
      </w:r>
      <w:r w:rsidDel="00000000" w:rsidR="00000000" w:rsidRPr="00000000">
        <w:rPr>
          <w:rtl w:val="0"/>
        </w:rPr>
        <w:t xml:space="preserve"> and the extremely high eccentricity is 0.9. As the RV curve of HD 65216Ac covers a maximum and a minimum, the stellar offset is well constrained and changing it will not change the possible values beyond those found with the constrained semi-major axis.</w:t>
      </w:r>
    </w:p>
    <w:p w:rsidR="00000000" w:rsidDel="00000000" w:rsidP="00000000" w:rsidRDefault="00000000" w:rsidRPr="00000000" w14:paraId="00000005">
      <w:pPr>
        <w:jc w:val="both"/>
        <w:rPr/>
      </w:pPr>
      <w:r w:rsidDel="00000000" w:rsidR="00000000" w:rsidRPr="00000000">
        <w:rPr>
          <w:rtl w:val="0"/>
        </w:rPr>
        <w:t xml:space="preserve">The fits are shown in Fig 1, and the corner plot in Fig 2, and the results summarized in Table 1.</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Conclusion: The properties found in the CH survey for HD65216c are not confirmed. Additional data are needed to improve the long term coverage and sampling of the RV variations and further constrain the companion orbital properties.</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Figure 1: </w:t>
      </w:r>
      <w:r w:rsidDel="00000000" w:rsidR="00000000" w:rsidRPr="00000000">
        <w:rPr>
          <w:color w:val="010101"/>
          <w:rtl w:val="0"/>
        </w:rPr>
        <w:t xml:space="preserve">Left: fit of the HD 65216A RV with DPASS. R</w:t>
      </w:r>
      <w:r w:rsidDel="00000000" w:rsidR="00000000" w:rsidRPr="00000000">
        <w:rPr>
          <w:rtl w:val="0"/>
        </w:rPr>
        <w:t xml:space="preserve">ed (resp. green) points correspond to the C98 (resp. H03) data</w:t>
      </w:r>
      <w:r w:rsidDel="00000000" w:rsidR="00000000" w:rsidRPr="00000000">
        <w:rPr>
          <w:color w:val="010101"/>
          <w:rtl w:val="0"/>
        </w:rPr>
        <w:t xml:space="preserve">. </w:t>
      </w:r>
      <w:r w:rsidDel="00000000" w:rsidR="00000000" w:rsidRPr="00000000">
        <w:rPr>
          <w:rtl w:val="0"/>
        </w:rPr>
        <w:t xml:space="preserve">The blue curve shows the best fit. </w:t>
      </w:r>
      <w:r w:rsidDel="00000000" w:rsidR="00000000" w:rsidRPr="00000000">
        <w:rPr>
          <w:color w:val="010101"/>
          <w:rtl w:val="0"/>
        </w:rPr>
        <w:t xml:space="preserve">Middle: fit of the HD 65216A RV with DPASS, </w:t>
      </w:r>
      <w:r w:rsidDel="00000000" w:rsidR="00000000" w:rsidRPr="00000000">
        <w:rPr>
          <w:rtl w:val="0"/>
        </w:rPr>
        <w:t xml:space="preserve">with the minimum </w:t>
      </w:r>
      <w:r w:rsidDel="00000000" w:rsidR="00000000" w:rsidRPr="00000000">
        <w:rPr>
          <w:i w:val="1"/>
          <w:rtl w:val="0"/>
        </w:rPr>
        <w:t xml:space="preserve">a</w:t>
      </w:r>
      <w:r w:rsidDel="00000000" w:rsidR="00000000" w:rsidRPr="00000000">
        <w:rPr>
          <w:rtl w:val="0"/>
        </w:rPr>
        <w:t xml:space="preserve"> fixed at 45 au</w:t>
      </w:r>
      <w:r w:rsidDel="00000000" w:rsidR="00000000" w:rsidRPr="00000000">
        <w:rPr>
          <w:color w:val="010101"/>
          <w:rtl w:val="0"/>
        </w:rPr>
        <w:t xml:space="preserve">. The points are the same as on the left. </w:t>
      </w:r>
      <w:r w:rsidDel="00000000" w:rsidR="00000000" w:rsidRPr="00000000">
        <w:rPr>
          <w:rtl w:val="0"/>
        </w:rPr>
        <w:t xml:space="preserve">The blue curve shows the best fit. The gray dotted line indicates the end of the CH survey.</w:t>
      </w:r>
      <w:r w:rsidDel="00000000" w:rsidR="00000000" w:rsidRPr="00000000">
        <w:rPr>
          <w:color w:val="010101"/>
          <w:rtl w:val="0"/>
        </w:rPr>
        <w:t xml:space="preserve"> Right: fit of the HD 65216A RV using MCMC.</w:t>
      </w:r>
      <w:r w:rsidDel="00000000" w:rsidR="00000000" w:rsidRPr="00000000">
        <w:rPr>
          <w:color w:val="ff00ff"/>
          <w:rtl w:val="0"/>
        </w:rPr>
        <w:t xml:space="preserve"> </w:t>
      </w:r>
      <w:r w:rsidDel="00000000" w:rsidR="00000000" w:rsidRPr="00000000">
        <w:rPr>
          <w:rtl w:val="0"/>
        </w:rPr>
        <w:t xml:space="preserve">The black curve shows the best fit. The colorbar corresponds to the log-likelihood of the fits. The gray dotted line indicates the end of the CH survey.</w:t>
      </w:r>
      <w:r w:rsidDel="00000000" w:rsidR="00000000" w:rsidRPr="00000000">
        <w:drawing>
          <wp:anchor allowOverlap="1" behindDoc="0" distB="114300" distT="114300" distL="114300" distR="114300" hidden="0" layoutInCell="1" locked="0" relativeHeight="0" simplePos="0">
            <wp:simplePos x="0" y="0"/>
            <wp:positionH relativeFrom="column">
              <wp:posOffset>-857249</wp:posOffset>
            </wp:positionH>
            <wp:positionV relativeFrom="paragraph">
              <wp:posOffset>123825</wp:posOffset>
            </wp:positionV>
            <wp:extent cx="2290763" cy="1876425"/>
            <wp:effectExtent b="0" l="0" r="0" t="0"/>
            <wp:wrapTopAndBottom distB="114300" distT="11430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290763" cy="18764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3876675</wp:posOffset>
            </wp:positionH>
            <wp:positionV relativeFrom="paragraph">
              <wp:posOffset>123825</wp:posOffset>
            </wp:positionV>
            <wp:extent cx="2652713" cy="1876425"/>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8"/>
                    <a:srcRect b="0" l="0" r="5357" t="8724"/>
                    <a:stretch>
                      <a:fillRect/>
                    </a:stretch>
                  </pic:blipFill>
                  <pic:spPr>
                    <a:xfrm>
                      <a:off x="0" y="0"/>
                      <a:ext cx="2652713" cy="18764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1485900</wp:posOffset>
            </wp:positionH>
            <wp:positionV relativeFrom="paragraph">
              <wp:posOffset>123825</wp:posOffset>
            </wp:positionV>
            <wp:extent cx="2386013" cy="1876425"/>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386013" cy="1876425"/>
                    </a:xfrm>
                    <a:prstGeom prst="rect"/>
                    <a:ln/>
                  </pic:spPr>
                </pic:pic>
              </a:graphicData>
            </a:graphic>
          </wp:anchor>
        </w:drawing>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drawing>
          <wp:inline distB="114300" distT="114300" distL="114300" distR="114300">
            <wp:extent cx="4841937" cy="4841937"/>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841937" cy="4841937"/>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Figure 2: Corner plot of posteriors for the two-planets model MCMC fit of HD 65216A RV data.</w:t>
      </w:r>
    </w:p>
    <w:p w:rsidR="00000000" w:rsidDel="00000000" w:rsidP="00000000" w:rsidRDefault="00000000" w:rsidRPr="00000000" w14:paraId="00000010">
      <w:pPr>
        <w:jc w:val="both"/>
        <w:rPr/>
      </w:pPr>
      <w:r w:rsidDel="00000000" w:rsidR="00000000" w:rsidRPr="00000000">
        <w:rPr>
          <w:rtl w:val="0"/>
        </w:rPr>
      </w:r>
    </w:p>
    <w:tbl>
      <w:tblPr>
        <w:tblStyle w:val="Table1"/>
        <w:tblW w:w="11640.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155"/>
        <w:gridCol w:w="1605"/>
        <w:gridCol w:w="1095"/>
        <w:gridCol w:w="1350"/>
        <w:gridCol w:w="1590"/>
        <w:gridCol w:w="2175"/>
        <w:gridCol w:w="1080"/>
        <w:tblGridChange w:id="0">
          <w:tblGrid>
            <w:gridCol w:w="1590"/>
            <w:gridCol w:w="1155"/>
            <w:gridCol w:w="1605"/>
            <w:gridCol w:w="1095"/>
            <w:gridCol w:w="1350"/>
            <w:gridCol w:w="1590"/>
            <w:gridCol w:w="2175"/>
            <w:gridCol w:w="1080"/>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both"/>
              <w:rPr>
                <w:sz w:val="18"/>
                <w:szCs w:val="18"/>
              </w:rPr>
            </w:pPr>
            <w:r w:rsidDel="00000000" w:rsidR="00000000" w:rsidRPr="00000000">
              <w:rPr>
                <w:sz w:val="18"/>
                <w:szCs w:val="18"/>
                <w:rtl w:val="0"/>
              </w:rPr>
              <w:t xml:space="preserve">Parameter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both"/>
              <w:rPr>
                <w:sz w:val="18"/>
                <w:szCs w:val="18"/>
              </w:rPr>
            </w:pPr>
            <w:r w:rsidDel="00000000" w:rsidR="00000000" w:rsidRPr="00000000">
              <w:rPr>
                <w:sz w:val="18"/>
                <w:szCs w:val="18"/>
                <w:rtl w:val="0"/>
              </w:rPr>
              <w:t xml:space="preserve">Priors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both"/>
              <w:rPr>
                <w:sz w:val="18"/>
                <w:szCs w:val="18"/>
              </w:rPr>
            </w:pPr>
            <w:r w:rsidDel="00000000" w:rsidR="00000000" w:rsidRPr="00000000">
              <w:rPr>
                <w:sz w:val="18"/>
                <w:szCs w:val="18"/>
                <w:rtl w:val="0"/>
              </w:rPr>
              <w:t xml:space="preserve">Posteriors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both"/>
              <w:rPr>
                <w:sz w:val="18"/>
                <w:szCs w:val="18"/>
              </w:rPr>
            </w:pPr>
            <w:r w:rsidDel="00000000" w:rsidR="00000000" w:rsidRPr="00000000">
              <w:rPr>
                <w:sz w:val="18"/>
                <w:szCs w:val="18"/>
                <w:rtl w:val="0"/>
              </w:rPr>
              <w:t xml:space="preserve">CH survey</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both"/>
              <w:rPr>
                <w:sz w:val="18"/>
                <w:szCs w:val="18"/>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sz w:val="18"/>
                <w:szCs w:val="18"/>
              </w:rPr>
            </w:pPr>
            <w:r w:rsidDel="00000000" w:rsidR="00000000" w:rsidRPr="00000000">
              <w:rPr>
                <w:sz w:val="18"/>
                <w:szCs w:val="18"/>
                <w:rtl w:val="0"/>
              </w:rPr>
              <w:t xml:space="preserve">MCMC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sz w:val="18"/>
                <w:szCs w:val="18"/>
              </w:rPr>
            </w:pPr>
            <w:r w:rsidDel="00000000" w:rsidR="00000000" w:rsidRPr="00000000">
              <w:rPr>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sz w:val="18"/>
                <w:szCs w:val="18"/>
              </w:rPr>
            </w:pPr>
            <w:r w:rsidDel="00000000" w:rsidR="00000000" w:rsidRPr="00000000">
              <w:rPr>
                <w:sz w:val="18"/>
                <w:szCs w:val="18"/>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i w:val="1"/>
                <w:sz w:val="18"/>
                <w:szCs w:val="18"/>
              </w:rPr>
            </w:pPr>
            <w:r w:rsidDel="00000000" w:rsidR="00000000" w:rsidRPr="00000000">
              <w:rPr>
                <w:sz w:val="18"/>
                <w:szCs w:val="18"/>
                <w:rtl w:val="0"/>
              </w:rPr>
              <w:t xml:space="preserve">Constrained </w:t>
            </w:r>
            <w:r w:rsidDel="00000000" w:rsidR="00000000" w:rsidRPr="00000000">
              <w:rPr>
                <w:i w:val="1"/>
                <w:sz w:val="18"/>
                <w:szCs w:val="18"/>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sz w:val="18"/>
                <w:szCs w:val="18"/>
              </w:rPr>
            </w:pPr>
            <w:r w:rsidDel="00000000" w:rsidR="00000000" w:rsidRPr="00000000">
              <w:rPr>
                <w:sz w:val="18"/>
                <w:szCs w:val="18"/>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jc w:val="both"/>
              <w:rPr>
                <w:sz w:val="18"/>
                <w:szCs w:val="18"/>
              </w:rPr>
            </w:pPr>
            <w:r w:rsidDel="00000000" w:rsidR="00000000" w:rsidRPr="00000000">
              <w:rPr>
                <w:sz w:val="18"/>
                <w:szCs w:val="18"/>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i w:val="1"/>
                <w:sz w:val="18"/>
                <w:szCs w:val="18"/>
              </w:rPr>
            </w:pPr>
            <w:r w:rsidDel="00000000" w:rsidR="00000000" w:rsidRPr="00000000">
              <w:rPr>
                <w:sz w:val="18"/>
                <w:szCs w:val="18"/>
                <w:rtl w:val="0"/>
              </w:rPr>
              <w:t xml:space="preserve">Constrained </w:t>
            </w:r>
            <w:r w:rsidDel="00000000" w:rsidR="00000000" w:rsidRPr="00000000">
              <w:rPr>
                <w:i w:val="1"/>
                <w:sz w:val="18"/>
                <w:szCs w:val="18"/>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jc w:val="both"/>
              <w:rPr>
                <w:sz w:val="18"/>
                <w:szCs w:val="18"/>
              </w:rPr>
            </w:pPr>
            <w:r w:rsidDel="00000000" w:rsidR="00000000" w:rsidRPr="00000000">
              <w:rPr>
                <w:sz w:val="18"/>
                <w:szCs w:val="18"/>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jc w:val="both"/>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both"/>
              <w:rPr>
                <w:sz w:val="18"/>
                <w:szCs w:val="18"/>
              </w:rPr>
            </w:pPr>
            <w:r w:rsidDel="00000000" w:rsidR="00000000" w:rsidRPr="00000000">
              <w:rPr>
                <w:i w:val="1"/>
                <w:sz w:val="18"/>
                <w:szCs w:val="18"/>
                <w:rtl w:val="0"/>
              </w:rPr>
              <w:t xml:space="preserve">a</w:t>
            </w:r>
            <w:r w:rsidDel="00000000" w:rsidR="00000000" w:rsidRPr="00000000">
              <w:rPr>
                <w:sz w:val="18"/>
                <w:szCs w:val="18"/>
                <w:rtl w:val="0"/>
              </w:rPr>
              <w:t xml:space="preserve"> (au)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sz w:val="18"/>
                <w:szCs w:val="18"/>
                <w:u w:val="single"/>
              </w:rPr>
            </w:pPr>
            <w:r w:rsidDel="00000000" w:rsidR="00000000" w:rsidRPr="00000000">
              <w:rPr>
                <w:sz w:val="18"/>
                <w:szCs w:val="18"/>
                <w:rtl w:val="0"/>
              </w:rPr>
              <w:t xml:space="preserve">b: [0,4]</w:t>
            </w:r>
            <w:r w:rsidDel="00000000" w:rsidR="00000000" w:rsidRPr="00000000">
              <w:rPr>
                <w:rtl w:val="0"/>
              </w:rPr>
            </w:r>
          </w:p>
          <w:p w:rsidR="00000000" w:rsidDel="00000000" w:rsidP="00000000" w:rsidRDefault="00000000" w:rsidRPr="00000000" w14:paraId="0000002B">
            <w:pPr>
              <w:widowControl w:val="0"/>
              <w:spacing w:line="240" w:lineRule="auto"/>
              <w:jc w:val="both"/>
              <w:rPr>
                <w:sz w:val="18"/>
                <w:szCs w:val="18"/>
                <w:u w:val="single"/>
              </w:rPr>
            </w:pPr>
            <w:r w:rsidDel="00000000" w:rsidR="00000000" w:rsidRPr="00000000">
              <w:rPr>
                <w:sz w:val="18"/>
                <w:szCs w:val="18"/>
                <w:rtl w:val="0"/>
              </w:rPr>
              <w:t xml:space="preserve">c: [4,100]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sz w:val="18"/>
                <w:szCs w:val="18"/>
                <w:u w:val="single"/>
              </w:rPr>
            </w:pPr>
            <w:r w:rsidDel="00000000" w:rsidR="00000000" w:rsidRPr="00000000">
              <w:rPr>
                <w:sz w:val="18"/>
                <w:szCs w:val="18"/>
                <w:rtl w:val="0"/>
              </w:rPr>
              <w:t xml:space="preserve">b: [0,4]</w:t>
            </w:r>
            <w:r w:rsidDel="00000000" w:rsidR="00000000" w:rsidRPr="00000000">
              <w:rPr>
                <w:rtl w:val="0"/>
              </w:rPr>
            </w:r>
          </w:p>
          <w:p w:rsidR="00000000" w:rsidDel="00000000" w:rsidP="00000000" w:rsidRDefault="00000000" w:rsidRPr="00000000" w14:paraId="0000002D">
            <w:pPr>
              <w:widowControl w:val="0"/>
              <w:spacing w:line="240" w:lineRule="auto"/>
              <w:jc w:val="both"/>
              <w:rPr>
                <w:sz w:val="18"/>
                <w:szCs w:val="18"/>
                <w:u w:val="single"/>
              </w:rPr>
            </w:pPr>
            <w:r w:rsidDel="00000000" w:rsidR="00000000" w:rsidRPr="00000000">
              <w:rPr>
                <w:sz w:val="18"/>
                <w:szCs w:val="18"/>
                <w:rtl w:val="0"/>
              </w:rPr>
              <w:t xml:space="preserve">c: up to 45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both"/>
              <w:rPr>
                <w:sz w:val="18"/>
                <w:szCs w:val="18"/>
                <w:u w:val="single"/>
              </w:rPr>
            </w:pPr>
            <w:r w:rsidDel="00000000" w:rsidR="00000000" w:rsidRPr="00000000">
              <w:rPr>
                <w:sz w:val="18"/>
                <w:szCs w:val="18"/>
                <w:rtl w:val="0"/>
              </w:rPr>
              <w:t xml:space="preserve">b: [0.5,2]</w:t>
            </w:r>
            <w:r w:rsidDel="00000000" w:rsidR="00000000" w:rsidRPr="00000000">
              <w:rPr>
                <w:rtl w:val="0"/>
              </w:rPr>
            </w:r>
          </w:p>
          <w:p w:rsidR="00000000" w:rsidDel="00000000" w:rsidP="00000000" w:rsidRDefault="00000000" w:rsidRPr="00000000" w14:paraId="0000002F">
            <w:pPr>
              <w:widowControl w:val="0"/>
              <w:spacing w:line="240" w:lineRule="auto"/>
              <w:jc w:val="both"/>
              <w:rPr>
                <w:sz w:val="18"/>
                <w:szCs w:val="18"/>
                <w:u w:val="single"/>
              </w:rPr>
            </w:pPr>
            <w:r w:rsidDel="00000000" w:rsidR="00000000" w:rsidRPr="00000000">
              <w:rPr>
                <w:sz w:val="18"/>
                <w:szCs w:val="18"/>
                <w:rtl w:val="0"/>
              </w:rPr>
              <w:t xml:space="preserve">c: [4,100]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jc w:val="both"/>
              <w:rPr>
                <w:sz w:val="18"/>
                <w:szCs w:val="18"/>
              </w:rPr>
            </w:pPr>
            <w:r w:rsidDel="00000000" w:rsidR="00000000" w:rsidRPr="00000000">
              <w:rPr>
                <w:sz w:val="18"/>
                <w:szCs w:val="18"/>
                <w:rtl w:val="0"/>
              </w:rPr>
              <w:t xml:space="preserve">b = 1.3</w:t>
            </w:r>
          </w:p>
          <w:p w:rsidR="00000000" w:rsidDel="00000000" w:rsidP="00000000" w:rsidRDefault="00000000" w:rsidRPr="00000000" w14:paraId="00000031">
            <w:pPr>
              <w:widowControl w:val="0"/>
              <w:spacing w:line="240" w:lineRule="auto"/>
              <w:jc w:val="both"/>
              <w:rPr>
                <w:sz w:val="18"/>
                <w:szCs w:val="18"/>
              </w:rPr>
            </w:pPr>
            <w:r w:rsidDel="00000000" w:rsidR="00000000" w:rsidRPr="00000000">
              <w:rPr>
                <w:sz w:val="18"/>
                <w:szCs w:val="18"/>
                <w:rtl w:val="0"/>
              </w:rPr>
              <w:t xml:space="preserve">c = 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both"/>
              <w:rPr>
                <w:sz w:val="18"/>
                <w:szCs w:val="18"/>
              </w:rPr>
            </w:pPr>
            <w:r w:rsidDel="00000000" w:rsidR="00000000" w:rsidRPr="00000000">
              <w:rPr>
                <w:sz w:val="18"/>
                <w:szCs w:val="18"/>
                <w:rtl w:val="0"/>
              </w:rPr>
              <w:t xml:space="preserve">b = 1.3</w:t>
            </w:r>
          </w:p>
          <w:p w:rsidR="00000000" w:rsidDel="00000000" w:rsidP="00000000" w:rsidRDefault="00000000" w:rsidRPr="00000000" w14:paraId="00000033">
            <w:pPr>
              <w:widowControl w:val="0"/>
              <w:spacing w:line="240" w:lineRule="auto"/>
              <w:jc w:val="both"/>
              <w:rPr>
                <w:sz w:val="18"/>
                <w:szCs w:val="18"/>
                <w:u w:val="single"/>
              </w:rPr>
            </w:pPr>
            <w:r w:rsidDel="00000000" w:rsidR="00000000" w:rsidRPr="00000000">
              <w:rPr>
                <w:sz w:val="18"/>
                <w:szCs w:val="18"/>
                <w:rtl w:val="0"/>
              </w:rPr>
              <w:t xml:space="preserve">c = 45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jc w:val="both"/>
              <w:rPr>
                <w:sz w:val="18"/>
                <w:szCs w:val="18"/>
              </w:rPr>
            </w:pPr>
            <w:r w:rsidDel="00000000" w:rsidR="00000000" w:rsidRPr="00000000">
              <w:rPr>
                <w:sz w:val="18"/>
                <w:szCs w:val="18"/>
                <w:rtl w:val="0"/>
              </w:rPr>
              <w:t xml:space="preserve">b = </w:t>
            </w:r>
            <m:oMath>
              <m:sSubSup>
                <m:e>
                  <m:sSubSup>
                    <m:sSubSupPr>
                      <m:ctrlPr>
                        <w:rPr>
                          <w:sz w:val="18"/>
                          <w:szCs w:val="18"/>
                        </w:rPr>
                      </m:ctrlPr>
                    </m:sSubSupPr>
                    <m:e>
                      <m:r>
                        <w:rPr>
                          <w:sz w:val="18"/>
                          <w:szCs w:val="18"/>
                        </w:rPr>
                        <m:t xml:space="preserve">1.30</m:t>
                      </m:r>
                    </m:e>
                    <m:sub>
                      <m:r>
                        <w:rPr>
                          <w:sz w:val="18"/>
                          <w:szCs w:val="18"/>
                        </w:rPr>
                        <m:t xml:space="preserve">-0.01</m:t>
                      </m:r>
                    </m:sub>
                    <m:sup>
                      <m:r>
                        <w:rPr>
                          <w:sz w:val="18"/>
                          <w:szCs w:val="18"/>
                        </w:rPr>
                        <m:t xml:space="preserve">+0.02</m:t>
                      </m:r>
                    </m:sup>
                  </m:sSubSup>
                </m:e>
                <m:sub/>
                <m:sup/>
              </m:sSubSup>
            </m:oMath>
            <w:r w:rsidDel="00000000" w:rsidR="00000000" w:rsidRPr="00000000">
              <w:rPr>
                <w:rtl w:val="0"/>
              </w:rPr>
            </w:r>
          </w:p>
          <w:p w:rsidR="00000000" w:rsidDel="00000000" w:rsidP="00000000" w:rsidRDefault="00000000" w:rsidRPr="00000000" w14:paraId="00000035">
            <w:pPr>
              <w:widowControl w:val="0"/>
              <w:spacing w:line="240" w:lineRule="auto"/>
              <w:jc w:val="both"/>
              <w:rPr>
                <w:sz w:val="18"/>
                <w:szCs w:val="18"/>
              </w:rPr>
            </w:pPr>
            <w:r w:rsidDel="00000000" w:rsidR="00000000" w:rsidRPr="00000000">
              <w:rPr>
                <w:sz w:val="18"/>
                <w:szCs w:val="18"/>
                <w:rtl w:val="0"/>
              </w:rPr>
              <w:t xml:space="preserve">c = 6 </w:t>
            </w:r>
            <w:r w:rsidDel="00000000" w:rsidR="00000000" w:rsidRPr="00000000">
              <w:rPr>
                <w:color w:val="010101"/>
                <w:sz w:val="18"/>
                <w:szCs w:val="18"/>
                <w:rtl w:val="0"/>
              </w:rPr>
              <w:t xml:space="preserve">– 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jc w:val="both"/>
              <w:rPr>
                <w:sz w:val="18"/>
                <w:szCs w:val="18"/>
              </w:rPr>
            </w:pPr>
            <w:r w:rsidDel="00000000" w:rsidR="00000000" w:rsidRPr="00000000">
              <w:rPr>
                <w:sz w:val="18"/>
                <w:szCs w:val="18"/>
                <w:rtl w:val="0"/>
              </w:rPr>
              <w:t xml:space="preserve">b = 1.3</w:t>
            </w:r>
          </w:p>
          <w:p w:rsidR="00000000" w:rsidDel="00000000" w:rsidP="00000000" w:rsidRDefault="00000000" w:rsidRPr="00000000" w14:paraId="00000037">
            <w:pPr>
              <w:widowControl w:val="0"/>
              <w:spacing w:line="240" w:lineRule="auto"/>
              <w:jc w:val="both"/>
              <w:rPr>
                <w:sz w:val="18"/>
                <w:szCs w:val="18"/>
                <w:u w:val="single"/>
              </w:rPr>
            </w:pPr>
            <w:r w:rsidDel="00000000" w:rsidR="00000000" w:rsidRPr="00000000">
              <w:rPr>
                <w:sz w:val="18"/>
                <w:szCs w:val="18"/>
                <w:rtl w:val="0"/>
              </w:rPr>
              <w:t xml:space="preserve">c = 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both"/>
              <w:rPr>
                <w:sz w:val="18"/>
                <w:szCs w:val="18"/>
              </w:rPr>
            </w:pPr>
            <w:r w:rsidDel="00000000" w:rsidR="00000000" w:rsidRPr="00000000">
              <w:rPr>
                <w:sz w:val="18"/>
                <w:szCs w:val="18"/>
                <w:rtl w:val="0"/>
              </w:rPr>
              <w:t xml:space="preserve">Msin(i) (M</w:t>
            </w:r>
            <w:r w:rsidDel="00000000" w:rsidR="00000000" w:rsidRPr="00000000">
              <w:rPr>
                <w:sz w:val="18"/>
                <w:szCs w:val="18"/>
                <w:vertAlign w:val="subscript"/>
                <w:rtl w:val="0"/>
              </w:rPr>
              <w:t xml:space="preserve">Jup</w:t>
            </w: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both"/>
              <w:rPr>
                <w:sz w:val="18"/>
                <w:szCs w:val="18"/>
                <w:u w:val="single"/>
              </w:rPr>
            </w:pPr>
            <w:r w:rsidDel="00000000" w:rsidR="00000000" w:rsidRPr="00000000">
              <w:rPr>
                <w:sz w:val="18"/>
                <w:szCs w:val="18"/>
                <w:rtl w:val="0"/>
              </w:rPr>
              <w:t xml:space="preserve">b: [0,100]</w:t>
            </w:r>
            <w:r w:rsidDel="00000000" w:rsidR="00000000" w:rsidRPr="00000000">
              <w:rPr>
                <w:rtl w:val="0"/>
              </w:rPr>
            </w:r>
          </w:p>
          <w:p w:rsidR="00000000" w:rsidDel="00000000" w:rsidP="00000000" w:rsidRDefault="00000000" w:rsidRPr="00000000" w14:paraId="0000003A">
            <w:pPr>
              <w:widowControl w:val="0"/>
              <w:spacing w:line="240" w:lineRule="auto"/>
              <w:jc w:val="both"/>
              <w:rPr>
                <w:sz w:val="18"/>
                <w:szCs w:val="18"/>
                <w:u w:val="single"/>
              </w:rPr>
            </w:pPr>
            <w:r w:rsidDel="00000000" w:rsidR="00000000" w:rsidRPr="00000000">
              <w:rPr>
                <w:sz w:val="18"/>
                <w:szCs w:val="18"/>
                <w:rtl w:val="0"/>
              </w:rPr>
              <w:t xml:space="preserve">c: [0,100]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both"/>
              <w:rPr>
                <w:sz w:val="18"/>
                <w:szCs w:val="18"/>
                <w:u w:val="single"/>
              </w:rPr>
            </w:pPr>
            <w:r w:rsidDel="00000000" w:rsidR="00000000" w:rsidRPr="00000000">
              <w:rPr>
                <w:sz w:val="18"/>
                <w:szCs w:val="18"/>
                <w:rtl w:val="0"/>
              </w:rPr>
              <w:t xml:space="preserve">b: [0,10]</w:t>
            </w:r>
            <w:r w:rsidDel="00000000" w:rsidR="00000000" w:rsidRPr="00000000">
              <w:rPr>
                <w:rtl w:val="0"/>
              </w:rPr>
            </w:r>
          </w:p>
          <w:p w:rsidR="00000000" w:rsidDel="00000000" w:rsidP="00000000" w:rsidRDefault="00000000" w:rsidRPr="00000000" w14:paraId="0000003C">
            <w:pPr>
              <w:widowControl w:val="0"/>
              <w:spacing w:line="240" w:lineRule="auto"/>
              <w:jc w:val="both"/>
              <w:rPr>
                <w:sz w:val="18"/>
                <w:szCs w:val="18"/>
                <w:u w:val="single"/>
              </w:rPr>
            </w:pPr>
            <w:r w:rsidDel="00000000" w:rsidR="00000000" w:rsidRPr="00000000">
              <w:rPr>
                <w:sz w:val="18"/>
                <w:szCs w:val="18"/>
                <w:rtl w:val="0"/>
              </w:rPr>
              <w:t xml:space="preserve">c: [0,10]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both"/>
              <w:rPr>
                <w:sz w:val="18"/>
                <w:szCs w:val="18"/>
                <w:u w:val="single"/>
              </w:rPr>
            </w:pPr>
            <w:r w:rsidDel="00000000" w:rsidR="00000000" w:rsidRPr="00000000">
              <w:rPr>
                <w:sz w:val="18"/>
                <w:szCs w:val="18"/>
                <w:rtl w:val="0"/>
              </w:rPr>
              <w:t xml:space="preserve">b: [0.1,2]</w:t>
            </w:r>
            <w:r w:rsidDel="00000000" w:rsidR="00000000" w:rsidRPr="00000000">
              <w:rPr>
                <w:rtl w:val="0"/>
              </w:rPr>
            </w:r>
          </w:p>
          <w:p w:rsidR="00000000" w:rsidDel="00000000" w:rsidP="00000000" w:rsidRDefault="00000000" w:rsidRPr="00000000" w14:paraId="0000003E">
            <w:pPr>
              <w:widowControl w:val="0"/>
              <w:spacing w:line="240" w:lineRule="auto"/>
              <w:jc w:val="both"/>
              <w:rPr>
                <w:sz w:val="18"/>
                <w:szCs w:val="18"/>
                <w:u w:val="single"/>
              </w:rPr>
            </w:pPr>
            <w:r w:rsidDel="00000000" w:rsidR="00000000" w:rsidRPr="00000000">
              <w:rPr>
                <w:sz w:val="18"/>
                <w:szCs w:val="18"/>
                <w:rtl w:val="0"/>
              </w:rPr>
              <w:t xml:space="preserve">c: [1,10]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jc w:val="both"/>
              <w:rPr>
                <w:sz w:val="18"/>
                <w:szCs w:val="18"/>
              </w:rPr>
            </w:pPr>
            <w:r w:rsidDel="00000000" w:rsidR="00000000" w:rsidRPr="00000000">
              <w:rPr>
                <w:sz w:val="18"/>
                <w:szCs w:val="18"/>
                <w:rtl w:val="0"/>
              </w:rPr>
              <w:t xml:space="preserve">b = 1.3</w:t>
            </w:r>
          </w:p>
          <w:p w:rsidR="00000000" w:rsidDel="00000000" w:rsidP="00000000" w:rsidRDefault="00000000" w:rsidRPr="00000000" w14:paraId="00000040">
            <w:pPr>
              <w:widowControl w:val="0"/>
              <w:spacing w:line="240" w:lineRule="auto"/>
              <w:jc w:val="both"/>
              <w:rPr>
                <w:sz w:val="18"/>
                <w:szCs w:val="18"/>
              </w:rPr>
            </w:pPr>
            <w:r w:rsidDel="00000000" w:rsidR="00000000" w:rsidRPr="00000000">
              <w:rPr>
                <w:sz w:val="18"/>
                <w:szCs w:val="18"/>
                <w:rtl w:val="0"/>
              </w:rPr>
              <w:t xml:space="preserve">c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both"/>
              <w:rPr>
                <w:sz w:val="18"/>
                <w:szCs w:val="18"/>
              </w:rPr>
            </w:pPr>
            <w:r w:rsidDel="00000000" w:rsidR="00000000" w:rsidRPr="00000000">
              <w:rPr>
                <w:sz w:val="18"/>
                <w:szCs w:val="18"/>
                <w:rtl w:val="0"/>
              </w:rPr>
              <w:t xml:space="preserve">b = 1.24</w:t>
            </w:r>
          </w:p>
          <w:p w:rsidR="00000000" w:rsidDel="00000000" w:rsidP="00000000" w:rsidRDefault="00000000" w:rsidRPr="00000000" w14:paraId="00000042">
            <w:pPr>
              <w:widowControl w:val="0"/>
              <w:spacing w:line="240" w:lineRule="auto"/>
              <w:jc w:val="both"/>
              <w:rPr>
                <w:sz w:val="18"/>
                <w:szCs w:val="18"/>
                <w:u w:val="single"/>
              </w:rPr>
            </w:pPr>
            <w:r w:rsidDel="00000000" w:rsidR="00000000" w:rsidRPr="00000000">
              <w:rPr>
                <w:sz w:val="18"/>
                <w:szCs w:val="18"/>
                <w:rtl w:val="0"/>
              </w:rPr>
              <w:t xml:space="preserve">c = 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jc w:val="both"/>
              <w:rPr>
                <w:sz w:val="18"/>
                <w:szCs w:val="18"/>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1.24</m:t>
                  </m:r>
                </m:e>
                <m:sub>
                  <m:r>
                    <w:rPr>
                      <w:sz w:val="18"/>
                      <w:szCs w:val="18"/>
                    </w:rPr>
                    <m:t xml:space="preserve">-0.08</m:t>
                  </m:r>
                </m:sub>
                <m:sup>
                  <m:r>
                    <w:rPr>
                      <w:sz w:val="18"/>
                      <w:szCs w:val="18"/>
                    </w:rPr>
                    <m:t xml:space="preserve">+0.09</m:t>
                  </m:r>
                </m:sup>
              </m:sSubSup>
            </m:oMath>
            <w:r w:rsidDel="00000000" w:rsidR="00000000" w:rsidRPr="00000000">
              <w:rPr>
                <w:rtl w:val="0"/>
              </w:rPr>
            </w:r>
          </w:p>
          <w:p w:rsidR="00000000" w:rsidDel="00000000" w:rsidP="00000000" w:rsidRDefault="00000000" w:rsidRPr="00000000" w14:paraId="00000044">
            <w:pPr>
              <w:widowControl w:val="0"/>
              <w:spacing w:line="240" w:lineRule="auto"/>
              <w:jc w:val="both"/>
              <w:rPr>
                <w:sz w:val="18"/>
                <w:szCs w:val="18"/>
              </w:rPr>
            </w:pPr>
            <w:r w:rsidDel="00000000" w:rsidR="00000000" w:rsidRPr="00000000">
              <w:rPr>
                <w:sz w:val="18"/>
                <w:szCs w:val="18"/>
                <w:rtl w:val="0"/>
              </w:rPr>
              <w:t xml:space="preserve">c = 1.7 </w:t>
            </w:r>
            <w:r w:rsidDel="00000000" w:rsidR="00000000" w:rsidRPr="00000000">
              <w:rPr>
                <w:color w:val="010101"/>
                <w:sz w:val="18"/>
                <w:szCs w:val="18"/>
                <w:rtl w:val="0"/>
              </w:rPr>
              <w:t xml:space="preserve">– 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jc w:val="both"/>
              <w:rPr>
                <w:sz w:val="18"/>
                <w:szCs w:val="18"/>
              </w:rPr>
            </w:pPr>
            <w:r w:rsidDel="00000000" w:rsidR="00000000" w:rsidRPr="00000000">
              <w:rPr>
                <w:sz w:val="18"/>
                <w:szCs w:val="18"/>
                <w:rtl w:val="0"/>
              </w:rPr>
              <w:t xml:space="preserve">b = 1.41</w:t>
            </w:r>
          </w:p>
          <w:p w:rsidR="00000000" w:rsidDel="00000000" w:rsidP="00000000" w:rsidRDefault="00000000" w:rsidRPr="00000000" w14:paraId="00000046">
            <w:pPr>
              <w:widowControl w:val="0"/>
              <w:spacing w:line="240" w:lineRule="auto"/>
              <w:jc w:val="both"/>
              <w:rPr>
                <w:sz w:val="18"/>
                <w:szCs w:val="18"/>
                <w:u w:val="single"/>
              </w:rPr>
            </w:pPr>
            <w:r w:rsidDel="00000000" w:rsidR="00000000" w:rsidRPr="00000000">
              <w:rPr>
                <w:sz w:val="18"/>
                <w:szCs w:val="18"/>
                <w:rtl w:val="0"/>
              </w:rPr>
              <w:t xml:space="preserve">c = 2.24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both"/>
              <w:rPr>
                <w:sz w:val="18"/>
                <w:szCs w:val="18"/>
              </w:rPr>
            </w:pPr>
            <w:r w:rsidDel="00000000" w:rsidR="00000000" w:rsidRPr="00000000">
              <w:rPr>
                <w:sz w:val="18"/>
                <w:szCs w:val="18"/>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sz w:val="18"/>
                <w:szCs w:val="18"/>
                <w:u w:val="single"/>
              </w:rPr>
            </w:pPr>
            <w:r w:rsidDel="00000000" w:rsidR="00000000" w:rsidRPr="00000000">
              <w:rPr>
                <w:sz w:val="18"/>
                <w:szCs w:val="18"/>
                <w:rtl w:val="0"/>
              </w:rPr>
              <w:t xml:space="preserve">b: [0,0.95]</w:t>
            </w:r>
            <w:r w:rsidDel="00000000" w:rsidR="00000000" w:rsidRPr="00000000">
              <w:rPr>
                <w:rtl w:val="0"/>
              </w:rPr>
            </w:r>
          </w:p>
          <w:p w:rsidR="00000000" w:rsidDel="00000000" w:rsidP="00000000" w:rsidRDefault="00000000" w:rsidRPr="00000000" w14:paraId="00000049">
            <w:pPr>
              <w:widowControl w:val="0"/>
              <w:spacing w:line="240" w:lineRule="auto"/>
              <w:jc w:val="both"/>
              <w:rPr>
                <w:sz w:val="18"/>
                <w:szCs w:val="18"/>
                <w:u w:val="single"/>
              </w:rPr>
            </w:pPr>
            <w:r w:rsidDel="00000000" w:rsidR="00000000" w:rsidRPr="00000000">
              <w:rPr>
                <w:sz w:val="18"/>
                <w:szCs w:val="18"/>
                <w:rtl w:val="0"/>
              </w:rPr>
              <w:t xml:space="preserve">c: [0,0.95]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both"/>
              <w:rPr>
                <w:sz w:val="18"/>
                <w:szCs w:val="18"/>
                <w:u w:val="single"/>
              </w:rPr>
            </w:pPr>
            <w:r w:rsidDel="00000000" w:rsidR="00000000" w:rsidRPr="00000000">
              <w:rPr>
                <w:sz w:val="18"/>
                <w:szCs w:val="18"/>
                <w:rtl w:val="0"/>
              </w:rPr>
              <w:t xml:space="preserve">b: [0,0.95]</w:t>
            </w:r>
            <w:r w:rsidDel="00000000" w:rsidR="00000000" w:rsidRPr="00000000">
              <w:rPr>
                <w:rtl w:val="0"/>
              </w:rPr>
            </w:r>
          </w:p>
          <w:p w:rsidR="00000000" w:rsidDel="00000000" w:rsidP="00000000" w:rsidRDefault="00000000" w:rsidRPr="00000000" w14:paraId="0000004B">
            <w:pPr>
              <w:widowControl w:val="0"/>
              <w:spacing w:line="240" w:lineRule="auto"/>
              <w:jc w:val="both"/>
              <w:rPr>
                <w:sz w:val="18"/>
                <w:szCs w:val="18"/>
                <w:u w:val="single"/>
              </w:rPr>
            </w:pPr>
            <w:r w:rsidDel="00000000" w:rsidR="00000000" w:rsidRPr="00000000">
              <w:rPr>
                <w:sz w:val="18"/>
                <w:szCs w:val="18"/>
                <w:rtl w:val="0"/>
              </w:rPr>
              <w:t xml:space="preserve">c: [0,0.95]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both"/>
              <w:rPr>
                <w:sz w:val="18"/>
                <w:szCs w:val="18"/>
                <w:u w:val="single"/>
              </w:rPr>
            </w:pPr>
            <w:r w:rsidDel="00000000" w:rsidR="00000000" w:rsidRPr="00000000">
              <w:rPr>
                <w:sz w:val="18"/>
                <w:szCs w:val="18"/>
                <w:rtl w:val="0"/>
              </w:rPr>
              <w:t xml:space="preserve">b: [0,0.95]</w:t>
            </w:r>
            <w:r w:rsidDel="00000000" w:rsidR="00000000" w:rsidRPr="00000000">
              <w:rPr>
                <w:rtl w:val="0"/>
              </w:rPr>
            </w:r>
          </w:p>
          <w:p w:rsidR="00000000" w:rsidDel="00000000" w:rsidP="00000000" w:rsidRDefault="00000000" w:rsidRPr="00000000" w14:paraId="0000004D">
            <w:pPr>
              <w:widowControl w:val="0"/>
              <w:spacing w:line="240" w:lineRule="auto"/>
              <w:jc w:val="both"/>
              <w:rPr>
                <w:sz w:val="18"/>
                <w:szCs w:val="18"/>
                <w:u w:val="single"/>
              </w:rPr>
            </w:pPr>
            <w:r w:rsidDel="00000000" w:rsidR="00000000" w:rsidRPr="00000000">
              <w:rPr>
                <w:sz w:val="18"/>
                <w:szCs w:val="18"/>
                <w:rtl w:val="0"/>
              </w:rPr>
              <w:t xml:space="preserve">c: [0,0.95]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jc w:val="both"/>
              <w:rPr>
                <w:sz w:val="18"/>
                <w:szCs w:val="18"/>
              </w:rPr>
            </w:pPr>
            <w:r w:rsidDel="00000000" w:rsidR="00000000" w:rsidRPr="00000000">
              <w:rPr>
                <w:sz w:val="18"/>
                <w:szCs w:val="18"/>
                <w:rtl w:val="0"/>
              </w:rPr>
              <w:t xml:space="preserve">b = 0.17</w:t>
            </w:r>
          </w:p>
          <w:p w:rsidR="00000000" w:rsidDel="00000000" w:rsidP="00000000" w:rsidRDefault="00000000" w:rsidRPr="00000000" w14:paraId="0000004F">
            <w:pPr>
              <w:widowControl w:val="0"/>
              <w:spacing w:line="240" w:lineRule="auto"/>
              <w:jc w:val="both"/>
              <w:rPr>
                <w:sz w:val="18"/>
                <w:szCs w:val="18"/>
              </w:rPr>
            </w:pPr>
            <w:r w:rsidDel="00000000" w:rsidR="00000000" w:rsidRPr="00000000">
              <w:rPr>
                <w:sz w:val="18"/>
                <w:szCs w:val="18"/>
                <w:rtl w:val="0"/>
              </w:rPr>
              <w:t xml:space="preserve">c =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both"/>
              <w:rPr>
                <w:sz w:val="18"/>
                <w:szCs w:val="18"/>
              </w:rPr>
            </w:pPr>
            <w:r w:rsidDel="00000000" w:rsidR="00000000" w:rsidRPr="00000000">
              <w:rPr>
                <w:sz w:val="18"/>
                <w:szCs w:val="18"/>
                <w:rtl w:val="0"/>
              </w:rPr>
              <w:t xml:space="preserve">b = 0.23</w:t>
            </w:r>
          </w:p>
          <w:p w:rsidR="00000000" w:rsidDel="00000000" w:rsidP="00000000" w:rsidRDefault="00000000" w:rsidRPr="00000000" w14:paraId="00000051">
            <w:pPr>
              <w:widowControl w:val="0"/>
              <w:spacing w:line="240" w:lineRule="auto"/>
              <w:jc w:val="both"/>
              <w:rPr>
                <w:sz w:val="18"/>
                <w:szCs w:val="18"/>
                <w:u w:val="single"/>
              </w:rPr>
            </w:pPr>
            <w:r w:rsidDel="00000000" w:rsidR="00000000" w:rsidRPr="00000000">
              <w:rPr>
                <w:sz w:val="18"/>
                <w:szCs w:val="18"/>
                <w:rtl w:val="0"/>
              </w:rPr>
              <w:t xml:space="preserve">c = 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jc w:val="both"/>
              <w:rPr>
                <w:sz w:val="18"/>
                <w:szCs w:val="18"/>
                <w:vertAlign w:val="subscript"/>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0.29</m:t>
                  </m:r>
                </m:e>
                <m:sub>
                  <m:r>
                    <w:rPr>
                      <w:sz w:val="18"/>
                      <w:szCs w:val="18"/>
                    </w:rPr>
                    <m:t xml:space="preserve">-0.07</m:t>
                  </m:r>
                </m:sub>
                <m:sup>
                  <m:r>
                    <w:rPr>
                      <w:sz w:val="18"/>
                      <w:szCs w:val="18"/>
                    </w:rPr>
                    <m:t xml:space="preserve">+0.06</m:t>
                  </m:r>
                </m:sup>
              </m:sSubSup>
            </m:oMath>
            <w:r w:rsidDel="00000000" w:rsidR="00000000" w:rsidRPr="00000000">
              <w:rPr>
                <w:rtl w:val="0"/>
              </w:rPr>
            </w:r>
          </w:p>
          <w:p w:rsidR="00000000" w:rsidDel="00000000" w:rsidP="00000000" w:rsidRDefault="00000000" w:rsidRPr="00000000" w14:paraId="00000053">
            <w:pPr>
              <w:widowControl w:val="0"/>
              <w:spacing w:line="240" w:lineRule="auto"/>
              <w:jc w:val="both"/>
              <w:rPr>
                <w:sz w:val="18"/>
                <w:szCs w:val="18"/>
              </w:rPr>
            </w:pPr>
            <w:r w:rsidDel="00000000" w:rsidR="00000000" w:rsidRPr="00000000">
              <w:rPr>
                <w:sz w:val="18"/>
                <w:szCs w:val="18"/>
                <w:rtl w:val="0"/>
              </w:rPr>
              <w:t xml:space="preserve">c = 0.23 </w:t>
            </w:r>
            <w:r w:rsidDel="00000000" w:rsidR="00000000" w:rsidRPr="00000000">
              <w:rPr>
                <w:color w:val="010101"/>
                <w:sz w:val="18"/>
                <w:szCs w:val="18"/>
                <w:rtl w:val="0"/>
              </w:rPr>
              <w:t xml:space="preserve">– 0.73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jc w:val="both"/>
              <w:rPr>
                <w:sz w:val="18"/>
                <w:szCs w:val="18"/>
              </w:rPr>
            </w:pPr>
            <w:r w:rsidDel="00000000" w:rsidR="00000000" w:rsidRPr="00000000">
              <w:rPr>
                <w:sz w:val="18"/>
                <w:szCs w:val="18"/>
                <w:rtl w:val="0"/>
              </w:rPr>
              <w:t xml:space="preserve">b = 0.26</w:t>
            </w:r>
          </w:p>
          <w:p w:rsidR="00000000" w:rsidDel="00000000" w:rsidP="00000000" w:rsidRDefault="00000000" w:rsidRPr="00000000" w14:paraId="00000055">
            <w:pPr>
              <w:widowControl w:val="0"/>
              <w:spacing w:line="240" w:lineRule="auto"/>
              <w:jc w:val="both"/>
              <w:rPr>
                <w:sz w:val="18"/>
                <w:szCs w:val="18"/>
                <w:u w:val="single"/>
              </w:rPr>
            </w:pPr>
            <w:r w:rsidDel="00000000" w:rsidR="00000000" w:rsidRPr="00000000">
              <w:rPr>
                <w:sz w:val="18"/>
                <w:szCs w:val="18"/>
                <w:rtl w:val="0"/>
              </w:rPr>
              <w:t xml:space="preserve">c = 0.15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sz w:val="18"/>
                <w:szCs w:val="18"/>
              </w:rPr>
            </w:pPr>
            <w:r w:rsidDel="00000000" w:rsidR="00000000" w:rsidRPr="00000000">
              <w:rPr>
                <w:sz w:val="18"/>
                <w:szCs w:val="18"/>
                <w:rtl w:val="0"/>
              </w:rPr>
              <w:t xml:space="preserve">Instrumentals offsets (km/s)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both"/>
              <w:rPr>
                <w:sz w:val="18"/>
                <w:szCs w:val="18"/>
              </w:rPr>
            </w:pPr>
            <w:r w:rsidDel="00000000" w:rsidR="00000000" w:rsidRPr="00000000">
              <w:rPr>
                <w:sz w:val="18"/>
                <w:szCs w:val="18"/>
                <w:rtl w:val="0"/>
              </w:rPr>
              <w:t xml:space="preserve">[-100,100]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sz w:val="18"/>
                <w:szCs w:val="18"/>
                <w:u w:val="single"/>
              </w:rPr>
            </w:pPr>
            <w:r w:rsidDel="00000000" w:rsidR="00000000" w:rsidRPr="00000000">
              <w:rPr>
                <w:sz w:val="18"/>
                <w:szCs w:val="18"/>
                <w:rtl w:val="0"/>
              </w:rPr>
              <w:t xml:space="preserve">[-100,100]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both"/>
              <w:rPr>
                <w:sz w:val="18"/>
                <w:szCs w:val="18"/>
                <w:u w:val="single"/>
              </w:rPr>
            </w:pPr>
            <w:r w:rsidDel="00000000" w:rsidR="00000000" w:rsidRPr="00000000">
              <w:rPr>
                <w:sz w:val="18"/>
                <w:szCs w:val="18"/>
                <w:rtl w:val="0"/>
              </w:rPr>
              <w:t xml:space="preserve">[42,43]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both"/>
              <w:rPr>
                <w:sz w:val="18"/>
                <w:szCs w:val="18"/>
              </w:rPr>
            </w:pPr>
            <w:r w:rsidDel="00000000" w:rsidR="00000000" w:rsidRPr="00000000">
              <w:rPr>
                <w:sz w:val="18"/>
                <w:szCs w:val="18"/>
                <w:rtl w:val="0"/>
              </w:rPr>
              <w:t xml:space="preserve">C98: 42.650</w:t>
            </w:r>
          </w:p>
          <w:p w:rsidR="00000000" w:rsidDel="00000000" w:rsidP="00000000" w:rsidRDefault="00000000" w:rsidRPr="00000000" w14:paraId="0000005B">
            <w:pPr>
              <w:widowControl w:val="0"/>
              <w:spacing w:line="240" w:lineRule="auto"/>
              <w:jc w:val="both"/>
              <w:rPr>
                <w:sz w:val="18"/>
                <w:szCs w:val="18"/>
              </w:rPr>
            </w:pPr>
            <w:r w:rsidDel="00000000" w:rsidR="00000000" w:rsidRPr="00000000">
              <w:rPr>
                <w:sz w:val="18"/>
                <w:szCs w:val="18"/>
                <w:rtl w:val="0"/>
              </w:rPr>
              <w:t xml:space="preserve">H04: 42.696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both"/>
              <w:rPr>
                <w:sz w:val="18"/>
                <w:szCs w:val="18"/>
              </w:rPr>
            </w:pPr>
            <w:r w:rsidDel="00000000" w:rsidR="00000000" w:rsidRPr="00000000">
              <w:rPr>
                <w:sz w:val="18"/>
                <w:szCs w:val="18"/>
                <w:rtl w:val="0"/>
              </w:rPr>
              <w:t xml:space="preserve">C98: 42.649</w:t>
            </w:r>
          </w:p>
          <w:p w:rsidR="00000000" w:rsidDel="00000000" w:rsidP="00000000" w:rsidRDefault="00000000" w:rsidRPr="00000000" w14:paraId="0000005D">
            <w:pPr>
              <w:widowControl w:val="0"/>
              <w:spacing w:line="240" w:lineRule="auto"/>
              <w:jc w:val="both"/>
              <w:rPr>
                <w:sz w:val="18"/>
                <w:szCs w:val="18"/>
                <w:u w:val="single"/>
              </w:rPr>
            </w:pPr>
            <w:r w:rsidDel="00000000" w:rsidR="00000000" w:rsidRPr="00000000">
              <w:rPr>
                <w:sz w:val="18"/>
                <w:szCs w:val="18"/>
                <w:rtl w:val="0"/>
              </w:rPr>
              <w:t xml:space="preserve">H04: 42.701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color w:val="010101"/>
                <w:sz w:val="18"/>
                <w:szCs w:val="18"/>
                <w:vertAlign w:val="subscript"/>
              </w:rPr>
            </w:pPr>
            <w:r w:rsidDel="00000000" w:rsidR="00000000" w:rsidRPr="00000000">
              <w:rPr>
                <w:sz w:val="18"/>
                <w:szCs w:val="18"/>
                <w:rtl w:val="0"/>
              </w:rPr>
              <w:t xml:space="preserve">C98: </w:t>
            </w:r>
            <w:r w:rsidDel="00000000" w:rsidR="00000000" w:rsidRPr="00000000">
              <w:rPr>
                <w:color w:val="010101"/>
                <w:sz w:val="18"/>
                <w:szCs w:val="18"/>
                <w:rtl w:val="0"/>
              </w:rPr>
              <w:t xml:space="preserve">42.627</w:t>
            </w:r>
            <w:r w:rsidDel="00000000" w:rsidR="00000000" w:rsidRPr="00000000">
              <w:rPr>
                <w:sz w:val="18"/>
                <w:szCs w:val="18"/>
                <w:rtl w:val="0"/>
              </w:rPr>
              <w:t xml:space="preserve"> </w:t>
            </w:r>
            <w:r w:rsidDel="00000000" w:rsidR="00000000" w:rsidRPr="00000000">
              <w:rPr>
                <w:color w:val="010101"/>
                <w:sz w:val="18"/>
                <w:szCs w:val="18"/>
                <w:rtl w:val="0"/>
              </w:rPr>
              <w:t xml:space="preserve">– 42.656</w:t>
            </w:r>
            <w:r w:rsidDel="00000000" w:rsidR="00000000" w:rsidRPr="00000000">
              <w:rPr>
                <w:rtl w:val="0"/>
              </w:rPr>
            </w:r>
          </w:p>
          <w:p w:rsidR="00000000" w:rsidDel="00000000" w:rsidP="00000000" w:rsidRDefault="00000000" w:rsidRPr="00000000" w14:paraId="0000005F">
            <w:pPr>
              <w:widowControl w:val="0"/>
              <w:spacing w:line="240" w:lineRule="auto"/>
              <w:jc w:val="both"/>
              <w:rPr>
                <w:color w:val="010101"/>
                <w:sz w:val="18"/>
                <w:szCs w:val="18"/>
              </w:rPr>
            </w:pPr>
            <w:r w:rsidDel="00000000" w:rsidR="00000000" w:rsidRPr="00000000">
              <w:rPr>
                <w:sz w:val="18"/>
                <w:szCs w:val="18"/>
                <w:rtl w:val="0"/>
              </w:rPr>
              <w:t xml:space="preserve">H04: </w:t>
            </w:r>
            <w:r w:rsidDel="00000000" w:rsidR="00000000" w:rsidRPr="00000000">
              <w:rPr>
                <w:color w:val="010101"/>
                <w:sz w:val="18"/>
                <w:szCs w:val="18"/>
                <w:rtl w:val="0"/>
              </w:rPr>
              <w:t xml:space="preserve">42.678</w:t>
            </w:r>
            <w:r w:rsidDel="00000000" w:rsidR="00000000" w:rsidRPr="00000000">
              <w:rPr>
                <w:sz w:val="18"/>
                <w:szCs w:val="18"/>
                <w:rtl w:val="0"/>
              </w:rPr>
              <w:t xml:space="preserve"> </w:t>
            </w:r>
            <w:r w:rsidDel="00000000" w:rsidR="00000000" w:rsidRPr="00000000">
              <w:rPr>
                <w:color w:val="010101"/>
                <w:sz w:val="18"/>
                <w:szCs w:val="18"/>
                <w:rtl w:val="0"/>
              </w:rPr>
              <w:t xml:space="preserve">– 42.698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both"/>
              <w:rPr>
                <w:sz w:val="18"/>
                <w:szCs w:val="18"/>
              </w:rPr>
            </w:pPr>
            <w:r w:rsidDel="00000000" w:rsidR="00000000" w:rsidRPr="00000000">
              <w:rPr>
                <w:sz w:val="18"/>
                <w:szCs w:val="18"/>
                <w:rtl w:val="0"/>
              </w:rPr>
              <w:t xml:space="preserve">Stellar jitter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both"/>
              <w:rPr>
                <w:sz w:val="18"/>
                <w:szCs w:val="18"/>
              </w:rPr>
            </w:pPr>
            <w:r w:rsidDel="00000000" w:rsidR="00000000" w:rsidRPr="00000000">
              <w:rPr>
                <w:sz w:val="18"/>
                <w:szCs w:val="18"/>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both"/>
              <w:rPr>
                <w:sz w:val="18"/>
                <w:szCs w:val="18"/>
                <w:u w:val="single"/>
              </w:rPr>
            </w:pPr>
            <w:r w:rsidDel="00000000" w:rsidR="00000000" w:rsidRPr="00000000">
              <w:rPr>
                <w:sz w:val="18"/>
                <w:szCs w:val="18"/>
                <w:rtl w:val="0"/>
              </w:rPr>
              <w:t xml:space="preserve">[0,40]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both"/>
              <w:rPr>
                <w:sz w:val="18"/>
                <w:szCs w:val="18"/>
                <w:u w:val="single"/>
              </w:rPr>
            </w:pPr>
            <w:r w:rsidDel="00000000" w:rsidR="00000000" w:rsidRPr="00000000">
              <w:rPr>
                <w:sz w:val="18"/>
                <w:szCs w:val="18"/>
                <w:rtl w:val="0"/>
              </w:rPr>
              <w:t xml:space="preserve">[0,20]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both"/>
              <w:rPr>
                <w:sz w:val="18"/>
                <w:szCs w:val="18"/>
              </w:rPr>
            </w:pPr>
            <w:r w:rsidDel="00000000" w:rsidR="00000000" w:rsidRPr="00000000">
              <w:rPr>
                <w:sz w:val="18"/>
                <w:szCs w:val="18"/>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both"/>
              <w:rPr>
                <w:sz w:val="18"/>
                <w:szCs w:val="18"/>
              </w:rPr>
            </w:pPr>
            <w:r w:rsidDel="00000000" w:rsidR="00000000" w:rsidRPr="00000000">
              <w:rPr>
                <w:sz w:val="18"/>
                <w:szCs w:val="18"/>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both"/>
              <w:rPr>
                <w:sz w:val="18"/>
                <w:szCs w:val="18"/>
                <w:vertAlign w:val="subscript"/>
              </w:rPr>
            </w:pPr>
            <w:r w:rsidDel="00000000" w:rsidR="00000000" w:rsidRPr="00000000">
              <w:rPr>
                <w:sz w:val="18"/>
                <w:szCs w:val="18"/>
                <w:rtl w:val="0"/>
              </w:rPr>
              <w:t xml:space="preserve">6.4 </w:t>
            </w:r>
            <w:r w:rsidDel="00000000" w:rsidR="00000000" w:rsidRPr="00000000">
              <w:rPr>
                <w:color w:val="010101"/>
                <w:sz w:val="18"/>
                <w:szCs w:val="18"/>
                <w:rtl w:val="0"/>
              </w:rPr>
              <w:t xml:space="preserve">– 10.1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both"/>
              <w:rPr>
                <w:sz w:val="18"/>
                <w:szCs w:val="18"/>
              </w:rPr>
            </w:pPr>
            <w:r w:rsidDel="00000000" w:rsidR="00000000" w:rsidRPr="00000000">
              <w:rPr>
                <w:sz w:val="18"/>
                <w:szCs w:val="18"/>
                <w:rtl w:val="0"/>
              </w:rPr>
              <w:t xml:space="preserve">Argument of periastron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both"/>
              <w:rPr>
                <w:sz w:val="18"/>
                <w:szCs w:val="18"/>
                <w:u w:val="single"/>
              </w:rPr>
            </w:pPr>
            <w:r w:rsidDel="00000000" w:rsidR="00000000" w:rsidRPr="00000000">
              <w:rPr>
                <w:sz w:val="18"/>
                <w:szCs w:val="18"/>
                <w:rtl w:val="0"/>
              </w:rPr>
              <w:t xml:space="preserve">b: [0,360]</w:t>
            </w:r>
            <w:r w:rsidDel="00000000" w:rsidR="00000000" w:rsidRPr="00000000">
              <w:rPr>
                <w:rtl w:val="0"/>
              </w:rPr>
            </w:r>
          </w:p>
          <w:p w:rsidR="00000000" w:rsidDel="00000000" w:rsidP="00000000" w:rsidRDefault="00000000" w:rsidRPr="00000000" w14:paraId="0000006B">
            <w:pPr>
              <w:widowControl w:val="0"/>
              <w:spacing w:line="240" w:lineRule="auto"/>
              <w:jc w:val="both"/>
              <w:rPr>
                <w:sz w:val="18"/>
                <w:szCs w:val="18"/>
              </w:rPr>
            </w:pPr>
            <w:r w:rsidDel="00000000" w:rsidR="00000000" w:rsidRPr="00000000">
              <w:rPr>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both"/>
              <w:rPr>
                <w:sz w:val="18"/>
                <w:szCs w:val="18"/>
                <w:u w:val="single"/>
              </w:rPr>
            </w:pPr>
            <w:r w:rsidDel="00000000" w:rsidR="00000000" w:rsidRPr="00000000">
              <w:rPr>
                <w:sz w:val="18"/>
                <w:szCs w:val="18"/>
                <w:rtl w:val="0"/>
              </w:rPr>
              <w:t xml:space="preserve">b: [0,360]</w:t>
            </w:r>
            <w:r w:rsidDel="00000000" w:rsidR="00000000" w:rsidRPr="00000000">
              <w:rPr>
                <w:rtl w:val="0"/>
              </w:rPr>
            </w:r>
          </w:p>
          <w:p w:rsidR="00000000" w:rsidDel="00000000" w:rsidP="00000000" w:rsidRDefault="00000000" w:rsidRPr="00000000" w14:paraId="0000006D">
            <w:pPr>
              <w:widowControl w:val="0"/>
              <w:spacing w:line="240" w:lineRule="auto"/>
              <w:jc w:val="both"/>
              <w:rPr>
                <w:sz w:val="18"/>
                <w:szCs w:val="18"/>
                <w:u w:val="single"/>
              </w:rPr>
            </w:pPr>
            <w:r w:rsidDel="00000000" w:rsidR="00000000" w:rsidRPr="00000000">
              <w:rPr>
                <w:sz w:val="18"/>
                <w:szCs w:val="18"/>
                <w:rtl w:val="0"/>
              </w:rPr>
              <w:t xml:space="preserve">c: [0,360]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both"/>
              <w:rPr>
                <w:sz w:val="18"/>
                <w:szCs w:val="18"/>
                <w:u w:val="single"/>
              </w:rPr>
            </w:pPr>
            <w:r w:rsidDel="00000000" w:rsidR="00000000" w:rsidRPr="00000000">
              <w:rPr>
                <w:sz w:val="18"/>
                <w:szCs w:val="18"/>
                <w:rtl w:val="0"/>
              </w:rPr>
              <w:t xml:space="preserve">b: [0,360]</w:t>
            </w:r>
            <w:r w:rsidDel="00000000" w:rsidR="00000000" w:rsidRPr="00000000">
              <w:rPr>
                <w:rtl w:val="0"/>
              </w:rPr>
            </w:r>
          </w:p>
          <w:p w:rsidR="00000000" w:rsidDel="00000000" w:rsidP="00000000" w:rsidRDefault="00000000" w:rsidRPr="00000000" w14:paraId="0000006F">
            <w:pPr>
              <w:widowControl w:val="0"/>
              <w:spacing w:line="240" w:lineRule="auto"/>
              <w:jc w:val="both"/>
              <w:rPr>
                <w:sz w:val="18"/>
                <w:szCs w:val="18"/>
              </w:rPr>
            </w:pPr>
            <w:r w:rsidDel="00000000" w:rsidR="00000000" w:rsidRPr="00000000">
              <w:rPr>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both"/>
              <w:rPr>
                <w:sz w:val="18"/>
                <w:szCs w:val="18"/>
              </w:rPr>
            </w:pPr>
            <w:r w:rsidDel="00000000" w:rsidR="00000000" w:rsidRPr="00000000">
              <w:rPr>
                <w:sz w:val="18"/>
                <w:szCs w:val="18"/>
                <w:rtl w:val="0"/>
              </w:rPr>
              <w:t xml:space="preserve">b = 214</w:t>
            </w:r>
          </w:p>
          <w:p w:rsidR="00000000" w:rsidDel="00000000" w:rsidP="00000000" w:rsidRDefault="00000000" w:rsidRPr="00000000" w14:paraId="00000071">
            <w:pPr>
              <w:widowControl w:val="0"/>
              <w:spacing w:line="240" w:lineRule="auto"/>
              <w:jc w:val="both"/>
              <w:rPr>
                <w:sz w:val="18"/>
                <w:szCs w:val="18"/>
              </w:rPr>
            </w:pPr>
            <w:r w:rsidDel="00000000" w:rsidR="00000000" w:rsidRPr="00000000">
              <w:rPr>
                <w:sz w:val="18"/>
                <w:szCs w:val="18"/>
                <w:rtl w:val="0"/>
              </w:rPr>
              <w:t xml:space="preserve">c = 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both"/>
              <w:rPr>
                <w:sz w:val="18"/>
                <w:szCs w:val="18"/>
              </w:rPr>
            </w:pPr>
            <w:r w:rsidDel="00000000" w:rsidR="00000000" w:rsidRPr="00000000">
              <w:rPr>
                <w:sz w:val="18"/>
                <w:szCs w:val="18"/>
                <w:rtl w:val="0"/>
              </w:rPr>
              <w:t xml:space="preserve">b = 199</w:t>
            </w:r>
          </w:p>
          <w:p w:rsidR="00000000" w:rsidDel="00000000" w:rsidP="00000000" w:rsidRDefault="00000000" w:rsidRPr="00000000" w14:paraId="00000073">
            <w:pPr>
              <w:widowControl w:val="0"/>
              <w:spacing w:line="240" w:lineRule="auto"/>
              <w:jc w:val="both"/>
              <w:rPr>
                <w:sz w:val="18"/>
                <w:szCs w:val="18"/>
                <w:u w:val="single"/>
              </w:rPr>
            </w:pPr>
            <w:r w:rsidDel="00000000" w:rsidR="00000000" w:rsidRPr="00000000">
              <w:rPr>
                <w:sz w:val="18"/>
                <w:szCs w:val="18"/>
                <w:rtl w:val="0"/>
              </w:rPr>
              <w:t xml:space="preserve">c = 94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both"/>
              <w:rPr>
                <w:sz w:val="18"/>
                <w:szCs w:val="18"/>
                <w:vertAlign w:val="subscript"/>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213</m:t>
                  </m:r>
                </m:e>
                <m:sub>
                  <m:r>
                    <w:rPr>
                      <w:sz w:val="18"/>
                      <w:szCs w:val="18"/>
                    </w:rPr>
                    <m:t xml:space="preserve">-14</m:t>
                  </m:r>
                </m:sub>
                <m:sup>
                  <m:r>
                    <w:rPr>
                      <w:sz w:val="18"/>
                      <w:szCs w:val="18"/>
                    </w:rPr>
                    <m:t xml:space="preserve">+11</m:t>
                  </m:r>
                </m:sup>
              </m:sSubSup>
            </m:oMath>
            <w:r w:rsidDel="00000000" w:rsidR="00000000" w:rsidRPr="00000000">
              <w:rPr>
                <w:rtl w:val="0"/>
              </w:rPr>
            </w:r>
          </w:p>
          <w:p w:rsidR="00000000" w:rsidDel="00000000" w:rsidP="00000000" w:rsidRDefault="00000000" w:rsidRPr="00000000" w14:paraId="00000075">
            <w:pPr>
              <w:widowControl w:val="0"/>
              <w:spacing w:line="240" w:lineRule="auto"/>
              <w:jc w:val="both"/>
              <w:rPr>
                <w:sz w:val="18"/>
                <w:szCs w:val="18"/>
                <w:vertAlign w:val="subscript"/>
              </w:rPr>
            </w:pPr>
            <w:r w:rsidDel="00000000" w:rsidR="00000000" w:rsidRPr="00000000">
              <w:rPr>
                <w:sz w:val="18"/>
                <w:szCs w:val="18"/>
                <w:rtl w:val="0"/>
              </w:rPr>
              <w:t xml:space="preserve">c = 4 </w:t>
            </w:r>
            <w:r w:rsidDel="00000000" w:rsidR="00000000" w:rsidRPr="00000000">
              <w:rPr>
                <w:color w:val="010101"/>
                <w:sz w:val="18"/>
                <w:szCs w:val="18"/>
                <w:rtl w:val="0"/>
              </w:rPr>
              <w:t xml:space="preserve">– 104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both"/>
              <w:rPr>
                <w:sz w:val="18"/>
                <w:szCs w:val="18"/>
              </w:rPr>
            </w:pPr>
            <w:r w:rsidDel="00000000" w:rsidR="00000000" w:rsidRPr="00000000">
              <w:rPr>
                <w:sz w:val="18"/>
                <w:szCs w:val="18"/>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79">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7B">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7D">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both"/>
              <w:rPr>
                <w:sz w:val="18"/>
                <w:szCs w:val="18"/>
              </w:rPr>
            </w:pPr>
            <w:r w:rsidDel="00000000" w:rsidR="00000000" w:rsidRPr="00000000">
              <w:rPr>
                <w:sz w:val="18"/>
                <w:szCs w:val="18"/>
                <w:rtl w:val="0"/>
              </w:rPr>
              <w:t xml:space="preserve">b = 0.11</w:t>
            </w:r>
          </w:p>
          <w:p w:rsidR="00000000" w:rsidDel="00000000" w:rsidP="00000000" w:rsidRDefault="00000000" w:rsidRPr="00000000" w14:paraId="0000007F">
            <w:pPr>
              <w:widowControl w:val="0"/>
              <w:spacing w:line="240" w:lineRule="auto"/>
              <w:jc w:val="both"/>
              <w:rPr>
                <w:sz w:val="18"/>
                <w:szCs w:val="18"/>
              </w:rPr>
            </w:pPr>
            <w:r w:rsidDel="00000000" w:rsidR="00000000" w:rsidRPr="00000000">
              <w:rPr>
                <w:sz w:val="18"/>
                <w:szCs w:val="18"/>
                <w:rtl w:val="0"/>
              </w:rPr>
              <w:t xml:space="preserve">c = 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both"/>
              <w:rPr>
                <w:sz w:val="18"/>
                <w:szCs w:val="18"/>
              </w:rPr>
            </w:pPr>
            <w:r w:rsidDel="00000000" w:rsidR="00000000" w:rsidRPr="00000000">
              <w:rPr>
                <w:sz w:val="18"/>
                <w:szCs w:val="18"/>
                <w:rtl w:val="0"/>
              </w:rPr>
              <w:t xml:space="preserve">b = 0.83</w:t>
            </w:r>
          </w:p>
          <w:p w:rsidR="00000000" w:rsidDel="00000000" w:rsidP="00000000" w:rsidRDefault="00000000" w:rsidRPr="00000000" w14:paraId="00000081">
            <w:pPr>
              <w:widowControl w:val="0"/>
              <w:spacing w:line="240" w:lineRule="auto"/>
              <w:jc w:val="both"/>
              <w:rPr>
                <w:sz w:val="18"/>
                <w:szCs w:val="18"/>
                <w:u w:val="single"/>
              </w:rPr>
            </w:pPr>
            <w:r w:rsidDel="00000000" w:rsidR="00000000" w:rsidRPr="00000000">
              <w:rPr>
                <w:sz w:val="18"/>
                <w:szCs w:val="18"/>
                <w:rtl w:val="0"/>
              </w:rPr>
              <w:t xml:space="preserve">c = 0.46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both"/>
              <w:rPr>
                <w:sz w:val="18"/>
                <w:szCs w:val="18"/>
                <w:vertAlign w:val="subscript"/>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0.60</m:t>
                  </m:r>
                </m:e>
                <m:sub>
                  <m:r>
                    <w:rPr>
                      <w:sz w:val="18"/>
                      <w:szCs w:val="18"/>
                    </w:rPr>
                    <m:t xml:space="preserve">-0.06</m:t>
                  </m:r>
                </m:sub>
                <m:sup>
                  <m:r>
                    <w:rPr>
                      <w:sz w:val="18"/>
                      <w:szCs w:val="18"/>
                    </w:rPr>
                    <m:t xml:space="preserve">+0.07</m:t>
                  </m:r>
                </m:sup>
              </m:sSubSup>
            </m:oMath>
            <w:r w:rsidDel="00000000" w:rsidR="00000000" w:rsidRPr="00000000">
              <w:rPr>
                <w:rtl w:val="0"/>
              </w:rPr>
            </w:r>
          </w:p>
          <w:p w:rsidR="00000000" w:rsidDel="00000000" w:rsidP="00000000" w:rsidRDefault="00000000" w:rsidRPr="00000000" w14:paraId="00000083">
            <w:pPr>
              <w:widowControl w:val="0"/>
              <w:spacing w:line="240" w:lineRule="auto"/>
              <w:jc w:val="both"/>
              <w:rPr>
                <w:sz w:val="18"/>
                <w:szCs w:val="18"/>
              </w:rPr>
            </w:pPr>
            <w:r w:rsidDel="00000000" w:rsidR="00000000" w:rsidRPr="00000000">
              <w:rPr>
                <w:sz w:val="18"/>
                <w:szCs w:val="18"/>
                <w:rtl w:val="0"/>
              </w:rPr>
              <w:t xml:space="preserve">c = 0.93 </w:t>
            </w:r>
            <w:r w:rsidDel="00000000" w:rsidR="00000000" w:rsidRPr="00000000">
              <w:rPr>
                <w:color w:val="010101"/>
                <w:sz w:val="18"/>
                <w:szCs w:val="18"/>
                <w:rtl w:val="0"/>
              </w:rPr>
              <w:t xml:space="preserve">– 0.16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both"/>
              <w:rPr>
                <w:sz w:val="18"/>
                <w:szCs w:val="18"/>
                <w:u w:val="single"/>
              </w:rPr>
            </w:pPr>
            <w:r w:rsidDel="00000000" w:rsidR="00000000" w:rsidRPr="00000000">
              <w:rPr>
                <w:rtl w:val="0"/>
              </w:rPr>
            </w:r>
          </w:p>
        </w:tc>
      </w:tr>
    </w:tbl>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color w:val="010101"/>
        </w:rPr>
      </w:pPr>
      <w:r w:rsidDel="00000000" w:rsidR="00000000" w:rsidRPr="00000000">
        <w:rPr>
          <w:rtl w:val="0"/>
        </w:rPr>
        <w:t xml:space="preserve">Table 1: HD 65216A. </w:t>
      </w:r>
      <w:r w:rsidDel="00000000" w:rsidR="00000000" w:rsidRPr="00000000">
        <w:rPr>
          <w:color w:val="010101"/>
          <w:rtl w:val="0"/>
        </w:rPr>
        <w:t xml:space="preserve">Summary of priors and posteriors obtained with DPASS and MCMC, compared to the properties reported by the CH Survey.</w:t>
      </w:r>
    </w:p>
    <w:p w:rsidR="00000000" w:rsidDel="00000000" w:rsidP="00000000" w:rsidRDefault="00000000" w:rsidRPr="00000000" w14:paraId="00000087">
      <w:pPr>
        <w:jc w:val="both"/>
        <w:rPr>
          <w:sz w:val="24"/>
          <w:szCs w:val="24"/>
        </w:rPr>
      </w:pPr>
      <w:r w:rsidDel="00000000" w:rsidR="00000000" w:rsidRPr="00000000">
        <w:rPr>
          <w:rtl w:val="0"/>
        </w:rPr>
      </w:r>
    </w:p>
    <w:p w:rsidR="00000000" w:rsidDel="00000000" w:rsidP="00000000" w:rsidRDefault="00000000" w:rsidRPr="00000000" w14:paraId="00000088">
      <w:pPr>
        <w:jc w:val="both"/>
        <w:rPr>
          <w:sz w:val="24"/>
          <w:szCs w:val="24"/>
        </w:rPr>
      </w:pPr>
      <w:r w:rsidDel="00000000" w:rsidR="00000000" w:rsidRPr="00000000">
        <w:rPr>
          <w:rtl w:val="0"/>
        </w:rPr>
      </w:r>
    </w:p>
    <w:p w:rsidR="00000000" w:rsidDel="00000000" w:rsidP="00000000" w:rsidRDefault="00000000" w:rsidRPr="00000000" w14:paraId="00000089">
      <w:pPr>
        <w:jc w:val="both"/>
        <w:rPr>
          <w:sz w:val="24"/>
          <w:szCs w:val="24"/>
        </w:rPr>
      </w:pPr>
      <w:r w:rsidDel="00000000" w:rsidR="00000000" w:rsidRPr="00000000">
        <w:rPr>
          <w:rtl w:val="0"/>
        </w:rPr>
      </w:r>
    </w:p>
    <w:p w:rsidR="00000000" w:rsidDel="00000000" w:rsidP="00000000" w:rsidRDefault="00000000" w:rsidRPr="00000000" w14:paraId="0000008A">
      <w:pPr>
        <w:jc w:val="both"/>
        <w:rPr>
          <w:sz w:val="24"/>
          <w:szCs w:val="24"/>
        </w:rPr>
      </w:pPr>
      <w:r w:rsidDel="00000000" w:rsidR="00000000" w:rsidRPr="00000000">
        <w:rPr>
          <w:rtl w:val="0"/>
        </w:rPr>
      </w:r>
    </w:p>
    <w:p w:rsidR="00000000" w:rsidDel="00000000" w:rsidP="00000000" w:rsidRDefault="00000000" w:rsidRPr="00000000" w14:paraId="0000008B">
      <w:pPr>
        <w:jc w:val="both"/>
        <w:rPr>
          <w:sz w:val="24"/>
          <w:szCs w:val="24"/>
        </w:rPr>
      </w:pPr>
      <w:r w:rsidDel="00000000" w:rsidR="00000000" w:rsidRPr="00000000">
        <w:rPr>
          <w:rtl w:val="0"/>
        </w:rPr>
      </w:r>
    </w:p>
    <w:p w:rsidR="00000000" w:rsidDel="00000000" w:rsidP="00000000" w:rsidRDefault="00000000" w:rsidRPr="00000000" w14:paraId="0000008C">
      <w:pPr>
        <w:jc w:val="both"/>
        <w:rPr>
          <w:sz w:val="24"/>
          <w:szCs w:val="24"/>
        </w:rPr>
      </w:pPr>
      <w:r w:rsidDel="00000000" w:rsidR="00000000" w:rsidRPr="00000000">
        <w:rPr>
          <w:rtl w:val="0"/>
        </w:rPr>
      </w:r>
    </w:p>
    <w:p w:rsidR="00000000" w:rsidDel="00000000" w:rsidP="00000000" w:rsidRDefault="00000000" w:rsidRPr="00000000" w14:paraId="0000008D">
      <w:pPr>
        <w:jc w:val="both"/>
        <w:rPr>
          <w:sz w:val="24"/>
          <w:szCs w:val="24"/>
        </w:rPr>
      </w:pPr>
      <w:r w:rsidDel="00000000" w:rsidR="00000000" w:rsidRPr="00000000">
        <w:rPr>
          <w:rtl w:val="0"/>
        </w:rPr>
      </w:r>
    </w:p>
    <w:p w:rsidR="00000000" w:rsidDel="00000000" w:rsidP="00000000" w:rsidRDefault="00000000" w:rsidRPr="00000000" w14:paraId="0000008E">
      <w:pPr>
        <w:jc w:val="both"/>
        <w:rPr>
          <w:sz w:val="24"/>
          <w:szCs w:val="24"/>
        </w:rPr>
      </w:pPr>
      <w:r w:rsidDel="00000000" w:rsidR="00000000" w:rsidRPr="00000000">
        <w:rPr>
          <w:rtl w:val="0"/>
        </w:rPr>
      </w:r>
    </w:p>
    <w:p w:rsidR="00000000" w:rsidDel="00000000" w:rsidP="00000000" w:rsidRDefault="00000000" w:rsidRPr="00000000" w14:paraId="0000008F">
      <w:pPr>
        <w:jc w:val="both"/>
        <w:rPr>
          <w:sz w:val="24"/>
          <w:szCs w:val="24"/>
        </w:rPr>
      </w:pPr>
      <w:r w:rsidDel="00000000" w:rsidR="00000000" w:rsidRPr="00000000">
        <w:rPr>
          <w:rtl w:val="0"/>
        </w:rPr>
      </w:r>
    </w:p>
    <w:p w:rsidR="00000000" w:rsidDel="00000000" w:rsidP="00000000" w:rsidRDefault="00000000" w:rsidRPr="00000000" w14:paraId="00000090">
      <w:pPr>
        <w:jc w:val="both"/>
        <w:rPr>
          <w:sz w:val="24"/>
          <w:szCs w:val="24"/>
        </w:rPr>
      </w:pPr>
      <w:r w:rsidDel="00000000" w:rsidR="00000000" w:rsidRPr="00000000">
        <w:rPr>
          <w:rtl w:val="0"/>
        </w:rPr>
      </w:r>
    </w:p>
    <w:p w:rsidR="00000000" w:rsidDel="00000000" w:rsidP="00000000" w:rsidRDefault="00000000" w:rsidRPr="00000000" w14:paraId="00000091">
      <w:pPr>
        <w:jc w:val="both"/>
        <w:rPr>
          <w:sz w:val="24"/>
          <w:szCs w:val="24"/>
        </w:rPr>
      </w:pPr>
      <w:r w:rsidDel="00000000" w:rsidR="00000000" w:rsidRPr="00000000">
        <w:rPr>
          <w:rtl w:val="0"/>
        </w:rPr>
      </w:r>
    </w:p>
    <w:p w:rsidR="00000000" w:rsidDel="00000000" w:rsidP="00000000" w:rsidRDefault="00000000" w:rsidRPr="00000000" w14:paraId="00000092">
      <w:pPr>
        <w:jc w:val="both"/>
        <w:rPr>
          <w:sz w:val="24"/>
          <w:szCs w:val="24"/>
        </w:rPr>
      </w:pPr>
      <w:r w:rsidDel="00000000" w:rsidR="00000000" w:rsidRPr="00000000">
        <w:rPr>
          <w:rtl w:val="0"/>
        </w:rPr>
      </w:r>
    </w:p>
    <w:p w:rsidR="00000000" w:rsidDel="00000000" w:rsidP="00000000" w:rsidRDefault="00000000" w:rsidRPr="00000000" w14:paraId="00000093">
      <w:pPr>
        <w:jc w:val="both"/>
        <w:rPr>
          <w:sz w:val="24"/>
          <w:szCs w:val="24"/>
        </w:rPr>
      </w:pPr>
      <w:r w:rsidDel="00000000" w:rsidR="00000000" w:rsidRPr="00000000">
        <w:rPr>
          <w:rtl w:val="0"/>
        </w:rPr>
      </w:r>
    </w:p>
    <w:p w:rsidR="00000000" w:rsidDel="00000000" w:rsidP="00000000" w:rsidRDefault="00000000" w:rsidRPr="00000000" w14:paraId="00000094">
      <w:pPr>
        <w:jc w:val="both"/>
        <w:rPr>
          <w:sz w:val="24"/>
          <w:szCs w:val="24"/>
        </w:rPr>
      </w:pPr>
      <w:r w:rsidDel="00000000" w:rsidR="00000000" w:rsidRPr="00000000">
        <w:rPr>
          <w:rtl w:val="0"/>
        </w:rPr>
      </w:r>
    </w:p>
    <w:p w:rsidR="00000000" w:rsidDel="00000000" w:rsidP="00000000" w:rsidRDefault="00000000" w:rsidRPr="00000000" w14:paraId="00000095">
      <w:pPr>
        <w:jc w:val="both"/>
        <w:rPr>
          <w:sz w:val="24"/>
          <w:szCs w:val="24"/>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rtl w:val="0"/>
        </w:rPr>
      </w:r>
    </w:p>
    <w:p w:rsidR="00000000" w:rsidDel="00000000" w:rsidP="00000000" w:rsidRDefault="00000000" w:rsidRPr="00000000" w14:paraId="00000097">
      <w:pPr>
        <w:jc w:val="both"/>
        <w:rPr>
          <w:sz w:val="24"/>
          <w:szCs w:val="24"/>
        </w:rPr>
      </w:pPr>
      <w:r w:rsidDel="00000000" w:rsidR="00000000" w:rsidRPr="00000000">
        <w:rPr>
          <w:rtl w:val="0"/>
        </w:rPr>
      </w:r>
    </w:p>
    <w:p w:rsidR="00000000" w:rsidDel="00000000" w:rsidP="00000000" w:rsidRDefault="00000000" w:rsidRPr="00000000" w14:paraId="00000098">
      <w:pPr>
        <w:jc w:val="both"/>
        <w:rPr>
          <w:sz w:val="24"/>
          <w:szCs w:val="24"/>
        </w:rPr>
      </w:pPr>
      <w:r w:rsidDel="00000000" w:rsidR="00000000" w:rsidRPr="00000000">
        <w:rPr>
          <w:rtl w:val="0"/>
        </w:rPr>
      </w:r>
    </w:p>
    <w:p w:rsidR="00000000" w:rsidDel="00000000" w:rsidP="00000000" w:rsidRDefault="00000000" w:rsidRPr="00000000" w14:paraId="00000099">
      <w:pPr>
        <w:jc w:val="both"/>
        <w:rPr>
          <w:sz w:val="24"/>
          <w:szCs w:val="24"/>
        </w:rPr>
      </w:pPr>
      <w:r w:rsidDel="00000000" w:rsidR="00000000" w:rsidRPr="00000000">
        <w:rPr>
          <w:rtl w:val="0"/>
        </w:rPr>
      </w:r>
    </w:p>
    <w:p w:rsidR="00000000" w:rsidDel="00000000" w:rsidP="00000000" w:rsidRDefault="00000000" w:rsidRPr="00000000" w14:paraId="0000009A">
      <w:pPr>
        <w:jc w:val="both"/>
        <w:rPr>
          <w:sz w:val="24"/>
          <w:szCs w:val="24"/>
        </w:rPr>
      </w:pPr>
      <w:r w:rsidDel="00000000" w:rsidR="00000000" w:rsidRPr="00000000">
        <w:rPr>
          <w:rtl w:val="0"/>
        </w:rPr>
      </w:r>
    </w:p>
    <w:p w:rsidR="00000000" w:rsidDel="00000000" w:rsidP="00000000" w:rsidRDefault="00000000" w:rsidRPr="00000000" w14:paraId="0000009B">
      <w:pPr>
        <w:jc w:val="both"/>
        <w:rPr>
          <w:sz w:val="24"/>
          <w:szCs w:val="24"/>
        </w:rPr>
      </w:pPr>
      <w:r w:rsidDel="00000000" w:rsidR="00000000" w:rsidRPr="00000000">
        <w:rPr>
          <w:rtl w:val="0"/>
        </w:rPr>
      </w:r>
    </w:p>
    <w:p w:rsidR="00000000" w:rsidDel="00000000" w:rsidP="00000000" w:rsidRDefault="00000000" w:rsidRPr="00000000" w14:paraId="0000009C">
      <w:pPr>
        <w:jc w:val="both"/>
        <w:rPr>
          <w:sz w:val="24"/>
          <w:szCs w:val="24"/>
        </w:rPr>
      </w:pPr>
      <w:r w:rsidDel="00000000" w:rsidR="00000000" w:rsidRPr="00000000">
        <w:rPr>
          <w:rtl w:val="0"/>
        </w:rPr>
      </w:r>
    </w:p>
    <w:p w:rsidR="00000000" w:rsidDel="00000000" w:rsidP="00000000" w:rsidRDefault="00000000" w:rsidRPr="00000000" w14:paraId="0000009D">
      <w:pPr>
        <w:jc w:val="both"/>
        <w:rPr>
          <w:sz w:val="24"/>
          <w:szCs w:val="24"/>
        </w:rPr>
      </w:pPr>
      <w:r w:rsidDel="00000000" w:rsidR="00000000" w:rsidRPr="00000000">
        <w:rPr>
          <w:rtl w:val="0"/>
        </w:rPr>
      </w:r>
    </w:p>
    <w:p w:rsidR="00000000" w:rsidDel="00000000" w:rsidP="00000000" w:rsidRDefault="00000000" w:rsidRPr="00000000" w14:paraId="0000009E">
      <w:pPr>
        <w:jc w:val="center"/>
        <w:rPr/>
      </w:pPr>
      <w:r w:rsidDel="00000000" w:rsidR="00000000" w:rsidRPr="00000000">
        <w:rPr>
          <w:rtl w:val="0"/>
        </w:rPr>
        <w:t xml:space="preserve">References</w:t>
      </w:r>
    </w:p>
    <w:p w:rsidR="00000000" w:rsidDel="00000000" w:rsidP="00000000" w:rsidRDefault="00000000" w:rsidRPr="00000000" w14:paraId="0000009F">
      <w:pPr>
        <w:jc w:val="center"/>
        <w:rPr/>
      </w:pPr>
      <w:r w:rsidDel="00000000" w:rsidR="00000000" w:rsidRPr="00000000">
        <w:rPr>
          <w:rtl w:val="0"/>
        </w:rPr>
      </w:r>
    </w:p>
    <w:p w:rsidR="00000000" w:rsidDel="00000000" w:rsidP="00000000" w:rsidRDefault="00000000" w:rsidRPr="00000000" w14:paraId="000000A0">
      <w:pPr>
        <w:numPr>
          <w:ilvl w:val="0"/>
          <w:numId w:val="1"/>
        </w:numPr>
        <w:ind w:left="720" w:hanging="360"/>
      </w:pPr>
      <w:r w:rsidDel="00000000" w:rsidR="00000000" w:rsidRPr="00000000">
        <w:rPr>
          <w:rtl w:val="0"/>
        </w:rPr>
        <w:t xml:space="preserve">Sousa, S. et al. Spectroscopic parameters for 451 stars in the HARPS GTO planet search program. Stellar [Fe/H] and the frequency of exo-Neptunes. </w:t>
      </w:r>
      <w:r w:rsidDel="00000000" w:rsidR="00000000" w:rsidRPr="00000000">
        <w:rPr>
          <w:i w:val="1"/>
          <w:rtl w:val="0"/>
        </w:rPr>
        <w:t xml:space="preserve">Astron. Astrophys</w:t>
      </w:r>
      <w:r w:rsidDel="00000000" w:rsidR="00000000" w:rsidRPr="00000000">
        <w:rPr>
          <w:rtl w:val="0"/>
        </w:rPr>
        <w:t xml:space="preserve">. 487, 373-381 (2008).</w:t>
      </w:r>
    </w:p>
    <w:p w:rsidR="00000000" w:rsidDel="00000000" w:rsidP="00000000" w:rsidRDefault="00000000" w:rsidRPr="00000000" w14:paraId="000000A1">
      <w:pPr>
        <w:numPr>
          <w:ilvl w:val="0"/>
          <w:numId w:val="1"/>
        </w:numPr>
        <w:ind w:left="720" w:hanging="360"/>
        <w:jc w:val="left"/>
        <w:rPr>
          <w:u w:val="none"/>
        </w:rPr>
      </w:pPr>
      <w:r w:rsidDel="00000000" w:rsidR="00000000" w:rsidRPr="00000000">
        <w:rPr>
          <w:color w:val="010101"/>
          <w:rtl w:val="0"/>
        </w:rPr>
        <w:t xml:space="preserve">Mugrauer, M. et al. The multiplicity of planet host stars – new low-mass companions to planet host stars. </w:t>
      </w:r>
      <w:r w:rsidDel="00000000" w:rsidR="00000000" w:rsidRPr="00000000">
        <w:rPr>
          <w:i w:val="1"/>
          <w:color w:val="010101"/>
          <w:rtl w:val="0"/>
        </w:rPr>
        <w:t xml:space="preserve">Mon. Not. R. Astron. Soc.</w:t>
      </w:r>
      <w:r w:rsidDel="00000000" w:rsidR="00000000" w:rsidRPr="00000000">
        <w:rPr>
          <w:color w:val="010101"/>
          <w:rtl w:val="0"/>
        </w:rPr>
        <w:t xml:space="preserve"> 378, 1328-1334 (2007).</w:t>
      </w:r>
    </w:p>
    <w:p w:rsidR="00000000" w:rsidDel="00000000" w:rsidP="00000000" w:rsidRDefault="00000000" w:rsidRPr="00000000" w14:paraId="000000A2">
      <w:pPr>
        <w:numPr>
          <w:ilvl w:val="0"/>
          <w:numId w:val="1"/>
        </w:numPr>
        <w:ind w:left="720" w:hanging="360"/>
        <w:rPr>
          <w:color w:val="010101"/>
        </w:rPr>
      </w:pPr>
      <w:r w:rsidDel="00000000" w:rsidR="00000000" w:rsidRPr="00000000">
        <w:rPr>
          <w:rtl w:val="0"/>
        </w:rPr>
        <w:t xml:space="preserve">Wittenmyer, R. et al. Truly eccentric - I. Revisiting eight single-eccentric planetary systems. </w:t>
      </w:r>
      <w:r w:rsidDel="00000000" w:rsidR="00000000" w:rsidRPr="00000000">
        <w:rPr>
          <w:i w:val="1"/>
          <w:color w:val="010101"/>
          <w:rtl w:val="0"/>
        </w:rPr>
        <w:t xml:space="preserve">Mon. Not. R. Astron. Soc.</w:t>
      </w:r>
      <w:r w:rsidDel="00000000" w:rsidR="00000000" w:rsidRPr="00000000">
        <w:rPr>
          <w:color w:val="010101"/>
          <w:rtl w:val="0"/>
        </w:rPr>
        <w:t xml:space="preserve"> 484, 5859-5867 (2019).</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A3">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The CORALIE data were not available on the CDS database; therefore, these data were recovered from DACE. Note that DACE provides in fact 70 measurements obtained with CORALIE, i.e 18 more than the data used by W19</w:t>
      </w:r>
      <w:r w:rsidDel="00000000" w:rsidR="00000000" w:rsidRPr="00000000">
        <w:rPr>
          <w:color w:val="0000ff"/>
          <w:sz w:val="20"/>
          <w:szCs w:val="20"/>
          <w:vertAlign w:val="superscript"/>
          <w:rtl w:val="0"/>
        </w:rPr>
        <w:t xml:space="preserve">3</w:t>
      </w:r>
      <w:r w:rsidDel="00000000" w:rsidR="00000000" w:rsidRPr="00000000">
        <w:rPr>
          <w:sz w:val="20"/>
          <w:szCs w:val="20"/>
          <w:rtl w:val="0"/>
        </w:rPr>
        <w:t xml:space="preserve">. Yet, the RV curve stays the same.</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