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66428</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HD 66428 is a 1.05 M</w:t>
      </w:r>
      <w:r w:rsidDel="00000000" w:rsidR="00000000" w:rsidRPr="00000000">
        <w:rPr>
          <w:vertAlign w:val="subscript"/>
          <w:rtl w:val="0"/>
        </w:rPr>
        <w:t xml:space="preserve">☉</w:t>
      </w:r>
      <w:r w:rsidDel="00000000" w:rsidR="00000000" w:rsidRPr="00000000">
        <w:rPr>
          <w:rtl w:val="0"/>
        </w:rPr>
        <w:t xml:space="preserve">, G5 star</w:t>
      </w:r>
      <w:r w:rsidDel="00000000" w:rsidR="00000000" w:rsidRPr="00000000">
        <w:rPr>
          <w:color w:val="0000ff"/>
          <w:vertAlign w:val="superscript"/>
          <w:rtl w:val="0"/>
        </w:rPr>
        <w:t xml:space="preserve">27</w:t>
      </w:r>
      <w:r w:rsidDel="00000000" w:rsidR="00000000" w:rsidRPr="00000000">
        <w:rPr>
          <w:rtl w:val="0"/>
        </w:rPr>
        <w:t xml:space="preserve">. Using 99 RV HIRES measurements obtained between 2000 and 2019, The CL survey reported a GP (HD 66428b) signal with a period of </w:t>
      </w:r>
      <m:oMath>
        <m:sSubSup>
          <m:sSubSupPr>
            <m:ctrlPr>
              <w:rPr/>
            </m:ctrlPr>
          </m:sSubSupPr>
          <m:e>
            <m:r>
              <w:rPr/>
              <m:t xml:space="preserve">2288.9</m:t>
            </m:r>
          </m:e>
          <m:sub>
            <m:r>
              <w:rPr/>
              <m:t xml:space="preserve">-6.8</m:t>
            </m:r>
          </m:sub>
          <m:sup>
            <m:r>
              <w:rPr/>
              <m:t xml:space="preserve">+6.1</m:t>
            </m:r>
          </m:sup>
        </m:sSubSup>
      </m:oMath>
      <w:r w:rsidDel="00000000" w:rsidR="00000000" w:rsidRPr="00000000">
        <w:rPr>
          <w:rtl w:val="0"/>
        </w:rPr>
        <w:t xml:space="preserve">days, a minimum mass of 3.19 ± 0.11 M</w:t>
      </w:r>
      <w:r w:rsidDel="00000000" w:rsidR="00000000" w:rsidRPr="00000000">
        <w:rPr>
          <w:vertAlign w:val="subscript"/>
          <w:rtl w:val="0"/>
        </w:rPr>
        <w:t xml:space="preserve">Jup</w:t>
      </w:r>
      <w:r w:rsidDel="00000000" w:rsidR="00000000" w:rsidRPr="00000000">
        <w:rPr>
          <w:rtl w:val="0"/>
        </w:rPr>
        <w:t xml:space="preserve"> and an eccentricity of </w:t>
      </w:r>
      <m:oMath>
        <m:sSubSup>
          <m:sSubSupPr>
            <m:ctrlPr>
              <w:rPr/>
            </m:ctrlPr>
          </m:sSubSupPr>
          <m:e>
            <m:r>
              <w:rPr/>
              <m:t xml:space="preserve">0.418</m:t>
            </m:r>
          </m:e>
          <m:sub>
            <m:r>
              <w:rPr/>
              <m:t xml:space="preserve">-0.014</m:t>
            </m:r>
          </m:sub>
          <m:sup>
            <m:r>
              <w:rPr/>
              <m:t xml:space="preserve">+0.015</m:t>
            </m:r>
          </m:sup>
        </m:sSubSup>
      </m:oMath>
      <w:r w:rsidDel="00000000" w:rsidR="00000000" w:rsidRPr="00000000">
        <w:rPr>
          <w:rtl w:val="0"/>
        </w:rPr>
        <w:t xml:space="preserve"> and a LPGP (HD 66428c) signal with a period of </w:t>
      </w:r>
      <m:oMath>
        <m:sSubSup>
          <m:sSubSupPr>
            <m:ctrlPr>
              <w:rPr/>
            </m:ctrlPr>
          </m:sSubSupPr>
          <m:e>
            <m:r>
              <w:rPr/>
              <m:t xml:space="preserve">39000</m:t>
            </m:r>
          </m:e>
          <m:sub>
            <m:r>
              <w:rPr/>
              <m:t xml:space="preserve">-18000</m:t>
            </m:r>
          </m:sub>
          <m:sup>
            <m:r>
              <w:rPr/>
              <m:t xml:space="preserve">+56000</m:t>
            </m:r>
          </m:sup>
        </m:sSubSup>
      </m:oMath>
      <w:r w:rsidDel="00000000" w:rsidR="00000000" w:rsidRPr="00000000">
        <w:rPr>
          <w:rtl w:val="0"/>
        </w:rPr>
        <w:t xml:space="preserve"> days, a minimum mass of </w:t>
      </w:r>
      <m:oMath>
        <m:sSubSup>
          <m:sSubSupPr>
            <m:ctrlPr>
              <w:rPr/>
            </m:ctrlPr>
          </m:sSubSupPr>
          <m:e>
            <m:r>
              <w:rPr/>
              <m:t xml:space="preserve">27</m:t>
            </m:r>
          </m:e>
          <m:sub>
            <m:r>
              <w:rPr/>
              <m:t xml:space="preserve">-17</m:t>
            </m:r>
          </m:sub>
          <m:sup>
            <m:r>
              <w:rPr/>
              <m:t xml:space="preserve">+22</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 and an eccentricity of </w:t>
      </w:r>
      <m:oMath>
        <m:sSubSup>
          <m:sSubSupPr>
            <m:ctrlPr>
              <w:rPr/>
            </m:ctrlPr>
          </m:sSubSupPr>
          <m:e>
            <m:r>
              <w:rPr/>
              <m:t xml:space="preserve">0.32</m:t>
            </m:r>
          </m:e>
          <m:sub>
            <m:r>
              <w:rPr/>
              <m:t xml:space="preserve">-0.16</m:t>
            </m:r>
          </m:sub>
          <m:sup>
            <m:r>
              <w:rPr/>
              <m:t xml:space="preserve">+0.23</m:t>
            </m:r>
          </m:sup>
        </m:sSubSup>
      </m:oMath>
      <w:r w:rsidDel="00000000" w:rsidR="00000000" w:rsidRPr="00000000">
        <w:rPr>
          <w:rtl w:val="0"/>
        </w:rPr>
        <w:t xml:space="preserve">. </w:t>
      </w:r>
    </w:p>
    <w:p w:rsidR="00000000" w:rsidDel="00000000" w:rsidP="00000000" w:rsidRDefault="00000000" w:rsidRPr="00000000" w14:paraId="00000003">
      <w:pPr>
        <w:jc w:val="both"/>
        <w:rPr/>
      </w:pPr>
      <w:r w:rsidDel="00000000" w:rsidR="00000000" w:rsidRPr="00000000">
        <w:rPr>
          <w:rtl w:val="0"/>
        </w:rPr>
        <w:t xml:space="preserve">In the present study, in addition to the CL survey's dataset, 28 RV HARPS measurements obtained between 2004 and 2015 were used. DPASS and MCMC (1000 walkers and 400000 iterations) were used to fit the data. </w:t>
      </w:r>
      <w:r w:rsidDel="00000000" w:rsidR="00000000" w:rsidRPr="00000000">
        <w:rPr>
          <w:highlight w:val="white"/>
          <w:rtl w:val="0"/>
        </w:rPr>
        <w:t xml:space="preserve">The properties found for HD 66428b reported in the CL survey were within the error bars associated with the values found in the present analysis.</w:t>
      </w:r>
      <w:r w:rsidDel="00000000" w:rsidR="00000000" w:rsidRPr="00000000">
        <w:rPr>
          <w:rtl w:val="0"/>
        </w:rPr>
        <w:t xml:space="preserve"> For HD 66428c, a period of 9107 days, a minimum mass of 2 M</w:t>
      </w:r>
      <w:r w:rsidDel="00000000" w:rsidR="00000000" w:rsidRPr="00000000">
        <w:rPr>
          <w:vertAlign w:val="subscript"/>
          <w:rtl w:val="0"/>
        </w:rPr>
        <w:t xml:space="preserve">Jup</w:t>
      </w:r>
      <w:r w:rsidDel="00000000" w:rsidR="00000000" w:rsidRPr="00000000">
        <w:rPr>
          <w:rtl w:val="0"/>
        </w:rPr>
        <w:t xml:space="preserve"> and an eccentricity of 0.19 were found with DPASS, with a corresponding rms of residuals of 2.8 m/s, and</w:t>
      </w:r>
      <w:r w:rsidDel="00000000" w:rsidR="00000000" w:rsidRPr="00000000">
        <w:rPr>
          <w:color w:val="0000ff"/>
          <w:rtl w:val="0"/>
        </w:rPr>
        <w:t xml:space="preserve"> </w:t>
      </w:r>
      <w:r w:rsidDel="00000000" w:rsidR="00000000" w:rsidRPr="00000000">
        <w:rPr>
          <w:rtl w:val="0"/>
        </w:rPr>
        <w:t xml:space="preserve">a period between 33000 and 167000 days, a minimum mass between 42 and 202</w:t>
      </w:r>
      <w:r w:rsidDel="00000000" w:rsidR="00000000" w:rsidRPr="00000000">
        <w:rPr>
          <w:vertAlign w:val="subscript"/>
          <w:rtl w:val="0"/>
        </w:rPr>
        <w:t xml:space="preserve"> </w:t>
      </w:r>
      <w:r w:rsidDel="00000000" w:rsidR="00000000" w:rsidRPr="00000000">
        <w:rPr>
          <w:rtl w:val="0"/>
        </w:rPr>
        <w:t xml:space="preserve">M</w:t>
      </w:r>
      <w:r w:rsidDel="00000000" w:rsidR="00000000" w:rsidRPr="00000000">
        <w:rPr>
          <w:vertAlign w:val="subscript"/>
          <w:rtl w:val="0"/>
        </w:rPr>
        <w:t xml:space="preserve">Jup</w:t>
      </w:r>
      <w:r w:rsidDel="00000000" w:rsidR="00000000" w:rsidRPr="00000000">
        <w:rPr>
          <w:rtl w:val="0"/>
        </w:rPr>
        <w:t xml:space="preserve"> and an eccentricity between 0.43 and 0.78 were found using MCMC. As the RV curve of HD 66428c only covers a minimum, the period (or </w:t>
      </w:r>
      <w:r w:rsidDel="00000000" w:rsidR="00000000" w:rsidRPr="00000000">
        <w:rPr>
          <w:i w:val="1"/>
          <w:rtl w:val="0"/>
        </w:rPr>
        <w:t xml:space="preserve">a</w:t>
      </w:r>
      <w:r w:rsidDel="00000000" w:rsidR="00000000" w:rsidRPr="00000000">
        <w:rPr>
          <w:rtl w:val="0"/>
        </w:rPr>
        <w:t xml:space="preserve">) is actually not well constrained. </w:t>
      </w:r>
    </w:p>
    <w:p w:rsidR="00000000" w:rsidDel="00000000" w:rsidP="00000000" w:rsidRDefault="00000000" w:rsidRPr="00000000" w14:paraId="00000004">
      <w:pPr>
        <w:jc w:val="both"/>
        <w:rPr/>
      </w:pPr>
      <w:r w:rsidDel="00000000" w:rsidR="00000000" w:rsidRPr="00000000">
        <w:rPr>
          <w:rtl w:val="0"/>
        </w:rPr>
        <w:t xml:space="preserve">To explore the range of possible values, the semi-major axis was fixed to different values and the data fitted with DPASS. </w:t>
      </w:r>
      <w:r w:rsidDel="00000000" w:rsidR="00000000" w:rsidRPr="00000000">
        <w:rPr>
          <w:i w:val="1"/>
          <w:rtl w:val="0"/>
        </w:rPr>
        <w:t xml:space="preserve">a</w:t>
      </w:r>
      <w:r w:rsidDel="00000000" w:rsidR="00000000" w:rsidRPr="00000000">
        <w:rPr>
          <w:rtl w:val="0"/>
        </w:rPr>
        <w:t xml:space="preserve"> up to 190 au do not significantly change the rms of the residuals (3.3 m/s against 2.8 m/s with </w:t>
      </w:r>
      <w:r w:rsidDel="00000000" w:rsidR="00000000" w:rsidRPr="00000000">
        <w:rPr>
          <w:i w:val="1"/>
          <w:rtl w:val="0"/>
        </w:rPr>
        <w:t xml:space="preserve">a</w:t>
      </w:r>
      <w:r w:rsidDel="00000000" w:rsidR="00000000" w:rsidRPr="00000000">
        <w:rPr>
          <w:rtl w:val="0"/>
        </w:rPr>
        <w:t xml:space="preserve"> left free). In this case (referred to as constrained </w:t>
      </w:r>
      <w:r w:rsidDel="00000000" w:rsidR="00000000" w:rsidRPr="00000000">
        <w:rPr>
          <w:i w:val="1"/>
          <w:rtl w:val="0"/>
        </w:rPr>
        <w:t xml:space="preserve">a</w:t>
      </w:r>
      <w:r w:rsidDel="00000000" w:rsidR="00000000" w:rsidRPr="00000000">
        <w:rPr>
          <w:rtl w:val="0"/>
        </w:rPr>
        <w:t xml:space="preserve">), the minimum mass is 4 M</w:t>
      </w:r>
      <w:r w:rsidDel="00000000" w:rsidR="00000000" w:rsidRPr="00000000">
        <w:rPr>
          <w:vertAlign w:val="subscript"/>
          <w:rtl w:val="0"/>
        </w:rPr>
        <w:t xml:space="preserve">Jup</w:t>
      </w:r>
      <w:r w:rsidDel="00000000" w:rsidR="00000000" w:rsidRPr="00000000">
        <w:rPr>
          <w:rtl w:val="0"/>
        </w:rPr>
        <w:t xml:space="preserve"> and the extremely high eccentricity is 0.95.</w:t>
      </w:r>
    </w:p>
    <w:p w:rsidR="00000000" w:rsidDel="00000000" w:rsidP="00000000" w:rsidRDefault="00000000" w:rsidRPr="00000000" w14:paraId="00000005">
      <w:pPr>
        <w:jc w:val="both"/>
        <w:rPr/>
      </w:pPr>
      <w:r w:rsidDel="00000000" w:rsidR="00000000" w:rsidRPr="00000000">
        <w:rPr>
          <w:rtl w:val="0"/>
        </w:rPr>
        <w:t xml:space="preserve">To test the impact of the stellar RV offset, it was also fixed to different values and the data, once corrected for the instrumental offsets for clarity purposes, were fitted with DPASS. It appears that stellar RV offset up to 300 m/s does not significantly change the rms of the residuals (3 m/s against 2.8 m/s with stellar RV offset free). In this case (referred to as constrained offset), the semi-major axis is 48 au, the minimum mass is 52 M</w:t>
      </w:r>
      <w:r w:rsidDel="00000000" w:rsidR="00000000" w:rsidRPr="00000000">
        <w:rPr>
          <w:vertAlign w:val="subscript"/>
          <w:rtl w:val="0"/>
        </w:rPr>
        <w:t xml:space="preserve">Jup</w:t>
      </w:r>
      <w:r w:rsidDel="00000000" w:rsidR="00000000" w:rsidRPr="00000000">
        <w:rPr>
          <w:rtl w:val="0"/>
        </w:rPr>
        <w:t xml:space="preserve"> and the eccentricity is 0.63.</w:t>
      </w:r>
    </w:p>
    <w:p w:rsidR="00000000" w:rsidDel="00000000" w:rsidP="00000000" w:rsidRDefault="00000000" w:rsidRPr="00000000" w14:paraId="00000006">
      <w:pPr>
        <w:jc w:val="both"/>
        <w:rPr/>
      </w:pPr>
      <w:r w:rsidDel="00000000" w:rsidR="00000000" w:rsidRPr="00000000">
        <w:rPr>
          <w:rtl w:val="0"/>
        </w:rPr>
        <w:t xml:space="preserve">The fits are shown in Fig 1, and the corner plot in Fig 2, and the results summarized in Table 1.</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Conclusion: The properties found in the CL survey for HD 66428c are not confirmed. Depending on its semi-major axis and/or stellar RV, the companion could be a brown dwarf. Additional data are needed to further constrain its orbital properties.</w:t>
      </w:r>
    </w:p>
    <w:p w:rsidR="00000000" w:rsidDel="00000000" w:rsidP="00000000" w:rsidRDefault="00000000" w:rsidRPr="00000000" w14:paraId="00000009">
      <w:pPr>
        <w:jc w:val="both"/>
        <w:rPr/>
      </w:pPr>
      <w:r w:rsidDel="00000000" w:rsidR="00000000" w:rsidRPr="00000000">
        <w:rPr>
          <w:rtl w:val="0"/>
        </w:rPr>
        <w:t xml:space="preserve">Figure 1: Top </w:t>
      </w:r>
      <w:r w:rsidDel="00000000" w:rsidR="00000000" w:rsidRPr="00000000">
        <w:rPr>
          <w:color w:val="010101"/>
          <w:rtl w:val="0"/>
        </w:rPr>
        <w:t xml:space="preserve">left: fit of the HD 6</w:t>
      </w:r>
      <w:r w:rsidDel="00000000" w:rsidR="00000000" w:rsidRPr="00000000">
        <w:rPr>
          <w:rtl w:val="0"/>
        </w:rPr>
        <w:t xml:space="preserve">6428</w:t>
      </w:r>
      <w:r w:rsidDel="00000000" w:rsidR="00000000" w:rsidRPr="00000000">
        <w:rPr>
          <w:color w:val="010101"/>
          <w:rtl w:val="0"/>
        </w:rPr>
        <w:t xml:space="preserve"> RV with DPASS. R</w:t>
      </w:r>
      <w:r w:rsidDel="00000000" w:rsidR="00000000" w:rsidRPr="00000000">
        <w:rPr>
          <w:rtl w:val="0"/>
        </w:rPr>
        <w:t xml:space="preserve">ed - Hir94, green - Hir04, blue - H03</w:t>
      </w:r>
      <w:r w:rsidDel="00000000" w:rsidR="00000000" w:rsidRPr="00000000">
        <w:rPr>
          <w:color w:val="010101"/>
          <w:rtl w:val="0"/>
        </w:rPr>
        <w:t xml:space="preserve">. </w:t>
      </w:r>
      <w:r w:rsidDel="00000000" w:rsidR="00000000" w:rsidRPr="00000000">
        <w:rPr>
          <w:rtl w:val="0"/>
        </w:rPr>
        <w:t xml:space="preserve">The blue curve shows the best fit. </w:t>
      </w:r>
      <w:r w:rsidDel="00000000" w:rsidR="00000000" w:rsidRPr="00000000">
        <w:rPr>
          <w:color w:val="010101"/>
          <w:rtl w:val="0"/>
        </w:rPr>
        <w:t xml:space="preserve">Top right: fit of the HD 6</w:t>
      </w:r>
      <w:r w:rsidDel="00000000" w:rsidR="00000000" w:rsidRPr="00000000">
        <w:rPr>
          <w:rtl w:val="0"/>
        </w:rPr>
        <w:t xml:space="preserve">6428</w:t>
      </w:r>
      <w:r w:rsidDel="00000000" w:rsidR="00000000" w:rsidRPr="00000000">
        <w:rPr>
          <w:color w:val="010101"/>
          <w:rtl w:val="0"/>
        </w:rPr>
        <w:t xml:space="preserve"> RV with DPASS, </w:t>
      </w:r>
      <w:r w:rsidDel="00000000" w:rsidR="00000000" w:rsidRPr="00000000">
        <w:rPr>
          <w:rtl w:val="0"/>
        </w:rPr>
        <w:t xml:space="preserve">with the minimum </w:t>
      </w:r>
      <w:r w:rsidDel="00000000" w:rsidR="00000000" w:rsidRPr="00000000">
        <w:rPr>
          <w:i w:val="1"/>
          <w:rtl w:val="0"/>
        </w:rPr>
        <w:t xml:space="preserve">a</w:t>
      </w:r>
      <w:r w:rsidDel="00000000" w:rsidR="00000000" w:rsidRPr="00000000">
        <w:rPr>
          <w:rtl w:val="0"/>
        </w:rPr>
        <w:t xml:space="preserve"> fixed at 190 au</w:t>
      </w:r>
      <w:r w:rsidDel="00000000" w:rsidR="00000000" w:rsidRPr="00000000">
        <w:rPr>
          <w:color w:val="010101"/>
          <w:rtl w:val="0"/>
        </w:rPr>
        <w:t xml:space="preserve">. The points are the same as on the left. </w:t>
      </w:r>
      <w:r w:rsidDel="00000000" w:rsidR="00000000" w:rsidRPr="00000000">
        <w:rPr>
          <w:rtl w:val="0"/>
        </w:rPr>
        <w:t xml:space="preserve">The blue curve shows the best fit. </w:t>
      </w:r>
      <w:r w:rsidDel="00000000" w:rsidR="00000000" w:rsidRPr="00000000">
        <w:rPr>
          <w:color w:val="010101"/>
          <w:rtl w:val="0"/>
        </w:rPr>
        <w:t xml:space="preserve">Bottom left: fit of the HD 66428 RV with DPASS, with a stellar RV offset subtracted fixed to 300 m/s. Black points correspond to the data corrected for the instrumental offsets. The blue curve shows the best fit. </w:t>
      </w:r>
      <w:r w:rsidDel="00000000" w:rsidR="00000000" w:rsidRPr="00000000">
        <w:rPr>
          <w:rtl w:val="0"/>
        </w:rPr>
        <w:t xml:space="preserve">Bottom </w:t>
      </w:r>
      <w:r w:rsidDel="00000000" w:rsidR="00000000" w:rsidRPr="00000000">
        <w:rPr>
          <w:color w:val="010101"/>
          <w:rtl w:val="0"/>
        </w:rPr>
        <w:t xml:space="preserve">right: fit of the HD 6</w:t>
      </w:r>
      <w:r w:rsidDel="00000000" w:rsidR="00000000" w:rsidRPr="00000000">
        <w:rPr>
          <w:rtl w:val="0"/>
        </w:rPr>
        <w:t xml:space="preserve">6428</w:t>
      </w:r>
      <w:r w:rsidDel="00000000" w:rsidR="00000000" w:rsidRPr="00000000">
        <w:rPr>
          <w:color w:val="010101"/>
          <w:rtl w:val="0"/>
        </w:rPr>
        <w:t xml:space="preserve"> RV using MCMC.</w:t>
      </w:r>
      <w:r w:rsidDel="00000000" w:rsidR="00000000" w:rsidRPr="00000000">
        <w:rPr>
          <w:color w:val="ff00ff"/>
          <w:rtl w:val="0"/>
        </w:rPr>
        <w:t xml:space="preserve"> </w:t>
      </w:r>
      <w:r w:rsidDel="00000000" w:rsidR="00000000" w:rsidRPr="00000000">
        <w:rPr>
          <w:rtl w:val="0"/>
        </w:rPr>
        <w:t xml:space="preserve">The black curve shows the best fit. The colorbar corresponds to the log-likelihood of the fits.</w:t>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2219325</wp:posOffset>
            </wp:positionV>
            <wp:extent cx="2590800" cy="2009775"/>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590800" cy="2009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123825</wp:posOffset>
            </wp:positionV>
            <wp:extent cx="2505075" cy="2087562"/>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505075" cy="20875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2181225</wp:posOffset>
            </wp:positionV>
            <wp:extent cx="3043238" cy="2085975"/>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8"/>
                    <a:srcRect b="0" l="0" r="6785" t="9395"/>
                    <a:stretch>
                      <a:fillRect/>
                    </a:stretch>
                  </pic:blipFill>
                  <pic:spPr>
                    <a:xfrm>
                      <a:off x="0" y="0"/>
                      <a:ext cx="3043238" cy="2085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2936710</wp:posOffset>
            </wp:positionH>
            <wp:positionV relativeFrom="paragraph">
              <wp:posOffset>123825</wp:posOffset>
            </wp:positionV>
            <wp:extent cx="2587790" cy="2085975"/>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87790" cy="2085975"/>
                    </a:xfrm>
                    <a:prstGeom prst="rect"/>
                    <a:ln/>
                  </pic:spPr>
                </pic:pic>
              </a:graphicData>
            </a:graphic>
          </wp:anchor>
        </w:drawing>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drawing>
          <wp:inline distB="114300" distT="114300" distL="114300" distR="114300">
            <wp:extent cx="6366473" cy="6348413"/>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366473" cy="634841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Figure 2: Corner plot of posteriors for the two-planets model MCMC fit of HD 66428 RV data.</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tbl>
      <w:tblPr>
        <w:tblStyle w:val="Table1"/>
        <w:tblW w:w="15780.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110"/>
        <w:gridCol w:w="1575"/>
        <w:gridCol w:w="1725"/>
        <w:gridCol w:w="1395"/>
        <w:gridCol w:w="1350"/>
        <w:gridCol w:w="1575"/>
        <w:gridCol w:w="1725"/>
        <w:gridCol w:w="2115"/>
        <w:gridCol w:w="1515"/>
        <w:tblGridChange w:id="0">
          <w:tblGrid>
            <w:gridCol w:w="1695"/>
            <w:gridCol w:w="1110"/>
            <w:gridCol w:w="1575"/>
            <w:gridCol w:w="1725"/>
            <w:gridCol w:w="1395"/>
            <w:gridCol w:w="1350"/>
            <w:gridCol w:w="1575"/>
            <w:gridCol w:w="1725"/>
            <w:gridCol w:w="2115"/>
            <w:gridCol w:w="151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both"/>
              <w:rPr>
                <w:color w:val="010101"/>
                <w:sz w:val="18"/>
                <w:szCs w:val="18"/>
              </w:rPr>
            </w:pPr>
            <w:r w:rsidDel="00000000" w:rsidR="00000000" w:rsidRPr="00000000">
              <w:rPr>
                <w:color w:val="010101"/>
                <w:sz w:val="18"/>
                <w:szCs w:val="18"/>
                <w:rtl w:val="0"/>
              </w:rPr>
              <w:t xml:space="preserve">Parameter</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both"/>
              <w:rPr>
                <w:color w:val="010101"/>
                <w:sz w:val="18"/>
                <w:szCs w:val="18"/>
              </w:rPr>
            </w:pPr>
            <w:r w:rsidDel="00000000" w:rsidR="00000000" w:rsidRPr="00000000">
              <w:rPr>
                <w:color w:val="010101"/>
                <w:sz w:val="18"/>
                <w:szCs w:val="18"/>
                <w:rtl w:val="0"/>
              </w:rPr>
              <w:t xml:space="preserve">Priors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color w:val="010101"/>
                <w:sz w:val="18"/>
                <w:szCs w:val="18"/>
              </w:rPr>
            </w:pPr>
            <w:r w:rsidDel="00000000" w:rsidR="00000000" w:rsidRPr="00000000">
              <w:rPr>
                <w:color w:val="010101"/>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color w:val="010101"/>
                <w:sz w:val="18"/>
                <w:szCs w:val="18"/>
              </w:rPr>
            </w:pPr>
            <w:r w:rsidDel="00000000" w:rsidR="00000000" w:rsidRPr="00000000">
              <w:rPr>
                <w:color w:val="010101"/>
                <w:sz w:val="18"/>
                <w:szCs w:val="18"/>
                <w:rtl w:val="0"/>
              </w:rPr>
              <w:t xml:space="preserve">CL survey</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color w:val="010101"/>
                <w:sz w:val="18"/>
                <w:szCs w:val="1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color w:val="010101"/>
                <w:sz w:val="18"/>
                <w:szCs w:val="18"/>
              </w:rPr>
            </w:pPr>
            <w:r w:rsidDel="00000000" w:rsidR="00000000" w:rsidRPr="00000000">
              <w:rPr>
                <w:color w:val="010101"/>
                <w:sz w:val="18"/>
                <w:szCs w:val="18"/>
                <w:rtl w:val="0"/>
              </w:rPr>
              <w:t xml:space="preserve">DPASS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color w:val="010101"/>
                <w:sz w:val="18"/>
                <w:szCs w:val="18"/>
              </w:rPr>
            </w:pPr>
            <w:r w:rsidDel="00000000" w:rsidR="00000000" w:rsidRPr="00000000">
              <w:rPr>
                <w:color w:val="010101"/>
                <w:sz w:val="18"/>
                <w:szCs w:val="18"/>
                <w:rtl w:val="0"/>
              </w:rPr>
              <w:t xml:space="preserve">MCMC</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color w:val="010101"/>
                <w:sz w:val="18"/>
                <w:szCs w:val="18"/>
              </w:rPr>
            </w:pPr>
            <w:r w:rsidDel="00000000" w:rsidR="00000000" w:rsidRPr="00000000">
              <w:rPr>
                <w:color w:val="010101"/>
                <w:sz w:val="18"/>
                <w:szCs w:val="18"/>
                <w:rtl w:val="0"/>
              </w:rPr>
              <w:t xml:space="preserve">DPASS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color w:val="010101"/>
                <w:sz w:val="18"/>
                <w:szCs w:val="18"/>
              </w:rPr>
            </w:pPr>
            <w:r w:rsidDel="00000000" w:rsidR="00000000" w:rsidRPr="00000000">
              <w:rPr>
                <w:color w:val="010101"/>
                <w:sz w:val="18"/>
                <w:szCs w:val="18"/>
                <w:rtl w:val="0"/>
              </w:rPr>
              <w:t xml:space="preserve">MCMC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color w:val="010101"/>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color w:val="010101"/>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8"/>
                <w:szCs w:val="18"/>
              </w:rPr>
            </w:pPr>
            <w:r w:rsidDel="00000000" w:rsidR="00000000" w:rsidRPr="00000000">
              <w:rPr>
                <w:sz w:val="18"/>
                <w:szCs w:val="18"/>
                <w:rtl w:val="0"/>
              </w:rPr>
              <w:t xml:space="preserve">Free priors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i w:val="1"/>
                <w:sz w:val="18"/>
                <w:szCs w:val="18"/>
              </w:rPr>
            </w:pPr>
            <w:r w:rsidDel="00000000" w:rsidR="00000000" w:rsidRPr="00000000">
              <w:rPr>
                <w:sz w:val="18"/>
                <w:szCs w:val="18"/>
                <w:rtl w:val="0"/>
              </w:rPr>
              <w:t xml:space="preserve">Constrained </w:t>
            </w:r>
            <w:r w:rsidDel="00000000" w:rsidR="00000000" w:rsidRPr="00000000">
              <w:rPr>
                <w:i w:val="1"/>
                <w:sz w:val="18"/>
                <w:szCs w:val="18"/>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sz w:val="18"/>
                <w:szCs w:val="18"/>
              </w:rPr>
            </w:pPr>
            <w:r w:rsidDel="00000000" w:rsidR="00000000" w:rsidRPr="00000000">
              <w:rPr>
                <w:sz w:val="18"/>
                <w:szCs w:val="18"/>
                <w:rtl w:val="0"/>
              </w:rPr>
              <w:t xml:space="preserve">Constrained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sz w:val="18"/>
                <w:szCs w:val="18"/>
              </w:rPr>
            </w:pPr>
            <w:r w:rsidDel="00000000" w:rsidR="00000000" w:rsidRPr="00000000">
              <w:rPr>
                <w:sz w:val="18"/>
                <w:szCs w:val="18"/>
                <w:rtl w:val="0"/>
              </w:rPr>
              <w:t xml:space="preserve">Free priors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sz w:val="18"/>
                <w:szCs w:val="18"/>
              </w:rPr>
            </w:pPr>
            <w:r w:rsidDel="00000000" w:rsidR="00000000" w:rsidRPr="00000000">
              <w:rPr>
                <w:sz w:val="18"/>
                <w:szCs w:val="18"/>
                <w:rtl w:val="0"/>
              </w:rPr>
              <w:t xml:space="preserve">Free priors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i w:val="1"/>
                <w:sz w:val="18"/>
                <w:szCs w:val="18"/>
              </w:rPr>
            </w:pPr>
            <w:r w:rsidDel="00000000" w:rsidR="00000000" w:rsidRPr="00000000">
              <w:rPr>
                <w:sz w:val="18"/>
                <w:szCs w:val="18"/>
                <w:rtl w:val="0"/>
              </w:rPr>
              <w:t xml:space="preserve">Constrained </w:t>
            </w:r>
            <w:r w:rsidDel="00000000" w:rsidR="00000000" w:rsidRPr="00000000">
              <w:rPr>
                <w:i w:val="1"/>
                <w:sz w:val="18"/>
                <w:szCs w:val="1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sz w:val="18"/>
                <w:szCs w:val="18"/>
              </w:rPr>
            </w:pPr>
            <w:r w:rsidDel="00000000" w:rsidR="00000000" w:rsidRPr="00000000">
              <w:rPr>
                <w:sz w:val="18"/>
                <w:szCs w:val="18"/>
                <w:rtl w:val="0"/>
              </w:rPr>
              <w:t xml:space="preserve">Constrained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jc w:val="both"/>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color w:val="010101"/>
                <w:sz w:val="18"/>
                <w:szCs w:val="18"/>
              </w:rPr>
            </w:pPr>
            <w:r w:rsidDel="00000000" w:rsidR="00000000" w:rsidRPr="00000000">
              <w:rPr>
                <w:i w:val="1"/>
                <w:color w:val="010101"/>
                <w:sz w:val="18"/>
                <w:szCs w:val="18"/>
                <w:rtl w:val="0"/>
              </w:rPr>
              <w:t xml:space="preserve">a</w:t>
            </w:r>
            <w:r w:rsidDel="00000000" w:rsidR="00000000" w:rsidRPr="00000000">
              <w:rPr>
                <w:color w:val="010101"/>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color w:val="010101"/>
                <w:sz w:val="18"/>
                <w:szCs w:val="18"/>
                <w:u w:val="single"/>
              </w:rPr>
            </w:pPr>
            <w:r w:rsidDel="00000000" w:rsidR="00000000" w:rsidRPr="00000000">
              <w:rPr>
                <w:color w:val="010101"/>
                <w:sz w:val="18"/>
                <w:szCs w:val="18"/>
                <w:rtl w:val="0"/>
              </w:rPr>
              <w:t xml:space="preserve">b: [0,100]</w:t>
            </w:r>
            <w:r w:rsidDel="00000000" w:rsidR="00000000" w:rsidRPr="00000000">
              <w:rPr>
                <w:rtl w:val="0"/>
              </w:rPr>
            </w:r>
          </w:p>
          <w:p w:rsidR="00000000" w:rsidDel="00000000" w:rsidP="00000000" w:rsidRDefault="00000000" w:rsidRPr="00000000" w14:paraId="00000031">
            <w:pPr>
              <w:widowControl w:val="0"/>
              <w:spacing w:line="240" w:lineRule="auto"/>
              <w:jc w:val="both"/>
              <w:rPr>
                <w:color w:val="010101"/>
                <w:sz w:val="18"/>
                <w:szCs w:val="18"/>
              </w:rPr>
            </w:pPr>
            <w:r w:rsidDel="00000000" w:rsidR="00000000" w:rsidRPr="00000000">
              <w:rPr>
                <w:color w:val="010101"/>
                <w:sz w:val="18"/>
                <w:szCs w:val="18"/>
                <w:rtl w:val="0"/>
              </w:rPr>
              <w:t xml:space="preserve">c: [0,100]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color w:val="010101"/>
                <w:sz w:val="18"/>
                <w:szCs w:val="18"/>
                <w:u w:val="single"/>
              </w:rPr>
            </w:pPr>
            <w:r w:rsidDel="00000000" w:rsidR="00000000" w:rsidRPr="00000000">
              <w:rPr>
                <w:color w:val="010101"/>
                <w:sz w:val="18"/>
                <w:szCs w:val="18"/>
                <w:rtl w:val="0"/>
              </w:rPr>
              <w:t xml:space="preserve">b: [0,100]</w:t>
            </w:r>
            <w:r w:rsidDel="00000000" w:rsidR="00000000" w:rsidRPr="00000000">
              <w:rPr>
                <w:rtl w:val="0"/>
              </w:rPr>
            </w:r>
          </w:p>
          <w:p w:rsidR="00000000" w:rsidDel="00000000" w:rsidP="00000000" w:rsidRDefault="00000000" w:rsidRPr="00000000" w14:paraId="00000033">
            <w:pPr>
              <w:widowControl w:val="0"/>
              <w:spacing w:line="240" w:lineRule="auto"/>
              <w:jc w:val="both"/>
              <w:rPr>
                <w:color w:val="010101"/>
                <w:sz w:val="18"/>
                <w:szCs w:val="18"/>
                <w:u w:val="single"/>
              </w:rPr>
            </w:pPr>
            <w:r w:rsidDel="00000000" w:rsidR="00000000" w:rsidRPr="00000000">
              <w:rPr>
                <w:color w:val="010101"/>
                <w:sz w:val="18"/>
                <w:szCs w:val="18"/>
                <w:rtl w:val="0"/>
              </w:rPr>
              <w:t xml:space="preserve">c: up to 190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color w:val="010101"/>
                <w:sz w:val="18"/>
                <w:szCs w:val="18"/>
                <w:u w:val="single"/>
              </w:rPr>
            </w:pPr>
            <w:r w:rsidDel="00000000" w:rsidR="00000000" w:rsidRPr="00000000">
              <w:rPr>
                <w:color w:val="010101"/>
                <w:sz w:val="18"/>
                <w:szCs w:val="18"/>
                <w:rtl w:val="0"/>
              </w:rPr>
              <w:t xml:space="preserve">b: [0,100]</w:t>
            </w:r>
            <w:r w:rsidDel="00000000" w:rsidR="00000000" w:rsidRPr="00000000">
              <w:rPr>
                <w:rtl w:val="0"/>
              </w:rPr>
            </w:r>
          </w:p>
          <w:p w:rsidR="00000000" w:rsidDel="00000000" w:rsidP="00000000" w:rsidRDefault="00000000" w:rsidRPr="00000000" w14:paraId="00000035">
            <w:pPr>
              <w:widowControl w:val="0"/>
              <w:spacing w:line="240" w:lineRule="auto"/>
              <w:jc w:val="both"/>
              <w:rPr>
                <w:color w:val="010101"/>
                <w:sz w:val="18"/>
                <w:szCs w:val="18"/>
              </w:rPr>
            </w:pPr>
            <w:r w:rsidDel="00000000" w:rsidR="00000000" w:rsidRPr="00000000">
              <w:rPr>
                <w:color w:val="010101"/>
                <w:sz w:val="18"/>
                <w:szCs w:val="18"/>
                <w:rtl w:val="0"/>
              </w:rPr>
              <w:t xml:space="preserve">c: [0,100]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color w:val="010101"/>
                <w:sz w:val="18"/>
                <w:szCs w:val="18"/>
                <w:u w:val="single"/>
              </w:rPr>
            </w:pPr>
            <w:r w:rsidDel="00000000" w:rsidR="00000000" w:rsidRPr="00000000">
              <w:rPr>
                <w:color w:val="010101"/>
                <w:sz w:val="18"/>
                <w:szCs w:val="18"/>
                <w:rtl w:val="0"/>
              </w:rPr>
              <w:t xml:space="preserve">b: [1,5]</w:t>
            </w:r>
            <w:r w:rsidDel="00000000" w:rsidR="00000000" w:rsidRPr="00000000">
              <w:rPr>
                <w:rtl w:val="0"/>
              </w:rPr>
            </w:r>
          </w:p>
          <w:p w:rsidR="00000000" w:rsidDel="00000000" w:rsidP="00000000" w:rsidRDefault="00000000" w:rsidRPr="00000000" w14:paraId="00000037">
            <w:pPr>
              <w:widowControl w:val="0"/>
              <w:spacing w:line="240" w:lineRule="auto"/>
              <w:jc w:val="both"/>
              <w:rPr>
                <w:color w:val="010101"/>
                <w:sz w:val="18"/>
                <w:szCs w:val="18"/>
                <w:u w:val="single"/>
              </w:rPr>
            </w:pPr>
            <w:r w:rsidDel="00000000" w:rsidR="00000000" w:rsidRPr="00000000">
              <w:rPr>
                <w:color w:val="010101"/>
                <w:sz w:val="18"/>
                <w:szCs w:val="18"/>
                <w:rtl w:val="0"/>
              </w:rPr>
              <w:t xml:space="preserve">c: [6,1000]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color w:val="010101"/>
                <w:sz w:val="18"/>
                <w:szCs w:val="18"/>
              </w:rPr>
            </w:pPr>
            <w:r w:rsidDel="00000000" w:rsidR="00000000" w:rsidRPr="00000000">
              <w:rPr>
                <w:color w:val="010101"/>
                <w:sz w:val="18"/>
                <w:szCs w:val="18"/>
                <w:rtl w:val="0"/>
              </w:rPr>
              <w:t xml:space="preserve">b = 3.44</w:t>
            </w:r>
          </w:p>
          <w:p w:rsidR="00000000" w:rsidDel="00000000" w:rsidP="00000000" w:rsidRDefault="00000000" w:rsidRPr="00000000" w14:paraId="00000039">
            <w:pPr>
              <w:widowControl w:val="0"/>
              <w:spacing w:line="240" w:lineRule="auto"/>
              <w:jc w:val="both"/>
              <w:rPr>
                <w:sz w:val="18"/>
                <w:szCs w:val="18"/>
              </w:rPr>
            </w:pPr>
            <w:r w:rsidDel="00000000" w:rsidR="00000000" w:rsidRPr="00000000">
              <w:rPr>
                <w:color w:val="010101"/>
                <w:sz w:val="18"/>
                <w:szCs w:val="18"/>
                <w:rtl w:val="0"/>
              </w:rPr>
              <w:t xml:space="preserve">c = 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sz w:val="18"/>
                <w:szCs w:val="18"/>
              </w:rPr>
            </w:pPr>
            <w:r w:rsidDel="00000000" w:rsidR="00000000" w:rsidRPr="00000000">
              <w:rPr>
                <w:sz w:val="18"/>
                <w:szCs w:val="18"/>
                <w:rtl w:val="0"/>
              </w:rPr>
              <w:t xml:space="preserve">b = 3.45</w:t>
            </w:r>
          </w:p>
          <w:p w:rsidR="00000000" w:rsidDel="00000000" w:rsidP="00000000" w:rsidRDefault="00000000" w:rsidRPr="00000000" w14:paraId="0000003B">
            <w:pPr>
              <w:widowControl w:val="0"/>
              <w:spacing w:line="240" w:lineRule="auto"/>
              <w:jc w:val="both"/>
              <w:rPr>
                <w:color w:val="010101"/>
                <w:sz w:val="18"/>
                <w:szCs w:val="18"/>
                <w:u w:val="single"/>
              </w:rPr>
            </w:pPr>
            <w:r w:rsidDel="00000000" w:rsidR="00000000" w:rsidRPr="00000000">
              <w:rPr>
                <w:sz w:val="18"/>
                <w:szCs w:val="18"/>
                <w:rtl w:val="0"/>
              </w:rPr>
              <w:t xml:space="preserve">c = 190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sz w:val="18"/>
                <w:szCs w:val="18"/>
              </w:rPr>
            </w:pPr>
            <w:r w:rsidDel="00000000" w:rsidR="00000000" w:rsidRPr="00000000">
              <w:rPr>
                <w:sz w:val="18"/>
                <w:szCs w:val="18"/>
                <w:rtl w:val="0"/>
              </w:rPr>
              <w:t xml:space="preserve">b = 3.45</w:t>
            </w:r>
          </w:p>
          <w:p w:rsidR="00000000" w:rsidDel="00000000" w:rsidP="00000000" w:rsidRDefault="00000000" w:rsidRPr="00000000" w14:paraId="0000003D">
            <w:pPr>
              <w:widowControl w:val="0"/>
              <w:spacing w:line="240" w:lineRule="auto"/>
              <w:jc w:val="both"/>
              <w:rPr>
                <w:sz w:val="18"/>
                <w:szCs w:val="18"/>
              </w:rPr>
            </w:pPr>
            <w:r w:rsidDel="00000000" w:rsidR="00000000" w:rsidRPr="00000000">
              <w:rPr>
                <w:sz w:val="18"/>
                <w:szCs w:val="18"/>
                <w:rtl w:val="0"/>
              </w:rPr>
              <w:t xml:space="preserve">c = 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jc w:val="both"/>
              <w:rPr>
                <w:sz w:val="18"/>
                <w:szCs w:val="18"/>
              </w:rPr>
            </w:pPr>
            <w:r w:rsidDel="00000000" w:rsidR="00000000" w:rsidRPr="00000000">
              <w:rPr>
                <w:sz w:val="18"/>
                <w:szCs w:val="18"/>
                <w:rtl w:val="0"/>
              </w:rPr>
              <w:t xml:space="preserve">b = 3.45 ± 0.01</w:t>
            </w:r>
          </w:p>
          <w:p w:rsidR="00000000" w:rsidDel="00000000" w:rsidP="00000000" w:rsidRDefault="00000000" w:rsidRPr="00000000" w14:paraId="0000003F">
            <w:pPr>
              <w:widowControl w:val="0"/>
              <w:spacing w:line="240" w:lineRule="auto"/>
              <w:jc w:val="both"/>
              <w:rPr>
                <w:sz w:val="18"/>
                <w:szCs w:val="18"/>
              </w:rPr>
            </w:pPr>
            <w:r w:rsidDel="00000000" w:rsidR="00000000" w:rsidRPr="00000000">
              <w:rPr>
                <w:sz w:val="18"/>
                <w:szCs w:val="18"/>
                <w:rtl w:val="0"/>
              </w:rPr>
              <w:t xml:space="preserve">c = 21 </w:t>
            </w:r>
            <w:r w:rsidDel="00000000" w:rsidR="00000000" w:rsidRPr="00000000">
              <w:rPr>
                <w:color w:val="010101"/>
                <w:sz w:val="18"/>
                <w:szCs w:val="18"/>
                <w:rtl w:val="0"/>
              </w:rPr>
              <w:t xml:space="preserve">– 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3.455</m:t>
                  </m:r>
                </m:e>
                <m:sub>
                  <m:r>
                    <w:rPr>
                      <w:sz w:val="18"/>
                      <w:szCs w:val="18"/>
                    </w:rPr>
                    <m:t xml:space="preserve">-0.05</m:t>
                  </m:r>
                </m:sub>
                <m:sup>
                  <m:r>
                    <w:rPr>
                      <w:sz w:val="18"/>
                      <w:szCs w:val="18"/>
                    </w:rPr>
                    <m:t xml:space="preserve">+0.049</m:t>
                  </m:r>
                </m:sup>
              </m:sSubSup>
            </m:oMath>
            <w:r w:rsidDel="00000000" w:rsidR="00000000" w:rsidRPr="00000000">
              <w:rPr>
                <w:rtl w:val="0"/>
              </w:rPr>
            </w:r>
          </w:p>
          <w:p w:rsidR="00000000" w:rsidDel="00000000" w:rsidP="00000000" w:rsidRDefault="00000000" w:rsidRPr="00000000" w14:paraId="00000041">
            <w:pPr>
              <w:widowControl w:val="0"/>
              <w:spacing w:line="240" w:lineRule="auto"/>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23</m:t>
                  </m:r>
                </m:e>
                <m:sub>
                  <m:r>
                    <w:rPr>
                      <w:sz w:val="18"/>
                      <w:szCs w:val="18"/>
                    </w:rPr>
                    <m:t xml:space="preserve">-7.6</m:t>
                  </m:r>
                </m:sub>
                <m:sup>
                  <m:r>
                    <w:rPr>
                      <w:sz w:val="18"/>
                      <w:szCs w:val="18"/>
                    </w:rPr>
                    <m:t xml:space="preserve">+19</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color w:val="010101"/>
                <w:sz w:val="18"/>
                <w:szCs w:val="18"/>
              </w:rPr>
            </w:pPr>
            <w:r w:rsidDel="00000000" w:rsidR="00000000" w:rsidRPr="00000000">
              <w:rPr>
                <w:color w:val="010101"/>
                <w:sz w:val="18"/>
                <w:szCs w:val="18"/>
                <w:rtl w:val="0"/>
              </w:rPr>
              <w:t xml:space="preserve">Msin(i) (M</w:t>
            </w:r>
            <w:r w:rsidDel="00000000" w:rsidR="00000000" w:rsidRPr="00000000">
              <w:rPr>
                <w:color w:val="010101"/>
                <w:sz w:val="18"/>
                <w:szCs w:val="18"/>
                <w:vertAlign w:val="subscript"/>
                <w:rtl w:val="0"/>
              </w:rPr>
              <w:t xml:space="preserve">Jup</w:t>
            </w:r>
            <w:r w:rsidDel="00000000" w:rsidR="00000000" w:rsidRPr="00000000">
              <w:rPr>
                <w:color w:val="010101"/>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color w:val="010101"/>
                <w:sz w:val="18"/>
                <w:szCs w:val="18"/>
                <w:u w:val="single"/>
              </w:rPr>
            </w:pPr>
            <w:r w:rsidDel="00000000" w:rsidR="00000000" w:rsidRPr="00000000">
              <w:rPr>
                <w:color w:val="010101"/>
                <w:sz w:val="18"/>
                <w:szCs w:val="18"/>
                <w:rtl w:val="0"/>
              </w:rPr>
              <w:t xml:space="preserve">b: [0,100]</w:t>
            </w:r>
            <w:r w:rsidDel="00000000" w:rsidR="00000000" w:rsidRPr="00000000">
              <w:rPr>
                <w:rtl w:val="0"/>
              </w:rPr>
            </w:r>
          </w:p>
          <w:p w:rsidR="00000000" w:rsidDel="00000000" w:rsidP="00000000" w:rsidRDefault="00000000" w:rsidRPr="00000000" w14:paraId="00000044">
            <w:pPr>
              <w:widowControl w:val="0"/>
              <w:spacing w:line="240" w:lineRule="auto"/>
              <w:jc w:val="both"/>
              <w:rPr>
                <w:color w:val="010101"/>
                <w:sz w:val="18"/>
                <w:szCs w:val="18"/>
              </w:rPr>
            </w:pPr>
            <w:r w:rsidDel="00000000" w:rsidR="00000000" w:rsidRPr="00000000">
              <w:rPr>
                <w:color w:val="010101"/>
                <w:sz w:val="18"/>
                <w:szCs w:val="18"/>
                <w:rtl w:val="0"/>
              </w:rPr>
              <w:t xml:space="preserve">c: [0,100]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color w:val="010101"/>
                <w:sz w:val="18"/>
                <w:szCs w:val="18"/>
                <w:u w:val="single"/>
              </w:rPr>
            </w:pPr>
            <w:r w:rsidDel="00000000" w:rsidR="00000000" w:rsidRPr="00000000">
              <w:rPr>
                <w:color w:val="010101"/>
                <w:sz w:val="18"/>
                <w:szCs w:val="18"/>
                <w:rtl w:val="0"/>
              </w:rPr>
              <w:t xml:space="preserve">b: [0,100]</w:t>
            </w:r>
            <w:r w:rsidDel="00000000" w:rsidR="00000000" w:rsidRPr="00000000">
              <w:rPr>
                <w:rtl w:val="0"/>
              </w:rPr>
            </w:r>
          </w:p>
          <w:p w:rsidR="00000000" w:rsidDel="00000000" w:rsidP="00000000" w:rsidRDefault="00000000" w:rsidRPr="00000000" w14:paraId="00000046">
            <w:pPr>
              <w:widowControl w:val="0"/>
              <w:spacing w:line="240" w:lineRule="auto"/>
              <w:jc w:val="both"/>
              <w:rPr>
                <w:color w:val="010101"/>
                <w:sz w:val="18"/>
                <w:szCs w:val="18"/>
                <w:u w:val="single"/>
              </w:rPr>
            </w:pPr>
            <w:r w:rsidDel="00000000" w:rsidR="00000000" w:rsidRPr="00000000">
              <w:rPr>
                <w:color w:val="010101"/>
                <w:sz w:val="18"/>
                <w:szCs w:val="18"/>
                <w:rtl w:val="0"/>
              </w:rPr>
              <w:t xml:space="preserve">c: [0,300]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color w:val="010101"/>
                <w:sz w:val="18"/>
                <w:szCs w:val="18"/>
                <w:u w:val="single"/>
              </w:rPr>
            </w:pPr>
            <w:r w:rsidDel="00000000" w:rsidR="00000000" w:rsidRPr="00000000">
              <w:rPr>
                <w:color w:val="010101"/>
                <w:sz w:val="18"/>
                <w:szCs w:val="18"/>
                <w:rtl w:val="0"/>
              </w:rPr>
              <w:t xml:space="preserve">b: [0,100]</w:t>
            </w:r>
            <w:r w:rsidDel="00000000" w:rsidR="00000000" w:rsidRPr="00000000">
              <w:rPr>
                <w:rtl w:val="0"/>
              </w:rPr>
            </w:r>
          </w:p>
          <w:p w:rsidR="00000000" w:rsidDel="00000000" w:rsidP="00000000" w:rsidRDefault="00000000" w:rsidRPr="00000000" w14:paraId="00000048">
            <w:pPr>
              <w:widowControl w:val="0"/>
              <w:spacing w:line="240" w:lineRule="auto"/>
              <w:jc w:val="both"/>
              <w:rPr>
                <w:color w:val="010101"/>
                <w:sz w:val="18"/>
                <w:szCs w:val="18"/>
              </w:rPr>
            </w:pPr>
            <w:r w:rsidDel="00000000" w:rsidR="00000000" w:rsidRPr="00000000">
              <w:rPr>
                <w:color w:val="010101"/>
                <w:sz w:val="18"/>
                <w:szCs w:val="18"/>
                <w:rtl w:val="0"/>
              </w:rPr>
              <w:t xml:space="preserve">c: [0,100]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color w:val="010101"/>
                <w:sz w:val="18"/>
                <w:szCs w:val="18"/>
                <w:u w:val="single"/>
              </w:rPr>
            </w:pPr>
            <w:r w:rsidDel="00000000" w:rsidR="00000000" w:rsidRPr="00000000">
              <w:rPr>
                <w:color w:val="010101"/>
                <w:sz w:val="18"/>
                <w:szCs w:val="18"/>
                <w:rtl w:val="0"/>
              </w:rPr>
              <w:t xml:space="preserve">b: [0,10]</w:t>
            </w:r>
            <w:r w:rsidDel="00000000" w:rsidR="00000000" w:rsidRPr="00000000">
              <w:rPr>
                <w:rtl w:val="0"/>
              </w:rPr>
            </w:r>
          </w:p>
          <w:p w:rsidR="00000000" w:rsidDel="00000000" w:rsidP="00000000" w:rsidRDefault="00000000" w:rsidRPr="00000000" w14:paraId="0000004A">
            <w:pPr>
              <w:widowControl w:val="0"/>
              <w:spacing w:line="240" w:lineRule="auto"/>
              <w:jc w:val="both"/>
              <w:rPr>
                <w:color w:val="010101"/>
                <w:sz w:val="18"/>
                <w:szCs w:val="18"/>
                <w:u w:val="single"/>
              </w:rPr>
            </w:pPr>
            <w:r w:rsidDel="00000000" w:rsidR="00000000" w:rsidRPr="00000000">
              <w:rPr>
                <w:color w:val="010101"/>
                <w:sz w:val="18"/>
                <w:szCs w:val="18"/>
                <w:rtl w:val="0"/>
              </w:rPr>
              <w:t xml:space="preserve">c: [1,1000]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color w:val="010101"/>
                <w:sz w:val="18"/>
                <w:szCs w:val="18"/>
              </w:rPr>
            </w:pPr>
            <w:r w:rsidDel="00000000" w:rsidR="00000000" w:rsidRPr="00000000">
              <w:rPr>
                <w:color w:val="010101"/>
                <w:sz w:val="18"/>
                <w:szCs w:val="18"/>
                <w:rtl w:val="0"/>
              </w:rPr>
              <w:t xml:space="preserve">b = 3.2</w:t>
            </w:r>
          </w:p>
          <w:p w:rsidR="00000000" w:rsidDel="00000000" w:rsidP="00000000" w:rsidRDefault="00000000" w:rsidRPr="00000000" w14:paraId="0000004C">
            <w:pPr>
              <w:widowControl w:val="0"/>
              <w:spacing w:line="240" w:lineRule="auto"/>
              <w:jc w:val="both"/>
              <w:rPr>
                <w:color w:val="010101"/>
                <w:sz w:val="18"/>
                <w:szCs w:val="18"/>
              </w:rPr>
            </w:pPr>
            <w:r w:rsidDel="00000000" w:rsidR="00000000" w:rsidRPr="00000000">
              <w:rPr>
                <w:color w:val="010101"/>
                <w:sz w:val="18"/>
                <w:szCs w:val="18"/>
                <w:rtl w:val="0"/>
              </w:rPr>
              <w:t xml:space="preserve">c =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color w:val="010101"/>
                <w:sz w:val="18"/>
                <w:szCs w:val="18"/>
              </w:rPr>
            </w:pPr>
            <w:r w:rsidDel="00000000" w:rsidR="00000000" w:rsidRPr="00000000">
              <w:rPr>
                <w:color w:val="010101"/>
                <w:sz w:val="18"/>
                <w:szCs w:val="18"/>
                <w:rtl w:val="0"/>
              </w:rPr>
              <w:t xml:space="preserve">b = 3.2</w:t>
            </w:r>
          </w:p>
          <w:p w:rsidR="00000000" w:rsidDel="00000000" w:rsidP="00000000" w:rsidRDefault="00000000" w:rsidRPr="00000000" w14:paraId="0000004E">
            <w:pPr>
              <w:widowControl w:val="0"/>
              <w:spacing w:line="240" w:lineRule="auto"/>
              <w:jc w:val="both"/>
              <w:rPr>
                <w:color w:val="010101"/>
                <w:sz w:val="18"/>
                <w:szCs w:val="18"/>
                <w:u w:val="single"/>
              </w:rPr>
            </w:pPr>
            <w:r w:rsidDel="00000000" w:rsidR="00000000" w:rsidRPr="00000000">
              <w:rPr>
                <w:color w:val="010101"/>
                <w:sz w:val="18"/>
                <w:szCs w:val="18"/>
                <w:rtl w:val="0"/>
              </w:rPr>
              <w:t xml:space="preserve">c = 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color w:val="010101"/>
                <w:sz w:val="18"/>
                <w:szCs w:val="18"/>
              </w:rPr>
            </w:pPr>
            <w:r w:rsidDel="00000000" w:rsidR="00000000" w:rsidRPr="00000000">
              <w:rPr>
                <w:color w:val="010101"/>
                <w:sz w:val="18"/>
                <w:szCs w:val="18"/>
                <w:rtl w:val="0"/>
              </w:rPr>
              <w:t xml:space="preserve">b = 3.2</w:t>
            </w:r>
          </w:p>
          <w:p w:rsidR="00000000" w:rsidDel="00000000" w:rsidP="00000000" w:rsidRDefault="00000000" w:rsidRPr="00000000" w14:paraId="00000050">
            <w:pPr>
              <w:widowControl w:val="0"/>
              <w:spacing w:line="240" w:lineRule="auto"/>
              <w:jc w:val="both"/>
              <w:rPr>
                <w:color w:val="010101"/>
                <w:sz w:val="18"/>
                <w:szCs w:val="18"/>
              </w:rPr>
            </w:pPr>
            <w:r w:rsidDel="00000000" w:rsidR="00000000" w:rsidRPr="00000000">
              <w:rPr>
                <w:color w:val="010101"/>
                <w:sz w:val="18"/>
                <w:szCs w:val="18"/>
                <w:rtl w:val="0"/>
              </w:rPr>
              <w:t xml:space="preserve">c = 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jc w:val="both"/>
              <w:rPr>
                <w:sz w:val="18"/>
                <w:szCs w:val="18"/>
              </w:rPr>
            </w:pPr>
            <w:r w:rsidDel="00000000" w:rsidR="00000000" w:rsidRPr="00000000">
              <w:rPr>
                <w:sz w:val="18"/>
                <w:szCs w:val="18"/>
                <w:rtl w:val="0"/>
              </w:rPr>
              <w:t xml:space="preserve">b = 3.21 ± 0.07</w:t>
            </w:r>
          </w:p>
          <w:p w:rsidR="00000000" w:rsidDel="00000000" w:rsidP="00000000" w:rsidRDefault="00000000" w:rsidRPr="00000000" w14:paraId="00000052">
            <w:pPr>
              <w:widowControl w:val="0"/>
              <w:spacing w:line="240" w:lineRule="auto"/>
              <w:jc w:val="both"/>
              <w:rPr>
                <w:sz w:val="18"/>
                <w:szCs w:val="18"/>
              </w:rPr>
            </w:pPr>
            <w:r w:rsidDel="00000000" w:rsidR="00000000" w:rsidRPr="00000000">
              <w:rPr>
                <w:sz w:val="18"/>
                <w:szCs w:val="18"/>
                <w:rtl w:val="0"/>
              </w:rPr>
              <w:t xml:space="preserve">c = 42 </w:t>
            </w:r>
            <w:r w:rsidDel="00000000" w:rsidR="00000000" w:rsidRPr="00000000">
              <w:rPr>
                <w:color w:val="010101"/>
                <w:sz w:val="18"/>
                <w:szCs w:val="18"/>
                <w:rtl w:val="0"/>
              </w:rPr>
              <w:t xml:space="preserve">– 202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jc w:val="both"/>
              <w:rPr>
                <w:sz w:val="18"/>
                <w:szCs w:val="18"/>
              </w:rPr>
            </w:pPr>
            <w:r w:rsidDel="00000000" w:rsidR="00000000" w:rsidRPr="00000000">
              <w:rPr>
                <w:sz w:val="18"/>
                <w:szCs w:val="18"/>
                <w:rtl w:val="0"/>
              </w:rPr>
              <w:t xml:space="preserve">b = 3.19 ± 0.11</w:t>
            </w:r>
          </w:p>
          <w:p w:rsidR="00000000" w:rsidDel="00000000" w:rsidP="00000000" w:rsidRDefault="00000000" w:rsidRPr="00000000" w14:paraId="00000054">
            <w:pPr>
              <w:widowControl w:val="0"/>
              <w:spacing w:line="240" w:lineRule="auto"/>
              <w:jc w:val="both"/>
              <w:rPr>
                <w:color w:val="010101"/>
                <w:sz w:val="18"/>
                <w:szCs w:val="18"/>
              </w:rPr>
            </w:pPr>
            <w:r w:rsidDel="00000000" w:rsidR="00000000" w:rsidRPr="00000000">
              <w:rPr>
                <w:color w:val="010101"/>
                <w:sz w:val="18"/>
                <w:szCs w:val="18"/>
                <w:rtl w:val="0"/>
              </w:rPr>
              <w:t xml:space="preserve">c = </w:t>
            </w:r>
            <m:oMath>
              <m:sSubSup>
                <m:sSubSupPr>
                  <m:ctrlPr>
                    <w:rPr>
                      <w:color w:val="010101"/>
                      <w:sz w:val="18"/>
                      <w:szCs w:val="18"/>
                    </w:rPr>
                  </m:ctrlPr>
                </m:sSubSupPr>
                <m:e>
                  <m:r>
                    <w:rPr>
                      <w:color w:val="010101"/>
                      <w:sz w:val="18"/>
                      <w:szCs w:val="18"/>
                    </w:rPr>
                    <m:t xml:space="preserve">27</m:t>
                  </m:r>
                </m:e>
                <m:sub>
                  <m:r>
                    <w:rPr>
                      <w:color w:val="010101"/>
                      <w:sz w:val="18"/>
                      <w:szCs w:val="18"/>
                    </w:rPr>
                    <m:t xml:space="preserve">-17</m:t>
                  </m:r>
                </m:sub>
                <m:sup>
                  <m:r>
                    <w:rPr>
                      <w:color w:val="010101"/>
                      <w:sz w:val="18"/>
                      <w:szCs w:val="18"/>
                    </w:rPr>
                    <m:t xml:space="preserve">+22</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color w:val="010101"/>
                <w:sz w:val="18"/>
                <w:szCs w:val="18"/>
              </w:rPr>
            </w:pPr>
            <w:r w:rsidDel="00000000" w:rsidR="00000000" w:rsidRPr="00000000">
              <w:rPr>
                <w:color w:val="010101"/>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color w:val="010101"/>
                <w:sz w:val="18"/>
                <w:szCs w:val="18"/>
                <w:u w:val="single"/>
              </w:rPr>
            </w:pPr>
            <w:r w:rsidDel="00000000" w:rsidR="00000000" w:rsidRPr="00000000">
              <w:rPr>
                <w:color w:val="010101"/>
                <w:sz w:val="18"/>
                <w:szCs w:val="18"/>
                <w:rtl w:val="0"/>
              </w:rPr>
              <w:t xml:space="preserve">b: [0,0.95]</w:t>
            </w:r>
            <w:r w:rsidDel="00000000" w:rsidR="00000000" w:rsidRPr="00000000">
              <w:rPr>
                <w:rtl w:val="0"/>
              </w:rPr>
            </w:r>
          </w:p>
          <w:p w:rsidR="00000000" w:rsidDel="00000000" w:rsidP="00000000" w:rsidRDefault="00000000" w:rsidRPr="00000000" w14:paraId="00000057">
            <w:pPr>
              <w:widowControl w:val="0"/>
              <w:spacing w:line="240" w:lineRule="auto"/>
              <w:jc w:val="both"/>
              <w:rPr>
                <w:color w:val="010101"/>
                <w:sz w:val="18"/>
                <w:szCs w:val="18"/>
              </w:rPr>
            </w:pPr>
            <w:r w:rsidDel="00000000" w:rsidR="00000000" w:rsidRPr="00000000">
              <w:rPr>
                <w:color w:val="010101"/>
                <w:sz w:val="18"/>
                <w:szCs w:val="18"/>
                <w:rtl w:val="0"/>
              </w:rPr>
              <w:t xml:space="preserve">c: [0,0.95]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color w:val="010101"/>
                <w:sz w:val="18"/>
                <w:szCs w:val="18"/>
                <w:u w:val="single"/>
              </w:rPr>
            </w:pPr>
            <w:r w:rsidDel="00000000" w:rsidR="00000000" w:rsidRPr="00000000">
              <w:rPr>
                <w:color w:val="010101"/>
                <w:sz w:val="18"/>
                <w:szCs w:val="18"/>
                <w:rtl w:val="0"/>
              </w:rPr>
              <w:t xml:space="preserve">b: [0,0.95]</w:t>
            </w:r>
            <w:r w:rsidDel="00000000" w:rsidR="00000000" w:rsidRPr="00000000">
              <w:rPr>
                <w:rtl w:val="0"/>
              </w:rPr>
            </w:r>
          </w:p>
          <w:p w:rsidR="00000000" w:rsidDel="00000000" w:rsidP="00000000" w:rsidRDefault="00000000" w:rsidRPr="00000000" w14:paraId="00000059">
            <w:pPr>
              <w:widowControl w:val="0"/>
              <w:spacing w:line="240" w:lineRule="auto"/>
              <w:jc w:val="both"/>
              <w:rPr>
                <w:color w:val="010101"/>
                <w:sz w:val="18"/>
                <w:szCs w:val="18"/>
                <w:u w:val="single"/>
              </w:rPr>
            </w:pPr>
            <w:r w:rsidDel="00000000" w:rsidR="00000000" w:rsidRPr="00000000">
              <w:rPr>
                <w:color w:val="010101"/>
                <w:sz w:val="18"/>
                <w:szCs w:val="18"/>
                <w:rtl w:val="0"/>
              </w:rPr>
              <w:t xml:space="preserve">c: [0,0.95]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color w:val="010101"/>
                <w:sz w:val="18"/>
                <w:szCs w:val="18"/>
                <w:u w:val="single"/>
              </w:rPr>
            </w:pPr>
            <w:r w:rsidDel="00000000" w:rsidR="00000000" w:rsidRPr="00000000">
              <w:rPr>
                <w:color w:val="010101"/>
                <w:sz w:val="18"/>
                <w:szCs w:val="18"/>
                <w:rtl w:val="0"/>
              </w:rPr>
              <w:t xml:space="preserve">b: [0,0.95]</w:t>
            </w:r>
            <w:r w:rsidDel="00000000" w:rsidR="00000000" w:rsidRPr="00000000">
              <w:rPr>
                <w:rtl w:val="0"/>
              </w:rPr>
            </w:r>
          </w:p>
          <w:p w:rsidR="00000000" w:rsidDel="00000000" w:rsidP="00000000" w:rsidRDefault="00000000" w:rsidRPr="00000000" w14:paraId="0000005B">
            <w:pPr>
              <w:widowControl w:val="0"/>
              <w:spacing w:line="240" w:lineRule="auto"/>
              <w:jc w:val="both"/>
              <w:rPr>
                <w:color w:val="010101"/>
                <w:sz w:val="18"/>
                <w:szCs w:val="18"/>
              </w:rPr>
            </w:pPr>
            <w:r w:rsidDel="00000000" w:rsidR="00000000" w:rsidRPr="00000000">
              <w:rPr>
                <w:color w:val="010101"/>
                <w:sz w:val="18"/>
                <w:szCs w:val="18"/>
                <w:rtl w:val="0"/>
              </w:rPr>
              <w:t xml:space="preserve">c: [0,0.95]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color w:val="010101"/>
                <w:sz w:val="18"/>
                <w:szCs w:val="18"/>
                <w:u w:val="single"/>
              </w:rPr>
            </w:pPr>
            <w:r w:rsidDel="00000000" w:rsidR="00000000" w:rsidRPr="00000000">
              <w:rPr>
                <w:color w:val="010101"/>
                <w:sz w:val="18"/>
                <w:szCs w:val="18"/>
                <w:rtl w:val="0"/>
              </w:rPr>
              <w:t xml:space="preserve">b: [0,0.95]</w:t>
            </w:r>
            <w:r w:rsidDel="00000000" w:rsidR="00000000" w:rsidRPr="00000000">
              <w:rPr>
                <w:rtl w:val="0"/>
              </w:rPr>
            </w:r>
          </w:p>
          <w:p w:rsidR="00000000" w:rsidDel="00000000" w:rsidP="00000000" w:rsidRDefault="00000000" w:rsidRPr="00000000" w14:paraId="0000005D">
            <w:pPr>
              <w:widowControl w:val="0"/>
              <w:spacing w:line="240" w:lineRule="auto"/>
              <w:jc w:val="both"/>
              <w:rPr>
                <w:color w:val="010101"/>
                <w:sz w:val="18"/>
                <w:szCs w:val="18"/>
                <w:u w:val="single"/>
              </w:rPr>
            </w:pPr>
            <w:r w:rsidDel="00000000" w:rsidR="00000000" w:rsidRPr="00000000">
              <w:rPr>
                <w:color w:val="010101"/>
                <w:sz w:val="18"/>
                <w:szCs w:val="18"/>
                <w:rtl w:val="0"/>
              </w:rPr>
              <w:t xml:space="preserve">c: [0,0.95]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sz w:val="18"/>
                <w:szCs w:val="18"/>
              </w:rPr>
            </w:pPr>
            <w:r w:rsidDel="00000000" w:rsidR="00000000" w:rsidRPr="00000000">
              <w:rPr>
                <w:sz w:val="18"/>
                <w:szCs w:val="18"/>
                <w:rtl w:val="0"/>
              </w:rPr>
              <w:t xml:space="preserve">b = 0.46</w:t>
            </w:r>
          </w:p>
          <w:p w:rsidR="00000000" w:rsidDel="00000000" w:rsidP="00000000" w:rsidRDefault="00000000" w:rsidRPr="00000000" w14:paraId="0000005F">
            <w:pPr>
              <w:widowControl w:val="0"/>
              <w:spacing w:line="240" w:lineRule="auto"/>
              <w:jc w:val="both"/>
              <w:rPr>
                <w:color w:val="010101"/>
                <w:sz w:val="18"/>
                <w:szCs w:val="18"/>
              </w:rPr>
            </w:pPr>
            <w:r w:rsidDel="00000000" w:rsidR="00000000" w:rsidRPr="00000000">
              <w:rPr>
                <w:sz w:val="18"/>
                <w:szCs w:val="18"/>
                <w:rtl w:val="0"/>
              </w:rPr>
              <w:t xml:space="preserve">c = 0.19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color w:val="010101"/>
                <w:sz w:val="18"/>
                <w:szCs w:val="18"/>
              </w:rPr>
            </w:pPr>
            <w:r w:rsidDel="00000000" w:rsidR="00000000" w:rsidRPr="00000000">
              <w:rPr>
                <w:color w:val="010101"/>
                <w:sz w:val="18"/>
                <w:szCs w:val="18"/>
                <w:rtl w:val="0"/>
              </w:rPr>
              <w:t xml:space="preserve">b = 0.46</w:t>
            </w:r>
          </w:p>
          <w:p w:rsidR="00000000" w:rsidDel="00000000" w:rsidP="00000000" w:rsidRDefault="00000000" w:rsidRPr="00000000" w14:paraId="00000061">
            <w:pPr>
              <w:widowControl w:val="0"/>
              <w:spacing w:line="240" w:lineRule="auto"/>
              <w:jc w:val="both"/>
              <w:rPr>
                <w:color w:val="010101"/>
                <w:sz w:val="18"/>
                <w:szCs w:val="18"/>
                <w:u w:val="single"/>
              </w:rPr>
            </w:pPr>
            <w:r w:rsidDel="00000000" w:rsidR="00000000" w:rsidRPr="00000000">
              <w:rPr>
                <w:color w:val="010101"/>
                <w:sz w:val="18"/>
                <w:szCs w:val="18"/>
                <w:rtl w:val="0"/>
              </w:rPr>
              <w:t xml:space="preserve">c = 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color w:val="010101"/>
                <w:sz w:val="18"/>
                <w:szCs w:val="18"/>
              </w:rPr>
            </w:pPr>
            <w:r w:rsidDel="00000000" w:rsidR="00000000" w:rsidRPr="00000000">
              <w:rPr>
                <w:color w:val="010101"/>
                <w:sz w:val="18"/>
                <w:szCs w:val="18"/>
                <w:rtl w:val="0"/>
              </w:rPr>
              <w:t xml:space="preserve">b = 0.43</w:t>
            </w:r>
          </w:p>
          <w:p w:rsidR="00000000" w:rsidDel="00000000" w:rsidP="00000000" w:rsidRDefault="00000000" w:rsidRPr="00000000" w14:paraId="00000063">
            <w:pPr>
              <w:widowControl w:val="0"/>
              <w:spacing w:line="240" w:lineRule="auto"/>
              <w:jc w:val="both"/>
              <w:rPr>
                <w:color w:val="010101"/>
                <w:sz w:val="18"/>
                <w:szCs w:val="18"/>
              </w:rPr>
            </w:pPr>
            <w:r w:rsidDel="00000000" w:rsidR="00000000" w:rsidRPr="00000000">
              <w:rPr>
                <w:color w:val="010101"/>
                <w:sz w:val="18"/>
                <w:szCs w:val="18"/>
                <w:rtl w:val="0"/>
              </w:rPr>
              <w:t xml:space="preserve">c = 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0.44</m:t>
                  </m:r>
                </m:e>
                <m:sub>
                  <m:r>
                    <w:rPr>
                      <w:sz w:val="18"/>
                      <w:szCs w:val="18"/>
                    </w:rPr>
                    <m:t xml:space="preserve">-0.02</m:t>
                  </m:r>
                </m:sub>
                <m:sup>
                  <m:r>
                    <w:rPr>
                      <w:sz w:val="18"/>
                      <w:szCs w:val="18"/>
                    </w:rPr>
                    <m:t xml:space="preserve">+0.01</m:t>
                  </m:r>
                </m:sup>
              </m:sSubSup>
            </m:oMath>
            <w:r w:rsidDel="00000000" w:rsidR="00000000" w:rsidRPr="00000000">
              <w:rPr>
                <w:rtl w:val="0"/>
              </w:rPr>
            </w:r>
          </w:p>
          <w:p w:rsidR="00000000" w:rsidDel="00000000" w:rsidP="00000000" w:rsidRDefault="00000000" w:rsidRPr="00000000" w14:paraId="00000065">
            <w:pPr>
              <w:widowControl w:val="0"/>
              <w:spacing w:line="240" w:lineRule="auto"/>
              <w:jc w:val="both"/>
              <w:rPr>
                <w:sz w:val="18"/>
                <w:szCs w:val="18"/>
              </w:rPr>
            </w:pPr>
            <w:r w:rsidDel="00000000" w:rsidR="00000000" w:rsidRPr="00000000">
              <w:rPr>
                <w:sz w:val="18"/>
                <w:szCs w:val="18"/>
                <w:rtl w:val="0"/>
              </w:rPr>
              <w:t xml:space="preserve">c = 0.43 </w:t>
            </w:r>
            <w:r w:rsidDel="00000000" w:rsidR="00000000" w:rsidRPr="00000000">
              <w:rPr>
                <w:color w:val="010101"/>
                <w:sz w:val="18"/>
                <w:szCs w:val="18"/>
                <w:rtl w:val="0"/>
              </w:rPr>
              <w:t xml:space="preserve">– 0.78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0.418</m:t>
                  </m:r>
                </m:e>
                <m:sub>
                  <m:r>
                    <w:rPr>
                      <w:sz w:val="18"/>
                      <w:szCs w:val="18"/>
                    </w:rPr>
                    <m:t xml:space="preserve">-0.014</m:t>
                  </m:r>
                </m:sub>
                <m:sup>
                  <m:r>
                    <w:rPr>
                      <w:sz w:val="18"/>
                      <w:szCs w:val="18"/>
                    </w:rPr>
                    <m:t xml:space="preserve">+0.015</m:t>
                  </m:r>
                </m:sup>
              </m:sSubSup>
            </m:oMath>
            <w:r w:rsidDel="00000000" w:rsidR="00000000" w:rsidRPr="00000000">
              <w:rPr>
                <w:rtl w:val="0"/>
              </w:rPr>
            </w:r>
          </w:p>
          <w:p w:rsidR="00000000" w:rsidDel="00000000" w:rsidP="00000000" w:rsidRDefault="00000000" w:rsidRPr="00000000" w14:paraId="00000067">
            <w:pPr>
              <w:widowControl w:val="0"/>
              <w:spacing w:line="240" w:lineRule="auto"/>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0.32</m:t>
                  </m:r>
                </m:e>
                <m:sub>
                  <m:r>
                    <w:rPr>
                      <w:sz w:val="18"/>
                      <w:szCs w:val="18"/>
                    </w:rPr>
                    <m:t xml:space="preserve">-0.16</m:t>
                  </m:r>
                </m:sub>
                <m:sup>
                  <m:r>
                    <w:rPr>
                      <w:sz w:val="18"/>
                      <w:szCs w:val="18"/>
                    </w:rPr>
                    <m:t xml:space="preserve">+0.23</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color w:val="010101"/>
                <w:sz w:val="18"/>
                <w:szCs w:val="18"/>
              </w:rPr>
            </w:pPr>
            <w:r w:rsidDel="00000000" w:rsidR="00000000" w:rsidRPr="00000000">
              <w:rPr>
                <w:color w:val="010101"/>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color w:val="010101"/>
                <w:sz w:val="18"/>
                <w:szCs w:val="18"/>
              </w:rPr>
            </w:pPr>
            <w:r w:rsidDel="00000000" w:rsidR="00000000" w:rsidRPr="00000000">
              <w:rPr>
                <w:color w:val="010101"/>
                <w:sz w:val="18"/>
                <w:szCs w:val="18"/>
                <w:rtl w:val="0"/>
              </w:rPr>
              <w:t xml:space="preserve">[-60,60]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color w:val="010101"/>
                <w:sz w:val="18"/>
                <w:szCs w:val="18"/>
                <w:u w:val="single"/>
              </w:rPr>
            </w:pPr>
            <w:r w:rsidDel="00000000" w:rsidR="00000000" w:rsidRPr="00000000">
              <w:rPr>
                <w:color w:val="010101"/>
                <w:sz w:val="18"/>
                <w:szCs w:val="18"/>
                <w:rtl w:val="0"/>
              </w:rPr>
              <w:t xml:space="preserve">[-60,60]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color w:val="010101"/>
                <w:sz w:val="18"/>
                <w:szCs w:val="18"/>
              </w:rPr>
            </w:pPr>
            <w:r w:rsidDel="00000000" w:rsidR="00000000" w:rsidRPr="00000000">
              <w:rPr>
                <w:color w:val="010101"/>
                <w:sz w:val="18"/>
                <w:szCs w:val="18"/>
                <w:rtl w:val="0"/>
              </w:rPr>
              <w:t xml:space="preserve">up to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color w:val="010101"/>
                <w:sz w:val="18"/>
                <w:szCs w:val="18"/>
              </w:rPr>
            </w:pPr>
            <w:r w:rsidDel="00000000" w:rsidR="00000000" w:rsidRPr="00000000">
              <w:rPr>
                <w:color w:val="010101"/>
                <w:sz w:val="18"/>
                <w:szCs w:val="18"/>
                <w:rtl w:val="0"/>
              </w:rPr>
              <w:t xml:space="preserve">Hir94: [-1,1]</w:t>
            </w:r>
          </w:p>
          <w:p w:rsidR="00000000" w:rsidDel="00000000" w:rsidP="00000000" w:rsidRDefault="00000000" w:rsidRPr="00000000" w14:paraId="0000006D">
            <w:pPr>
              <w:widowControl w:val="0"/>
              <w:spacing w:line="240" w:lineRule="auto"/>
              <w:jc w:val="both"/>
              <w:rPr>
                <w:color w:val="010101"/>
                <w:sz w:val="18"/>
                <w:szCs w:val="18"/>
              </w:rPr>
            </w:pPr>
            <w:r w:rsidDel="00000000" w:rsidR="00000000" w:rsidRPr="00000000">
              <w:rPr>
                <w:color w:val="010101"/>
                <w:sz w:val="18"/>
                <w:szCs w:val="18"/>
                <w:rtl w:val="0"/>
              </w:rPr>
              <w:t xml:space="preserve">Hir04: [-1,1]</w:t>
            </w:r>
          </w:p>
          <w:p w:rsidR="00000000" w:rsidDel="00000000" w:rsidP="00000000" w:rsidRDefault="00000000" w:rsidRPr="00000000" w14:paraId="0000006E">
            <w:pPr>
              <w:widowControl w:val="0"/>
              <w:spacing w:line="240" w:lineRule="auto"/>
              <w:jc w:val="both"/>
              <w:rPr>
                <w:color w:val="010101"/>
                <w:sz w:val="18"/>
                <w:szCs w:val="18"/>
                <w:u w:val="single"/>
              </w:rPr>
            </w:pPr>
            <w:r w:rsidDel="00000000" w:rsidR="00000000" w:rsidRPr="00000000">
              <w:rPr>
                <w:color w:val="010101"/>
                <w:sz w:val="18"/>
                <w:szCs w:val="18"/>
                <w:rtl w:val="0"/>
              </w:rPr>
              <w:t xml:space="preserve">H03: [43,45]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both"/>
              <w:rPr>
                <w:color w:val="010101"/>
                <w:sz w:val="18"/>
                <w:szCs w:val="18"/>
              </w:rPr>
            </w:pPr>
            <w:r w:rsidDel="00000000" w:rsidR="00000000" w:rsidRPr="00000000">
              <w:rPr>
                <w:color w:val="010101"/>
                <w:sz w:val="18"/>
                <w:szCs w:val="18"/>
                <w:rtl w:val="0"/>
              </w:rPr>
              <w:t xml:space="preserve">Hir94: -0.009</w:t>
            </w:r>
          </w:p>
          <w:p w:rsidR="00000000" w:rsidDel="00000000" w:rsidP="00000000" w:rsidRDefault="00000000" w:rsidRPr="00000000" w14:paraId="00000070">
            <w:pPr>
              <w:widowControl w:val="0"/>
              <w:spacing w:line="240" w:lineRule="auto"/>
              <w:jc w:val="both"/>
              <w:rPr>
                <w:color w:val="010101"/>
                <w:sz w:val="18"/>
                <w:szCs w:val="18"/>
              </w:rPr>
            </w:pPr>
            <w:r w:rsidDel="00000000" w:rsidR="00000000" w:rsidRPr="00000000">
              <w:rPr>
                <w:color w:val="010101"/>
                <w:sz w:val="18"/>
                <w:szCs w:val="18"/>
                <w:rtl w:val="0"/>
              </w:rPr>
              <w:t xml:space="preserve">Hir04: -0.007</w:t>
            </w:r>
          </w:p>
          <w:p w:rsidR="00000000" w:rsidDel="00000000" w:rsidP="00000000" w:rsidRDefault="00000000" w:rsidRPr="00000000" w14:paraId="00000071">
            <w:pPr>
              <w:widowControl w:val="0"/>
              <w:spacing w:line="240" w:lineRule="auto"/>
              <w:jc w:val="both"/>
              <w:rPr>
                <w:color w:val="010101"/>
                <w:sz w:val="18"/>
                <w:szCs w:val="18"/>
              </w:rPr>
            </w:pPr>
            <w:r w:rsidDel="00000000" w:rsidR="00000000" w:rsidRPr="00000000">
              <w:rPr>
                <w:color w:val="010101"/>
                <w:sz w:val="18"/>
                <w:szCs w:val="18"/>
                <w:rtl w:val="0"/>
              </w:rPr>
              <w:t xml:space="preserve">H03: 44.222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both"/>
              <w:rPr>
                <w:color w:val="010101"/>
                <w:sz w:val="18"/>
                <w:szCs w:val="18"/>
              </w:rPr>
            </w:pPr>
            <w:r w:rsidDel="00000000" w:rsidR="00000000" w:rsidRPr="00000000">
              <w:rPr>
                <w:color w:val="010101"/>
                <w:sz w:val="18"/>
                <w:szCs w:val="18"/>
                <w:rtl w:val="0"/>
              </w:rPr>
              <w:t xml:space="preserve">Hir94: 0.026</w:t>
            </w:r>
          </w:p>
          <w:p w:rsidR="00000000" w:rsidDel="00000000" w:rsidP="00000000" w:rsidRDefault="00000000" w:rsidRPr="00000000" w14:paraId="00000073">
            <w:pPr>
              <w:widowControl w:val="0"/>
              <w:spacing w:line="240" w:lineRule="auto"/>
              <w:jc w:val="both"/>
              <w:rPr>
                <w:color w:val="010101"/>
                <w:sz w:val="18"/>
                <w:szCs w:val="18"/>
              </w:rPr>
            </w:pPr>
            <w:r w:rsidDel="00000000" w:rsidR="00000000" w:rsidRPr="00000000">
              <w:rPr>
                <w:color w:val="010101"/>
                <w:sz w:val="18"/>
                <w:szCs w:val="18"/>
                <w:rtl w:val="0"/>
              </w:rPr>
              <w:t xml:space="preserve">Hir04: 0.023</w:t>
            </w:r>
          </w:p>
          <w:p w:rsidR="00000000" w:rsidDel="00000000" w:rsidP="00000000" w:rsidRDefault="00000000" w:rsidRPr="00000000" w14:paraId="00000074">
            <w:pPr>
              <w:widowControl w:val="0"/>
              <w:spacing w:line="240" w:lineRule="auto"/>
              <w:jc w:val="both"/>
              <w:rPr>
                <w:color w:val="010101"/>
                <w:sz w:val="18"/>
                <w:szCs w:val="18"/>
                <w:u w:val="single"/>
              </w:rPr>
            </w:pPr>
            <w:r w:rsidDel="00000000" w:rsidR="00000000" w:rsidRPr="00000000">
              <w:rPr>
                <w:color w:val="010101"/>
                <w:sz w:val="18"/>
                <w:szCs w:val="18"/>
                <w:rtl w:val="0"/>
              </w:rPr>
              <w:t xml:space="preserve">H03: 44.252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both"/>
              <w:rPr>
                <w:color w:val="010101"/>
                <w:sz w:val="18"/>
                <w:szCs w:val="18"/>
              </w:rPr>
            </w:pPr>
            <w:r w:rsidDel="00000000" w:rsidR="00000000" w:rsidRPr="00000000">
              <w:rPr>
                <w:color w:val="010101"/>
                <w:sz w:val="18"/>
                <w:szCs w:val="18"/>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both"/>
              <w:rPr>
                <w:sz w:val="18"/>
                <w:szCs w:val="18"/>
              </w:rPr>
            </w:pPr>
            <w:r w:rsidDel="00000000" w:rsidR="00000000" w:rsidRPr="00000000">
              <w:rPr>
                <w:sz w:val="18"/>
                <w:szCs w:val="18"/>
                <w:rtl w:val="0"/>
              </w:rPr>
              <w:t xml:space="preserve">Hir94: 0.178 </w:t>
            </w:r>
            <w:r w:rsidDel="00000000" w:rsidR="00000000" w:rsidRPr="00000000">
              <w:rPr>
                <w:color w:val="010101"/>
                <w:sz w:val="18"/>
                <w:szCs w:val="18"/>
                <w:rtl w:val="0"/>
              </w:rPr>
              <w:t xml:space="preserve">– 0.638</w:t>
            </w:r>
            <w:r w:rsidDel="00000000" w:rsidR="00000000" w:rsidRPr="00000000">
              <w:rPr>
                <w:rtl w:val="0"/>
              </w:rPr>
            </w:r>
          </w:p>
          <w:p w:rsidR="00000000" w:rsidDel="00000000" w:rsidP="00000000" w:rsidRDefault="00000000" w:rsidRPr="00000000" w14:paraId="00000077">
            <w:pPr>
              <w:widowControl w:val="0"/>
              <w:spacing w:line="240" w:lineRule="auto"/>
              <w:jc w:val="both"/>
              <w:rPr>
                <w:sz w:val="18"/>
                <w:szCs w:val="18"/>
              </w:rPr>
            </w:pPr>
            <w:r w:rsidDel="00000000" w:rsidR="00000000" w:rsidRPr="00000000">
              <w:rPr>
                <w:sz w:val="18"/>
                <w:szCs w:val="18"/>
                <w:rtl w:val="0"/>
              </w:rPr>
              <w:t xml:space="preserve">Hir04: 0.184 </w:t>
            </w:r>
            <w:r w:rsidDel="00000000" w:rsidR="00000000" w:rsidRPr="00000000">
              <w:rPr>
                <w:color w:val="010101"/>
                <w:sz w:val="18"/>
                <w:szCs w:val="18"/>
                <w:rtl w:val="0"/>
              </w:rPr>
              <w:t xml:space="preserve">– 0.646</w:t>
            </w:r>
            <w:r w:rsidDel="00000000" w:rsidR="00000000" w:rsidRPr="00000000">
              <w:rPr>
                <w:rtl w:val="0"/>
              </w:rPr>
            </w:r>
          </w:p>
          <w:p w:rsidR="00000000" w:rsidDel="00000000" w:rsidP="00000000" w:rsidRDefault="00000000" w:rsidRPr="00000000" w14:paraId="00000078">
            <w:pPr>
              <w:widowControl w:val="0"/>
              <w:spacing w:line="240" w:lineRule="auto"/>
              <w:jc w:val="both"/>
              <w:rPr>
                <w:sz w:val="18"/>
                <w:szCs w:val="18"/>
              </w:rPr>
            </w:pPr>
            <w:r w:rsidDel="00000000" w:rsidR="00000000" w:rsidRPr="00000000">
              <w:rPr>
                <w:sz w:val="18"/>
                <w:szCs w:val="18"/>
                <w:rtl w:val="0"/>
              </w:rPr>
              <w:t xml:space="preserve">H03: 44.412 </w:t>
            </w:r>
            <w:r w:rsidDel="00000000" w:rsidR="00000000" w:rsidRPr="00000000">
              <w:rPr>
                <w:color w:val="010101"/>
                <w:sz w:val="18"/>
                <w:szCs w:val="18"/>
                <w:rtl w:val="0"/>
              </w:rPr>
              <w:t xml:space="preserve">– 44.873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both"/>
              <w:rPr>
                <w:color w:val="010101"/>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both"/>
              <w:rPr>
                <w:color w:val="010101"/>
                <w:sz w:val="18"/>
                <w:szCs w:val="18"/>
              </w:rPr>
            </w:pPr>
            <w:r w:rsidDel="00000000" w:rsidR="00000000" w:rsidRPr="00000000">
              <w:rPr>
                <w:color w:val="010101"/>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both"/>
              <w:rPr>
                <w:color w:val="010101"/>
                <w:sz w:val="18"/>
                <w:szCs w:val="18"/>
                <w:u w:val="single"/>
              </w:rPr>
            </w:pPr>
            <w:r w:rsidDel="00000000" w:rsidR="00000000" w:rsidRPr="00000000">
              <w:rPr>
                <w:color w:val="010101"/>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both"/>
              <w:rPr>
                <w:color w:val="010101"/>
                <w:sz w:val="18"/>
                <w:szCs w:val="18"/>
                <w:u w:val="single"/>
              </w:rPr>
            </w:pPr>
            <w:r w:rsidDel="00000000" w:rsidR="00000000" w:rsidRPr="00000000">
              <w:rPr>
                <w:color w:val="010101"/>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both"/>
              <w:rPr>
                <w:color w:val="010101"/>
                <w:sz w:val="18"/>
                <w:szCs w:val="18"/>
              </w:rPr>
            </w:pPr>
            <w:r w:rsidDel="00000000" w:rsidR="00000000" w:rsidRPr="00000000">
              <w:rPr>
                <w:color w:val="010101"/>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both"/>
              <w:rPr>
                <w:color w:val="010101"/>
                <w:sz w:val="18"/>
                <w:szCs w:val="18"/>
                <w:u w:val="single"/>
              </w:rPr>
            </w:pPr>
            <w:r w:rsidDel="00000000" w:rsidR="00000000" w:rsidRPr="00000000">
              <w:rPr>
                <w:color w:val="010101"/>
                <w:sz w:val="18"/>
                <w:szCs w:val="18"/>
                <w:rtl w:val="0"/>
              </w:rPr>
              <w:t xml:space="preserve">[0,10]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both"/>
              <w:rPr>
                <w:color w:val="010101"/>
                <w:sz w:val="18"/>
                <w:szCs w:val="18"/>
              </w:rPr>
            </w:pPr>
            <w:r w:rsidDel="00000000" w:rsidR="00000000" w:rsidRPr="00000000">
              <w:rPr>
                <w:color w:val="010101"/>
                <w:sz w:val="18"/>
                <w:szCs w:val="18"/>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both"/>
              <w:rPr>
                <w:color w:val="010101"/>
                <w:sz w:val="18"/>
                <w:szCs w:val="18"/>
                <w:u w:val="single"/>
              </w:rPr>
            </w:pPr>
            <w:r w:rsidDel="00000000" w:rsidR="00000000" w:rsidRPr="00000000">
              <w:rPr>
                <w:color w:val="010101"/>
                <w:sz w:val="18"/>
                <w:szCs w:val="18"/>
                <w:rtl w:val="0"/>
              </w:rPr>
              <w:t xml:space="preserve">4.2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both"/>
              <w:rPr>
                <w:color w:val="010101"/>
                <w:sz w:val="18"/>
                <w:szCs w:val="18"/>
              </w:rPr>
            </w:pPr>
            <w:r w:rsidDel="00000000" w:rsidR="00000000" w:rsidRPr="00000000">
              <w:rPr>
                <w:color w:val="010101"/>
                <w:sz w:val="18"/>
                <w:szCs w:val="18"/>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both"/>
              <w:rPr>
                <w:color w:val="010101"/>
                <w:sz w:val="18"/>
                <w:szCs w:val="18"/>
                <w:vertAlign w:val="subscript"/>
              </w:rPr>
            </w:pPr>
            <m:oMath>
              <m:sSubSup>
                <m:sSubSupPr>
                  <m:ctrlPr>
                    <w:rPr>
                      <w:color w:val="010101"/>
                      <w:sz w:val="18"/>
                      <w:szCs w:val="18"/>
                    </w:rPr>
                  </m:ctrlPr>
                </m:sSubSupPr>
                <m:e>
                  <m:r>
                    <w:rPr>
                      <w:color w:val="010101"/>
                      <w:sz w:val="18"/>
                      <w:szCs w:val="18"/>
                    </w:rPr>
                    <m:t xml:space="preserve">4.4</m:t>
                  </m:r>
                </m:e>
                <m:sub>
                  <m:r>
                    <w:rPr>
                      <w:color w:val="010101"/>
                      <w:sz w:val="18"/>
                      <w:szCs w:val="18"/>
                    </w:rPr>
                    <m:t xml:space="preserve">-0.5</m:t>
                  </m:r>
                </m:sub>
                <m:sup>
                  <m:r>
                    <w:rPr>
                      <w:color w:val="010101"/>
                      <w:sz w:val="18"/>
                      <w:szCs w:val="18"/>
                    </w:rPr>
                    <m:t xml:space="preserve">+1.1</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both"/>
              <w:rPr>
                <w:color w:val="010101"/>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both"/>
              <w:rPr>
                <w:sz w:val="18"/>
                <w:szCs w:val="18"/>
              </w:rPr>
            </w:pPr>
            <w:r w:rsidDel="00000000" w:rsidR="00000000" w:rsidRPr="00000000">
              <w:rPr>
                <w:sz w:val="18"/>
                <w:szCs w:val="18"/>
                <w:rtl w:val="0"/>
              </w:rPr>
              <w:t xml:space="preserve">Argument of periastron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86">
            <w:pPr>
              <w:widowControl w:val="0"/>
              <w:spacing w:line="240" w:lineRule="auto"/>
              <w:jc w:val="both"/>
              <w:rPr>
                <w:sz w:val="18"/>
                <w:szCs w:val="18"/>
              </w:rPr>
            </w:pPr>
            <w:r w:rsidDel="00000000" w:rsidR="00000000" w:rsidRPr="00000000">
              <w:rPr>
                <w:sz w:val="18"/>
                <w:szCs w:val="18"/>
                <w:rtl w:val="0"/>
              </w:rPr>
              <w:t xml:space="preserve">c: [0,360]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88">
            <w:pPr>
              <w:widowControl w:val="0"/>
              <w:spacing w:line="240" w:lineRule="auto"/>
              <w:jc w:val="both"/>
              <w:rPr>
                <w:sz w:val="18"/>
                <w:szCs w:val="18"/>
              </w:rPr>
            </w:pPr>
            <w:r w:rsidDel="00000000" w:rsidR="00000000" w:rsidRPr="00000000">
              <w:rPr>
                <w:sz w:val="18"/>
                <w:szCs w:val="18"/>
                <w:rtl w:val="0"/>
              </w:rPr>
              <w:t xml:space="preserve">c: [0,360]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8A">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8C">
            <w:pPr>
              <w:widowControl w:val="0"/>
              <w:spacing w:line="240" w:lineRule="auto"/>
              <w:jc w:val="both"/>
              <w:rPr>
                <w:sz w:val="18"/>
                <w:szCs w:val="18"/>
              </w:rPr>
            </w:pPr>
            <w:r w:rsidDel="00000000" w:rsidR="00000000" w:rsidRPr="00000000">
              <w:rPr>
                <w:sz w:val="18"/>
                <w:szCs w:val="18"/>
                <w:rtl w:val="0"/>
              </w:rPr>
              <w:t xml:space="preserve">c: [0,360]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both"/>
              <w:rPr>
                <w:sz w:val="18"/>
                <w:szCs w:val="18"/>
              </w:rPr>
            </w:pPr>
            <w:r w:rsidDel="00000000" w:rsidR="00000000" w:rsidRPr="00000000">
              <w:rPr>
                <w:sz w:val="18"/>
                <w:szCs w:val="18"/>
                <w:rtl w:val="0"/>
              </w:rPr>
              <w:t xml:space="preserve">b = 183</w:t>
            </w:r>
          </w:p>
          <w:p w:rsidR="00000000" w:rsidDel="00000000" w:rsidP="00000000" w:rsidRDefault="00000000" w:rsidRPr="00000000" w14:paraId="0000008E">
            <w:pPr>
              <w:widowControl w:val="0"/>
              <w:spacing w:line="240" w:lineRule="auto"/>
              <w:jc w:val="both"/>
              <w:rPr>
                <w:sz w:val="18"/>
                <w:szCs w:val="18"/>
              </w:rPr>
            </w:pPr>
            <w:r w:rsidDel="00000000" w:rsidR="00000000" w:rsidRPr="00000000">
              <w:rPr>
                <w:sz w:val="18"/>
                <w:szCs w:val="18"/>
                <w:rtl w:val="0"/>
              </w:rPr>
              <w:t xml:space="preserve">c = 244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both"/>
              <w:rPr>
                <w:sz w:val="18"/>
                <w:szCs w:val="18"/>
              </w:rPr>
            </w:pPr>
            <w:r w:rsidDel="00000000" w:rsidR="00000000" w:rsidRPr="00000000">
              <w:rPr>
                <w:sz w:val="18"/>
                <w:szCs w:val="18"/>
                <w:rtl w:val="0"/>
              </w:rPr>
              <w:t xml:space="preserve">b = 179</w:t>
            </w:r>
          </w:p>
          <w:p w:rsidR="00000000" w:rsidDel="00000000" w:rsidP="00000000" w:rsidRDefault="00000000" w:rsidRPr="00000000" w14:paraId="00000090">
            <w:pPr>
              <w:widowControl w:val="0"/>
              <w:spacing w:line="240" w:lineRule="auto"/>
              <w:jc w:val="both"/>
              <w:rPr>
                <w:sz w:val="18"/>
                <w:szCs w:val="18"/>
              </w:rPr>
            </w:pPr>
            <w:r w:rsidDel="00000000" w:rsidR="00000000" w:rsidRPr="00000000">
              <w:rPr>
                <w:sz w:val="18"/>
                <w:szCs w:val="18"/>
                <w:rtl w:val="0"/>
              </w:rPr>
              <w:t xml:space="preserve">c = 187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both"/>
              <w:rPr>
                <w:sz w:val="18"/>
                <w:szCs w:val="18"/>
              </w:rPr>
            </w:pPr>
            <w:r w:rsidDel="00000000" w:rsidR="00000000" w:rsidRPr="00000000">
              <w:rPr>
                <w:sz w:val="18"/>
                <w:szCs w:val="18"/>
                <w:rtl w:val="0"/>
              </w:rPr>
              <w:t xml:space="preserve">b = 184</w:t>
            </w:r>
          </w:p>
          <w:p w:rsidR="00000000" w:rsidDel="00000000" w:rsidP="00000000" w:rsidRDefault="00000000" w:rsidRPr="00000000" w14:paraId="00000092">
            <w:pPr>
              <w:widowControl w:val="0"/>
              <w:spacing w:line="240" w:lineRule="auto"/>
              <w:jc w:val="both"/>
              <w:rPr>
                <w:sz w:val="18"/>
                <w:szCs w:val="18"/>
              </w:rPr>
            </w:pPr>
            <w:r w:rsidDel="00000000" w:rsidR="00000000" w:rsidRPr="00000000">
              <w:rPr>
                <w:sz w:val="18"/>
                <w:szCs w:val="18"/>
                <w:rtl w:val="0"/>
              </w:rPr>
              <w:t xml:space="preserve">c = 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both"/>
              <w:rPr>
                <w:sz w:val="18"/>
                <w:szCs w:val="18"/>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186</m:t>
                  </m:r>
                </m:e>
                <m:sub>
                  <m:r>
                    <w:rPr>
                      <w:sz w:val="18"/>
                      <w:szCs w:val="18"/>
                    </w:rPr>
                    <m:t xml:space="preserve">-4</m:t>
                  </m:r>
                </m:sub>
                <m:sup>
                  <m:r>
                    <w:rPr>
                      <w:sz w:val="18"/>
                      <w:szCs w:val="18"/>
                    </w:rPr>
                    <m:t xml:space="preserve">+2</m:t>
                  </m:r>
                </m:sup>
              </m:sSubSup>
            </m:oMath>
            <w:r w:rsidDel="00000000" w:rsidR="00000000" w:rsidRPr="00000000">
              <w:rPr>
                <w:rtl w:val="0"/>
              </w:rPr>
            </w:r>
          </w:p>
          <w:p w:rsidR="00000000" w:rsidDel="00000000" w:rsidP="00000000" w:rsidRDefault="00000000" w:rsidRPr="00000000" w14:paraId="00000094">
            <w:pPr>
              <w:widowControl w:val="0"/>
              <w:spacing w:line="240" w:lineRule="auto"/>
              <w:jc w:val="both"/>
              <w:rPr>
                <w:sz w:val="18"/>
                <w:szCs w:val="18"/>
                <w:vertAlign w:val="subscript"/>
              </w:rPr>
            </w:pPr>
            <w:r w:rsidDel="00000000" w:rsidR="00000000" w:rsidRPr="00000000">
              <w:rPr>
                <w:sz w:val="18"/>
                <w:szCs w:val="18"/>
                <w:rtl w:val="0"/>
              </w:rPr>
              <w:t xml:space="preserve">c = 247 </w:t>
            </w:r>
            <w:r w:rsidDel="00000000" w:rsidR="00000000" w:rsidRPr="00000000">
              <w:rPr>
                <w:color w:val="010101"/>
                <w:sz w:val="18"/>
                <w:szCs w:val="18"/>
                <w:rtl w:val="0"/>
              </w:rPr>
              <w:t xml:space="preserve">– 335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both"/>
              <w:rPr>
                <w:sz w:val="18"/>
                <w:szCs w:val="18"/>
              </w:rPr>
            </w:pPr>
            <w:r w:rsidDel="00000000" w:rsidR="00000000" w:rsidRPr="00000000">
              <w:rPr>
                <w:sz w:val="18"/>
                <w:szCs w:val="18"/>
                <w:rtl w:val="0"/>
              </w:rPr>
              <w:t xml:space="preserve">Phase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98">
            <w:pPr>
              <w:widowControl w:val="0"/>
              <w:spacing w:line="240" w:lineRule="auto"/>
              <w:jc w:val="both"/>
              <w:rPr>
                <w:sz w:val="18"/>
                <w:szCs w:val="18"/>
              </w:rPr>
            </w:pPr>
            <w:r w:rsidDel="00000000" w:rsidR="00000000" w:rsidRPr="00000000">
              <w:rPr>
                <w:sz w:val="18"/>
                <w:szCs w:val="18"/>
                <w:rtl w:val="0"/>
              </w:rPr>
              <w:t xml:space="preserve">c: [0,1]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9A">
            <w:pPr>
              <w:widowControl w:val="0"/>
              <w:spacing w:line="240" w:lineRule="auto"/>
              <w:jc w:val="both"/>
              <w:rPr>
                <w:sz w:val="18"/>
                <w:szCs w:val="18"/>
              </w:rPr>
            </w:pPr>
            <w:r w:rsidDel="00000000" w:rsidR="00000000" w:rsidRPr="00000000">
              <w:rPr>
                <w:sz w:val="18"/>
                <w:szCs w:val="18"/>
                <w:rtl w:val="0"/>
              </w:rPr>
              <w:t xml:space="preserve">c: [0,1]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9C">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9E">
            <w:pPr>
              <w:widowControl w:val="0"/>
              <w:spacing w:line="240" w:lineRule="auto"/>
              <w:jc w:val="both"/>
              <w:rPr>
                <w:sz w:val="18"/>
                <w:szCs w:val="18"/>
              </w:rPr>
            </w:pPr>
            <w:r w:rsidDel="00000000" w:rsidR="00000000" w:rsidRPr="00000000">
              <w:rPr>
                <w:sz w:val="18"/>
                <w:szCs w:val="18"/>
                <w:rtl w:val="0"/>
              </w:rPr>
              <w:t xml:space="preserve">c: [0,1]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both"/>
              <w:rPr>
                <w:sz w:val="18"/>
                <w:szCs w:val="18"/>
              </w:rPr>
            </w:pPr>
            <w:r w:rsidDel="00000000" w:rsidR="00000000" w:rsidRPr="00000000">
              <w:rPr>
                <w:sz w:val="18"/>
                <w:szCs w:val="18"/>
                <w:rtl w:val="0"/>
              </w:rPr>
              <w:t xml:space="preserve">b = 0.00</w:t>
            </w:r>
          </w:p>
          <w:p w:rsidR="00000000" w:rsidDel="00000000" w:rsidP="00000000" w:rsidRDefault="00000000" w:rsidRPr="00000000" w14:paraId="000000A0">
            <w:pPr>
              <w:widowControl w:val="0"/>
              <w:spacing w:line="240" w:lineRule="auto"/>
              <w:jc w:val="both"/>
              <w:rPr>
                <w:sz w:val="18"/>
                <w:szCs w:val="18"/>
              </w:rPr>
            </w:pPr>
            <w:r w:rsidDel="00000000" w:rsidR="00000000" w:rsidRPr="00000000">
              <w:rPr>
                <w:sz w:val="18"/>
                <w:szCs w:val="18"/>
                <w:rtl w:val="0"/>
              </w:rPr>
              <w:t xml:space="preserve">c = 0.33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both"/>
              <w:rPr>
                <w:color w:val="010101"/>
                <w:sz w:val="18"/>
                <w:szCs w:val="18"/>
              </w:rPr>
            </w:pPr>
            <w:r w:rsidDel="00000000" w:rsidR="00000000" w:rsidRPr="00000000">
              <w:rPr>
                <w:color w:val="010101"/>
                <w:sz w:val="18"/>
                <w:szCs w:val="18"/>
                <w:rtl w:val="0"/>
              </w:rPr>
              <w:t xml:space="preserve">b = 0.89</w:t>
            </w:r>
          </w:p>
          <w:p w:rsidR="00000000" w:rsidDel="00000000" w:rsidP="00000000" w:rsidRDefault="00000000" w:rsidRPr="00000000" w14:paraId="000000A2">
            <w:pPr>
              <w:widowControl w:val="0"/>
              <w:spacing w:line="240" w:lineRule="auto"/>
              <w:jc w:val="both"/>
              <w:rPr>
                <w:color w:val="010101"/>
                <w:sz w:val="18"/>
                <w:szCs w:val="18"/>
              </w:rPr>
            </w:pPr>
            <w:r w:rsidDel="00000000" w:rsidR="00000000" w:rsidRPr="00000000">
              <w:rPr>
                <w:color w:val="010101"/>
                <w:sz w:val="18"/>
                <w:szCs w:val="18"/>
                <w:rtl w:val="0"/>
              </w:rPr>
              <w:t xml:space="preserve">c = 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both"/>
              <w:rPr>
                <w:color w:val="010101"/>
                <w:sz w:val="18"/>
                <w:szCs w:val="18"/>
              </w:rPr>
            </w:pPr>
            <w:r w:rsidDel="00000000" w:rsidR="00000000" w:rsidRPr="00000000">
              <w:rPr>
                <w:color w:val="010101"/>
                <w:sz w:val="18"/>
                <w:szCs w:val="18"/>
                <w:rtl w:val="0"/>
              </w:rPr>
              <w:t xml:space="preserve">b = 0.94</w:t>
            </w:r>
          </w:p>
          <w:p w:rsidR="00000000" w:rsidDel="00000000" w:rsidP="00000000" w:rsidRDefault="00000000" w:rsidRPr="00000000" w14:paraId="000000A4">
            <w:pPr>
              <w:widowControl w:val="0"/>
              <w:spacing w:line="240" w:lineRule="auto"/>
              <w:jc w:val="both"/>
              <w:rPr>
                <w:color w:val="010101"/>
                <w:sz w:val="18"/>
                <w:szCs w:val="18"/>
              </w:rPr>
            </w:pPr>
            <w:r w:rsidDel="00000000" w:rsidR="00000000" w:rsidRPr="00000000">
              <w:rPr>
                <w:color w:val="010101"/>
                <w:sz w:val="18"/>
                <w:szCs w:val="18"/>
                <w:rtl w:val="0"/>
              </w:rPr>
              <w:t xml:space="preserve">c = 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both"/>
              <w:rPr>
                <w:sz w:val="18"/>
                <w:szCs w:val="18"/>
                <w:vertAlign w:val="subscript"/>
              </w:rPr>
            </w:pPr>
            <w:r w:rsidDel="00000000" w:rsidR="00000000" w:rsidRPr="00000000">
              <w:rPr>
                <w:sz w:val="18"/>
                <w:szCs w:val="18"/>
                <w:rtl w:val="0"/>
              </w:rPr>
              <w:t xml:space="preserve">b = 0.25 ± 0.01</w:t>
            </w:r>
            <w:r w:rsidDel="00000000" w:rsidR="00000000" w:rsidRPr="00000000">
              <w:rPr>
                <w:rtl w:val="0"/>
              </w:rPr>
            </w:r>
          </w:p>
          <w:p w:rsidR="00000000" w:rsidDel="00000000" w:rsidP="00000000" w:rsidRDefault="00000000" w:rsidRPr="00000000" w14:paraId="000000A6">
            <w:pPr>
              <w:widowControl w:val="0"/>
              <w:spacing w:line="240" w:lineRule="auto"/>
              <w:jc w:val="both"/>
              <w:rPr>
                <w:sz w:val="18"/>
                <w:szCs w:val="18"/>
                <w:vertAlign w:val="superscript"/>
              </w:rPr>
            </w:pPr>
            <w:r w:rsidDel="00000000" w:rsidR="00000000" w:rsidRPr="00000000">
              <w:rPr>
                <w:sz w:val="18"/>
                <w:szCs w:val="18"/>
                <w:rtl w:val="0"/>
              </w:rPr>
              <w:t xml:space="preserve">c = 0.06 </w:t>
            </w:r>
            <w:r w:rsidDel="00000000" w:rsidR="00000000" w:rsidRPr="00000000">
              <w:rPr>
                <w:color w:val="010101"/>
                <w:sz w:val="18"/>
                <w:szCs w:val="18"/>
                <w:rtl w:val="0"/>
              </w:rPr>
              <w:t xml:space="preserve">– 0.34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color w:val="010101"/>
        </w:rPr>
        <w:sectPr>
          <w:type w:val="nextPage"/>
          <w:pgSz w:h="11909" w:w="16834" w:orient="landscape"/>
          <w:pgMar w:bottom="1440" w:top="1440" w:left="1440" w:right="1440" w:header="720" w:footer="720"/>
        </w:sectPr>
      </w:pPr>
      <w:r w:rsidDel="00000000" w:rsidR="00000000" w:rsidRPr="00000000">
        <w:rPr>
          <w:rtl w:val="0"/>
        </w:rPr>
        <w:t xml:space="preserve">Table 1: HD 66428. </w:t>
      </w:r>
      <w:r w:rsidDel="00000000" w:rsidR="00000000" w:rsidRPr="00000000">
        <w:rPr>
          <w:color w:val="010101"/>
          <w:rtl w:val="0"/>
        </w:rPr>
        <w:t xml:space="preserve">Summary of priors and posteriors obtained with DPASS and MCMC, compared to the properties reported by the CL Survey.</w:t>
      </w:r>
    </w:p>
    <w:p w:rsidR="00000000" w:rsidDel="00000000" w:rsidP="00000000" w:rsidRDefault="00000000" w:rsidRPr="00000000" w14:paraId="000000AA">
      <w:pPr>
        <w:jc w:val="center"/>
        <w:rPr/>
      </w:pPr>
      <w:r w:rsidDel="00000000" w:rsidR="00000000" w:rsidRPr="00000000">
        <w:rPr>
          <w:rtl w:val="0"/>
        </w:rPr>
        <w:t xml:space="preserve">References</w:t>
      </w:r>
    </w:p>
    <w:p w:rsidR="00000000" w:rsidDel="00000000" w:rsidP="00000000" w:rsidRDefault="00000000" w:rsidRPr="00000000" w14:paraId="000000AB">
      <w:pPr>
        <w:jc w:val="center"/>
        <w:rPr/>
      </w:pPr>
      <w:r w:rsidDel="00000000" w:rsidR="00000000" w:rsidRPr="00000000">
        <w:rPr>
          <w:rtl w:val="0"/>
        </w:rPr>
      </w:r>
    </w:p>
    <w:p w:rsidR="00000000" w:rsidDel="00000000" w:rsidP="00000000" w:rsidRDefault="00000000" w:rsidRPr="00000000" w14:paraId="000000AC">
      <w:pPr>
        <w:numPr>
          <w:ilvl w:val="0"/>
          <w:numId w:val="1"/>
        </w:numPr>
        <w:spacing w:after="240" w:before="240" w:lineRule="auto"/>
        <w:ind w:left="720" w:hanging="360"/>
      </w:pPr>
      <w:r w:rsidDel="00000000" w:rsidR="00000000" w:rsidRPr="00000000">
        <w:rPr>
          <w:rtl w:val="0"/>
        </w:rPr>
        <w:t xml:space="preserve">Rosenthal, L. et al. The California Legacy Survey. I. A Catalog of 178 Planets from Precision Radial Velocity Monitoring of 719 Nearby Stars over Three Decades. </w:t>
      </w:r>
      <w:r w:rsidDel="00000000" w:rsidR="00000000" w:rsidRPr="00000000">
        <w:rPr>
          <w:i w:val="1"/>
          <w:rtl w:val="0"/>
        </w:rPr>
        <w:t xml:space="preserve">Astrophys. J.</w:t>
      </w:r>
      <w:r w:rsidDel="00000000" w:rsidR="00000000" w:rsidRPr="00000000">
        <w:rPr>
          <w:rtl w:val="0"/>
        </w:rPr>
        <w:t xml:space="preserve"> </w:t>
      </w:r>
      <w:r w:rsidDel="00000000" w:rsidR="00000000" w:rsidRPr="00000000">
        <w:rPr>
          <w:i w:val="1"/>
          <w:rtl w:val="0"/>
        </w:rPr>
        <w:t xml:space="preserve">Suppl. Ser.</w:t>
      </w:r>
      <w:r w:rsidDel="00000000" w:rsidR="00000000" w:rsidRPr="00000000">
        <w:rPr>
          <w:rtl w:val="0"/>
        </w:rPr>
        <w:t xml:space="preserve"> 255, 8 (2021).</w:t>
      </w:r>
      <w:r w:rsidDel="00000000" w:rsidR="00000000" w:rsidRPr="00000000">
        <w:rPr>
          <w:rtl w:val="0"/>
        </w:rPr>
      </w:r>
    </w:p>
    <w:p w:rsidR="00000000" w:rsidDel="00000000" w:rsidP="00000000" w:rsidRDefault="00000000" w:rsidRPr="00000000" w14:paraId="000000AD">
      <w:pPr>
        <w:jc w:val="both"/>
        <w:rPr>
          <w:sz w:val="24"/>
          <w:szCs w:val="24"/>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E">
      <w:pPr>
        <w:jc w:val="both"/>
        <w:rPr>
          <w:sz w:val="24"/>
          <w:szCs w:val="24"/>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