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GRC COMPLIANCE WEBAPP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Specifica Funzionale Completa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Functional Specification — All Modules M00–M20 incl. AI Engine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 L2/L3 · NIS2 · ISO 27001:2022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Lingue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· EN · FR · PL · TR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Moduli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 moduli — M00 ÷ M20 (incl. AI Engine)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Contesto e Obiettivi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Profilo Aziendale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L'organizzazione opera nel settore manifatturiero automotive con struttura multi-plant distribuita su piu' paesi. La struttura organizzativa e' mista: alcune Business Unit raggruppano piu' plant, altri plant riportano direttamente all'organizzazione centrale.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Settore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Manifatturiero automotive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Plant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5–15 siti produttivi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Struttura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Mista BU + plant diretti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Presenza OT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— linee produzione con Purdue L0-L4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L2 su alcuni plant, L3 su plant critici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NIS2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Soggetto importante su plant selezionati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Obiettivo certificazione su scope ISMS centrale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Obiettivo della Webapp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Realizzare un sistema GRC (Governance, Risk &amp; Compliance) integrato che consolidi in un'unica piattaforma la gestione di tutti i framework di sicurezza applicabili, eliminando fogli Excel distribuiti, evidenze disperse e processi manuali non tracciati.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Obiettivi specifici: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Gestione unificata dei controlli TISAX VDA ISA 6.0, NIS2 Art.21 e ISO 27001:2022 Annex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 assessment IT e OT con doppio layer qualitativo (operativi) e quantitativo ALE (board)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Workflow approvativo documenti ISO 27001 clause 7.5 compliant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Gestione incidenti con timer NIS2 24h/72h/30gg e notifica ACN automatizzata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PDCA controller con trigger automatici e storico maturita' per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Interfaccia multilingua: Italiano, Inglese, Francese, Polacco, Turco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Requisito Multilingua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piattaforma deve supportare nativamente cinque lingue: Italiano (IT), Inglese (EN), Francese (FR), Polacco (PL), Turco (TR). Il requisito impatta l'intera architettura: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/ Frontend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i18n completo su tutti i componenti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React-intl o i18next, switch lingua per utente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Contenuti libreria controlli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Titolo e descrizione controlli tradotti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per framework con campo translations{}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Notifiche email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Template email nelle 5 lingue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Lingua utente destinatario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Documenti esportati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PDF/Excel con lingua selezionata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 audit, gap analysis, SOA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in lingua neutra (codici)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Descrizioni tradotte on-the-fly in UI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KnowBe4 sync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Gruppi utenti per lingua/plant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Smart group per lingua in KB4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Architettura a Moduli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webapp e' organizzata in 21 moduli funzionali distribuiti su 4 fasi di implementazione piu' 2 moduli cross-cutting sempre attivi. Ogni modulo e' indipendente ma collegato agli altri tramite foreign key logiche e trigger automatici.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primari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Governance &amp; Organigramma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Fondamenta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 L3 · ISO 27001 cl.5 · NIS2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Plant Registry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Ruoli &amp; RBAC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Libreria Controlli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VDA ISA 6.0 · NIS2 · ISO 27001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Asset Inventory IT/OT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 · IEC 62443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BIA &amp; ROI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· NIS2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Assessment IT/OT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IEC 62443 · NIST 800-82 · TISAX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Documenti &amp; Evidenze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cl.7.5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Scadenzario &amp; Task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Gestione Incidenti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NIS2 Art.23 · ISO 27001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 L3 · ISO 27001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PDCA Controller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cl.10 · TISAX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Lesson Learning &amp; KB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· TISAX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Revisione di Direzione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cl.9.3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VDA ISA 5.x · NIS2 supply chain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Formazione &amp; Awareness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 A.7 · NIS2 Art.21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A.17 · NIS2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Preparation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TISAX · ISO 27001 · NIS2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Reporting &amp; Dashboard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Notifiche &amp; Integrazioni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Engine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 (opzionale)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· TISAX · NIS2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Specifiche Funzionali — Moduli M00–M19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Governance &amp; Organigramma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 — Prerequisito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TISAX L3 · ISO 27001 cl.5 · NIS2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Digitalizzare la struttura di governance della sicurezza richiesta dai framework: nomine formali, deleghe con scadenza, comitati e relative delibere. Prerequisito logico di tutti gli altri moduli.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RoleAssignment: nomina formale con valid_from, valid_until, firmato_da, documento_pdf_id, framework_refs[], scope (org|bu|plant)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Ruoli previsti: CISO, plant_security_officer, nis2_contact, dpo, isms_manager, internal_auditor, comitato_membro, bu_referente, raci_responsible/accountable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SecurityCommittee: tipo (centrale|bu), membri[], frequenza riunioni, next_meeting_at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CommitteeMeeting: data, partecipanti, ordine del giorno, delibere[], verbale_doc_id, approvato_da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ReviewDecision: owner, due_date, priorita', collegamento task M08 e PDCA M11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RoleAssignment distinto da RBAC M02: governa responsabilita' normative, non permessi applicativi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documento_pdf_id punta a Document in M07 — workflow approvativo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Delega nis2_contact scaduta blocca invio notifica ACN in M09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Riunione comitato non registrata nei tempi genera finding automatico in M06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 90 giorni prima di scadenza delega al firmante; escalation a super admin se non rinnovata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RACI generata automaticamente come vista sui RoleAssignment per processo critico M05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(verbali come documenti controllati)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(delibere -&gt; task)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(blocco ACN se delega scaduta)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(delibere -&gt; PDCA)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M01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Plant Registry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Tutti i framework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Gestire la struttura gerarchica dell'organizzazione: Organization -&gt; BusinessUnit (opzionale) -&gt; Plant -&gt; sub-plant (self-join). Ogni plant porta il proprio profilo di framework attivi e NIS2 scope.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Organization: id, nome, settore, fatturato_globale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BusinessUnit: id, nome, org_id (opzionale)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Plant: id, codice, nome, paese, tipologia (produzione|ufficio|DC|misto), presenza_OT, purdue_level_max, stato (attivo|in_fase_certificazione|archiviato), bu_id nullable, parent_plant_id nullable, nis2_scope (essenziale|importante|non_soggetto)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PlantFramework: tabella ponte plant x framework — slug, data attivazione, scadenza certificazione, scope note, stato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ControlInstance: generata automaticamente all'attivazione framework — plant_id, framework_id, control_id, owner_user_id, stato, na_reason, reviewed_at, next_review_at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Max 1 livello di annidamento sub-plant (self-join plant -&gt; parent_plant_id)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Attivare un framework su un plant genera automaticamente tutte le ControlInstance in stato non_valutato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Stato archiviato rende il plant read-only: nessuna modifica ai controlli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nis2_scope determina se M09 attiva i timer NIS2 per gli incidenti su quel plant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M03 (genera ControlInstance)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(nis2_scope -&gt; timer NIS2)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Ruoli &amp; RBAC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Tutti i framework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Modello di controllo accessi con ruoli fissi e scope configurabile per utente. Separazione netta tra permessi applicativi (M02) e governance normativa (M00).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Ruoli fissi: Super Admin, Compliance Officer, Risk Manager, Plant Manager, Control Owner, Revisore Interno, Auditor Esterno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UserPlantAccess: user_id, scope_type (org|bu|plant_list|single_plant), scope_value, role, framework_filter[]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Token auditor esterno: scadenza configurabile, plant+framework scoped, ogni accesso loggato, revocabile istantaneamente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Doppio lock N/A su controllo: richiede ruolo &gt;= Plant Manager + scope che include il plant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Control Owner puo' solo proporre motivazione N/A, non approvarla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Auditor esterno: token temporaneo, no SSO, tutti gli accessi in audit trail M10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Cambio ruolo utente: task pendenti assegnati al ruolo migrano automaticamente al nuovo titolare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M10 (audit trail accessi)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M00 (governance roles distinti da RBAC roles)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Libreria Controlli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VDA ISA 6.0 · NIS2 Art.21 · ISO 27001:2022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Architettura ibrida a 4 layer per gestire i framework normativi come dati importabili, con versioning immutabile e gap analysis cross-framework.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Layer A (sola lettura): Framework -&gt; Domain -&gt; Control con flags tisax_l2/l3, nis2_essential/important, ot_flag; translations{it,en,fr,pl,tr}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Framework supportati: VDA ISA 6.0 (83 controlli, 6 domini), NIS2 Art.21 (~20 misure), ISO 27001:2022 (93 controlli Annex 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Layer B: ControlMapping (equivalente|parziale|correlato) — propagazione come suggerimento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Layer C: ControlInstance con 5 stati: compliant, parziale, gap, N/A, non_valutato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Layer D: score per dominio, SOA ISO 27001, gap cross-framework, export audit-ready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Framework as data: import via JSON schema strutturato — aggiungere nuovi framework senza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N/A: non permanente, motivazione obbligatoria, firma owner, review max 12 mesi (TISAX L3)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Versioning: invariati migrano auto, modificati -&gt; task review, eliminati -&gt; archiviati, nuovi -&gt; non_valutato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conferma diff prima di ogni migrazione di versione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Sollecito automatico per non_valutato a 30/60/90 giorni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Titolo e guidance controlli tradotti nelle 5 lingue richieste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M01 (ControlInstance per plant)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M04 (AssetControlLink)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(gap -&gt; risk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(evidenze)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M17 (SOA export)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Asset Inventory IT/OT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TISAX · IEC 62443 · NIST 800-82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Inventario unificato asset IT e OT con table inheritance. Un asset OT e un server IT condividono la tabella base Asset e hanno estensioni separate con attributi specifici.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 (base): id, plant_id, nome, tipo (IT|OT), owner_user_id, criticita' (bassa|media|alta|critica), processo_critico_id, stato, network_zone,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AssetIT (ext): fqdn, ip, os, os_version, categoria (server|endpoint|network|cloud), patch_policy, ultima_patch, eol_date, cve_score_max, esposto_internet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AssetOT (ext): purdue_level (0-5), categoria (PLC|SCADA|HMI|RTU|sensore), vendor, modello, firmware, aggiornabile, motivo_blocco, finestra_manutenzione, impatto_processo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AssetDependency: asset_id_from, asset_id_to, tipo (rete|applicativa|fisica|alimentazione) — grafo rischio IT/OT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NetworkZone: nome, tipo (IT|OT|DMZ|air-gap), plant_id, segmentata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AssetControlLink: asset_id, control_instance_id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Criticita' ereditata: max(criticita'_propria, processo_critico.criticita')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 OT non patchabile con purdue_level &lt;= 2 e connessione IT -&gt; warning automatico in M06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EOL date scaduta su AssetIT -&gt; finding automatico su controllo patch management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M01 (plant_id)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M03 (AssetControlLink -&gt; ControlInstance)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M05 (processo_critico_id)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(grafo dipendenze per rischio)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M05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BIA &amp; ROI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· NIS2 Art.21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Workflow collaborativo a tre attori per valorizzare economicamente i processi critici e calcolare ALE e ROI delle misure di sicurezza.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CriticalProcess: stati bozza -&gt; validato -&gt; approvato; attori: Process Owner, Controlling, Risk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Campi economici: downtime_cost_hour, cost_type (preciso|stima), cost_range_min/max, fatturato_esposto_anno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DannoNonEconomico: tipo (reputazione|sanzione|revoca_cert), valore_equivalente, NIS2_max_2pct_fatturato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RiskScenario: ALE = probabilita' x (downtime_cost x ore_impatto + danno_non_economico)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TreatmentOption: tipo (mitiga|trasf|accetta|elim), costo_una_tantum, costo_annuo, ALE_residuo, ROI = ALE - ALE_residuo - costi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RiskDecision: firmato_da, motivazione, revisione_entro obbligatoria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 riapertura automatica: incidente collegato, scadenza revisione, nuovo asset nel processo, variazione ALE &gt; 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Stima con range: ALE calcolato su valore medio, report mostra banda min-max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RiskDecision collegata a PDCA M11 se scelta accetta o mitiga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M04 (asset nel processo)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(ALE input per risk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(RiskDecision -&gt; PDCA)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M06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Risk Assessment IT/OT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IEC 62443 · NIST SP 800-82 · TISAX L3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Metodologia ibrida IEC 62443 + NIST 800-82 semplificata con doppio layer qualitativo (heat map 5x5) e quantitativo (ALE). Percorso guidato separato per asset IT e OT.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RiskAssessment: plant_id, asset_id, scope, metodologia, fase_corrente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Dimensioni IT (4): esposizione, vulnerabilita' CVE, minaccia settore, gap controlli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Dimensioni OT (5): Purdue level + connettivita' IT, patchability, impatto processo fisico/safety, segmentazione zone, rilevabilita' anomalie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RiskScore: prob_score (1-5), impact_score (1-5), qualitative_risk (1-25), ALE_calcolato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Tabella traduzione score -&gt; ALE: prob 1=0.1/anno, 3=1/anno, 5=10/anno; impatto 1=5% BIA, 3=40%, 5=100%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RiskScenario collegato a TreatmentOption e RiskDecision M05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Gap controllo su asset critico: prob_score +1 automatico con nota esplicativa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Score rosso (&gt;= 15/25): escalation automatica a Risk Manager e Plant Manager, piano trattamento entro 15 giorni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Senza risposta entro 15gg: scala a Compliance Officer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Score rosso senza piano: finding aperto e ciclo PDCA in M11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Soglie heat map configurabili per plant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Riunione comitato non registrata -&gt; finding nel dominio governance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M03 (gap controlli -&gt;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M04 (asset, dipendenze, Purdue)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M05 (ALE da BIA)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(red score -&gt; PDCA)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M07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Documenti &amp; Evidenze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clause 7.5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Gestione documentale ISMS-conforme con workflow approvativo a 3 livelli, versioning immutabile con hash SHA-256, e sistema evidenze con scadenza. Due famiglie distinte: documenti controllati ed evidenze.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Document: id, codice, titolo, tipo (policy|procedura|istruzione|piano|registro|modello|SOA), plant_id, owner_id, revisore_id, approvatore_id, framework_ids[], control_ids[], review_months, next_review_at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DocumentVersion: document_id, versione (x.y), file_hash SHA-256, storage_path, redatto_da, redatto_il, changelog, immutabile dopo approvazione, is_current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 documento: bozza -&gt; in_revisione -&gt; in_approvazione -&gt; vigente -&gt; archiviato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Evidence: id, control_instance_id, tipo, file_hash, uploaded_by, valid_until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Workflow 3 livelli: Redazione (owner) -&gt; Revisione (revisore con note) -&gt; Approvazione direzione (firma digitale)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Rifiuto: commento strutturato obbligatorio con sezione e motivazione — parte del changelog versione successiva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Versioning x.y: maggiore per revisioni sostanziali, minore per correzioni redazionali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file_hash SHA-256 calcolato all'upload — prova integrità per auditor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 periodica: policy=12 mesi, procedura=24, istruzione=36; alert 90gg prima, escalation 30gg senza 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 straordinari: incidente M09, audit finding M17, cambio normativo, riesame M13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Evidenza scaduta: controllo collegato degrada da compliant a parziale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valid_until obbligatorio per log di sistema, report scan, certificati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M01 (plant scope)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M02 (ruoli approvatori)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(trigger revisione straordinaria)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M13 (trigger revisione)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M08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Scadenzario &amp; Task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Tutti i framework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Motore centralizzato per task di compliance con assegnazione a ruolo (risoluzione dinamica all'utente corrente), ricorrenze automatiche, catena di escalation e notifiche email.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Task: id, titolo, plant_id, tipo, priorita' (bassa|media|alta|critica), sorgente_modulo, sorgente_id, due_date, stato (aperto|in_corso|completato|scaduto), recurrence_rule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TaskAssignee: task_id, assign_type (user|role), assign_value, storico_notifiche[]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RecurrenceRule: frequenza (mensile|trimestrale|annuale), anticipo_notifica_gg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EscalationChain: task_id, livello (1|2|3), gg_dopo_scadenza (7|14|30), escalation_to (ruolo superiore)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Assegnazione a ruolo: risolve al titolare corrente al momento dell'invio — cambio ruolo migra task senza intervento manuale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Storico: traccia chi ha ricevuto cosa e quando (utile in audit per 'chi era responsabile a novembre?')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 critico scaduto +7gg -&gt; livello 1 (ruolo superiore), +14gg -&gt; livello 2 (CO), +30gg -&gt; livello 3 (super admin + flag KPI)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 immediata: nuova assegnazione, task critico, escalation ricevuta, approvazione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Digest email: giornaliero o settimanale, configurabile per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 successivo generato al completamento del precedente (non in bulk anticipato)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sorgente_modulo + sorgente_id: navigazione bidirezionale task &lt;-&gt; entita' sorgente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(revisioni doc -&gt; task)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(incidenti -&gt; task)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(PDCA -&gt; task)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M13 (delibere -&gt; task)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M09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Gestione Incidenti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NIS2 Art.23 · ISO 27001 A.16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Workflow incidenti con fork automatico NIS2 / non-NIS2 basato sul profilo plant. Timer countdown visibili 24h/72h/30gg per obblighi ACN. RCA obbligatorio come gate di chiusura.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Incident: id, plant_id, titolo, detected_at, reported_by, asset_ids[], control_ids[], severita' (bassa|media|alta|critica), nis2_notifiable (si|no|da_valutare)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Timer NIS2: T+24h notifica preliminare early warning, T+72h notifica completa impatto+misure, T+30gg report finale 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IncidentNotification: incident_id, tipo (early|completa|finale), template precompilato, firmato_da (CISO|CO), inviato_at,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Campi obbligatori ACN: soggetto NIS2, settore, natura, impatto (utenti|servizi|stati membri), misure adottate, cross-border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RCA: causa_radice, metodo (5why|ishikawa|freeform), controlli_falliti[], azioni_correttive[]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Fork NIS2: plant con nis2_scope != non_soggetto + asset criticita' alta|critica -&gt; nis2_notifiable = da_valutare + notifica immediata CISO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CISO ha 30 minuti per confermare/escludere obbligo — senza risposta sistema assume notifica dovuta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Timer visualizzati come countdown in tempo reale; sotto 4 ore -&gt; alert urgente ogni 30 minuti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RCA hard block: incidente non chiudibile senza RCA approvato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Chiusura: feed automatico a M12 (lesson learned), M11 (ciclo PDCA ACT), M07 (revisione doc collegati)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M01 (nis2_scope plant)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M04 (asset impattati)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(revisione doc)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(PDCA 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M12 (lesson learned)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Audit Trail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TISAX L3 · ISO 27001 · NIS2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immutabile append-only con hash chain SHA-256. Tre livelli di granularita' con retention differenziata. Snapshot del ruolo utente al momento dell'azione.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AuditLog: id, livello (L1|L2|L3), timestamp_utc, user_id, user_role_at_time, plant_id, modulo, azione, entity_type, entity_id, payload_before, payload_after, ip, prev_hash,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L1 Sicurezza (5 anni): login, logout, fallimenti, token auditor, export dati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L2 Compliance (3 anni): cambio stato controllo, approvazione doc, firma N/A, delibere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L3 Operativo (1 anno): upload evidenza, task aperto, commento, visualizzazione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Append-only: nessun UPDATE o DELETE su AuditLog a livello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Hash chain: hash = SHA256(payload + prev_hash) — rottura catena rilevata da job notturno con alert critico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user_role_at_time: snapshot del ruolo al momento dell'azione — immutabile anche se il ruolo cambia dopo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per auditor: PDF firmato o CSV con hash catena; export stesso loggato nel trail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Tutti i moduli (ricevono 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M02 (token auditor -&gt; log L1)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M11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PDCA Controller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cl.10 · TISAX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Motore di cicli PDCA per controlli, domini, framework o obiettivi custom. Trigger automatici da altri moduli. Metriche di maturita' e storico cicli per prova del miglioramento continuo.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PdcaCycle: id, plant_id, titolo, scope_type (control|domain|framework|custom), scope_ids[], trigger_type, fase_corrente (plan|do|check|act), aperto_il, chiuso_il, cycle_time_gg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PdcaPhase: cycle_id, fase, owner_id, started_at, completed_at, due_date, output_note, task_ids[], doc_ids[]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Metriche: cycle_time_gg medio, n_cicli_per_controllo, delta_risk_score (ALE prima vs dopo)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 automatici: incidente M09 -&gt; fase ACT immediata; risk rosso M06 -&gt; PLAN urgente; audit finding -&gt; ACT con note; rev. direzione M13 -&gt; revisione PLAN; nuova minaccia -&gt; risk reassessment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fase ha owner, scadenza e output obbligatorio — senza output la fase non si chiude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Storico cicli: grafico maturita' nel tempo per plant e per framework — prova documentale per auditor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Fase ACT completata alimenta automaticamente M12 (lesson learned)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(red score -&gt; PDCA)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(evidenze delle fasi)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(task per ogni fase)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(incidente -&gt; PDCA)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M12 (ACT -&gt; lesson)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M13 (delibere -&gt; PDCA)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Lesson Learning &amp; Knowledge Base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A.5.27 · TISAX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Scheda strutturata per capitalizzare l'apprendimento da incidenti, cicli PDCA e audit finding. Motore di propagazione cross-plant con matching automatico e risposta obbligatoria.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LessonLearned: id, plant_id, sorgente_tipo (incident|pdca|audit|manual), sorgente_id, descrizione_evento, causa_radice, metodo_analisi (5why|ishikawa|freeform), controlli_impattati[], framework_refs[], stato (bozza|approvata|propagata)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LessonAction: lesson_id, tipo (breve|strutturale), owner_id, due_date, task_id M08, verifica_efficacia_entro, efficace (si|no|parziale)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Criteri matching cross-plant: stesso controllo impattato, stessa tipologia asset, stesso framework attivo, profilo rischio simile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Sorgenti automatiche: incidente M09 chiuso con RCA, PDCA M11 fase ACT, audit finding M17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Propagazione: notifica plant security officer dei plant con match; risposta obbligatoria entro 30gg (rilevante|non_rilevante|gia'_gestita)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rilevante: task di verifica M08 generato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Risposta 'non rilevante' archiviata come prova di valutazione consapevole — ISO 27001 A.5.27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Knowledge base: solo lesson approvate, filtrabile per framework, plant, controllo, anno; export PDF per audit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(task azioni correttive)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(incidente -&gt; lesson)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(PDCA ACT -&gt; lesson)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M17 (audit finding -&gt; lesson)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Revisione di Direzione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clause 9.3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Gestione del processo di Management Review con input aggregati automaticamente da tutti i moduli, delibere con follow-up tracciato e chiusura del loop verso il ciclo PDCA.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ManagementReview: id, data, tipo (annuale|straordinaria), plant_ids[], partecipanti[], presidente, verbale_doc_id, stato (pianificata|svolta|approvata)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Input obbligatori ISO 27001 cl.9.3 aggregati auto: stato azioni precedenti (M11), audit interni/esterni (M17), performance controlli KPI (M03/M18), incidenti e NC (M09), risk assessment (M06), opportunita' miglioramento (M12)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ReviewDecision: review_id, titolo, tipo, owner_id, due_date, priorita', task_id M08, pdca_cycle_id M11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 straordinaria: incidente critico, non conformita' grave, cambio normativo, nuova minaccia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Pianificata in M08 con anticipo 90gg — alert se non registrata entro la data prevista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Delibere senza follow-up -&gt; finding aperto in dashboard M18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Input al ciclo successivo: delibere chiuse diventano input 'stato azioni precedenti' della prossima revisione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Verbale caricato come documento controllato in M07 con workflow approvativo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(risk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(verbale)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(task delibere)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(incidenti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(delibere -&gt; PDCA)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M17 (audit input)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Supplier Management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VDA ISA 5.x · NIS2 supply chain Art.21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Gestione del ciclo di vita dei fornitori critici con classificazione per criticita', assessment periodico VDA ISA 5.x, tracciamento accessi remoti e obblighi NIS2 supply chain.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Supplier: id, ragione_sociale, paese, criticita' (critico|importante|standard), tipo_accesso, plant_ids[], tisax_certificato, nis2_rilevante, contratto_scadenza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SupplierAssessment: supplier_id, data, tipo, questionario_inviato_il, score, finding[], approvato_da, next_assessment_at, stato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SupplierAccessGrant: supplier_id, asset_ids[], scope, valid_from, valid_until, approvato_da, revocabile istantaneamente, log M10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Classificazione critico: accesso remoto sistemi OT/IT, cloud core, vendor automazione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Assessment scaduto fornitore critico -&gt; finding automatico in M06 + risk score plant +1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Certificazione TISAX fornitore scaduta -&gt; finding su controllo VDA ISA 5.x + risk score +1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Accesso remoto attivo senza rinnovo -&gt; blocco automatico + notifica plant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NIS2: fornitori critici con nis2_rilevante = true -&gt; valutazione rischio obbligatoria + clausole contrattuali incident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Contratto in scadenza -&gt; task rinnovo in M08 con anticipo 60gg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M04 (asset_ids in SupplierAccessGrant)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(finding -&gt; risk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(task scadenze)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M10 (log accessi remoti)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M15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Formazione &amp; Awareness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TISAX A.7 · NIS2 Art.21(2)(g)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Piano formativo annuale per ruolo con integrazione bidirezionale KnowBe4 API per la cybersecurity awareness. Gap formativo collegato automaticamente al risk score.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TrainingPlan: anno, plant_id, obblighi_per_ruolo[], framework_refs[], stato (bozza|approvato|in_esecuzione)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TrainingCourse: titolo, tipo (interno|esterno|kb4), durata, obbligatorio_per_ruoli[], valid_months, translations{it,en,fr,pl,tr}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TrainingCompletion: user_id, corso_id, canale (interno|kb4), completato_il, score, passed, attestato_doc_id, valid_until, kb4_training_id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KnowBe4 sync in entrata: GET /v1/training/enrollments, GET /v1/phishing/security-tests — delta sync giornaliero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KnowBe4 sync in uscita: nuovo utente -&gt; group assegnato per ruolo+plant; utente disattivato -&gt; revoca automatica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Mapping utente KB4 via email aziendale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Nuovo utente in M02 -&gt; provisioning automatico KB4 con smart group per ruolo, plant e lingua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Utente disattivato -&gt; revoca KB4 nello stesso ciclo di sync (stessa notte)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Corso obbligatorio scaduto per utente -&gt; finding su controllo TISAX A.7.3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KPI copertura: % completamento per plant e per ruolo; phishing click rate e trend importati da KB4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Lingue corsi KB4 configurabili per smart group: IT, EN, FR, PL, TR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M02 (utenti -&gt; KB4 provisioning)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M03 (finding su ControlInstance TISAX A.7)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M06 (gap formazione -&gt; risk)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M16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Business Continuity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Annex A.17 · NIS2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Piani BCP collegati ai processi critici BIA con RTO/RPO target, test periodici e delta analysis tra target ed effettivo.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BcpPlan: plant_id, versione, processo_critico_id M05, rto_target_ore, rpo_target_ore, strategie_ripristino[], responsabile_attivazione, contatti_emergenza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BcpTest: plan_id, data, tipo (tabletop|drill|full), rto_effettivo_ore, rpo_effettivo_ore, esito (superato|parziale|fallito), gap_rilevati[], next_test_at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BcpPlan approvato come documento controllato in M07 con workflow 3 livelli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rto_effettivo &gt; rto_target in un test -&gt; finding automatico + ciclo PDCA M11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periodico annuale: task generato in M08 con anticipo 60gg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Esito fallito -&gt; revisione straordinaria del piano entro 30gg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Delta RTO/RPO mostrato in dashboard M18 come KPI di efficacia BCP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M05 (processo_critico_id)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(piano come documento)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(task 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(delta -&gt; PDCA)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M17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Audit Preparation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TISAX · ISO 27001 · NIS2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Strumento di preparazione all'assessment con checklist readiness autogenerata, score 0-100%, evidence pack strutturato per dominio e finding tracker per audit interni ed esterni.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AuditReadiness: framework, plant, data_prevista, score_readiness (0-100%), gap_critici_bloccanti[]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EvidencePack: framework, dominio, plant; aggrega controlli + evidenze + doc; export ZIP per dominio; accesso auditor via token M02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AuditFinding: audit_id, controllo_id, severita', descrizione, raccomandazione, piano_risposta, evidence_chiusura, stato (aperto|in_corso|chiuso|accettato)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Score readiness calcolato real-time: controlli compliant / totale x peso + evidenze valide + doc approvati - task critici aperti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Soglia consigliata assessment: 85%; sotto 70% -&gt; alert blocco pianificazione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Finding chiuso -&gt; aggiorna ControlInstance in M03 + alimenta M12 (lesson learned)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Evidence pack: token auditor esterno scoped per framework e plant (M02), ogni accesso loggato (M10)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M02 (token auditor)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M03 (stato controlli)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(documenti)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M10 (log accessi auditor)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M12 (finding -&gt; lesson)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M18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Reporting &amp; Dashboard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Tutti i framework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 livelli di dashboard per audience diverse (operativa, risk, executive) con KPI in tempo reale, trend storici e export report audit-ready in piu' formati.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operativa (CO, Plant Manager): task aperti/scaduti, controlli per stato, per plant, per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risk (Risk Manager): heat map, ALE totale, trend risk score, top 10 rischi aperti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executive (Board): ALE aggregato in euro, ROI misure, readiness % per plant, trend maturita' PDCA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report: SOA ISO 27001, gap report TISAX per dominio, NIS2 compliance status, BIA executive summary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Tutti i report esportabili in PDF firmato e Excel pivot con timestamp e hash integrita'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multilingua: lingua selezionata dall'utente (IT|EN|FR|PL|TR)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KPI delibere senza follow-up da M13 visibili in dashboard operativa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Delta RTO/RPO da M16 in dashboard risk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Tutti i moduli (fonte dati)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M02 (scope visibilita' per ruolo)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M19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Notifiche &amp; Integrazioni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Tutti i framework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Sistema di notifiche email con template multilingua, webhook configurabili per integrazioni esterne e API REST out per sistemi terzi.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NotificationEvent: catalogo eventi notificabili — task_assigned, task_overdue, control_gap_opened, incident_opened, nis2_timer_alert, risk_red_threshold, document_approval_needed, delegation_expiring, audit_scheduled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NotificationSubscription: user_id, event_type, canale (email|webhook), plant_filter, framework_filter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Template email: per tipo evento, nelle 5 lingue, lingua scelta dal profilo utente destinatario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Webhook: eventi configurabili, payload JSON standard, retry automatico con backoff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REST out: GET /plants /controls /risks — auth API key, rate limited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 immediata: task critico, escalation, nis2_timer_alert, risk_red_threshold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Digest email: riepilogo task aperti/in scadenza, frequenza giornaliera o settimanale configurabile per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eventi_non_disattivabili: nis2_timer_alert, risk_red_threshold, delegation_expiring — nessun utente puo' silenziare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Default notifiche configurate per ruolo alla creazione utente, override personale consentito sugli eventi non critici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Tutti i moduli (generano eventi)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M02 (scope notifiche per ruolo e plant)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M20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AI Engine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 (opzionale)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 27001 · TISAX L3 · NIS2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Obiettivo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Motore IA ibrido opzionale con architettura on-prem + cloud. Quattro funzioni: classificazione automatica, analisi testo, generazione bozze, anomaly detection. Human-in-the-loop obbligatorio su ogni output. Disabilitato di default, opt-in per funzione.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Entita'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Sanitization layer: anonimizza PII, nomi plant, valori ALE prima di inviare al cloud LLM; de-anonimizza il risultato on-prem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Funzione 1 — Classificazione: severita' incidente (M09), criticita' asset OT (M04), tipo documento (M07) — suggerisce, umano conferma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Funzione 2 — Analisi testo: estrae causa radice da descrizione incidente, gap analysis controlli, pattern lesson learned (M12)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Funzione 3 — Generazione bozze: policy, procedure, notifica ACN NIS2, lesson learned — entra in M07 come bozza con autore AI_assistant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Funzione 4 — Anomaly detection: pattern scadenze a rischio slittamento, cluster incidenti simili — alert proattivo a M08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AiInteractionLog: input_hash, output_ia, output_umano_finale, delta, modello_usato, confermato_da — salvato in M10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Routing: classificazioni semplici -&gt; modello locale (Ollama/vLLM); generazione testo lungo -&gt; cloud LLM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Regole di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output IA richiede conferma umana esplicita prima di qualsiasi effetto sul sistema — nessuna automazione silenziosa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Bozze generate entrano in M07 stato bozza e seguono workflow approvativo standard a 3 livelli senza corsia preferenziale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AiInteractionLog salva hash del prompt (non testo) per non conservare dati sensibili in chiaro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Delta output_ia vs output_umano_finale e' la prova che l'umano ha revisionato — verificabile da auditor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funzione abilitabile indipendentemente per plant o per organizzazione — disabilitata di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Nessun dato PII, nome plant reale o valore ALE viene mai inviato al cloud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Compatibile con requisiti di data residency europei grazie al sanitization layer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Dipendenze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M04 (classificazione asset)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M07 (bozze -&gt; workflow)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M08 (anomaly -&gt; task)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(classificazione incidente)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M10 (AiInteractionLog)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M12 (analisi lesson learned)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Requisiti Trasversali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Multilingua — Architettura i18n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piattaforma supporta 5 lingue con architettura i18n nativa a tutti i livelli: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 tecnica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/ Frontend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i18next o react-intl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 lingua per utente nel profilo, persistito in sessione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Libreria controlli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Campo translations{} in JSON framework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it: {title, guidance}, en: {...}, fr: {...}, pl: {...}, tr: {...} 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Template email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Template separato per lingua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Lingua del destinatario; fallback EN se traduzione mancante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 / Excel export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Lingua selezionata al momento export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 audit, gap analysis, SOA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con codici azione neutri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Descrizioni tradotte on-the-fly in UI, log DB language-agnostic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KnowBe4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Smart group per lingua + plant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Corsi erogati nella lingua del gruppo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 e numeri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Locale per lingua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Formato data DD/MM/YYYY (IT/FR/PL/TR) vs MM/DD (EN)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Integrazioni Esterne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Direzione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KnowBe4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REST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Bidirezionale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Provisioning utenti, import completamenti e phishing score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ACN (NIS2)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/ portale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Uscente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Notifiche incidenti con template precompilato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SMTP aziendale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Uscente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Notifiche, digest, alert scadenze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SSO / LDAP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OAuth2 / SAML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Entrante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Autenticazione utenti aziendali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SIEM / SOC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Uscente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Eventi sicurezza in tempo reale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REST out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Uscente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Feed dati verso sistemi GRC o ERP terzi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OpenAI / Anthropic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REST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Uscente (dati anonimi)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cloud per M20 AI Engine — solo prompt sanitizzati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Ollama / vLLM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locale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Modello locale on-prem per classificazioni M20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Decisioni Architetturali Chiave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seguenti decisioni sono state prese durante la fase di specifica e sono vincolanti per il design del database e dello stack tecnologico: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Framework as data: i controlli sono importati via JSON, non hardcodati nel codice — aggiungere DORA, IEC 62443, NIST CSF non richiede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Table inheritance per asset IT/OT: tabella Asset condivisa + AssetIT e AssetOT con attributi specifici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Ruoli e governance separati: RBAC (M02) per permessi applicativi, RoleAssignment (M00) per nomine normative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 trail append-only con hash chain SHA-256: immutabilita' garantita a livello tecnico, non solo procedurale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Assegnazione task a ruolo con risoluzione dinamica: cambio di personale non richiede riallocazione manuale dei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Score qualitativo OT tradotto automaticamente in ALE usando valori BIA gia' presenti: nessun doppio inserimento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Versioni framework immutabili: le versioni precedenti non vengono mai cancellate, solo archiviate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N/A su controllo non permanente: review max 12 mesi per TISAX L3, firma owner obbligatoria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Auditor esterno: token temporaneo scoped, non account SSO — ogni accesso loggato in audit trail L1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 Engine (M20) opzionale e opt-in: ogni funzione abilitabile singolarmente, nessun dato PII al cloud, human-in-the-loop obbligatorio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Sanitization layer pre-LLM: anonimizzazione on-prem prima di qualsiasi chiamata cloud — compatibile con data residency EU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Prossimi Passi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Stack Tecnologico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prossimo documento definira' lo stack tecnologico raccomandato sulla base delle specifiche funzionali, con particolare attenzione 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Framework backend: requisiti multitenancy, audit trail append-only, job ricorrenti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Database: schema relazionale con table inheritance OT/IT, full-text search per knowledge base, partitioning per retention differenziata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Frontend: i18n nativo per 5 lingue, dashboard real-time, export PDF/Excel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Infrastruttura: deployment on-premise vs cloud, backup, disaster recovery in linea con RTO/RPO BCP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Priorita' di Implementazione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Priorita'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Moduli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Critica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M00 M01 M02 M03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Prerequisiti di tutto — nessun altro modulo funziona senza questi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— Alta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M04 M05 M06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assessment e BIA: valore immediato per audit TISAX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— Alta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M07 M08 M09 M10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Operativita' quotidiana e conformita' NIS2 incidenti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— Media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M11 M12 M13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PDCA e miglioramento continuo — richiesto per ISO 27001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Media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 M15 M16 M17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Supply chain, formazione, BCP, audit prep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— Continua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M18 M19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Reporting e notifiche — attivi da Fase 0 in forma base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— Opzionale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Abilitare per funzione dopo stabilizzazione dei moduli core</w:t>
            </w:r>
          </w:p>
        </w:tc>
      </w:tr>
    </w:tbl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404040"/>
        <w:sz w:val="16"/>
        <w:szCs w:val="16"/>
      </w:rPr>
      <w:t xml:space="preserve">TISAX L2/L3 · NIS2 · ISO 27001:2022  |  IT · EN · FR · PL · TR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Pagina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80"/>
    </w:pPr>
    <w:r>
      <w:rPr>
        <w:rFonts w:ascii="Arial" w:cs="Arial" w:eastAsia="Arial" w:hAnsi="Arial"/>
        <w:color w:val="404040"/>
        <w:sz w:val="18"/>
        <w:szCs w:val="18"/>
      </w:rPr>
      <w:t xml:space="preserve">GRC Compliance Webapp — Specifica Funzionale v1.0</w:t>
    </w:r>
    <w:r>
      <w:rPr>
        <w:rFonts w:ascii="Arial" w:cs="Arial" w:eastAsia="Arial" w:hAnsi="Arial"/>
        <w:i/>
        <w:iCs/>
        <w:color w:val="404040"/>
        <w:sz w:val="18"/>
        <w:szCs w:val="18"/>
      </w:rPr>
      <w:t xml:space="preserve">    Confidenziale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2026-03-13T12:39:08.457Z</dcterms:created>
  <dcterms:modified xsi:type="dcterms:W3CDTF">2026-03-13T12:39:08.458Z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