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reafinder"/>
    <w:p>
      <w:pPr>
        <w:pStyle w:val="Heading1"/>
      </w:pPr>
      <w:r>
        <w:t xml:space="preserve">AreaFinder</w:t>
      </w:r>
    </w:p>
    <w:p>
      <w:pPr>
        <w:numPr>
          <w:ilvl w:val="0"/>
          <w:numId w:val="1001"/>
        </w:numPr>
        <w:pStyle w:val="Compact"/>
      </w:pPr>
      <w:r>
        <w:t xml:space="preserve">This is a web app deployed in</w:t>
      </w:r>
      <w:r>
        <w:t xml:space="preserve"> </w:t>
      </w:r>
      <w:hyperlink r:id="rId20">
        <w:r>
          <w:rPr>
            <w:rStyle w:val="Hyperlink"/>
          </w:rPr>
          <w:t xml:space="preserve">Streamlit</w:t>
        </w:r>
      </w:hyperlink>
      <w:r>
        <w:t xml:space="preserve"> </w:t>
      </w:r>
      <w:r>
        <w:t xml:space="preserve">to:</w:t>
      </w:r>
    </w:p>
    <w:p>
      <w:pPr>
        <w:numPr>
          <w:ilvl w:val="1"/>
          <w:numId w:val="1002"/>
        </w:numPr>
        <w:pStyle w:val="Compact"/>
      </w:pPr>
      <w:r>
        <w:t xml:space="preserve">Verify country names according to the list adopted by the Government of Canada.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eafinder.streamlit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eafinder.streamlit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2025-01-10T18:32:42Z</dcterms:created>
  <dcterms:modified xsi:type="dcterms:W3CDTF">2025-01-10T18:32:42Z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