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33" w:rsidRDefault="001E5F33" w:rsidP="001E5F33">
      <w:pPr>
        <w:pStyle w:val="ListParagraph"/>
        <w:numPr>
          <w:ilvl w:val="0"/>
          <w:numId w:val="2"/>
        </w:numPr>
        <w:spacing w:line="276" w:lineRule="auto"/>
        <w:jc w:val="both"/>
        <w:rPr>
          <w:rFonts w:ascii="Arial" w:hAnsi="Arial" w:cs="Arial"/>
          <w:b/>
          <w:sz w:val="28"/>
          <w:szCs w:val="28"/>
        </w:rPr>
      </w:pPr>
      <w:r w:rsidRPr="001E5F33">
        <w:rPr>
          <w:rFonts w:ascii="Arial" w:hAnsi="Arial" w:cs="Arial"/>
          <w:b/>
          <w:sz w:val="28"/>
          <w:szCs w:val="28"/>
        </w:rPr>
        <w:t>Products and services</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Number 1 Active</w:t>
      </w:r>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Number 1 Active is the ideal choice for consumers looking to maintain a balanced body when exercising. The sweet taste combines a special lemon salt, 3 further mineral salts and essential minerals including sodium and potassium. Number 1 Active will give you the energy you need to get through endurance sport or your daily activities.</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 xml:space="preserve">Number 1 </w:t>
      </w:r>
      <w:proofErr w:type="spellStart"/>
      <w:r w:rsidRPr="001E5F33">
        <w:rPr>
          <w:rStyle w:val="Strong"/>
          <w:rFonts w:ascii="Arial" w:hAnsi="Arial" w:cs="Arial"/>
          <w:sz w:val="28"/>
          <w:szCs w:val="28"/>
        </w:rPr>
        <w:t>Juicie</w:t>
      </w:r>
      <w:proofErr w:type="spellEnd"/>
      <w:r w:rsidRPr="001E5F33">
        <w:rPr>
          <w:rStyle w:val="Strong"/>
          <w:rFonts w:ascii="Arial" w:hAnsi="Arial" w:cs="Arial"/>
          <w:sz w:val="28"/>
          <w:szCs w:val="28"/>
        </w:rPr>
        <w:t xml:space="preserve"> Fruit – Orange, Passion Fruit and </w:t>
      </w:r>
      <w:proofErr w:type="spellStart"/>
      <w:r w:rsidRPr="001E5F33">
        <w:rPr>
          <w:rStyle w:val="Strong"/>
          <w:rFonts w:ascii="Arial" w:hAnsi="Arial" w:cs="Arial"/>
          <w:sz w:val="28"/>
          <w:szCs w:val="28"/>
        </w:rPr>
        <w:t>Wintermelon</w:t>
      </w:r>
      <w:proofErr w:type="spellEnd"/>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 xml:space="preserve">Number 1 juice </w:t>
      </w:r>
      <w:proofErr w:type="spellStart"/>
      <w:r w:rsidRPr="001E5F33">
        <w:rPr>
          <w:rFonts w:ascii="Arial" w:hAnsi="Arial" w:cs="Arial"/>
          <w:sz w:val="28"/>
          <w:szCs w:val="28"/>
        </w:rPr>
        <w:t>Juicie</w:t>
      </w:r>
      <w:proofErr w:type="spellEnd"/>
      <w:r w:rsidRPr="001E5F33">
        <w:rPr>
          <w:rFonts w:ascii="Arial" w:hAnsi="Arial" w:cs="Arial"/>
          <w:sz w:val="28"/>
          <w:szCs w:val="28"/>
        </w:rPr>
        <w:t xml:space="preserve"> is produced from pure natural fruit </w:t>
      </w:r>
      <w:proofErr w:type="spellStart"/>
      <w:r w:rsidRPr="001E5F33">
        <w:rPr>
          <w:rFonts w:ascii="Arial" w:hAnsi="Arial" w:cs="Arial"/>
          <w:sz w:val="28"/>
          <w:szCs w:val="28"/>
        </w:rPr>
        <w:t>flavours</w:t>
      </w:r>
      <w:proofErr w:type="spellEnd"/>
      <w:r w:rsidRPr="001E5F33">
        <w:rPr>
          <w:rFonts w:ascii="Arial" w:hAnsi="Arial" w:cs="Arial"/>
          <w:sz w:val="28"/>
          <w:szCs w:val="28"/>
        </w:rPr>
        <w:t xml:space="preserve"> direct from the fruit. We have preserved a piece of nature and combined it with pure water to create a cooling drink, rich in vitamin C. The natural ingredients in Number 1 </w:t>
      </w:r>
      <w:proofErr w:type="spellStart"/>
      <w:r w:rsidRPr="001E5F33">
        <w:rPr>
          <w:rFonts w:ascii="Arial" w:hAnsi="Arial" w:cs="Arial"/>
          <w:sz w:val="28"/>
          <w:szCs w:val="28"/>
        </w:rPr>
        <w:t>Juicie</w:t>
      </w:r>
      <w:proofErr w:type="spellEnd"/>
      <w:r w:rsidRPr="001E5F33">
        <w:rPr>
          <w:rFonts w:ascii="Arial" w:hAnsi="Arial" w:cs="Arial"/>
          <w:sz w:val="28"/>
          <w:szCs w:val="28"/>
        </w:rPr>
        <w:t xml:space="preserve"> Fruit aid the digestion of </w:t>
      </w:r>
      <w:proofErr w:type="spellStart"/>
      <w:r w:rsidRPr="001E5F33">
        <w:rPr>
          <w:rFonts w:ascii="Arial" w:hAnsi="Arial" w:cs="Arial"/>
          <w:sz w:val="28"/>
          <w:szCs w:val="28"/>
        </w:rPr>
        <w:t>fibre</w:t>
      </w:r>
      <w:proofErr w:type="spellEnd"/>
      <w:r w:rsidRPr="001E5F33">
        <w:rPr>
          <w:rFonts w:ascii="Arial" w:hAnsi="Arial" w:cs="Arial"/>
          <w:sz w:val="28"/>
          <w:szCs w:val="28"/>
        </w:rPr>
        <w:t xml:space="preserve"> and help fight infection.</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Number 1 Purified Water</w:t>
      </w:r>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Number 1 Purified Water is bottled pure water extracted from natural underground sources. To ensure the purest water reaches our consumer, Number 1 Purified Water is processed through our advanced reverse osmosis system before going through a strong sterilization process.</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Number 1 Soya Milk – Original and Green Bean</w:t>
      </w:r>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By using modern shelling technology from Japan we ensure we retain 100% of the nutrients found in soy. This drink is especially rich in vegetable protein and contains no cholesterol. Number 1 Soya Milk brings you maximum nutrition whilst also tasting delicious.</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Zero Degree Oolong Tea</w:t>
      </w:r>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 xml:space="preserve">Zero Degree Oolong Tea is made with natural extracts that prevent the absorption of fat and reduce cholesterol in the </w:t>
      </w:r>
      <w:proofErr w:type="spellStart"/>
      <w:proofErr w:type="gramStart"/>
      <w:r w:rsidRPr="001E5F33">
        <w:rPr>
          <w:rFonts w:ascii="Arial" w:hAnsi="Arial" w:cs="Arial"/>
          <w:sz w:val="28"/>
          <w:szCs w:val="28"/>
        </w:rPr>
        <w:t>body.Ganoderma</w:t>
      </w:r>
      <w:proofErr w:type="spellEnd"/>
      <w:proofErr w:type="gramEnd"/>
      <w:r w:rsidRPr="001E5F33">
        <w:rPr>
          <w:rFonts w:ascii="Arial" w:hAnsi="Arial" w:cs="Arial"/>
          <w:sz w:val="28"/>
          <w:szCs w:val="28"/>
        </w:rPr>
        <w:t xml:space="preserve"> extract enhances the body’s immune system and detoxifies the liver. </w:t>
      </w:r>
      <w:proofErr w:type="spellStart"/>
      <w:r w:rsidRPr="001E5F33">
        <w:rPr>
          <w:rFonts w:ascii="Arial" w:hAnsi="Arial" w:cs="Arial"/>
          <w:sz w:val="28"/>
          <w:szCs w:val="28"/>
        </w:rPr>
        <w:t>Ganoderma</w:t>
      </w:r>
      <w:proofErr w:type="spellEnd"/>
      <w:r w:rsidRPr="001E5F33">
        <w:rPr>
          <w:rFonts w:ascii="Arial" w:hAnsi="Arial" w:cs="Arial"/>
          <w:sz w:val="28"/>
          <w:szCs w:val="28"/>
        </w:rPr>
        <w:t xml:space="preserve"> has also been proven to reduce cholesterol and toxins, </w:t>
      </w:r>
      <w:proofErr w:type="spellStart"/>
      <w:r w:rsidRPr="001E5F33">
        <w:rPr>
          <w:rFonts w:ascii="Arial" w:hAnsi="Arial" w:cs="Arial"/>
          <w:sz w:val="28"/>
          <w:szCs w:val="28"/>
        </w:rPr>
        <w:t>stabilise</w:t>
      </w:r>
      <w:proofErr w:type="spellEnd"/>
      <w:r w:rsidRPr="001E5F33">
        <w:rPr>
          <w:rFonts w:ascii="Arial" w:hAnsi="Arial" w:cs="Arial"/>
          <w:sz w:val="28"/>
          <w:szCs w:val="28"/>
        </w:rPr>
        <w:t xml:space="preserve"> the nervous system, reduce fatigue, promote relaxation and reduce the effects of caffeine. Zero Degrees Oolong Tea also contains </w:t>
      </w:r>
      <w:proofErr w:type="spellStart"/>
      <w:r w:rsidRPr="001E5F33">
        <w:rPr>
          <w:rFonts w:ascii="Arial" w:hAnsi="Arial" w:cs="Arial"/>
          <w:sz w:val="28"/>
          <w:szCs w:val="28"/>
        </w:rPr>
        <w:t>reishi</w:t>
      </w:r>
      <w:proofErr w:type="spellEnd"/>
      <w:r w:rsidRPr="001E5F33">
        <w:rPr>
          <w:rFonts w:ascii="Arial" w:hAnsi="Arial" w:cs="Arial"/>
          <w:sz w:val="28"/>
          <w:szCs w:val="28"/>
        </w:rPr>
        <w:t xml:space="preserve"> which is used to treat migraines, insomnia, nervous depression and stress.</w:t>
      </w:r>
    </w:p>
    <w:p w:rsidR="001E5F33" w:rsidRPr="001E5F33" w:rsidRDefault="001E5F33" w:rsidP="001E5F33">
      <w:pPr>
        <w:pStyle w:val="NormalWeb"/>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lastRenderedPageBreak/>
        <w:t xml:space="preserve">Zero Degree </w:t>
      </w:r>
      <w:proofErr w:type="spellStart"/>
      <w:r w:rsidRPr="001E5F33">
        <w:rPr>
          <w:rStyle w:val="Strong"/>
          <w:rFonts w:ascii="Arial" w:hAnsi="Arial" w:cs="Arial"/>
          <w:sz w:val="28"/>
          <w:szCs w:val="28"/>
        </w:rPr>
        <w:t>Wintermelon</w:t>
      </w:r>
      <w:proofErr w:type="spellEnd"/>
      <w:r w:rsidRPr="001E5F33">
        <w:rPr>
          <w:rStyle w:val="Strong"/>
          <w:rFonts w:ascii="Arial" w:hAnsi="Arial" w:cs="Arial"/>
          <w:sz w:val="28"/>
          <w:szCs w:val="28"/>
        </w:rPr>
        <w:t xml:space="preserve"> Green Tea with Collagen</w:t>
      </w:r>
    </w:p>
    <w:p w:rsidR="001E5F33" w:rsidRPr="001E5F33" w:rsidRDefault="001E5F33" w:rsidP="001E5F33">
      <w:pPr>
        <w:pStyle w:val="NormalWeb"/>
        <w:shd w:val="clear" w:color="auto" w:fill="FFFFFF"/>
        <w:spacing w:before="0" w:beforeAutospacing="0"/>
        <w:jc w:val="both"/>
        <w:rPr>
          <w:rFonts w:ascii="Arial" w:hAnsi="Arial" w:cs="Arial"/>
          <w:sz w:val="28"/>
          <w:szCs w:val="28"/>
        </w:rPr>
      </w:pPr>
      <w:r w:rsidRPr="001E5F33">
        <w:rPr>
          <w:rFonts w:ascii="Arial" w:hAnsi="Arial" w:cs="Arial"/>
          <w:sz w:val="28"/>
          <w:szCs w:val="28"/>
        </w:rPr>
        <w:t xml:space="preserve">Zero Degree </w:t>
      </w:r>
      <w:proofErr w:type="spellStart"/>
      <w:r w:rsidRPr="001E5F33">
        <w:rPr>
          <w:rFonts w:ascii="Arial" w:hAnsi="Arial" w:cs="Arial"/>
          <w:sz w:val="28"/>
          <w:szCs w:val="28"/>
        </w:rPr>
        <w:t>Wintemelon</w:t>
      </w:r>
      <w:proofErr w:type="spellEnd"/>
      <w:r w:rsidRPr="001E5F33">
        <w:rPr>
          <w:rFonts w:ascii="Arial" w:hAnsi="Arial" w:cs="Arial"/>
          <w:sz w:val="28"/>
          <w:szCs w:val="28"/>
        </w:rPr>
        <w:t xml:space="preserve"> Green Tea with Collagen is produced on by THP using state of the art aseptic technology and contains no preservatives or artificial colors which helps retain the maximum nutritional content and </w:t>
      </w:r>
      <w:proofErr w:type="spellStart"/>
      <w:r w:rsidRPr="001E5F33">
        <w:rPr>
          <w:rFonts w:ascii="Arial" w:hAnsi="Arial" w:cs="Arial"/>
          <w:sz w:val="28"/>
          <w:szCs w:val="28"/>
        </w:rPr>
        <w:t>flavour</w:t>
      </w:r>
      <w:proofErr w:type="spellEnd"/>
      <w:r w:rsidRPr="001E5F33">
        <w:rPr>
          <w:rFonts w:ascii="Arial" w:hAnsi="Arial" w:cs="Arial"/>
          <w:sz w:val="28"/>
          <w:szCs w:val="28"/>
        </w:rPr>
        <w:t xml:space="preserve"> if the </w:t>
      </w:r>
      <w:proofErr w:type="spellStart"/>
      <w:r w:rsidRPr="001E5F33">
        <w:rPr>
          <w:rFonts w:ascii="Arial" w:hAnsi="Arial" w:cs="Arial"/>
          <w:sz w:val="28"/>
          <w:szCs w:val="28"/>
        </w:rPr>
        <w:t>wintermelon</w:t>
      </w:r>
      <w:proofErr w:type="spellEnd"/>
      <w:r w:rsidRPr="001E5F33">
        <w:rPr>
          <w:rFonts w:ascii="Arial" w:hAnsi="Arial" w:cs="Arial"/>
          <w:sz w:val="28"/>
          <w:szCs w:val="28"/>
        </w:rPr>
        <w:t xml:space="preserve">. Furthermore, </w:t>
      </w:r>
      <w:proofErr w:type="spellStart"/>
      <w:r w:rsidRPr="001E5F33">
        <w:rPr>
          <w:rFonts w:ascii="Arial" w:hAnsi="Arial" w:cs="Arial"/>
          <w:sz w:val="28"/>
          <w:szCs w:val="28"/>
        </w:rPr>
        <w:t>wintermelon</w:t>
      </w:r>
      <w:proofErr w:type="spellEnd"/>
      <w:r w:rsidRPr="001E5F33">
        <w:rPr>
          <w:rFonts w:ascii="Arial" w:hAnsi="Arial" w:cs="Arial"/>
          <w:sz w:val="28"/>
          <w:szCs w:val="28"/>
        </w:rPr>
        <w:t xml:space="preserve"> is cooling and helps avoid the side effects of heat and a hot climate such as heat stroke or heat </w:t>
      </w:r>
      <w:proofErr w:type="spellStart"/>
      <w:proofErr w:type="gramStart"/>
      <w:r w:rsidRPr="001E5F33">
        <w:rPr>
          <w:rFonts w:ascii="Arial" w:hAnsi="Arial" w:cs="Arial"/>
          <w:sz w:val="28"/>
          <w:szCs w:val="28"/>
        </w:rPr>
        <w:t>rashes.Collagen</w:t>
      </w:r>
      <w:proofErr w:type="spellEnd"/>
      <w:proofErr w:type="gramEnd"/>
      <w:r w:rsidRPr="001E5F33">
        <w:rPr>
          <w:rFonts w:ascii="Arial" w:hAnsi="Arial" w:cs="Arial"/>
          <w:sz w:val="28"/>
          <w:szCs w:val="28"/>
        </w:rPr>
        <w:t xml:space="preserve"> helps maintain youthful skin as it is a protein founds in 70% of skin’s structure; it has also been found to increase metabolism. THP imports specially selected collagen from Germany for its products.</w:t>
      </w:r>
    </w:p>
    <w:p w:rsidR="001E5F33" w:rsidRDefault="001E5F33" w:rsidP="001E5F33">
      <w:pPr>
        <w:pStyle w:val="NormalWeb"/>
        <w:shd w:val="clear" w:color="auto" w:fill="FFFFFF"/>
        <w:spacing w:before="0" w:beforeAutospacing="0"/>
        <w:jc w:val="both"/>
        <w:rPr>
          <w:rFonts w:ascii="Arial" w:hAnsi="Arial" w:cs="Arial"/>
          <w:color w:val="777777"/>
          <w:sz w:val="28"/>
          <w:szCs w:val="28"/>
        </w:rPr>
      </w:pPr>
    </w:p>
    <w:p w:rsidR="001E5F33" w:rsidRDefault="001E5F33" w:rsidP="001E5F33">
      <w:pPr>
        <w:pStyle w:val="NormalWeb"/>
        <w:numPr>
          <w:ilvl w:val="0"/>
          <w:numId w:val="2"/>
        </w:numPr>
        <w:shd w:val="clear" w:color="auto" w:fill="FFFFFF"/>
        <w:spacing w:before="0" w:beforeAutospacing="0"/>
        <w:jc w:val="both"/>
        <w:rPr>
          <w:rFonts w:ascii="Arial" w:hAnsi="Arial" w:cs="Arial"/>
          <w:b/>
          <w:sz w:val="28"/>
          <w:szCs w:val="28"/>
        </w:rPr>
      </w:pPr>
      <w:r w:rsidRPr="001E5F33">
        <w:rPr>
          <w:rStyle w:val="Strong"/>
          <w:rFonts w:ascii="Arial" w:hAnsi="Arial" w:cs="Arial"/>
          <w:sz w:val="28"/>
          <w:szCs w:val="28"/>
        </w:rPr>
        <w:t>Key</w:t>
      </w:r>
      <w:r w:rsidRPr="001E5F33">
        <w:rPr>
          <w:rFonts w:ascii="Arial" w:hAnsi="Arial" w:cs="Arial"/>
          <w:b/>
          <w:sz w:val="28"/>
          <w:szCs w:val="28"/>
        </w:rPr>
        <w:t xml:space="preserve"> partnerships</w:t>
      </w:r>
    </w:p>
    <w:p w:rsidR="00D85DE5" w:rsidRPr="00D85DE5" w:rsidRDefault="00D85DE5" w:rsidP="00D85DE5">
      <w:pPr>
        <w:pStyle w:val="NormalWeb"/>
        <w:numPr>
          <w:ilvl w:val="0"/>
          <w:numId w:val="4"/>
        </w:numPr>
        <w:shd w:val="clear" w:color="auto" w:fill="FFFFFF"/>
        <w:spacing w:before="0" w:beforeAutospacing="0"/>
        <w:jc w:val="both"/>
        <w:rPr>
          <w:rFonts w:ascii="Arial" w:hAnsi="Arial" w:cs="Arial"/>
          <w:b/>
        </w:rPr>
      </w:pPr>
      <w:r w:rsidRPr="00D85DE5">
        <w:rPr>
          <w:rFonts w:ascii="Arial" w:hAnsi="Arial" w:cs="Arial"/>
          <w:b/>
          <w:bCs/>
          <w:color w:val="000000"/>
        </w:rPr>
        <w:t>M</w:t>
      </w:r>
      <w:r w:rsidRPr="00D85DE5">
        <w:rPr>
          <w:rFonts w:ascii="Arial" w:hAnsi="Arial" w:cs="Arial"/>
          <w:b/>
          <w:bCs/>
          <w:color w:val="000000"/>
        </w:rPr>
        <w:t>edia group Yeah1</w:t>
      </w:r>
    </w:p>
    <w:p w:rsidR="00D85DE5" w:rsidRPr="00D85DE5" w:rsidRDefault="00D85DE5" w:rsidP="00D85DE5">
      <w:pPr>
        <w:pStyle w:val="NormalWeb"/>
        <w:spacing w:before="0" w:beforeAutospacing="0" w:after="144" w:afterAutospacing="0"/>
        <w:ind w:left="1080"/>
        <w:rPr>
          <w:rFonts w:ascii="Arial" w:hAnsi="Arial" w:cs="Arial"/>
          <w:color w:val="000000"/>
          <w:sz w:val="28"/>
          <w:szCs w:val="28"/>
        </w:rPr>
      </w:pPr>
      <w:r w:rsidRPr="00D85DE5">
        <w:rPr>
          <w:rFonts w:ascii="Arial" w:hAnsi="Arial" w:cs="Arial"/>
          <w:color w:val="000000"/>
          <w:sz w:val="28"/>
          <w:szCs w:val="28"/>
        </w:rPr>
        <w:t xml:space="preserve">Both sides will focus on developing apps for the technological and digital ecosystem of Yeah 1. Besides investors with financial capability, Yeah1 is seeking partners with management expertise to speed up its media commerce strategy, Yeah1’s Chairman Nguyen </w:t>
      </w:r>
      <w:proofErr w:type="spellStart"/>
      <w:r w:rsidRPr="00D85DE5">
        <w:rPr>
          <w:rFonts w:ascii="Arial" w:hAnsi="Arial" w:cs="Arial"/>
          <w:color w:val="000000"/>
          <w:sz w:val="28"/>
          <w:szCs w:val="28"/>
        </w:rPr>
        <w:t>Anh</w:t>
      </w:r>
      <w:proofErr w:type="spellEnd"/>
      <w:r w:rsidRPr="00D85DE5">
        <w:rPr>
          <w:rFonts w:ascii="Arial" w:hAnsi="Arial" w:cs="Arial"/>
          <w:color w:val="000000"/>
          <w:sz w:val="28"/>
          <w:szCs w:val="28"/>
        </w:rPr>
        <w:t xml:space="preserve"> </w:t>
      </w:r>
      <w:proofErr w:type="spellStart"/>
      <w:r w:rsidRPr="00D85DE5">
        <w:rPr>
          <w:rFonts w:ascii="Arial" w:hAnsi="Arial" w:cs="Arial"/>
          <w:color w:val="000000"/>
          <w:sz w:val="28"/>
          <w:szCs w:val="28"/>
        </w:rPr>
        <w:t>Nhuong</w:t>
      </w:r>
      <w:proofErr w:type="spellEnd"/>
      <w:r w:rsidRPr="00D85DE5">
        <w:rPr>
          <w:rFonts w:ascii="Arial" w:hAnsi="Arial" w:cs="Arial"/>
          <w:color w:val="000000"/>
          <w:sz w:val="28"/>
          <w:szCs w:val="28"/>
        </w:rPr>
        <w:t xml:space="preserve"> Tong noted on </w:t>
      </w:r>
      <w:proofErr w:type="spellStart"/>
      <w:r w:rsidRPr="00D85DE5">
        <w:rPr>
          <w:rStyle w:val="Emphasis"/>
          <w:rFonts w:ascii="Arial" w:hAnsi="Arial" w:cs="Arial"/>
          <w:color w:val="000000"/>
          <w:sz w:val="28"/>
          <w:szCs w:val="28"/>
        </w:rPr>
        <w:t>Thanh</w:t>
      </w:r>
      <w:proofErr w:type="spellEnd"/>
      <w:r w:rsidRPr="00D85DE5">
        <w:rPr>
          <w:rStyle w:val="Emphasis"/>
          <w:rFonts w:ascii="Arial" w:hAnsi="Arial" w:cs="Arial"/>
          <w:color w:val="000000"/>
          <w:sz w:val="28"/>
          <w:szCs w:val="28"/>
        </w:rPr>
        <w:t xml:space="preserve"> </w:t>
      </w:r>
      <w:proofErr w:type="spellStart"/>
      <w:r w:rsidRPr="00D85DE5">
        <w:rPr>
          <w:rStyle w:val="Emphasis"/>
          <w:rFonts w:ascii="Arial" w:hAnsi="Arial" w:cs="Arial"/>
          <w:color w:val="000000"/>
          <w:sz w:val="28"/>
          <w:szCs w:val="28"/>
        </w:rPr>
        <w:t>Nien</w:t>
      </w:r>
      <w:proofErr w:type="spellEnd"/>
      <w:r w:rsidRPr="00D85DE5">
        <w:rPr>
          <w:rStyle w:val="Emphasis"/>
          <w:rFonts w:ascii="Arial" w:hAnsi="Arial" w:cs="Arial"/>
          <w:color w:val="000000"/>
          <w:sz w:val="28"/>
          <w:szCs w:val="28"/>
        </w:rPr>
        <w:t xml:space="preserve"> Online </w:t>
      </w:r>
      <w:r w:rsidRPr="00D85DE5">
        <w:rPr>
          <w:rFonts w:ascii="Arial" w:hAnsi="Arial" w:cs="Arial"/>
          <w:color w:val="000000"/>
          <w:sz w:val="28"/>
          <w:szCs w:val="28"/>
        </w:rPr>
        <w:t>website.</w:t>
      </w:r>
    </w:p>
    <w:p w:rsidR="00D85DE5" w:rsidRDefault="00D85DE5" w:rsidP="00D85DE5">
      <w:pPr>
        <w:pStyle w:val="NormalWeb"/>
        <w:spacing w:before="0" w:beforeAutospacing="0" w:after="144" w:afterAutospacing="0"/>
        <w:ind w:left="1080"/>
        <w:rPr>
          <w:rFonts w:ascii="Arial" w:hAnsi="Arial" w:cs="Arial"/>
          <w:color w:val="000000"/>
          <w:sz w:val="28"/>
          <w:szCs w:val="28"/>
        </w:rPr>
      </w:pPr>
      <w:r w:rsidRPr="00D85DE5">
        <w:rPr>
          <w:rFonts w:ascii="Arial" w:hAnsi="Arial" w:cs="Arial"/>
          <w:color w:val="000000"/>
          <w:sz w:val="28"/>
          <w:szCs w:val="28"/>
        </w:rPr>
        <w:t xml:space="preserve">Tran </w:t>
      </w:r>
      <w:proofErr w:type="spellStart"/>
      <w:r w:rsidRPr="00D85DE5">
        <w:rPr>
          <w:rFonts w:ascii="Arial" w:hAnsi="Arial" w:cs="Arial"/>
          <w:color w:val="000000"/>
          <w:sz w:val="28"/>
          <w:szCs w:val="28"/>
        </w:rPr>
        <w:t>Quy</w:t>
      </w:r>
      <w:proofErr w:type="spellEnd"/>
      <w:r w:rsidRPr="00D85DE5">
        <w:rPr>
          <w:rFonts w:ascii="Arial" w:hAnsi="Arial" w:cs="Arial"/>
          <w:color w:val="000000"/>
          <w:sz w:val="28"/>
          <w:szCs w:val="28"/>
        </w:rPr>
        <w:t xml:space="preserve"> </w:t>
      </w:r>
      <w:proofErr w:type="spellStart"/>
      <w:r w:rsidRPr="00D85DE5">
        <w:rPr>
          <w:rFonts w:ascii="Arial" w:hAnsi="Arial" w:cs="Arial"/>
          <w:color w:val="000000"/>
          <w:sz w:val="28"/>
          <w:szCs w:val="28"/>
        </w:rPr>
        <w:t>Thanh</w:t>
      </w:r>
      <w:proofErr w:type="spellEnd"/>
      <w:r w:rsidRPr="00D85DE5">
        <w:rPr>
          <w:rFonts w:ascii="Arial" w:hAnsi="Arial" w:cs="Arial"/>
          <w:color w:val="000000"/>
          <w:sz w:val="28"/>
          <w:szCs w:val="28"/>
        </w:rPr>
        <w:t xml:space="preserve">, general director of Tan </w:t>
      </w:r>
      <w:proofErr w:type="spellStart"/>
      <w:r w:rsidRPr="00D85DE5">
        <w:rPr>
          <w:rFonts w:ascii="Arial" w:hAnsi="Arial" w:cs="Arial"/>
          <w:color w:val="000000"/>
          <w:sz w:val="28"/>
          <w:szCs w:val="28"/>
        </w:rPr>
        <w:t>Hiep</w:t>
      </w:r>
      <w:proofErr w:type="spellEnd"/>
      <w:r w:rsidRPr="00D85DE5">
        <w:rPr>
          <w:rFonts w:ascii="Arial" w:hAnsi="Arial" w:cs="Arial"/>
          <w:color w:val="000000"/>
          <w:sz w:val="28"/>
          <w:szCs w:val="28"/>
        </w:rPr>
        <w:t xml:space="preserve"> Phat Group, stated that Yeah1 will help the group approach young consumers and deploy marketing programs. The target is to reduce marketing costs, raise revenue and improve consumer benefits.</w:t>
      </w:r>
    </w:p>
    <w:p w:rsidR="00D85DE5" w:rsidRDefault="00D85DE5" w:rsidP="00D85DE5">
      <w:pPr>
        <w:pStyle w:val="NormalWeb"/>
        <w:spacing w:before="0" w:beforeAutospacing="0" w:after="144" w:afterAutospacing="0"/>
        <w:ind w:left="1080"/>
        <w:rPr>
          <w:rFonts w:ascii="Arial" w:hAnsi="Arial" w:cs="Arial"/>
          <w:color w:val="000000"/>
          <w:sz w:val="28"/>
          <w:szCs w:val="28"/>
        </w:rPr>
      </w:pPr>
    </w:p>
    <w:p w:rsidR="00D85DE5" w:rsidRDefault="00D85DE5" w:rsidP="00D85DE5">
      <w:pPr>
        <w:pStyle w:val="NormalWeb"/>
        <w:spacing w:before="0" w:beforeAutospacing="0" w:after="144" w:afterAutospacing="0"/>
        <w:ind w:left="1080"/>
        <w:rPr>
          <w:rFonts w:ascii="Arial" w:hAnsi="Arial" w:cs="Arial"/>
          <w:color w:val="000000"/>
          <w:sz w:val="28"/>
          <w:szCs w:val="28"/>
        </w:rPr>
      </w:pPr>
    </w:p>
    <w:p w:rsidR="00D85DE5" w:rsidRDefault="00D85DE5" w:rsidP="00D85DE5">
      <w:pPr>
        <w:pStyle w:val="NormalWeb"/>
        <w:spacing w:before="0" w:beforeAutospacing="0" w:after="144" w:afterAutospacing="0"/>
        <w:ind w:left="1080"/>
        <w:rPr>
          <w:rFonts w:ascii="Arial" w:hAnsi="Arial" w:cs="Arial"/>
          <w:color w:val="5B9BD5" w:themeColor="accent1"/>
          <w:sz w:val="18"/>
          <w:szCs w:val="18"/>
        </w:rPr>
      </w:pPr>
      <w:hyperlink r:id="rId5" w:history="1">
        <w:r w:rsidRPr="00072157">
          <w:rPr>
            <w:rStyle w:val="Hyperlink"/>
            <w:rFonts w:ascii="Arial" w:hAnsi="Arial" w:cs="Arial"/>
            <w:sz w:val="18"/>
            <w:szCs w:val="18"/>
          </w:rPr>
          <w:t>https://english.thesaigontimes.vn/75373/yeah1-tan-hiep-phat-in-partnership-after-share-purchase.html</w:t>
        </w:r>
      </w:hyperlink>
    </w:p>
    <w:p w:rsidR="00D85DE5" w:rsidRDefault="00D85DE5" w:rsidP="00D85DE5">
      <w:pPr>
        <w:pStyle w:val="NormalWeb"/>
        <w:spacing w:before="0" w:beforeAutospacing="0" w:after="144" w:afterAutospacing="0"/>
        <w:ind w:left="1080"/>
        <w:rPr>
          <w:rFonts w:ascii="Arial" w:hAnsi="Arial" w:cs="Arial"/>
          <w:color w:val="5B9BD5" w:themeColor="accent1"/>
          <w:sz w:val="18"/>
          <w:szCs w:val="18"/>
        </w:rPr>
      </w:pPr>
    </w:p>
    <w:p w:rsidR="00D85DE5" w:rsidRDefault="00D85DE5" w:rsidP="00D85DE5">
      <w:pPr>
        <w:pStyle w:val="NormalWeb"/>
        <w:spacing w:before="0" w:beforeAutospacing="0" w:after="144" w:afterAutospacing="0"/>
        <w:ind w:left="1080"/>
        <w:rPr>
          <w:rFonts w:ascii="Arial" w:hAnsi="Arial" w:cs="Arial"/>
          <w:color w:val="5B9BD5" w:themeColor="accent1"/>
          <w:sz w:val="18"/>
          <w:szCs w:val="18"/>
        </w:rPr>
      </w:pPr>
      <w:bookmarkStart w:id="0" w:name="_GoBack"/>
      <w:bookmarkEnd w:id="0"/>
    </w:p>
    <w:p w:rsidR="00D85DE5" w:rsidRPr="00D85DE5" w:rsidRDefault="00D85DE5" w:rsidP="00D85DE5">
      <w:pPr>
        <w:pStyle w:val="NormalWeb"/>
        <w:spacing w:before="0" w:beforeAutospacing="0" w:after="144" w:afterAutospacing="0"/>
        <w:ind w:left="1080"/>
        <w:rPr>
          <w:rFonts w:ascii="Arial" w:hAnsi="Arial" w:cs="Arial"/>
          <w:color w:val="5B9BD5" w:themeColor="accent1"/>
          <w:sz w:val="18"/>
          <w:szCs w:val="18"/>
        </w:rPr>
      </w:pPr>
    </w:p>
    <w:p w:rsidR="00D85DE5" w:rsidRPr="00D85DE5" w:rsidRDefault="00D85DE5" w:rsidP="00D85DE5">
      <w:pPr>
        <w:pStyle w:val="NormalWeb"/>
        <w:shd w:val="clear" w:color="auto" w:fill="FFFFFF"/>
        <w:spacing w:before="0" w:beforeAutospacing="0"/>
        <w:ind w:left="1080"/>
        <w:jc w:val="both"/>
        <w:rPr>
          <w:rFonts w:ascii="Arial" w:hAnsi="Arial" w:cs="Arial"/>
          <w:b/>
        </w:rPr>
      </w:pPr>
    </w:p>
    <w:p w:rsidR="001E5F33" w:rsidRPr="001E5F33" w:rsidRDefault="001E5F33" w:rsidP="001E5F33">
      <w:pPr>
        <w:pStyle w:val="NormalWeb"/>
        <w:shd w:val="clear" w:color="auto" w:fill="FFFFFF"/>
        <w:spacing w:before="0" w:beforeAutospacing="0"/>
        <w:ind w:left="720"/>
        <w:jc w:val="both"/>
        <w:rPr>
          <w:rFonts w:ascii="Arial" w:hAnsi="Arial" w:cs="Arial"/>
          <w:b/>
          <w:color w:val="777777"/>
          <w:sz w:val="28"/>
          <w:szCs w:val="28"/>
        </w:rPr>
      </w:pPr>
    </w:p>
    <w:p w:rsidR="001E5F33" w:rsidRPr="001E5F33" w:rsidRDefault="001E5F33" w:rsidP="001E5F33">
      <w:pPr>
        <w:pStyle w:val="NormalWeb"/>
        <w:shd w:val="clear" w:color="auto" w:fill="FFFFFF"/>
        <w:spacing w:before="0" w:beforeAutospacing="0"/>
        <w:jc w:val="both"/>
        <w:rPr>
          <w:rFonts w:ascii="Arial" w:hAnsi="Arial" w:cs="Arial"/>
          <w:b/>
          <w:color w:val="777777"/>
          <w:sz w:val="28"/>
          <w:szCs w:val="28"/>
        </w:rPr>
      </w:pPr>
    </w:p>
    <w:p w:rsidR="001E5F33" w:rsidRDefault="001E5F33" w:rsidP="001E5F33">
      <w:pPr>
        <w:pStyle w:val="NormalWeb"/>
        <w:shd w:val="clear" w:color="auto" w:fill="FFFFFF"/>
        <w:spacing w:before="0" w:beforeAutospacing="0"/>
        <w:jc w:val="both"/>
        <w:rPr>
          <w:rFonts w:ascii="Arial" w:hAnsi="Arial" w:cs="Arial"/>
          <w:color w:val="777777"/>
          <w:sz w:val="28"/>
          <w:szCs w:val="28"/>
        </w:rPr>
      </w:pPr>
    </w:p>
    <w:p w:rsidR="001E5F33" w:rsidRPr="001E5F33" w:rsidRDefault="001E5F33" w:rsidP="001E5F33">
      <w:pPr>
        <w:pStyle w:val="NormalWeb"/>
        <w:shd w:val="clear" w:color="auto" w:fill="FFFFFF"/>
        <w:spacing w:before="0" w:beforeAutospacing="0"/>
        <w:jc w:val="both"/>
        <w:rPr>
          <w:rFonts w:ascii="Helvetica" w:hAnsi="Helvetica"/>
          <w:color w:val="777777"/>
          <w:sz w:val="28"/>
          <w:szCs w:val="28"/>
        </w:rPr>
      </w:pPr>
    </w:p>
    <w:p w:rsidR="001E5F33" w:rsidRDefault="001E5F33" w:rsidP="001E5F33">
      <w:pPr>
        <w:pStyle w:val="NormalWeb"/>
        <w:shd w:val="clear" w:color="auto" w:fill="FFFFFF"/>
        <w:spacing w:before="0" w:beforeAutospacing="0"/>
        <w:ind w:left="720"/>
        <w:jc w:val="both"/>
        <w:rPr>
          <w:rFonts w:ascii="Helvetica" w:hAnsi="Helvetica"/>
          <w:color w:val="777777"/>
          <w:sz w:val="21"/>
          <w:szCs w:val="21"/>
        </w:rPr>
      </w:pPr>
    </w:p>
    <w:p w:rsidR="001E5F33" w:rsidRDefault="001E5F33" w:rsidP="001E5F33">
      <w:pPr>
        <w:pStyle w:val="NormalWeb"/>
        <w:shd w:val="clear" w:color="auto" w:fill="FFFFFF"/>
        <w:spacing w:before="0" w:beforeAutospacing="0"/>
        <w:ind w:left="720"/>
        <w:jc w:val="both"/>
        <w:rPr>
          <w:rFonts w:ascii="Helvetica" w:hAnsi="Helvetica"/>
          <w:color w:val="777777"/>
          <w:sz w:val="21"/>
          <w:szCs w:val="21"/>
        </w:rPr>
      </w:pPr>
    </w:p>
    <w:p w:rsidR="001E5F33" w:rsidRPr="001E5F33" w:rsidRDefault="001E5F33" w:rsidP="001E5F33">
      <w:pPr>
        <w:spacing w:line="276" w:lineRule="auto"/>
        <w:ind w:left="720"/>
        <w:jc w:val="both"/>
        <w:rPr>
          <w:rFonts w:ascii="Arial" w:hAnsi="Arial" w:cs="Arial"/>
          <w:sz w:val="28"/>
          <w:szCs w:val="28"/>
        </w:rPr>
      </w:pPr>
    </w:p>
    <w:p w:rsidR="002C52BF" w:rsidRDefault="002C52BF"/>
    <w:sectPr w:rsidR="002C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HGSeikaishotaiPRO"/>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4D98"/>
    <w:multiLevelType w:val="hybridMultilevel"/>
    <w:tmpl w:val="1264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21B03"/>
    <w:multiLevelType w:val="hybridMultilevel"/>
    <w:tmpl w:val="EA44F040"/>
    <w:lvl w:ilvl="0" w:tplc="9320D166">
      <w:start w:val="4"/>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1386"/>
    <w:multiLevelType w:val="hybridMultilevel"/>
    <w:tmpl w:val="5CACB1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F31A8"/>
    <w:multiLevelType w:val="hybridMultilevel"/>
    <w:tmpl w:val="1E6EB91A"/>
    <w:lvl w:ilvl="0" w:tplc="C54CB0CC">
      <w:start w:val="4"/>
      <w:numFmt w:val="bullet"/>
      <w:lvlText w:val=""/>
      <w:lvlJc w:val="left"/>
      <w:pPr>
        <w:ind w:left="1080" w:hanging="360"/>
      </w:pPr>
      <w:rPr>
        <w:rFonts w:ascii="Symbol" w:eastAsia="Times New Roman"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33"/>
    <w:rsid w:val="001E5F33"/>
    <w:rsid w:val="002C52BF"/>
    <w:rsid w:val="00D8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45E6"/>
  <w15:chartTrackingRefBased/>
  <w15:docId w15:val="{7BF6216C-3AF4-4C53-9145-FA9E9D93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33"/>
    <w:pPr>
      <w:ind w:left="720"/>
      <w:contextualSpacing/>
    </w:pPr>
  </w:style>
  <w:style w:type="paragraph" w:styleId="NormalWeb">
    <w:name w:val="Normal (Web)"/>
    <w:basedOn w:val="Normal"/>
    <w:uiPriority w:val="99"/>
    <w:semiHidden/>
    <w:unhideWhenUsed/>
    <w:rsid w:val="001E5F3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1E5F33"/>
    <w:rPr>
      <w:b/>
      <w:bCs/>
    </w:rPr>
  </w:style>
  <w:style w:type="character" w:styleId="Emphasis">
    <w:name w:val="Emphasis"/>
    <w:basedOn w:val="DefaultParagraphFont"/>
    <w:uiPriority w:val="20"/>
    <w:qFormat/>
    <w:rsid w:val="00D85DE5"/>
    <w:rPr>
      <w:i/>
      <w:iCs/>
    </w:rPr>
  </w:style>
  <w:style w:type="character" w:styleId="Hyperlink">
    <w:name w:val="Hyperlink"/>
    <w:basedOn w:val="DefaultParagraphFont"/>
    <w:uiPriority w:val="99"/>
    <w:unhideWhenUsed/>
    <w:rsid w:val="00D85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548">
      <w:bodyDiv w:val="1"/>
      <w:marLeft w:val="0"/>
      <w:marRight w:val="0"/>
      <w:marTop w:val="0"/>
      <w:marBottom w:val="0"/>
      <w:divBdr>
        <w:top w:val="none" w:sz="0" w:space="0" w:color="auto"/>
        <w:left w:val="none" w:sz="0" w:space="0" w:color="auto"/>
        <w:bottom w:val="none" w:sz="0" w:space="0" w:color="auto"/>
        <w:right w:val="none" w:sz="0" w:space="0" w:color="auto"/>
      </w:divBdr>
    </w:div>
    <w:div w:id="911546506">
      <w:bodyDiv w:val="1"/>
      <w:marLeft w:val="0"/>
      <w:marRight w:val="0"/>
      <w:marTop w:val="0"/>
      <w:marBottom w:val="0"/>
      <w:divBdr>
        <w:top w:val="none" w:sz="0" w:space="0" w:color="auto"/>
        <w:left w:val="none" w:sz="0" w:space="0" w:color="auto"/>
        <w:bottom w:val="none" w:sz="0" w:space="0" w:color="auto"/>
        <w:right w:val="none" w:sz="0" w:space="0" w:color="auto"/>
      </w:divBdr>
    </w:div>
    <w:div w:id="1071276221">
      <w:bodyDiv w:val="1"/>
      <w:marLeft w:val="0"/>
      <w:marRight w:val="0"/>
      <w:marTop w:val="0"/>
      <w:marBottom w:val="0"/>
      <w:divBdr>
        <w:top w:val="none" w:sz="0" w:space="0" w:color="auto"/>
        <w:left w:val="none" w:sz="0" w:space="0" w:color="auto"/>
        <w:bottom w:val="none" w:sz="0" w:space="0" w:color="auto"/>
        <w:right w:val="none" w:sz="0" w:space="0" w:color="auto"/>
      </w:divBdr>
    </w:div>
    <w:div w:id="1434011053">
      <w:bodyDiv w:val="1"/>
      <w:marLeft w:val="0"/>
      <w:marRight w:val="0"/>
      <w:marTop w:val="0"/>
      <w:marBottom w:val="0"/>
      <w:divBdr>
        <w:top w:val="none" w:sz="0" w:space="0" w:color="auto"/>
        <w:left w:val="none" w:sz="0" w:space="0" w:color="auto"/>
        <w:bottom w:val="none" w:sz="0" w:space="0" w:color="auto"/>
        <w:right w:val="none" w:sz="0" w:space="0" w:color="auto"/>
      </w:divBdr>
    </w:div>
    <w:div w:id="1475098579">
      <w:bodyDiv w:val="1"/>
      <w:marLeft w:val="0"/>
      <w:marRight w:val="0"/>
      <w:marTop w:val="0"/>
      <w:marBottom w:val="0"/>
      <w:divBdr>
        <w:top w:val="none" w:sz="0" w:space="0" w:color="auto"/>
        <w:left w:val="none" w:sz="0" w:space="0" w:color="auto"/>
        <w:bottom w:val="none" w:sz="0" w:space="0" w:color="auto"/>
        <w:right w:val="none" w:sz="0" w:space="0" w:color="auto"/>
      </w:divBdr>
    </w:div>
    <w:div w:id="1828352829">
      <w:bodyDiv w:val="1"/>
      <w:marLeft w:val="0"/>
      <w:marRight w:val="0"/>
      <w:marTop w:val="0"/>
      <w:marBottom w:val="0"/>
      <w:divBdr>
        <w:top w:val="none" w:sz="0" w:space="0" w:color="auto"/>
        <w:left w:val="none" w:sz="0" w:space="0" w:color="auto"/>
        <w:bottom w:val="none" w:sz="0" w:space="0" w:color="auto"/>
        <w:right w:val="none" w:sz="0" w:space="0" w:color="auto"/>
      </w:divBdr>
    </w:div>
    <w:div w:id="1893345791">
      <w:bodyDiv w:val="1"/>
      <w:marLeft w:val="0"/>
      <w:marRight w:val="0"/>
      <w:marTop w:val="0"/>
      <w:marBottom w:val="0"/>
      <w:divBdr>
        <w:top w:val="none" w:sz="0" w:space="0" w:color="auto"/>
        <w:left w:val="none" w:sz="0" w:space="0" w:color="auto"/>
        <w:bottom w:val="none" w:sz="0" w:space="0" w:color="auto"/>
        <w:right w:val="none" w:sz="0" w:space="0" w:color="auto"/>
      </w:divBdr>
    </w:div>
    <w:div w:id="193562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glish.thesaigontimes.vn/75373/yeah1-tan-hiep-phat-in-partnership-after-share-purch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blue</dc:creator>
  <cp:keywords/>
  <dc:description/>
  <cp:lastModifiedBy>thien blue</cp:lastModifiedBy>
  <cp:revision>1</cp:revision>
  <dcterms:created xsi:type="dcterms:W3CDTF">2021-06-16T11:47:00Z</dcterms:created>
  <dcterms:modified xsi:type="dcterms:W3CDTF">2021-06-16T12:05:00Z</dcterms:modified>
</cp:coreProperties>
</file>