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KẾ HOẠCH KIỂM THỬ THỰC TẾ CHI TIẾT (MANUAL TEST PLAN)</w:t>
      </w:r>
    </w:p>
    <w:p>
      <w:pPr>
        <w:spacing w:after="300"/>
      </w:pPr>
      <w:r>
        <w:rPr>
          <w:b/>
          <w:bCs/>
        </w:rPr>
        <w:t xml:space="preserve">Dự án: </w:t>
      </w:r>
      <w:r>
        <w:t xml:space="preserve">Hệ thống Sàn Giao Dịch Hải Sản (HaiSan.vn) - SWP391
</w:t>
      </w:r>
      <w:r>
        <w:rPr>
          <w:b/>
          <w:bCs/>
        </w:rPr>
        <w:t xml:space="preserve">Môi trường kiểm thử: </w:t>
      </w:r>
      <w:r>
        <w:t xml:space="preserve">Localhost Offline (Frontend: http://localhost:3000 | Backend: http://localhost:5000)
</w:t>
      </w:r>
      <w:r>
        <w:rPr>
          <w:b/>
          <w:bCs/>
        </w:rPr>
        <w:t xml:space="preserve">Ngày tạo: </w:t>
      </w:r>
      <w:r>
        <w:t xml:space="preserve">22/7/2026
</w:t>
      </w:r>
    </w:p>
    <w:p>
      <w:pPr>
        <w:pStyle w:val="Heading1"/>
        <w:spacing w:after="150" w:before="200"/>
      </w:pPr>
      <w:r>
        <w:t xml:space="preserve">1. TỔNG QUAN VÀ CHUẨN BỊ MÔI TRƯỜNG</w:t>
      </w:r>
    </w:p>
    <w:p>
      <w:pPr>
        <w:spacing w:after="200"/>
      </w:pPr>
      <w:r>
        <w:t xml:space="preserve">Trước khi bắt đầu test từng phần nhỏ, hãy đảm bảo các bước chuẩn bị sau:
</w:t>
      </w:r>
      <w:r>
        <w:rPr>
          <w:b/>
          <w:bCs/>
        </w:rPr>
        <w:t xml:space="preserve">• Bước 1: </w:t>
      </w:r>
      <w:r>
        <w:t xml:space="preserve">Khởi động MongoDB và Redis (qua Docker hoặc service local).
</w:t>
      </w:r>
      <w:r>
        <w:rPr>
          <w:b/>
          <w:bCs/>
        </w:rPr>
        <w:t xml:space="preserve">• Bước 2: </w:t>
      </w:r>
      <w:r>
        <w:t xml:space="preserve">Mở Terminal 1 tại thư mục backend, chạy: npm run dev
</w:t>
      </w:r>
      <w:r>
        <w:rPr>
          <w:b/>
          <w:bCs/>
        </w:rPr>
        <w:t xml:space="preserve">• Bước 3: </w:t>
      </w:r>
      <w:r>
        <w:t xml:space="preserve">Mở Terminal 2 tại thư mục client, chạy: npm run dev
</w:t>
      </w:r>
      <w:r>
        <w:rPr>
          <w:b/>
          <w:bCs/>
        </w:rPr>
        <w:t xml:space="preserve">• Bước 4: </w:t>
      </w:r>
      <w:r>
        <w:t xml:space="preserve">Truy cập trình duyệt tại địa chỉ http://localhost:3000
</w:t>
      </w:r>
    </w:p>
    <w:p>
      <w:pPr>
        <w:pStyle w:val="Heading2"/>
        <w:spacing w:after="120" w:before="300"/>
      </w:pPr>
      <w:r>
        <w:t xml:space="preserve">PHẦN 1: KIỂM THỬ XÁC THỰC VÀ TÀI KHOẢN (AUTH &amp; ACCOUNTS)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Mã TC</w:t>
            </w:r>
          </w:p>
        </w:tc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Tên Kịch Bản Kiểm Thử</w:t>
            </w:r>
          </w:p>
        </w:tc>
        <w:tc>
          <w:tcPr>
            <w:tcW w:type="pct" w:w="4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Các Bước Thực Hiện (Steps)</w:t>
            </w:r>
          </w:p>
        </w:tc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Kết Quả Mong Đợi (Expected Outcome)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TC-01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Đăng ký Người mua (Buyer)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Bấm Đăng ký</w:t>
            </w:r>
          </w:p>
          <w:p>
            <w:r>
              <w:rPr>
                <w:b w:val="false"/>
                <w:bCs w:val="false"/>
              </w:rPr>
              <w:t xml:space="preserve">2. Chọn vai trò 'Người mua'</w:t>
            </w:r>
          </w:p>
          <w:p>
            <w:r>
              <w:rPr>
                <w:b w:val="false"/>
                <w:bCs w:val="false"/>
              </w:rPr>
              <w:t xml:space="preserve">3. Điền Họ tên, Email, Mật khẩu</w:t>
            </w:r>
          </w:p>
          <w:p>
            <w:r>
              <w:rPr>
                <w:b w:val="false"/>
                <w:bCs w:val="false"/>
              </w:rPr>
              <w:t xml:space="preserve">4. Bấm Hoàn tất đăng ký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Tạo tài khoản thành công, tự động đăng nhập và chuyển về Trang chủ.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TC-02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Đăng ký Ngư dân (Seller)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Bấm Đăng ký</w:t>
            </w:r>
          </w:p>
          <w:p>
            <w:r>
              <w:rPr>
                <w:b w:val="false"/>
                <w:bCs w:val="false"/>
              </w:rPr>
              <w:t xml:space="preserve">2. Chọn vai trò 'Ngư dân bán hàng'</w:t>
            </w:r>
          </w:p>
          <w:p>
            <w:r>
              <w:rPr>
                <w:b w:val="false"/>
                <w:bCs w:val="false"/>
              </w:rPr>
              <w:t xml:space="preserve">3. Điền thông tin cảng/tên tàu</w:t>
            </w:r>
          </w:p>
          <w:p>
            <w:r>
              <w:rPr>
                <w:b w:val="false"/>
                <w:bCs w:val="false"/>
              </w:rPr>
              <w:t xml:space="preserve">4. Bấm Đăng ký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Tạo tài khoản Ngư dân thành công, tự động chuyển sang giao diện Kênh Bán Hàng.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TC-03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Đăng nhập Email &amp; Mật khẩu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Bấm Đăng nhập</w:t>
            </w:r>
          </w:p>
          <w:p>
            <w:r>
              <w:rPr>
                <w:b w:val="false"/>
                <w:bCs w:val="false"/>
              </w:rPr>
              <w:t xml:space="preserve">2. Nhập Email &amp; Mật khẩu vừa tạo</w:t>
            </w:r>
          </w:p>
          <w:p>
            <w:r>
              <w:rPr>
                <w:b w:val="false"/>
                <w:bCs w:val="false"/>
              </w:rPr>
              <w:t xml:space="preserve">3. Bấm Đăng nhập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Đăng nhập thành công, hiển thị Avatar người dùng trên thanh Header.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TC-04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Đăng nhập Google OAuth (Local)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Mở trang Đăng nhập</w:t>
            </w:r>
          </w:p>
          <w:p>
            <w:r>
              <w:rPr>
                <w:b w:val="false"/>
                <w:bCs w:val="false"/>
              </w:rPr>
              <w:t xml:space="preserve">2. Bấm nút 'Đăng nhập với Google'</w:t>
            </w:r>
          </w:p>
          <w:p>
            <w:r>
              <w:rPr>
                <w:b w:val="false"/>
                <w:bCs w:val="false"/>
              </w:rPr>
              <w:t xml:space="preserve">3. Chọn tài khoản Google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Đăng nhập thành công qua Google Identity, lưu thông tin phiên làm việc.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TC-05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Đăng xuất &amp; Lưu phiên JWT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Bấm Avatar ➔ Đăng xuất</w:t>
            </w:r>
          </w:p>
          <w:p>
            <w:r>
              <w:rPr>
                <w:b w:val="false"/>
                <w:bCs w:val="false"/>
              </w:rPr>
              <w:t xml:space="preserve">2. F5 lại trang</w:t>
            </w:r>
          </w:p>
          <w:p>
            <w:r>
              <w:rPr>
                <w:b w:val="false"/>
                <w:bCs w:val="false"/>
              </w:rPr>
              <w:t xml:space="preserve">3. Đăng nhập lại ➔ Đóng tab ➔ Mở lại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Đăng xuất xóa Cookie an toàn. Khi chưa đăng xuất, đóng tab mở lại vẫn giữ phiên đăng nhập.</w:t>
            </w:r>
          </w:p>
        </w:tc>
      </w:tr>
    </w:tbl>
    <w:p>
      <w:pPr>
        <w:pStyle w:val="Heading2"/>
        <w:spacing w:after="120" w:before="300"/>
      </w:pPr>
      <w:r>
        <w:t xml:space="preserve">PHẦN 2: KIỂM THỬ VỰA CÁ &amp; SẢN PHẨM HẢI SẢN (MARKETPLACE)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Mã TC</w:t>
            </w:r>
          </w:p>
        </w:tc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Tên Kịch Bản Kiểm Thử</w:t>
            </w:r>
          </w:p>
        </w:tc>
        <w:tc>
          <w:tcPr>
            <w:tcW w:type="pct" w:w="4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Các Bước Thực Hiện (Steps)</w:t>
            </w:r>
          </w:p>
        </w:tc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Kết Quả Mong Đợi (Expected Outcome)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TC-06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Đăng bán Mẻ hải sản mới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Đăng nhập tài khoản Ngư dân</w:t>
            </w:r>
          </w:p>
          <w:p>
            <w:r>
              <w:rPr>
                <w:b w:val="false"/>
                <w:bCs w:val="false"/>
              </w:rPr>
              <w:t xml:space="preserve">2. Vào Kênh Bán Hàng ➔ Thêm Sản Phẩm</w:t>
            </w:r>
          </w:p>
          <w:p>
            <w:r>
              <w:rPr>
                <w:b w:val="false"/>
                <w:bCs w:val="false"/>
              </w:rPr>
              <w:t xml:space="preserve">3. Điền Tên hải sản, Loại, Giá/kg, Số lượng, Cảng đánh bắt, Tải ảnh</w:t>
            </w:r>
          </w:p>
          <w:p>
            <w:r>
              <w:rPr>
                <w:b w:val="false"/>
                <w:bCs w:val="false"/>
              </w:rPr>
              <w:t xml:space="preserve">4. Bấm Đăng bán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Sản phẩm tạo thành công, hiển thị tức thì trên Chợ Hải Sản.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TC-07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Xem Chợ &amp; Bộ lọc tìm kiếm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Truy cập /marketplace</w:t>
            </w:r>
          </w:p>
          <w:p>
            <w:r>
              <w:rPr>
                <w:b w:val="false"/>
                <w:bCs w:val="false"/>
              </w:rPr>
              <w:t xml:space="preserve">2. Gõ tìm kiếm tên hải sản</w:t>
            </w:r>
          </w:p>
          <w:p>
            <w:r>
              <w:rPr>
                <w:b w:val="false"/>
                <w:bCs w:val="false"/>
              </w:rPr>
              <w:t xml:space="preserve">3. Lọc theo Loại (Tôm/Cua/Cá) &amp; Khoảng giá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Danh sách sản phẩm lọc chính xác theo từ khóa và điều kiện giá.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TC-08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Xem Chi tiết &amp; Lưu Yêu thích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Bấm vào 1 sản phẩm mẻ hàng</w:t>
            </w:r>
          </w:p>
          <w:p>
            <w:r>
              <w:rPr>
                <w:b w:val="false"/>
                <w:bCs w:val="false"/>
              </w:rPr>
              <w:t xml:space="preserve">2. Xem mô tả, nguồn gốc cảng, ngư dân</w:t>
            </w:r>
          </w:p>
          <w:p>
            <w:r>
              <w:rPr>
                <w:b w:val="false"/>
                <w:bCs w:val="false"/>
              </w:rPr>
              <w:t xml:space="preserve">3. Bấm nút Nút Tim (Yêu thích)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Sản phẩm được thêm vào trang Danh sách yêu thích (/favorites).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TC-09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Sửa &amp; Xóa Sản phẩm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Vào Kênh Ngư Dân ➔ Quản lý sản phẩm</w:t>
            </w:r>
          </w:p>
          <w:p>
            <w:r>
              <w:rPr>
                <w:b w:val="false"/>
                <w:bCs w:val="false"/>
              </w:rPr>
              <w:t xml:space="preserve">2. Chọn Sửa giá/số lượng ➔ Lưu</w:t>
            </w:r>
          </w:p>
          <w:p>
            <w:r>
              <w:rPr>
                <w:b w:val="false"/>
                <w:bCs w:val="false"/>
              </w:rPr>
              <w:t xml:space="preserve">3. Chọn Tháo gỡ/Xóa sản phẩm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Cập nhật dữ liệu thành công; sản phẩm bị xóa sẽ ẩn khỏi Chợ.</w:t>
            </w:r>
          </w:p>
        </w:tc>
      </w:tr>
    </w:tbl>
    <w:p>
      <w:pPr>
        <w:pStyle w:val="Heading2"/>
        <w:spacing w:after="120" w:before="300"/>
      </w:pPr>
      <w:r>
        <w:t xml:space="preserve">PHẦN 3: KIỂM THỬ NHẬT KÝ ĐỊA BÀN ĐI BIỂN (BOAT LOGS)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Mã TC</w:t>
            </w:r>
          </w:p>
        </w:tc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Tên Kịch Bản Kiểm Thử</w:t>
            </w:r>
          </w:p>
        </w:tc>
        <w:tc>
          <w:tcPr>
            <w:tcW w:type="pct" w:w="4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Các Bước Thực Hiện (Steps)</w:t>
            </w:r>
          </w:p>
        </w:tc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Kết Quả Mong Đợi (Expected Outcome)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TC-10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Ngư dân đăng Nhật ký đi biển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Mở trang Nhật ký đi biển (/seller/boat-log)</w:t>
            </w:r>
          </w:p>
          <w:p>
            <w:r>
              <w:rPr>
                <w:b w:val="false"/>
                <w:bCs w:val="false"/>
              </w:rPr>
              <w:t xml:space="preserve">2. Chọn vị trí cảng xuất bến, nhập ghi chú chuyến biển, tải ảnh tàu cá</w:t>
            </w:r>
          </w:p>
          <w:p>
            <w:r>
              <w:rPr>
                <w:b w:val="false"/>
                <w:bCs w:val="false"/>
              </w:rPr>
              <w:t xml:space="preserve">3. Bấm Đăng nhật ký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Nhật ký lưu thành công, hiển thị tọa độ GPS và thông tin chuyến biển.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TC-11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Khách xem Lịch trình &amp; Thả tim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Người mua vào trang cá nhân Ngư dân</w:t>
            </w:r>
          </w:p>
          <w:p>
            <w:r>
              <w:rPr>
                <w:b w:val="false"/>
                <w:bCs w:val="false"/>
              </w:rPr>
              <w:t xml:space="preserve">2. Xem Lịch trình chuyến biển</w:t>
            </w:r>
          </w:p>
          <w:p>
            <w:r>
              <w:rPr>
                <w:b w:val="false"/>
                <w:bCs w:val="false"/>
              </w:rPr>
              <w:t xml:space="preserve">3. Bấm Thích (Like) nhật ký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Lượt thích tăng lên real-time, bản đồ chỉ rõ vị trí tàu cá.</w:t>
            </w:r>
          </w:p>
        </w:tc>
      </w:tr>
    </w:tbl>
    <w:p>
      <w:pPr>
        <w:pStyle w:val="Heading2"/>
        <w:spacing w:after="120" w:before="300"/>
      </w:pPr>
      <w:r>
        <w:t xml:space="preserve">PHẦN 4: KIỂM THỬ CHAT REAL-TIME (SOCKET.IO &amp; MESSAGES)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Mã TC</w:t>
            </w:r>
          </w:p>
        </w:tc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Tên Kịch Bản Kiểm Thử</w:t>
            </w:r>
          </w:p>
        </w:tc>
        <w:tc>
          <w:tcPr>
            <w:tcW w:type="pct" w:w="4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Các Bước Thực Hiện (Steps)</w:t>
            </w:r>
          </w:p>
        </w:tc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Kết Quả Mong Đợi (Expected Outcome)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TC-12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Khởi tạo cuộc trò chuyện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Mở 1 sản phẩm bất kỳ</w:t>
            </w:r>
          </w:p>
          <w:p>
            <w:r>
              <w:rPr>
                <w:b w:val="false"/>
                <w:bCs w:val="false"/>
              </w:rPr>
              <w:t xml:space="preserve">2. Bấm nút 'Nhắn tin với Ngư dân'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Hộp thoại Chat mở ra với ID hội thoại gắn liền sản phẩm.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TC-13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Gửi tin nhắn &amp; Emoji Real-time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Mở 2 trình duyệt (1 Khách, 1 Ngư dân)</w:t>
            </w:r>
          </w:p>
          <w:p>
            <w:r>
              <w:rPr>
                <w:b w:val="false"/>
                <w:bCs w:val="false"/>
              </w:rPr>
              <w:t xml:space="preserve">2. Khách gõ tin nhắn + icon emoji ➔ Gửi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Ngư dân nhận được tin nhắn tức thì qua Socket.IO mà không cần F5.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TC-14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Thông báo tin nhắn chưa đọc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Gửi tin nhắn khi người nhận đang ở trang khác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Badge số tin nhắn chưa đọc xuất hiện trên thanh Header.</w:t>
            </w:r>
          </w:p>
        </w:tc>
      </w:tr>
    </w:tbl>
    <w:p>
      <w:pPr>
        <w:pStyle w:val="Heading2"/>
        <w:spacing w:after="120" w:before="300"/>
      </w:pPr>
      <w:r>
        <w:t xml:space="preserve">PHẦN 5: KIỂM THỬ DIỄN ĐÀN &amp; CÔNG THỨC NẤU ĂN (COMMUNITY &amp; RECIPES)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Mã TC</w:t>
            </w:r>
          </w:p>
        </w:tc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Tên Kịch Bản Kiểm Thử</w:t>
            </w:r>
          </w:p>
        </w:tc>
        <w:tc>
          <w:tcPr>
            <w:tcW w:type="pct" w:w="4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Các Bước Thực Hiện (Steps)</w:t>
            </w:r>
          </w:p>
        </w:tc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Kết Quả Mong Đợi (Expected Outcome)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TC-15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Đăng bài Diễn đàn &amp; Bình luận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Vào /community</w:t>
            </w:r>
          </w:p>
          <w:p>
            <w:r>
              <w:rPr>
                <w:b w:val="false"/>
                <w:bCs w:val="false"/>
              </w:rPr>
              <w:t xml:space="preserve">2. Viết bài chia sẻ kinh nghiệm ➔ Đăng</w:t>
            </w:r>
          </w:p>
          <w:p>
            <w:r>
              <w:rPr>
                <w:b w:val="false"/>
                <w:bCs w:val="false"/>
              </w:rPr>
              <w:t xml:space="preserve">3. Nhập bình luận dưới bài viết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Bài viết và bình luận hiển thị tức thì, hỗ trợ xoay vòng thảo luận.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TC-16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Đăng Công thức nấu món biển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Vào /recipes ➔ Thêm công thức</w:t>
            </w:r>
          </w:p>
          <w:p>
            <w:r>
              <w:rPr>
                <w:b w:val="false"/>
                <w:bCs w:val="false"/>
              </w:rPr>
              <w:t xml:space="preserve">2. Nhập tên món, nguyên liệu, các bước nấu, ảnh đại diện món ăn ➔ Đăng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Công thức xuất hiện đẹp mắt trong thư viện món ngon biển.</w:t>
            </w:r>
          </w:p>
        </w:tc>
      </w:tr>
    </w:tbl>
    <w:p>
      <w:pPr>
        <w:pStyle w:val="Heading2"/>
        <w:spacing w:after="120" w:before="300"/>
      </w:pPr>
      <w:r>
        <w:t xml:space="preserve">PHẦN 6: KIỂM THỬ BÁO CÁO VI PHẠM &amp; QUẢN TRỊ VIÊN (ADMIN DASHBOARD)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Mã TC</w:t>
            </w:r>
          </w:p>
        </w:tc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Tên Kịch Bản Kiểm Thử</w:t>
            </w:r>
          </w:p>
        </w:tc>
        <w:tc>
          <w:tcPr>
            <w:tcW w:type="pct" w:w="4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Các Bước Thực Hiện (Steps)</w:t>
            </w:r>
          </w:p>
        </w:tc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Kết Quả Mong Đợi (Expected Outcome)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TC-17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Báo cáo vi phạm Sản phẩm/Bài viết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Mở bài viết hoặc sản phẩm</w:t>
            </w:r>
          </w:p>
          <w:p>
            <w:r>
              <w:rPr>
                <w:b w:val="false"/>
                <w:bCs w:val="false"/>
              </w:rPr>
              <w:t xml:space="preserve">2. Bấm Nút Báo Cáo Vi Phạm ➔ Chọn lý do ➔ Gửi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Hệ thống ghi nhận báo cáo và thông báo đã gửi thành công.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TC-18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Admin duyệt Báo cáo &amp; Thống kê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Đăng nhập tài khoản Admin</w:t>
            </w:r>
          </w:p>
          <w:p>
            <w:r>
              <w:rPr>
                <w:b w:val="false"/>
                <w:bCs w:val="false"/>
              </w:rPr>
              <w:t xml:space="preserve">2. Truy cập /admin</w:t>
            </w:r>
          </w:p>
          <w:p>
            <w:r>
              <w:rPr>
                <w:b w:val="false"/>
                <w:bCs w:val="false"/>
              </w:rPr>
              <w:t xml:space="preserve">3. Xem biểu đồ thống kê, danh sách báo cáo vi phạm ➔ Bấm Xử lý/Ẩn bài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Trang Admin cập nhật trạng thái báo cáo và xử lý bài viết vi phạm.</w:t>
            </w:r>
          </w:p>
        </w:tc>
      </w:tr>
    </w:tbl>
    <w:p>
      <w:pPr>
        <w:pStyle w:val="Heading2"/>
        <w:spacing w:after="120" w:before="300"/>
      </w:pPr>
      <w:r>
        <w:t xml:space="preserve">PHẦN 7: KIỂM THỬ GIAO DIỆN &amp; AI CHATBOT (UI/UX &amp; ACCESSIBILITY)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Mã TC</w:t>
            </w:r>
          </w:p>
        </w:tc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Tên Kịch Bản Kiểm Thử</w:t>
            </w:r>
          </w:p>
        </w:tc>
        <w:tc>
          <w:tcPr>
            <w:tcW w:type="pct" w:w="4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Các Bước Thực Hiện (Steps)</w:t>
            </w:r>
          </w:p>
        </w:tc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Kết Quả Mong Đợi (Expected Outcome)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TC-19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Đổi Giao diện Sáng / Tối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Bấm nút Chuyển Theme trên Header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Toàn bộ giao diện đổi mượt mà giữa Light Mode và Dark Mode.</w:t>
            </w:r>
          </w:p>
        </w:tc>
      </w:tr>
      <w:tr>
        <w:tc>
          <w:tcPr>
            <w:tcW w:type="pct" w:w="10%"/>
          </w:tcPr>
          <w:p>
            <w:r>
              <w:rPr>
                <w:b/>
                <w:bCs/>
              </w:rPr>
              <w:t xml:space="preserve">TC-20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Trải nghiệm AI Assistant Chatbot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1. Bấm biểu tượng AI Chatbot ở góc màn hình</w:t>
            </w:r>
          </w:p>
          <w:p>
            <w:r>
              <w:rPr>
                <w:b w:val="false"/>
                <w:bCs w:val="false"/>
              </w:rPr>
              <w:t xml:space="preserve">2. Gõ câu hỏi: 'Tư vấn chọn tôm hùm tươi'</w:t>
            </w:r>
          </w:p>
          <w:p>
            <w:r>
              <w:rPr>
                <w:b w:val="false"/>
                <w:bCs w:val="false"/>
              </w:rPr>
              <w:t xml:space="preserve">3. Xem phản hồi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AI trả lời tự động gợi ý cách chọn hải sản tươi ngon.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2026-07-22T11:30:48.650Z</dcterms:created>
  <dcterms:modified xsi:type="dcterms:W3CDTF">2026-07-22T11:30:48.650Z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