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b/>
          <w:bCs/>
          <w:color w:val="1e293b"/>
          <w:sz w:val="32"/>
          <w:szCs w:val="32"/>
        </w:rPr>
        <w:t xml:space="preserve">BÁO CÁO THIẾT KẾ KỸ THUẬT HỆ THỐNG</w:t>
      </w:r>
    </w:p>
    <w:p>
      <w:pPr>
        <w:spacing w:after="1200" w:before="200"/>
        <w:jc w:val="center"/>
      </w:pPr>
      <w:r>
        <w:rPr>
          <w:b/>
          <w:bCs/>
          <w:color w:val="0f766e"/>
          <w:sz w:val="24"/>
          <w:szCs w:val="24"/>
        </w:rPr>
        <w:t xml:space="preserve">DỰ ÁN HẢISẢN.VN - MUA BÁN HẢI SẢN TRỰC TIẾP</w:t>
      </w:r>
    </w:p>
    <w:p>
      <w:pPr>
        <w:spacing w:after="1200" w:before="200"/>
        <w:jc w:val="center"/>
      </w:pPr>
      <w:r>
        <w:rPr>
          <w:color w:val="475569"/>
          <w:sz w:val="20"/>
          <w:szCs w:val="20"/>
        </w:rPr>
        <w:t xml:space="preserve">MÔN HỌC: SWP391 - ĐỒ ÁN PHÁT TRIỂN PHẦN MỀM KỲ HÈ 2026</w:t>
      </w:r>
    </w:p>
    <w:p>
      <w:pPr>
        <w:spacing w:after="200" w:before="200"/>
        <w:jc w:val="center"/>
      </w:pPr>
      <w:r>
        <w:rPr>
          <w:b/>
          <w:bCs/>
          <w:color w:val="0f172a"/>
          <w:sz w:val="18"/>
          <w:szCs w:val="18"/>
        </w:rPr>
        <w:t xml:space="preserve">Vai trò: Báo cáo Kỹ thuật Bảo vệ Đồ án (Technical Architecture Thesis)</w:t>
      </w:r>
    </w:p>
    <w:p>
      <w:r>
        <w:t xml:space="preserve">
</w:t>
      </w:r>
    </w:p>
    <w:p>
      <w:pPr>
        <w:pStyle w:val="Heading1"/>
        <w:spacing w:after="200" w:before="400"/>
      </w:pPr>
      <w:r>
        <w:rPr>
          <w:b/>
          <w:bCs/>
          <w:sz w:val="26"/>
          <w:szCs w:val="26"/>
        </w:rPr>
        <w:t xml:space="preserve">CHƯƠNG 1: TỔNG QUAN HỆ THỐNG &amp; KIẾN TRÚC MÃ NGUỒN</w:t>
      </w:r>
    </w:p>
    <w:p>
      <w:pPr>
        <w:spacing w:after="100" w:before="100"/>
      </w:pPr>
      <w:r>
        <w:rPr>
          <w:sz w:val="24"/>
          <w:szCs w:val="24"/>
        </w:rPr>
        <w:t xml:space="preserve">Dự án HảiSản.vn được thiết kế theo mô hình Client-Server hiện đại, đáp ứng các tiêu chuẩn về tính mở rộng, độ bảo mật và hiệu năng thời gian thực. Hệ thống sử dụng kiến trúc phân lớp (Layered Architecture) kết hợp mô hình DDD (Domain-Driven Design) ở phần Backend và phân chia state hợp lý ở Frontend.</w:t>
      </w:r>
    </w:p>
    <w:p>
      <w:pPr>
        <w:pStyle w:val="Heading2"/>
        <w:spacing w:after="100" w:before="200"/>
      </w:pPr>
      <w:r>
        <w:rPr>
          <w:b/>
          <w:bCs/>
          <w:sz w:val="22"/>
          <w:szCs w:val="22"/>
        </w:rPr>
        <w:t xml:space="preserve">1. Công nghệ phía Backend</w:t>
      </w:r>
    </w:p>
    <w:p>
      <w:pPr>
        <w:spacing w:after="100" w:before="100"/>
      </w:pPr>
      <w:r>
        <w:rPr>
          <w:sz w:val="24"/>
          <w:szCs w:val="24"/>
        </w:rPr>
        <w:t xml:space="preserve">• Node.js &amp; Express: Sử dụng làm runtime và web framework nền tảng cho việc điều phối định tuyến API.
• TypeScript: Cung cấp kiểm soát kiểu tĩnh chặt chẽ, giảm thiểu lỗi runtime và tối ưu hóa thiết kế hướng đối tượng.
• MongoDB &amp; Mongoose: Cơ sở dữ liệu tài liệu NoSQL lưu trữ thông tin sản phẩm linh hoạt và hỗ trợ truy vấn địa lý.
• Redis: Làm phân vùng bộ đệm (Caching layer) và hỗ trợ Socket.IO Redis Adapter đảm bảo truyền thông thời gian thực.
• Socket.IO: Thiết lập kênh kết nối hai chiều WebSocket để gửi thông báo đẩy và WebRTC signaling.</w:t>
      </w:r>
    </w:p>
    <w:p>
      <w:pPr>
        <w:pStyle w:val="Heading2"/>
        <w:spacing w:after="100" w:before="200"/>
      </w:pPr>
      <w:r>
        <w:rPr>
          <w:b/>
          <w:bCs/>
          <w:sz w:val="22"/>
          <w:szCs w:val="22"/>
        </w:rPr>
        <w:t xml:space="preserve">2. Công nghệ phía Frontend</w:t>
      </w:r>
    </w:p>
    <w:p>
      <w:pPr>
        <w:spacing w:after="100" w:before="100"/>
      </w:pPr>
      <w:r>
        <w:rPr>
          <w:sz w:val="24"/>
          <w:szCs w:val="24"/>
        </w:rPr>
        <w:t xml:space="preserve">• React.js: Thư viện xây dựng giao diện người dùng SPA dạng Single Page Application.
• Redux Toolkit: Quản lý trạng thái toàn cục (Global States) của các dữ liệu nghiệp vụ tĩnh (ví dụ: Auth, Notifications).
• Context API: Đóng vai trò quản lý vòng đời socket, hiển thị dialog UI dùng chung.
• Vite: Trình quản lý build tốc độ cao thay thế Webpack truyền thống.</w:t>
      </w:r>
    </w:p>
    <w:p>
      <w:pPr>
        <w:pStyle w:val="Heading1"/>
        <w:spacing w:after="200" w:before="400"/>
      </w:pPr>
      <w:r>
        <w:rPr>
          <w:b/>
          <w:bCs/>
          <w:sz w:val="26"/>
          <w:szCs w:val="26"/>
        </w:rPr>
        <w:t xml:space="preserve">CHƯƠNG 2: PHÂN TÍCH THIẾT KẾ HỆ THỐNG - SƠ ĐỒ USE CASE</w:t>
      </w:r>
    </w:p>
    <w:p>
      <w:pPr>
        <w:spacing w:after="100" w:before="100"/>
      </w:pPr>
      <w:r>
        <w:rPr>
          <w:sz w:val="24"/>
          <w:szCs w:val="24"/>
        </w:rPr>
        <w:t xml:space="preserve">Hệ thống HảiSản.vn phân chia làm 3 tác nhân chính tương ứng với các chức năng cốt lõi sau:</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0d9488" w:sz="6"/>
              <w:left w:val="single" w:color="0d9488" w:sz="6"/>
              <w:bottom w:val="single" w:color="0d9488" w:sz="6"/>
              <w:right w:val="single" w:color="0d9488" w:sz="6"/>
            </w:tcBorders>
            <w:shd w:fill="0f766e"/>
          </w:tcPr>
          <w:p>
            <w:pPr>
              <w:jc w:val="center"/>
            </w:pPr>
            <w:r>
              <w:rPr>
                <w:b/>
                <w:bCs/>
                <w:color w:val="ffffff"/>
                <w:sz w:val="20"/>
                <w:szCs w:val="20"/>
              </w:rPr>
              <w:t xml:space="preserve">Tác nhân (Actor)</w:t>
            </w:r>
          </w:p>
        </w:tc>
        <w:tc>
          <w:tcPr>
            <w:tcBorders>
              <w:top w:val="single" w:color="0d9488" w:sz="6"/>
              <w:left w:val="single" w:color="0d9488" w:sz="6"/>
              <w:bottom w:val="single" w:color="0d9488" w:sz="6"/>
              <w:right w:val="single" w:color="0d9488" w:sz="6"/>
            </w:tcBorders>
            <w:shd w:fill="0f766e"/>
          </w:tcPr>
          <w:p>
            <w:pPr>
              <w:jc w:val="center"/>
            </w:pPr>
            <w:r>
              <w:rPr>
                <w:b/>
                <w:bCs/>
                <w:color w:val="ffffff"/>
                <w:sz w:val="20"/>
                <w:szCs w:val="20"/>
              </w:rPr>
              <w:t xml:space="preserve">Hành vi / Chức năng chính (Use Cases)</w:t>
            </w:r>
          </w:p>
        </w:tc>
        <w:tc>
          <w:tcPr>
            <w:tcBorders>
              <w:top w:val="single" w:color="0d9488" w:sz="6"/>
              <w:left w:val="single" w:color="0d9488" w:sz="6"/>
              <w:bottom w:val="single" w:color="0d9488" w:sz="6"/>
              <w:right w:val="single" w:color="0d9488" w:sz="6"/>
            </w:tcBorders>
            <w:shd w:fill="0f766e"/>
          </w:tcPr>
          <w:p>
            <w:pPr>
              <w:jc w:val="center"/>
            </w:pPr>
            <w:r>
              <w:rPr>
                <w:b/>
                <w:bCs/>
                <w:color w:val="ffffff"/>
                <w:sz w:val="20"/>
                <w:szCs w:val="20"/>
              </w:rPr>
              <w:t xml:space="preserve">Mô tả kỹ thuật liên quan</w:t>
            </w:r>
          </w:p>
        </w:tc>
      </w:tr>
      <w:tr>
        <w:tc>
          <w:tcPr>
            <w:tcBorders>
              <w:top w:val="single" w:color="cbd5e1" w:sz="4"/>
              <w:left w:val="single" w:color="cbd5e1" w:sz="4"/>
              <w:bottom w:val="single" w:color="cbd5e1" w:sz="4"/>
              <w:right w:val="single" w:color="cbd5e1" w:sz="4"/>
            </w:tcBorders>
          </w:tcPr>
          <w:p>
            <w:pPr>
              <w:jc w:val="left"/>
            </w:pPr>
            <w:r>
              <w:rPr>
                <w:sz w:val="20"/>
                <w:szCs w:val="20"/>
              </w:rPr>
              <w:t xml:space="preserve">Người mua
(Buyer)</w:t>
            </w:r>
          </w:p>
        </w:tc>
        <w:tc>
          <w:tcPr>
            <w:tcBorders>
              <w:top w:val="single" w:color="cbd5e1" w:sz="4"/>
              <w:left w:val="single" w:color="cbd5e1" w:sz="4"/>
              <w:bottom w:val="single" w:color="cbd5e1" w:sz="4"/>
              <w:right w:val="single" w:color="cbd5e1" w:sz="4"/>
            </w:tcBorders>
          </w:tcPr>
          <w:p>
            <w:pPr>
              <w:jc w:val="left"/>
            </w:pPr>
            <w:r>
              <w:rPr>
                <w:sz w:val="20"/>
                <w:szCs w:val="20"/>
              </w:rPr>
              <w:t xml:space="preserve">• Xem chợ hải sản
• Định vị GPS lọc hải sản &lt; 20km
• Đánh dấu sản phẩm yêu thích
• Chat realtime với người bán
• Gọi Video Call WebRTC thương lượng</w:t>
            </w:r>
          </w:p>
        </w:tc>
        <w:tc>
          <w:tcPr>
            <w:tcBorders>
              <w:top w:val="single" w:color="cbd5e1" w:sz="4"/>
              <w:left w:val="single" w:color="cbd5e1" w:sz="4"/>
              <w:bottom w:val="single" w:color="cbd5e1" w:sz="4"/>
              <w:right w:val="single" w:color="cbd5e1" w:sz="4"/>
            </w:tcBorders>
          </w:tcPr>
          <w:p>
            <w:pPr>
              <w:jc w:val="left"/>
            </w:pPr>
            <w:r>
              <w:rPr>
                <w:sz w:val="20"/>
                <w:szCs w:val="20"/>
              </w:rPr>
              <w:t xml:space="preserve">Sử dụng 2dsphere index truy vấn vị trí, Socket.IO truyền thông điệp, WebRTC thiết lập P2P streaming.</w:t>
            </w:r>
          </w:p>
        </w:tc>
      </w:tr>
      <w:tr>
        <w:tc>
          <w:tcPr>
            <w:tcBorders>
              <w:top w:val="single" w:color="cbd5e1" w:sz="4"/>
              <w:left w:val="single" w:color="cbd5e1" w:sz="4"/>
              <w:bottom w:val="single" w:color="cbd5e1" w:sz="4"/>
              <w:right w:val="single" w:color="cbd5e1" w:sz="4"/>
            </w:tcBorders>
          </w:tcPr>
          <w:p>
            <w:pPr>
              <w:jc w:val="left"/>
            </w:pPr>
            <w:r>
              <w:rPr>
                <w:sz w:val="20"/>
                <w:szCs w:val="20"/>
              </w:rPr>
              <w:t xml:space="preserve">Người bán / Ngư dân
(Seller)</w:t>
            </w:r>
          </w:p>
        </w:tc>
        <w:tc>
          <w:tcPr>
            <w:tcBorders>
              <w:top w:val="single" w:color="cbd5e1" w:sz="4"/>
              <w:left w:val="single" w:color="cbd5e1" w:sz="4"/>
              <w:bottom w:val="single" w:color="cbd5e1" w:sz="4"/>
              <w:right w:val="single" w:color="cbd5e1" w:sz="4"/>
            </w:tcBorders>
          </w:tcPr>
          <w:p>
            <w:pPr>
              <w:jc w:val="left"/>
            </w:pPr>
            <w:r>
              <w:rPr>
                <w:sz w:val="20"/>
                <w:szCs w:val="20"/>
              </w:rPr>
              <w:t xml:space="preserve">• Đăng bán sản phẩm (Active/Sold)
• Tạo vựa cá cập bến (LandingBatch)
• Ghi nhật ký chuyến biển (BoatLog)
• Đẩy tin rao bán (Bump)
• Chat/Gọi video với người mua</w:t>
            </w:r>
          </w:p>
        </w:tc>
        <w:tc>
          <w:tcPr>
            <w:tcBorders>
              <w:top w:val="single" w:color="cbd5e1" w:sz="4"/>
              <w:left w:val="single" w:color="cbd5e1" w:sz="4"/>
              <w:bottom w:val="single" w:color="cbd5e1" w:sz="4"/>
              <w:right w:val="single" w:color="cbd5e1" w:sz="4"/>
            </w:tcBorders>
          </w:tcPr>
          <w:p>
            <w:pPr>
              <w:jc w:val="left"/>
            </w:pPr>
            <w:r>
              <w:rPr>
                <w:sz w:val="20"/>
                <w:szCs w:val="20"/>
              </w:rPr>
              <w:t xml:space="preserve">Ghi nhận metadata vào database, kích hoạt Redis cache versioning khi tạo mới sản phẩm để dọn cache cũ.</w:t>
            </w:r>
          </w:p>
        </w:tc>
      </w:tr>
      <w:tr>
        <w:tc>
          <w:tcPr>
            <w:tcBorders>
              <w:top w:val="single" w:color="cbd5e1" w:sz="4"/>
              <w:left w:val="single" w:color="cbd5e1" w:sz="4"/>
              <w:bottom w:val="single" w:color="cbd5e1" w:sz="4"/>
              <w:right w:val="single" w:color="cbd5e1" w:sz="4"/>
            </w:tcBorders>
          </w:tcPr>
          <w:p>
            <w:pPr>
              <w:jc w:val="left"/>
            </w:pPr>
            <w:r>
              <w:rPr>
                <w:sz w:val="20"/>
                <w:szCs w:val="20"/>
              </w:rPr>
              <w:t xml:space="preserve">Quản trị viên
(Admin)</w:t>
            </w:r>
          </w:p>
        </w:tc>
        <w:tc>
          <w:tcPr>
            <w:tcBorders>
              <w:top w:val="single" w:color="cbd5e1" w:sz="4"/>
              <w:left w:val="single" w:color="cbd5e1" w:sz="4"/>
              <w:bottom w:val="single" w:color="cbd5e1" w:sz="4"/>
              <w:right w:val="single" w:color="cbd5e1" w:sz="4"/>
            </w:tcBorders>
          </w:tcPr>
          <w:p>
            <w:pPr>
              <w:jc w:val="left"/>
            </w:pPr>
            <w:r>
              <w:rPr>
                <w:sz w:val="20"/>
                <w:szCs w:val="20"/>
              </w:rPr>
              <w:t xml:space="preserve">• Quản lý tài khoản người dùng
• Kiểm duyệt báo cáo vi phạm (Reports)
• Cấu hình hệ thống</w:t>
            </w:r>
          </w:p>
        </w:tc>
        <w:tc>
          <w:tcPr>
            <w:tcBorders>
              <w:top w:val="single" w:color="cbd5e1" w:sz="4"/>
              <w:left w:val="single" w:color="cbd5e1" w:sz="4"/>
              <w:bottom w:val="single" w:color="cbd5e1" w:sz="4"/>
              <w:right w:val="single" w:color="cbd5e1" w:sz="4"/>
            </w:tcBorders>
          </w:tcPr>
          <w:p>
            <w:pPr>
              <w:jc w:val="left"/>
            </w:pPr>
            <w:r>
              <w:rPr>
                <w:sz w:val="20"/>
                <w:szCs w:val="20"/>
              </w:rPr>
              <w:t xml:space="preserve">Sử dụng các middleware check quyền chuyên biệt (authenticate, adminOnly).</w:t>
            </w:r>
          </w:p>
        </w:tc>
      </w:tr>
    </w:tbl>
    <w:p>
      <w:r>
        <w:t xml:space="preserve">
</w:t>
      </w:r>
    </w:p>
    <w:p>
      <w:pPr>
        <w:pStyle w:val="Heading1"/>
        <w:spacing w:after="200" w:before="400"/>
      </w:pPr>
      <w:r>
        <w:rPr>
          <w:b/>
          <w:bCs/>
          <w:sz w:val="26"/>
          <w:szCs w:val="26"/>
        </w:rPr>
        <w:t xml:space="preserve">CHƯƠNG 3: THIẾT KẾ CƠ SỞ DỮ LIỆU &amp; CHI TIẾT SƠ ĐỒ LƯỢC ĐỒ (DATABASE SCHEMA)</w:t>
      </w:r>
    </w:p>
    <w:p>
      <w:pPr>
        <w:spacing w:after="100" w:before="100"/>
      </w:pPr>
      <w:r>
        <w:rPr>
          <w:sz w:val="24"/>
          <w:szCs w:val="24"/>
        </w:rPr>
        <w:t xml:space="preserve">Dưới đây là chi tiết lược đồ thiết kế các bảng (Collections) trong MongoDB được định nghĩa qua Mongoose ODM, đảm bảo toàn vẹn dữ liệu:</w:t>
      </w:r>
    </w:p>
    <w:p>
      <w:pPr>
        <w:pStyle w:val="Heading2"/>
        <w:spacing w:after="100" w:before="200"/>
      </w:pPr>
      <w:r>
        <w:rPr>
          <w:b/>
          <w:bCs/>
          <w:sz w:val="22"/>
          <w:szCs w:val="22"/>
        </w:rPr>
        <w:t xml:space="preserve">1. Collection: Users (Người dùng)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0d9488" w:sz="6"/>
              <w:left w:val="single" w:color="0d9488" w:sz="6"/>
              <w:bottom w:val="single" w:color="0d9488" w:sz="6"/>
              <w:right w:val="single" w:color="0d9488" w:sz="6"/>
            </w:tcBorders>
            <w:shd w:fill="0f766e"/>
          </w:tcPr>
          <w:p>
            <w:pPr>
              <w:jc w:val="center"/>
            </w:pPr>
            <w:r>
              <w:rPr>
                <w:b/>
                <w:bCs/>
                <w:color w:val="ffffff"/>
                <w:sz w:val="20"/>
                <w:szCs w:val="20"/>
              </w:rPr>
              <w:t xml:space="preserve">Trường (Field)</w:t>
            </w:r>
          </w:p>
        </w:tc>
        <w:tc>
          <w:tcPr>
            <w:tcBorders>
              <w:top w:val="single" w:color="0d9488" w:sz="6"/>
              <w:left w:val="single" w:color="0d9488" w:sz="6"/>
              <w:bottom w:val="single" w:color="0d9488" w:sz="6"/>
              <w:right w:val="single" w:color="0d9488" w:sz="6"/>
            </w:tcBorders>
            <w:shd w:fill="0f766e"/>
          </w:tcPr>
          <w:p>
            <w:pPr>
              <w:jc w:val="center"/>
            </w:pPr>
            <w:r>
              <w:rPr>
                <w:b/>
                <w:bCs/>
                <w:color w:val="ffffff"/>
                <w:sz w:val="20"/>
                <w:szCs w:val="20"/>
              </w:rPr>
              <w:t xml:space="preserve">Kiểu dữ liệu</w:t>
            </w:r>
          </w:p>
        </w:tc>
        <w:tc>
          <w:tcPr>
            <w:tcBorders>
              <w:top w:val="single" w:color="0d9488" w:sz="6"/>
              <w:left w:val="single" w:color="0d9488" w:sz="6"/>
              <w:bottom w:val="single" w:color="0d9488" w:sz="6"/>
              <w:right w:val="single" w:color="0d9488" w:sz="6"/>
            </w:tcBorders>
            <w:shd w:fill="0f766e"/>
          </w:tcPr>
          <w:p>
            <w:pPr>
              <w:jc w:val="center"/>
            </w:pPr>
            <w:r>
              <w:rPr>
                <w:b/>
                <w:bCs/>
                <w:color w:val="ffffff"/>
                <w:sz w:val="20"/>
                <w:szCs w:val="20"/>
              </w:rPr>
              <w:t xml:space="preserve">Ràng buộc</w:t>
            </w:r>
          </w:p>
        </w:tc>
        <w:tc>
          <w:tcPr>
            <w:tcBorders>
              <w:top w:val="single" w:color="0d9488" w:sz="6"/>
              <w:left w:val="single" w:color="0d9488" w:sz="6"/>
              <w:bottom w:val="single" w:color="0d9488" w:sz="6"/>
              <w:right w:val="single" w:color="0d9488" w:sz="6"/>
            </w:tcBorders>
            <w:shd w:fill="0f766e"/>
          </w:tcPr>
          <w:p>
            <w:pPr>
              <w:jc w:val="center"/>
            </w:pPr>
            <w:r>
              <w:rPr>
                <w:b/>
                <w:bCs/>
                <w:color w:val="ffffff"/>
                <w:sz w:val="20"/>
                <w:szCs w:val="20"/>
              </w:rPr>
              <w:t xml:space="preserve">Ý nghĩa</w:t>
            </w:r>
          </w:p>
        </w:tc>
      </w:tr>
      <w:tr>
        <w:tc>
          <w:tcPr>
            <w:tcBorders>
              <w:top w:val="single" w:color="cbd5e1" w:sz="4"/>
              <w:left w:val="single" w:color="cbd5e1" w:sz="4"/>
              <w:bottom w:val="single" w:color="cbd5e1" w:sz="4"/>
              <w:right w:val="single" w:color="cbd5e1" w:sz="4"/>
            </w:tcBorders>
          </w:tcPr>
          <w:p>
            <w:pPr>
              <w:jc w:val="left"/>
            </w:pPr>
            <w:r>
              <w:rPr>
                <w:sz w:val="20"/>
                <w:szCs w:val="20"/>
              </w:rPr>
              <w:t xml:space="preserve">phone</w:t>
            </w:r>
          </w:p>
        </w:tc>
        <w:tc>
          <w:tcPr>
            <w:tcBorders>
              <w:top w:val="single" w:color="cbd5e1" w:sz="4"/>
              <w:left w:val="single" w:color="cbd5e1" w:sz="4"/>
              <w:bottom w:val="single" w:color="cbd5e1" w:sz="4"/>
              <w:right w:val="single" w:color="cbd5e1" w:sz="4"/>
            </w:tcBorders>
          </w:tcPr>
          <w:p>
            <w:pPr>
              <w:jc w:val="left"/>
            </w:pPr>
            <w:r>
              <w:rPr>
                <w:sz w:val="20"/>
                <w:szCs w:val="20"/>
              </w:rPr>
              <w:t xml:space="preserve">String</w:t>
            </w:r>
          </w:p>
        </w:tc>
        <w:tc>
          <w:tcPr>
            <w:tcBorders>
              <w:top w:val="single" w:color="cbd5e1" w:sz="4"/>
              <w:left w:val="single" w:color="cbd5e1" w:sz="4"/>
              <w:bottom w:val="single" w:color="cbd5e1" w:sz="4"/>
              <w:right w:val="single" w:color="cbd5e1" w:sz="4"/>
            </w:tcBorders>
          </w:tcPr>
          <w:p>
            <w:pPr>
              <w:jc w:val="left"/>
            </w:pPr>
            <w:r>
              <w:rPr>
                <w:sz w:val="20"/>
                <w:szCs w:val="20"/>
              </w:rPr>
              <w:t xml:space="preserve">Unique, Required</w:t>
            </w:r>
          </w:p>
        </w:tc>
        <w:tc>
          <w:tcPr>
            <w:tcBorders>
              <w:top w:val="single" w:color="cbd5e1" w:sz="4"/>
              <w:left w:val="single" w:color="cbd5e1" w:sz="4"/>
              <w:bottom w:val="single" w:color="cbd5e1" w:sz="4"/>
              <w:right w:val="single" w:color="cbd5e1" w:sz="4"/>
            </w:tcBorders>
          </w:tcPr>
          <w:p>
            <w:pPr>
              <w:jc w:val="left"/>
            </w:pPr>
            <w:r>
              <w:rPr>
                <w:sz w:val="20"/>
                <w:szCs w:val="20"/>
              </w:rPr>
              <w:t xml:space="preserve">Số điện thoại làm khoá chính đăng nhập</w:t>
            </w:r>
          </w:p>
        </w:tc>
      </w:tr>
      <w:tr>
        <w:tc>
          <w:tcPr>
            <w:tcBorders>
              <w:top w:val="single" w:color="cbd5e1" w:sz="4"/>
              <w:left w:val="single" w:color="cbd5e1" w:sz="4"/>
              <w:bottom w:val="single" w:color="cbd5e1" w:sz="4"/>
              <w:right w:val="single" w:color="cbd5e1" w:sz="4"/>
            </w:tcBorders>
          </w:tcPr>
          <w:p>
            <w:pPr>
              <w:jc w:val="left"/>
            </w:pPr>
            <w:r>
              <w:rPr>
                <w:sz w:val="20"/>
                <w:szCs w:val="20"/>
              </w:rPr>
              <w:t xml:space="preserve">password</w:t>
            </w:r>
          </w:p>
        </w:tc>
        <w:tc>
          <w:tcPr>
            <w:tcBorders>
              <w:top w:val="single" w:color="cbd5e1" w:sz="4"/>
              <w:left w:val="single" w:color="cbd5e1" w:sz="4"/>
              <w:bottom w:val="single" w:color="cbd5e1" w:sz="4"/>
              <w:right w:val="single" w:color="cbd5e1" w:sz="4"/>
            </w:tcBorders>
          </w:tcPr>
          <w:p>
            <w:pPr>
              <w:jc w:val="left"/>
            </w:pPr>
            <w:r>
              <w:rPr>
                <w:sz w:val="20"/>
                <w:szCs w:val="20"/>
              </w:rPr>
              <w:t xml:space="preserve">String</w:t>
            </w:r>
          </w:p>
        </w:tc>
        <w:tc>
          <w:tcPr>
            <w:tcBorders>
              <w:top w:val="single" w:color="cbd5e1" w:sz="4"/>
              <w:left w:val="single" w:color="cbd5e1" w:sz="4"/>
              <w:bottom w:val="single" w:color="cbd5e1" w:sz="4"/>
              <w:right w:val="single" w:color="cbd5e1" w:sz="4"/>
            </w:tcBorders>
          </w:tcPr>
          <w:p>
            <w:pPr>
              <w:jc w:val="left"/>
            </w:pPr>
            <w:r>
              <w:rPr>
                <w:sz w:val="20"/>
                <w:szCs w:val="20"/>
              </w:rPr>
              <w:t xml:space="preserve">Required</w:t>
            </w:r>
          </w:p>
        </w:tc>
        <w:tc>
          <w:tcPr>
            <w:tcBorders>
              <w:top w:val="single" w:color="cbd5e1" w:sz="4"/>
              <w:left w:val="single" w:color="cbd5e1" w:sz="4"/>
              <w:bottom w:val="single" w:color="cbd5e1" w:sz="4"/>
              <w:right w:val="single" w:color="cbd5e1" w:sz="4"/>
            </w:tcBorders>
          </w:tcPr>
          <w:p>
            <w:pPr>
              <w:jc w:val="left"/>
            </w:pPr>
            <w:r>
              <w:rPr>
                <w:sz w:val="20"/>
                <w:szCs w:val="20"/>
              </w:rPr>
              <w:t xml:space="preserve">Mật khẩu băm Bcrypt an toàn</w:t>
            </w:r>
          </w:p>
        </w:tc>
      </w:tr>
      <w:tr>
        <w:tc>
          <w:tcPr>
            <w:tcBorders>
              <w:top w:val="single" w:color="cbd5e1" w:sz="4"/>
              <w:left w:val="single" w:color="cbd5e1" w:sz="4"/>
              <w:bottom w:val="single" w:color="cbd5e1" w:sz="4"/>
              <w:right w:val="single" w:color="cbd5e1" w:sz="4"/>
            </w:tcBorders>
          </w:tcPr>
          <w:p>
            <w:pPr>
              <w:jc w:val="left"/>
            </w:pPr>
            <w:r>
              <w:rPr>
                <w:sz w:val="20"/>
                <w:szCs w:val="20"/>
              </w:rPr>
              <w:t xml:space="preserve">role</w:t>
            </w:r>
          </w:p>
        </w:tc>
        <w:tc>
          <w:tcPr>
            <w:tcBorders>
              <w:top w:val="single" w:color="cbd5e1" w:sz="4"/>
              <w:left w:val="single" w:color="cbd5e1" w:sz="4"/>
              <w:bottom w:val="single" w:color="cbd5e1" w:sz="4"/>
              <w:right w:val="single" w:color="cbd5e1" w:sz="4"/>
            </w:tcBorders>
          </w:tcPr>
          <w:p>
            <w:pPr>
              <w:jc w:val="left"/>
            </w:pPr>
            <w:r>
              <w:rPr>
                <w:sz w:val="20"/>
                <w:szCs w:val="20"/>
              </w:rPr>
              <w:t xml:space="preserve">String</w:t>
            </w:r>
          </w:p>
        </w:tc>
        <w:tc>
          <w:tcPr>
            <w:tcBorders>
              <w:top w:val="single" w:color="cbd5e1" w:sz="4"/>
              <w:left w:val="single" w:color="cbd5e1" w:sz="4"/>
              <w:bottom w:val="single" w:color="cbd5e1" w:sz="4"/>
              <w:right w:val="single" w:color="cbd5e1" w:sz="4"/>
            </w:tcBorders>
          </w:tcPr>
          <w:p>
            <w:pPr>
              <w:jc w:val="left"/>
            </w:pPr>
            <w:r>
              <w:rPr>
                <w:sz w:val="20"/>
                <w:szCs w:val="20"/>
              </w:rPr>
              <w:t xml:space="preserve">Default: 'Buyer'</w:t>
            </w:r>
          </w:p>
        </w:tc>
        <w:tc>
          <w:tcPr>
            <w:tcBorders>
              <w:top w:val="single" w:color="cbd5e1" w:sz="4"/>
              <w:left w:val="single" w:color="cbd5e1" w:sz="4"/>
              <w:bottom w:val="single" w:color="cbd5e1" w:sz="4"/>
              <w:right w:val="single" w:color="cbd5e1" w:sz="4"/>
            </w:tcBorders>
          </w:tcPr>
          <w:p>
            <w:pPr>
              <w:jc w:val="left"/>
            </w:pPr>
            <w:r>
              <w:rPr>
                <w:sz w:val="20"/>
                <w:szCs w:val="20"/>
              </w:rPr>
              <w:t xml:space="preserve">Quyền: 'Buyer', 'Seller', 'Admin'</w:t>
            </w:r>
          </w:p>
        </w:tc>
      </w:tr>
      <w:tr>
        <w:tc>
          <w:tcPr>
            <w:tcBorders>
              <w:top w:val="single" w:color="cbd5e1" w:sz="4"/>
              <w:left w:val="single" w:color="cbd5e1" w:sz="4"/>
              <w:bottom w:val="single" w:color="cbd5e1" w:sz="4"/>
              <w:right w:val="single" w:color="cbd5e1" w:sz="4"/>
            </w:tcBorders>
          </w:tcPr>
          <w:p>
            <w:pPr>
              <w:jc w:val="left"/>
            </w:pPr>
            <w:r>
              <w:rPr>
                <w:sz w:val="20"/>
                <w:szCs w:val="20"/>
              </w:rPr>
              <w:t xml:space="preserve">location</w:t>
            </w:r>
          </w:p>
        </w:tc>
        <w:tc>
          <w:tcPr>
            <w:tcBorders>
              <w:top w:val="single" w:color="cbd5e1" w:sz="4"/>
              <w:left w:val="single" w:color="cbd5e1" w:sz="4"/>
              <w:bottom w:val="single" w:color="cbd5e1" w:sz="4"/>
              <w:right w:val="single" w:color="cbd5e1" w:sz="4"/>
            </w:tcBorders>
          </w:tcPr>
          <w:p>
            <w:pPr>
              <w:jc w:val="left"/>
            </w:pPr>
            <w:r>
              <w:rPr>
                <w:sz w:val="20"/>
                <w:szCs w:val="20"/>
              </w:rPr>
              <w:t xml:space="preserve">GeoJSON Point</w:t>
            </w:r>
          </w:p>
        </w:tc>
        <w:tc>
          <w:tcPr>
            <w:tcBorders>
              <w:top w:val="single" w:color="cbd5e1" w:sz="4"/>
              <w:left w:val="single" w:color="cbd5e1" w:sz="4"/>
              <w:bottom w:val="single" w:color="cbd5e1" w:sz="4"/>
              <w:right w:val="single" w:color="cbd5e1" w:sz="4"/>
            </w:tcBorders>
          </w:tcPr>
          <w:p>
            <w:pPr>
              <w:jc w:val="left"/>
            </w:pPr>
            <w:r>
              <w:rPr>
                <w:sz w:val="20"/>
                <w:szCs w:val="20"/>
              </w:rPr>
              <w:t xml:space="preserve">Index '2dsphere'</w:t>
            </w:r>
          </w:p>
        </w:tc>
        <w:tc>
          <w:tcPr>
            <w:tcBorders>
              <w:top w:val="single" w:color="cbd5e1" w:sz="4"/>
              <w:left w:val="single" w:color="cbd5e1" w:sz="4"/>
              <w:bottom w:val="single" w:color="cbd5e1" w:sz="4"/>
              <w:right w:val="single" w:color="cbd5e1" w:sz="4"/>
            </w:tcBorders>
          </w:tcPr>
          <w:p>
            <w:pPr>
              <w:jc w:val="left"/>
            </w:pPr>
            <w:r>
              <w:rPr>
                <w:sz w:val="20"/>
                <w:szCs w:val="20"/>
              </w:rPr>
              <w:t xml:space="preserve">Tọa độ GPS đăng ký của người dùng</w:t>
            </w:r>
          </w:p>
        </w:tc>
      </w:tr>
    </w:tbl>
    <w:p>
      <w:r>
        <w:t xml:space="preserve">
</w:t>
      </w:r>
    </w:p>
    <w:p>
      <w:pPr>
        <w:pStyle w:val="Heading2"/>
        <w:spacing w:after="100" w:before="200"/>
      </w:pPr>
      <w:r>
        <w:rPr>
          <w:b/>
          <w:bCs/>
          <w:sz w:val="22"/>
          <w:szCs w:val="22"/>
        </w:rPr>
        <w:t xml:space="preserve">2. Collection: Products (Sản phẩm hải sản)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0d9488" w:sz="6"/>
              <w:left w:val="single" w:color="0d9488" w:sz="6"/>
              <w:bottom w:val="single" w:color="0d9488" w:sz="6"/>
              <w:right w:val="single" w:color="0d9488" w:sz="6"/>
            </w:tcBorders>
            <w:shd w:fill="0f766e"/>
          </w:tcPr>
          <w:p>
            <w:pPr>
              <w:jc w:val="center"/>
            </w:pPr>
            <w:r>
              <w:rPr>
                <w:b/>
                <w:bCs/>
                <w:color w:val="ffffff"/>
                <w:sz w:val="20"/>
                <w:szCs w:val="20"/>
              </w:rPr>
              <w:t xml:space="preserve">Trường (Field)</w:t>
            </w:r>
          </w:p>
        </w:tc>
        <w:tc>
          <w:tcPr>
            <w:tcBorders>
              <w:top w:val="single" w:color="0d9488" w:sz="6"/>
              <w:left w:val="single" w:color="0d9488" w:sz="6"/>
              <w:bottom w:val="single" w:color="0d9488" w:sz="6"/>
              <w:right w:val="single" w:color="0d9488" w:sz="6"/>
            </w:tcBorders>
            <w:shd w:fill="0f766e"/>
          </w:tcPr>
          <w:p>
            <w:pPr>
              <w:jc w:val="center"/>
            </w:pPr>
            <w:r>
              <w:rPr>
                <w:b/>
                <w:bCs/>
                <w:color w:val="ffffff"/>
                <w:sz w:val="20"/>
                <w:szCs w:val="20"/>
              </w:rPr>
              <w:t xml:space="preserve">Kiểu dữ liệu</w:t>
            </w:r>
          </w:p>
        </w:tc>
        <w:tc>
          <w:tcPr>
            <w:tcBorders>
              <w:top w:val="single" w:color="0d9488" w:sz="6"/>
              <w:left w:val="single" w:color="0d9488" w:sz="6"/>
              <w:bottom w:val="single" w:color="0d9488" w:sz="6"/>
              <w:right w:val="single" w:color="0d9488" w:sz="6"/>
            </w:tcBorders>
            <w:shd w:fill="0f766e"/>
          </w:tcPr>
          <w:p>
            <w:pPr>
              <w:jc w:val="center"/>
            </w:pPr>
            <w:r>
              <w:rPr>
                <w:b/>
                <w:bCs/>
                <w:color w:val="ffffff"/>
                <w:sz w:val="20"/>
                <w:szCs w:val="20"/>
              </w:rPr>
              <w:t xml:space="preserve">Ràng buộc</w:t>
            </w:r>
          </w:p>
        </w:tc>
        <w:tc>
          <w:tcPr>
            <w:tcBorders>
              <w:top w:val="single" w:color="0d9488" w:sz="6"/>
              <w:left w:val="single" w:color="0d9488" w:sz="6"/>
              <w:bottom w:val="single" w:color="0d9488" w:sz="6"/>
              <w:right w:val="single" w:color="0d9488" w:sz="6"/>
            </w:tcBorders>
            <w:shd w:fill="0f766e"/>
          </w:tcPr>
          <w:p>
            <w:pPr>
              <w:jc w:val="center"/>
            </w:pPr>
            <w:r>
              <w:rPr>
                <w:b/>
                <w:bCs/>
                <w:color w:val="ffffff"/>
                <w:sz w:val="20"/>
                <w:szCs w:val="20"/>
              </w:rPr>
              <w:t xml:space="preserve">Ý nghĩa</w:t>
            </w:r>
          </w:p>
        </w:tc>
      </w:tr>
      <w:tr>
        <w:tc>
          <w:tcPr>
            <w:tcBorders>
              <w:top w:val="single" w:color="cbd5e1" w:sz="4"/>
              <w:left w:val="single" w:color="cbd5e1" w:sz="4"/>
              <w:bottom w:val="single" w:color="cbd5e1" w:sz="4"/>
              <w:right w:val="single" w:color="cbd5e1" w:sz="4"/>
            </w:tcBorders>
          </w:tcPr>
          <w:p>
            <w:pPr>
              <w:jc w:val="left"/>
            </w:pPr>
            <w:r>
              <w:rPr>
                <w:sz w:val="20"/>
                <w:szCs w:val="20"/>
              </w:rPr>
              <w:t xml:space="preserve">name</w:t>
            </w:r>
          </w:p>
        </w:tc>
        <w:tc>
          <w:tcPr>
            <w:tcBorders>
              <w:top w:val="single" w:color="cbd5e1" w:sz="4"/>
              <w:left w:val="single" w:color="cbd5e1" w:sz="4"/>
              <w:bottom w:val="single" w:color="cbd5e1" w:sz="4"/>
              <w:right w:val="single" w:color="cbd5e1" w:sz="4"/>
            </w:tcBorders>
          </w:tcPr>
          <w:p>
            <w:pPr>
              <w:jc w:val="left"/>
            </w:pPr>
            <w:r>
              <w:rPr>
                <w:sz w:val="20"/>
                <w:szCs w:val="20"/>
              </w:rPr>
              <w:t xml:space="preserve">String</w:t>
            </w:r>
          </w:p>
        </w:tc>
        <w:tc>
          <w:tcPr>
            <w:tcBorders>
              <w:top w:val="single" w:color="cbd5e1" w:sz="4"/>
              <w:left w:val="single" w:color="cbd5e1" w:sz="4"/>
              <w:bottom w:val="single" w:color="cbd5e1" w:sz="4"/>
              <w:right w:val="single" w:color="cbd5e1" w:sz="4"/>
            </w:tcBorders>
          </w:tcPr>
          <w:p>
            <w:pPr>
              <w:jc w:val="left"/>
            </w:pPr>
            <w:r>
              <w:rPr>
                <w:sz w:val="20"/>
                <w:szCs w:val="20"/>
              </w:rPr>
              <w:t xml:space="preserve">Required, Text Index</w:t>
            </w:r>
          </w:p>
        </w:tc>
        <w:tc>
          <w:tcPr>
            <w:tcBorders>
              <w:top w:val="single" w:color="cbd5e1" w:sz="4"/>
              <w:left w:val="single" w:color="cbd5e1" w:sz="4"/>
              <w:bottom w:val="single" w:color="cbd5e1" w:sz="4"/>
              <w:right w:val="single" w:color="cbd5e1" w:sz="4"/>
            </w:tcBorders>
          </w:tcPr>
          <w:p>
            <w:pPr>
              <w:jc w:val="left"/>
            </w:pPr>
            <w:r>
              <w:rPr>
                <w:sz w:val="20"/>
                <w:szCs w:val="20"/>
              </w:rPr>
              <w:t xml:space="preserve">Tên của mẻ hải sản rao bán</w:t>
            </w:r>
          </w:p>
        </w:tc>
      </w:tr>
      <w:tr>
        <w:tc>
          <w:tcPr>
            <w:tcBorders>
              <w:top w:val="single" w:color="cbd5e1" w:sz="4"/>
              <w:left w:val="single" w:color="cbd5e1" w:sz="4"/>
              <w:bottom w:val="single" w:color="cbd5e1" w:sz="4"/>
              <w:right w:val="single" w:color="cbd5e1" w:sz="4"/>
            </w:tcBorders>
          </w:tcPr>
          <w:p>
            <w:pPr>
              <w:jc w:val="left"/>
            </w:pPr>
            <w:r>
              <w:rPr>
                <w:sz w:val="20"/>
                <w:szCs w:val="20"/>
              </w:rPr>
              <w:t xml:space="preserve">type</w:t>
            </w:r>
          </w:p>
        </w:tc>
        <w:tc>
          <w:tcPr>
            <w:tcBorders>
              <w:top w:val="single" w:color="cbd5e1" w:sz="4"/>
              <w:left w:val="single" w:color="cbd5e1" w:sz="4"/>
              <w:bottom w:val="single" w:color="cbd5e1" w:sz="4"/>
              <w:right w:val="single" w:color="cbd5e1" w:sz="4"/>
            </w:tcBorders>
          </w:tcPr>
          <w:p>
            <w:pPr>
              <w:jc w:val="left"/>
            </w:pPr>
            <w:r>
              <w:rPr>
                <w:sz w:val="20"/>
                <w:szCs w:val="20"/>
              </w:rPr>
              <w:t xml:space="preserve">String</w:t>
            </w:r>
          </w:p>
        </w:tc>
        <w:tc>
          <w:tcPr>
            <w:tcBorders>
              <w:top w:val="single" w:color="cbd5e1" w:sz="4"/>
              <w:left w:val="single" w:color="cbd5e1" w:sz="4"/>
              <w:bottom w:val="single" w:color="cbd5e1" w:sz="4"/>
              <w:right w:val="single" w:color="cbd5e1" w:sz="4"/>
            </w:tcBorders>
          </w:tcPr>
          <w:p>
            <w:pPr>
              <w:jc w:val="left"/>
            </w:pPr>
            <w:r>
              <w:rPr>
                <w:sz w:val="20"/>
                <w:szCs w:val="20"/>
              </w:rPr>
              <w:t xml:space="preserve">Enum: 'Fresh', 'Dried'</w:t>
            </w:r>
          </w:p>
        </w:tc>
        <w:tc>
          <w:tcPr>
            <w:tcBorders>
              <w:top w:val="single" w:color="cbd5e1" w:sz="4"/>
              <w:left w:val="single" w:color="cbd5e1" w:sz="4"/>
              <w:bottom w:val="single" w:color="cbd5e1" w:sz="4"/>
              <w:right w:val="single" w:color="cbd5e1" w:sz="4"/>
            </w:tcBorders>
          </w:tcPr>
          <w:p>
            <w:pPr>
              <w:jc w:val="left"/>
            </w:pPr>
            <w:r>
              <w:rPr>
                <w:sz w:val="20"/>
                <w:szCs w:val="20"/>
              </w:rPr>
              <w:t xml:space="preserve">Loại sản phẩm: Hải sản Tươi / Hải sản Khô</w:t>
            </w:r>
          </w:p>
        </w:tc>
      </w:tr>
      <w:tr>
        <w:tc>
          <w:tcPr>
            <w:tcBorders>
              <w:top w:val="single" w:color="cbd5e1" w:sz="4"/>
              <w:left w:val="single" w:color="cbd5e1" w:sz="4"/>
              <w:bottom w:val="single" w:color="cbd5e1" w:sz="4"/>
              <w:right w:val="single" w:color="cbd5e1" w:sz="4"/>
            </w:tcBorders>
          </w:tcPr>
          <w:p>
            <w:pPr>
              <w:jc w:val="left"/>
            </w:pPr>
            <w:r>
              <w:rPr>
                <w:sz w:val="20"/>
                <w:szCs w:val="20"/>
              </w:rPr>
              <w:t xml:space="preserve">location</w:t>
            </w:r>
          </w:p>
        </w:tc>
        <w:tc>
          <w:tcPr>
            <w:tcBorders>
              <w:top w:val="single" w:color="cbd5e1" w:sz="4"/>
              <w:left w:val="single" w:color="cbd5e1" w:sz="4"/>
              <w:bottom w:val="single" w:color="cbd5e1" w:sz="4"/>
              <w:right w:val="single" w:color="cbd5e1" w:sz="4"/>
            </w:tcBorders>
          </w:tcPr>
          <w:p>
            <w:pPr>
              <w:jc w:val="left"/>
            </w:pPr>
            <w:r>
              <w:rPr>
                <w:sz w:val="20"/>
                <w:szCs w:val="20"/>
              </w:rPr>
              <w:t xml:space="preserve">GeoJSON Point</w:t>
            </w:r>
          </w:p>
        </w:tc>
        <w:tc>
          <w:tcPr>
            <w:tcBorders>
              <w:top w:val="single" w:color="cbd5e1" w:sz="4"/>
              <w:left w:val="single" w:color="cbd5e1" w:sz="4"/>
              <w:bottom w:val="single" w:color="cbd5e1" w:sz="4"/>
              <w:right w:val="single" w:color="cbd5e1" w:sz="4"/>
            </w:tcBorders>
          </w:tcPr>
          <w:p>
            <w:pPr>
              <w:jc w:val="left"/>
            </w:pPr>
            <w:r>
              <w:rPr>
                <w:sz w:val="20"/>
                <w:szCs w:val="20"/>
              </w:rPr>
              <w:t xml:space="preserve">Index '2dsphere'</w:t>
            </w:r>
          </w:p>
        </w:tc>
        <w:tc>
          <w:tcPr>
            <w:tcBorders>
              <w:top w:val="single" w:color="cbd5e1" w:sz="4"/>
              <w:left w:val="single" w:color="cbd5e1" w:sz="4"/>
              <w:bottom w:val="single" w:color="cbd5e1" w:sz="4"/>
              <w:right w:val="single" w:color="cbd5e1" w:sz="4"/>
            </w:tcBorders>
          </w:tcPr>
          <w:p>
            <w:pPr>
              <w:jc w:val="left"/>
            </w:pPr>
            <w:r>
              <w:rPr>
                <w:sz w:val="20"/>
                <w:szCs w:val="20"/>
              </w:rPr>
              <w:t xml:space="preserve">Tọa độ GPS vị trí cập bến/nơi bán</w:t>
            </w:r>
          </w:p>
        </w:tc>
      </w:tr>
      <w:tr>
        <w:tc>
          <w:tcPr>
            <w:tcBorders>
              <w:top w:val="single" w:color="cbd5e1" w:sz="4"/>
              <w:left w:val="single" w:color="cbd5e1" w:sz="4"/>
              <w:bottom w:val="single" w:color="cbd5e1" w:sz="4"/>
              <w:right w:val="single" w:color="cbd5e1" w:sz="4"/>
            </w:tcBorders>
          </w:tcPr>
          <w:p>
            <w:pPr>
              <w:jc w:val="left"/>
            </w:pPr>
            <w:r>
              <w:rPr>
                <w:sz w:val="20"/>
                <w:szCs w:val="20"/>
              </w:rPr>
              <w:t xml:space="preserve">sellerId</w:t>
            </w:r>
          </w:p>
        </w:tc>
        <w:tc>
          <w:tcPr>
            <w:tcBorders>
              <w:top w:val="single" w:color="cbd5e1" w:sz="4"/>
              <w:left w:val="single" w:color="cbd5e1" w:sz="4"/>
              <w:bottom w:val="single" w:color="cbd5e1" w:sz="4"/>
              <w:right w:val="single" w:color="cbd5e1" w:sz="4"/>
            </w:tcBorders>
          </w:tcPr>
          <w:p>
            <w:pPr>
              <w:jc w:val="left"/>
            </w:pPr>
            <w:r>
              <w:rPr>
                <w:sz w:val="20"/>
                <w:szCs w:val="20"/>
              </w:rPr>
              <w:t xml:space="preserve">ObjectId</w:t>
            </w:r>
          </w:p>
        </w:tc>
        <w:tc>
          <w:tcPr>
            <w:tcBorders>
              <w:top w:val="single" w:color="cbd5e1" w:sz="4"/>
              <w:left w:val="single" w:color="cbd5e1" w:sz="4"/>
              <w:bottom w:val="single" w:color="cbd5e1" w:sz="4"/>
              <w:right w:val="single" w:color="cbd5e1" w:sz="4"/>
            </w:tcBorders>
          </w:tcPr>
          <w:p>
            <w:pPr>
              <w:jc w:val="left"/>
            </w:pPr>
            <w:r>
              <w:rPr>
                <w:sz w:val="20"/>
                <w:szCs w:val="20"/>
              </w:rPr>
              <w:t xml:space="preserve">Ref: 'User'</w:t>
            </w:r>
          </w:p>
        </w:tc>
        <w:tc>
          <w:tcPr>
            <w:tcBorders>
              <w:top w:val="single" w:color="cbd5e1" w:sz="4"/>
              <w:left w:val="single" w:color="cbd5e1" w:sz="4"/>
              <w:bottom w:val="single" w:color="cbd5e1" w:sz="4"/>
              <w:right w:val="single" w:color="cbd5e1" w:sz="4"/>
            </w:tcBorders>
          </w:tcPr>
          <w:p>
            <w:pPr>
              <w:jc w:val="left"/>
            </w:pPr>
            <w:r>
              <w:rPr>
                <w:sz w:val="20"/>
                <w:szCs w:val="20"/>
              </w:rPr>
              <w:t xml:space="preserve">Liên kết khóa ngoại tới tài khoản ngư dân</w:t>
            </w:r>
          </w:p>
        </w:tc>
      </w:tr>
      <w:tr>
        <w:tc>
          <w:tcPr>
            <w:tcBorders>
              <w:top w:val="single" w:color="cbd5e1" w:sz="4"/>
              <w:left w:val="single" w:color="cbd5e1" w:sz="4"/>
              <w:bottom w:val="single" w:color="cbd5e1" w:sz="4"/>
              <w:right w:val="single" w:color="cbd5e1" w:sz="4"/>
            </w:tcBorders>
          </w:tcPr>
          <w:p>
            <w:pPr>
              <w:jc w:val="left"/>
            </w:pPr>
            <w:r>
              <w:rPr>
                <w:sz w:val="20"/>
                <w:szCs w:val="20"/>
              </w:rPr>
              <w:t xml:space="preserve">status</w:t>
            </w:r>
          </w:p>
        </w:tc>
        <w:tc>
          <w:tcPr>
            <w:tcBorders>
              <w:top w:val="single" w:color="cbd5e1" w:sz="4"/>
              <w:left w:val="single" w:color="cbd5e1" w:sz="4"/>
              <w:bottom w:val="single" w:color="cbd5e1" w:sz="4"/>
              <w:right w:val="single" w:color="cbd5e1" w:sz="4"/>
            </w:tcBorders>
          </w:tcPr>
          <w:p>
            <w:pPr>
              <w:jc w:val="left"/>
            </w:pPr>
            <w:r>
              <w:rPr>
                <w:sz w:val="20"/>
                <w:szCs w:val="20"/>
              </w:rPr>
              <w:t xml:space="preserve">String</w:t>
            </w:r>
          </w:p>
        </w:tc>
        <w:tc>
          <w:tcPr>
            <w:tcBorders>
              <w:top w:val="single" w:color="cbd5e1" w:sz="4"/>
              <w:left w:val="single" w:color="cbd5e1" w:sz="4"/>
              <w:bottom w:val="single" w:color="cbd5e1" w:sz="4"/>
              <w:right w:val="single" w:color="cbd5e1" w:sz="4"/>
            </w:tcBorders>
          </w:tcPr>
          <w:p>
            <w:pPr>
              <w:jc w:val="left"/>
            </w:pPr>
            <w:r>
              <w:rPr>
                <w:sz w:val="20"/>
                <w:szCs w:val="20"/>
              </w:rPr>
              <w:t xml:space="preserve">Default: 'Active'</w:t>
            </w:r>
          </w:p>
        </w:tc>
        <w:tc>
          <w:tcPr>
            <w:tcBorders>
              <w:top w:val="single" w:color="cbd5e1" w:sz="4"/>
              <w:left w:val="single" w:color="cbd5e1" w:sz="4"/>
              <w:bottom w:val="single" w:color="cbd5e1" w:sz="4"/>
              <w:right w:val="single" w:color="cbd5e1" w:sz="4"/>
            </w:tcBorders>
          </w:tcPr>
          <w:p>
            <w:pPr>
              <w:jc w:val="left"/>
            </w:pPr>
            <w:r>
              <w:rPr>
                <w:sz w:val="20"/>
                <w:szCs w:val="20"/>
              </w:rPr>
              <w:t xml:space="preserve">Trạng thái: 'Active', 'Sold', 'Draft'</w:t>
            </w:r>
          </w:p>
        </w:tc>
      </w:tr>
    </w:tbl>
    <w:p>
      <w:r>
        <w:t xml:space="preserve">
</w:t>
      </w:r>
    </w:p>
    <w:p>
      <w:pPr>
        <w:pStyle w:val="Heading1"/>
        <w:spacing w:after="200" w:before="400"/>
      </w:pPr>
      <w:r>
        <w:rPr>
          <w:b/>
          <w:bCs/>
          <w:sz w:val="26"/>
          <w:szCs w:val="26"/>
        </w:rPr>
        <w:t xml:space="preserve">CHƯƠNG 4: THIẾT KẾ LUỒNG TUẦN TỰ (SEQUENCE DIAGRAM) VIDEO CALL WEBRTC</w:t>
      </w:r>
    </w:p>
    <w:p>
      <w:pPr>
        <w:spacing w:after="100" w:before="100"/>
      </w:pPr>
      <w:r>
        <w:rPr>
          <w:sz w:val="24"/>
          <w:szCs w:val="24"/>
        </w:rPr>
        <w:t xml:space="preserve">Dưới đây mô tả luồng giao tiếp tuần tự thiết lập cuộc gọi giữa Người mua (A), Máy chủ Signaling (Socket.IO Server), và Ngư dân (B):</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0d9488" w:sz="6"/>
              <w:left w:val="single" w:color="0d9488" w:sz="6"/>
              <w:bottom w:val="single" w:color="0d9488" w:sz="6"/>
              <w:right w:val="single" w:color="0d9488" w:sz="6"/>
            </w:tcBorders>
            <w:shd w:fill="0f766e"/>
          </w:tcPr>
          <w:p>
            <w:pPr>
              <w:jc w:val="center"/>
            </w:pPr>
            <w:r>
              <w:rPr>
                <w:b/>
                <w:bCs/>
                <w:color w:val="ffffff"/>
                <w:sz w:val="20"/>
                <w:szCs w:val="20"/>
              </w:rPr>
              <w:t xml:space="preserve">Bước</w:t>
            </w:r>
          </w:p>
        </w:tc>
        <w:tc>
          <w:tcPr>
            <w:tcBorders>
              <w:top w:val="single" w:color="0d9488" w:sz="6"/>
              <w:left w:val="single" w:color="0d9488" w:sz="6"/>
              <w:bottom w:val="single" w:color="0d9488" w:sz="6"/>
              <w:right w:val="single" w:color="0d9488" w:sz="6"/>
            </w:tcBorders>
            <w:shd w:fill="0f766e"/>
          </w:tcPr>
          <w:p>
            <w:pPr>
              <w:jc w:val="center"/>
            </w:pPr>
            <w:r>
              <w:rPr>
                <w:b/>
                <w:bCs/>
                <w:color w:val="ffffff"/>
                <w:sz w:val="20"/>
                <w:szCs w:val="20"/>
              </w:rPr>
              <w:t xml:space="preserve">Đối tượng gửi</w:t>
            </w:r>
          </w:p>
        </w:tc>
        <w:tc>
          <w:tcPr>
            <w:tcBorders>
              <w:top w:val="single" w:color="0d9488" w:sz="6"/>
              <w:left w:val="single" w:color="0d9488" w:sz="6"/>
              <w:bottom w:val="single" w:color="0d9488" w:sz="6"/>
              <w:right w:val="single" w:color="0d9488" w:sz="6"/>
            </w:tcBorders>
            <w:shd w:fill="0f766e"/>
          </w:tcPr>
          <w:p>
            <w:pPr>
              <w:jc w:val="center"/>
            </w:pPr>
            <w:r>
              <w:rPr>
                <w:b/>
                <w:bCs/>
                <w:color w:val="ffffff"/>
                <w:sz w:val="20"/>
                <w:szCs w:val="20"/>
              </w:rPr>
              <w:t xml:space="preserve">Tín hiệu / Sự kiện Socket</w:t>
            </w:r>
          </w:p>
        </w:tc>
        <w:tc>
          <w:tcPr>
            <w:tcBorders>
              <w:top w:val="single" w:color="0d9488" w:sz="6"/>
              <w:left w:val="single" w:color="0d9488" w:sz="6"/>
              <w:bottom w:val="single" w:color="0d9488" w:sz="6"/>
              <w:right w:val="single" w:color="0d9488" w:sz="6"/>
            </w:tcBorders>
            <w:shd w:fill="0f766e"/>
          </w:tcPr>
          <w:p>
            <w:pPr>
              <w:jc w:val="center"/>
            </w:pPr>
            <w:r>
              <w:rPr>
                <w:b/>
                <w:bCs/>
                <w:color w:val="ffffff"/>
                <w:sz w:val="20"/>
                <w:szCs w:val="20"/>
              </w:rPr>
              <w:t xml:space="preserve">Mô tả chi tiết luồng xử lý</w:t>
            </w:r>
          </w:p>
        </w:tc>
      </w:tr>
      <w:tr>
        <w:tc>
          <w:tcPr>
            <w:tcBorders>
              <w:top w:val="single" w:color="cbd5e1" w:sz="4"/>
              <w:left w:val="single" w:color="cbd5e1" w:sz="4"/>
              <w:bottom w:val="single" w:color="cbd5e1" w:sz="4"/>
              <w:right w:val="single" w:color="cbd5e1" w:sz="4"/>
            </w:tcBorders>
          </w:tcPr>
          <w:p>
            <w:pPr>
              <w:jc w:val="left"/>
            </w:pPr>
            <w:r>
              <w:rPr>
                <w:sz w:val="20"/>
                <w:szCs w:val="20"/>
              </w:rPr>
              <w:t xml:space="preserve">1</w:t>
            </w:r>
          </w:p>
        </w:tc>
        <w:tc>
          <w:tcPr>
            <w:tcBorders>
              <w:top w:val="single" w:color="cbd5e1" w:sz="4"/>
              <w:left w:val="single" w:color="cbd5e1" w:sz="4"/>
              <w:bottom w:val="single" w:color="cbd5e1" w:sz="4"/>
              <w:right w:val="single" w:color="cbd5e1" w:sz="4"/>
            </w:tcBorders>
          </w:tcPr>
          <w:p>
            <w:pPr>
              <w:jc w:val="left"/>
            </w:pPr>
            <w:r>
              <w:rPr>
                <w:sz w:val="20"/>
                <w:szCs w:val="20"/>
              </w:rPr>
              <w:t xml:space="preserve">Người mua (A)</w:t>
            </w:r>
          </w:p>
        </w:tc>
        <w:tc>
          <w:tcPr>
            <w:tcBorders>
              <w:top w:val="single" w:color="cbd5e1" w:sz="4"/>
              <w:left w:val="single" w:color="cbd5e1" w:sz="4"/>
              <w:bottom w:val="single" w:color="cbd5e1" w:sz="4"/>
              <w:right w:val="single" w:color="cbd5e1" w:sz="4"/>
            </w:tcBorders>
          </w:tcPr>
          <w:p>
            <w:pPr>
              <w:jc w:val="left"/>
            </w:pPr>
            <w:r>
              <w:rPr>
                <w:sz w:val="20"/>
                <w:szCs w:val="20"/>
              </w:rPr>
              <w:t xml:space="preserve">call_user</w:t>
            </w:r>
          </w:p>
        </w:tc>
        <w:tc>
          <w:tcPr>
            <w:tcBorders>
              <w:top w:val="single" w:color="cbd5e1" w:sz="4"/>
              <w:left w:val="single" w:color="cbd5e1" w:sz="4"/>
              <w:bottom w:val="single" w:color="cbd5e1" w:sz="4"/>
              <w:right w:val="single" w:color="cbd5e1" w:sz="4"/>
            </w:tcBorders>
          </w:tcPr>
          <w:p>
            <w:pPr>
              <w:jc w:val="left"/>
            </w:pPr>
            <w:r>
              <w:rPr>
                <w:sz w:val="20"/>
                <w:szCs w:val="20"/>
              </w:rPr>
              <w:t xml:space="preserve">Gửi offer SDP và mã ID của B lên Server. Client A bật camera/micro nội bộ.</w:t>
            </w:r>
          </w:p>
        </w:tc>
      </w:tr>
      <w:tr>
        <w:tc>
          <w:tcPr>
            <w:tcBorders>
              <w:top w:val="single" w:color="cbd5e1" w:sz="4"/>
              <w:left w:val="single" w:color="cbd5e1" w:sz="4"/>
              <w:bottom w:val="single" w:color="cbd5e1" w:sz="4"/>
              <w:right w:val="single" w:color="cbd5e1" w:sz="4"/>
            </w:tcBorders>
          </w:tcPr>
          <w:p>
            <w:pPr>
              <w:jc w:val="left"/>
            </w:pPr>
            <w:r>
              <w:rPr>
                <w:sz w:val="20"/>
                <w:szCs w:val="20"/>
              </w:rPr>
              <w:t xml:space="preserve">2</w:t>
            </w:r>
          </w:p>
        </w:tc>
        <w:tc>
          <w:tcPr>
            <w:tcBorders>
              <w:top w:val="single" w:color="cbd5e1" w:sz="4"/>
              <w:left w:val="single" w:color="cbd5e1" w:sz="4"/>
              <w:bottom w:val="single" w:color="cbd5e1" w:sz="4"/>
              <w:right w:val="single" w:color="cbd5e1" w:sz="4"/>
            </w:tcBorders>
          </w:tcPr>
          <w:p>
            <w:pPr>
              <w:jc w:val="left"/>
            </w:pPr>
            <w:r>
              <w:rPr>
                <w:sz w:val="20"/>
                <w:szCs w:val="20"/>
              </w:rPr>
              <w:t xml:space="preserve">Server</w:t>
            </w:r>
          </w:p>
        </w:tc>
        <w:tc>
          <w:tcPr>
            <w:tcBorders>
              <w:top w:val="single" w:color="cbd5e1" w:sz="4"/>
              <w:left w:val="single" w:color="cbd5e1" w:sz="4"/>
              <w:bottom w:val="single" w:color="cbd5e1" w:sz="4"/>
              <w:right w:val="single" w:color="cbd5e1" w:sz="4"/>
            </w:tcBorders>
          </w:tcPr>
          <w:p>
            <w:pPr>
              <w:jc w:val="left"/>
            </w:pPr>
            <w:r>
              <w:rPr>
                <w:sz w:val="20"/>
                <w:szCs w:val="20"/>
              </w:rPr>
              <w:t xml:space="preserve">call_user</w:t>
            </w:r>
          </w:p>
        </w:tc>
        <w:tc>
          <w:tcPr>
            <w:tcBorders>
              <w:top w:val="single" w:color="cbd5e1" w:sz="4"/>
              <w:left w:val="single" w:color="cbd5e1" w:sz="4"/>
              <w:bottom w:val="single" w:color="cbd5e1" w:sz="4"/>
              <w:right w:val="single" w:color="cbd5e1" w:sz="4"/>
            </w:tcBorders>
          </w:tcPr>
          <w:p>
            <w:pPr>
              <w:jc w:val="left"/>
            </w:pPr>
            <w:r>
              <w:rPr>
                <w:sz w:val="20"/>
                <w:szCs w:val="20"/>
              </w:rPr>
              <w:t xml:space="preserve">Xác định socket ID của B đang online, chuyển tiếp offer SDP tới màn hình B.</w:t>
            </w:r>
          </w:p>
        </w:tc>
      </w:tr>
      <w:tr>
        <w:tc>
          <w:tcPr>
            <w:tcBorders>
              <w:top w:val="single" w:color="cbd5e1" w:sz="4"/>
              <w:left w:val="single" w:color="cbd5e1" w:sz="4"/>
              <w:bottom w:val="single" w:color="cbd5e1" w:sz="4"/>
              <w:right w:val="single" w:color="cbd5e1" w:sz="4"/>
            </w:tcBorders>
          </w:tcPr>
          <w:p>
            <w:pPr>
              <w:jc w:val="left"/>
            </w:pPr>
            <w:r>
              <w:rPr>
                <w:sz w:val="20"/>
                <w:szCs w:val="20"/>
              </w:rPr>
              <w:t xml:space="preserve">3</w:t>
            </w:r>
          </w:p>
        </w:tc>
        <w:tc>
          <w:tcPr>
            <w:tcBorders>
              <w:top w:val="single" w:color="cbd5e1" w:sz="4"/>
              <w:left w:val="single" w:color="cbd5e1" w:sz="4"/>
              <w:bottom w:val="single" w:color="cbd5e1" w:sz="4"/>
              <w:right w:val="single" w:color="cbd5e1" w:sz="4"/>
            </w:tcBorders>
          </w:tcPr>
          <w:p>
            <w:pPr>
              <w:jc w:val="left"/>
            </w:pPr>
            <w:r>
              <w:rPr>
                <w:sz w:val="20"/>
                <w:szCs w:val="20"/>
              </w:rPr>
              <w:t xml:space="preserve">Ngư dân (B)</w:t>
            </w:r>
          </w:p>
        </w:tc>
        <w:tc>
          <w:tcPr>
            <w:tcBorders>
              <w:top w:val="single" w:color="cbd5e1" w:sz="4"/>
              <w:left w:val="single" w:color="cbd5e1" w:sz="4"/>
              <w:bottom w:val="single" w:color="cbd5e1" w:sz="4"/>
              <w:right w:val="single" w:color="cbd5e1" w:sz="4"/>
            </w:tcBorders>
          </w:tcPr>
          <w:p>
            <w:pPr>
              <w:jc w:val="left"/>
            </w:pPr>
            <w:r>
              <w:rPr>
                <w:sz w:val="20"/>
                <w:szCs w:val="20"/>
              </w:rPr>
              <w:t xml:space="preserve">answer_call</w:t>
            </w:r>
          </w:p>
        </w:tc>
        <w:tc>
          <w:tcPr>
            <w:tcBorders>
              <w:top w:val="single" w:color="cbd5e1" w:sz="4"/>
              <w:left w:val="single" w:color="cbd5e1" w:sz="4"/>
              <w:bottom w:val="single" w:color="cbd5e1" w:sz="4"/>
              <w:right w:val="single" w:color="cbd5e1" w:sz="4"/>
            </w:tcBorders>
          </w:tcPr>
          <w:p>
            <w:pPr>
              <w:jc w:val="left"/>
            </w:pPr>
            <w:r>
              <w:rPr>
                <w:sz w:val="20"/>
                <w:szCs w:val="20"/>
              </w:rPr>
              <w:t xml:space="preserve">B nhấn 'Chấp nhận', tạo answer SDP và gửi ngược lại lên Server.</w:t>
            </w:r>
          </w:p>
        </w:tc>
      </w:tr>
      <w:tr>
        <w:tc>
          <w:tcPr>
            <w:tcBorders>
              <w:top w:val="single" w:color="cbd5e1" w:sz="4"/>
              <w:left w:val="single" w:color="cbd5e1" w:sz="4"/>
              <w:bottom w:val="single" w:color="cbd5e1" w:sz="4"/>
              <w:right w:val="single" w:color="cbd5e1" w:sz="4"/>
            </w:tcBorders>
          </w:tcPr>
          <w:p>
            <w:pPr>
              <w:jc w:val="left"/>
            </w:pPr>
            <w:r>
              <w:rPr>
                <w:sz w:val="20"/>
                <w:szCs w:val="20"/>
              </w:rPr>
              <w:t xml:space="preserve">4</w:t>
            </w:r>
          </w:p>
        </w:tc>
        <w:tc>
          <w:tcPr>
            <w:tcBorders>
              <w:top w:val="single" w:color="cbd5e1" w:sz="4"/>
              <w:left w:val="single" w:color="cbd5e1" w:sz="4"/>
              <w:bottom w:val="single" w:color="cbd5e1" w:sz="4"/>
              <w:right w:val="single" w:color="cbd5e1" w:sz="4"/>
            </w:tcBorders>
          </w:tcPr>
          <w:p>
            <w:pPr>
              <w:jc w:val="left"/>
            </w:pPr>
            <w:r>
              <w:rPr>
                <w:sz w:val="20"/>
                <w:szCs w:val="20"/>
              </w:rPr>
              <w:t xml:space="preserve">Server</w:t>
            </w:r>
          </w:p>
        </w:tc>
        <w:tc>
          <w:tcPr>
            <w:tcBorders>
              <w:top w:val="single" w:color="cbd5e1" w:sz="4"/>
              <w:left w:val="single" w:color="cbd5e1" w:sz="4"/>
              <w:bottom w:val="single" w:color="cbd5e1" w:sz="4"/>
              <w:right w:val="single" w:color="cbd5e1" w:sz="4"/>
            </w:tcBorders>
          </w:tcPr>
          <w:p>
            <w:pPr>
              <w:jc w:val="left"/>
            </w:pPr>
            <w:r>
              <w:rPr>
                <w:sz w:val="20"/>
                <w:szCs w:val="20"/>
              </w:rPr>
              <w:t xml:space="preserve">answer_call</w:t>
            </w:r>
          </w:p>
        </w:tc>
        <w:tc>
          <w:tcPr>
            <w:tcBorders>
              <w:top w:val="single" w:color="cbd5e1" w:sz="4"/>
              <w:left w:val="single" w:color="cbd5e1" w:sz="4"/>
              <w:bottom w:val="single" w:color="cbd5e1" w:sz="4"/>
              <w:right w:val="single" w:color="cbd5e1" w:sz="4"/>
            </w:tcBorders>
          </w:tcPr>
          <w:p>
            <w:pPr>
              <w:jc w:val="left"/>
            </w:pPr>
            <w:r>
              <w:rPr>
                <w:sz w:val="20"/>
                <w:szCs w:val="20"/>
              </w:rPr>
              <w:t xml:space="preserve">Chuyển tiếp answer SDP về Client A. Hai bên bắt đầu bắt tay mạng P2P.</w:t>
            </w:r>
          </w:p>
        </w:tc>
      </w:tr>
      <w:tr>
        <w:tc>
          <w:tcPr>
            <w:tcBorders>
              <w:top w:val="single" w:color="cbd5e1" w:sz="4"/>
              <w:left w:val="single" w:color="cbd5e1" w:sz="4"/>
              <w:bottom w:val="single" w:color="cbd5e1" w:sz="4"/>
              <w:right w:val="single" w:color="cbd5e1" w:sz="4"/>
            </w:tcBorders>
          </w:tcPr>
          <w:p>
            <w:pPr>
              <w:jc w:val="left"/>
            </w:pPr>
            <w:r>
              <w:rPr>
                <w:sz w:val="20"/>
                <w:szCs w:val="20"/>
              </w:rPr>
              <w:t xml:space="preserve">5</w:t>
            </w:r>
          </w:p>
        </w:tc>
        <w:tc>
          <w:tcPr>
            <w:tcBorders>
              <w:top w:val="single" w:color="cbd5e1" w:sz="4"/>
              <w:left w:val="single" w:color="cbd5e1" w:sz="4"/>
              <w:bottom w:val="single" w:color="cbd5e1" w:sz="4"/>
              <w:right w:val="single" w:color="cbd5e1" w:sz="4"/>
            </w:tcBorders>
          </w:tcPr>
          <w:p>
            <w:pPr>
              <w:jc w:val="left"/>
            </w:pPr>
            <w:r>
              <w:rPr>
                <w:sz w:val="20"/>
                <w:szCs w:val="20"/>
              </w:rPr>
              <w:t xml:space="preserve">A và B</w:t>
            </w:r>
          </w:p>
        </w:tc>
        <w:tc>
          <w:tcPr>
            <w:tcBorders>
              <w:top w:val="single" w:color="cbd5e1" w:sz="4"/>
              <w:left w:val="single" w:color="cbd5e1" w:sz="4"/>
              <w:bottom w:val="single" w:color="cbd5e1" w:sz="4"/>
              <w:right w:val="single" w:color="cbd5e1" w:sz="4"/>
            </w:tcBorders>
          </w:tcPr>
          <w:p>
            <w:pPr>
              <w:jc w:val="left"/>
            </w:pPr>
            <w:r>
              <w:rPr>
                <w:sz w:val="20"/>
                <w:szCs w:val="20"/>
              </w:rPr>
              <w:t xml:space="preserve">ice_candidate</w:t>
            </w:r>
          </w:p>
        </w:tc>
        <w:tc>
          <w:tcPr>
            <w:tcBorders>
              <w:top w:val="single" w:color="cbd5e1" w:sz="4"/>
              <w:left w:val="single" w:color="cbd5e1" w:sz="4"/>
              <w:bottom w:val="single" w:color="cbd5e1" w:sz="4"/>
              <w:right w:val="single" w:color="cbd5e1" w:sz="4"/>
            </w:tcBorders>
          </w:tcPr>
          <w:p>
            <w:pPr>
              <w:jc w:val="left"/>
            </w:pPr>
            <w:r>
              <w:rPr>
                <w:sz w:val="20"/>
                <w:szCs w:val="20"/>
              </w:rPr>
              <w:t xml:space="preserve">Trao đổi liên tục các ứng viên mạng ICE để tìm đường truyền P2P tối ưu nhất.</w:t>
            </w:r>
          </w:p>
        </w:tc>
      </w:tr>
      <w:tr>
        <w:tc>
          <w:tcPr>
            <w:tcBorders>
              <w:top w:val="single" w:color="cbd5e1" w:sz="4"/>
              <w:left w:val="single" w:color="cbd5e1" w:sz="4"/>
              <w:bottom w:val="single" w:color="cbd5e1" w:sz="4"/>
              <w:right w:val="single" w:color="cbd5e1" w:sz="4"/>
            </w:tcBorders>
          </w:tcPr>
          <w:p>
            <w:pPr>
              <w:jc w:val="left"/>
            </w:pPr>
            <w:r>
              <w:rPr>
                <w:sz w:val="20"/>
                <w:szCs w:val="20"/>
              </w:rPr>
              <w:t xml:space="preserve">6</w:t>
            </w:r>
          </w:p>
        </w:tc>
        <w:tc>
          <w:tcPr>
            <w:tcBorders>
              <w:top w:val="single" w:color="cbd5e1" w:sz="4"/>
              <w:left w:val="single" w:color="cbd5e1" w:sz="4"/>
              <w:bottom w:val="single" w:color="cbd5e1" w:sz="4"/>
              <w:right w:val="single" w:color="cbd5e1" w:sz="4"/>
            </w:tcBorders>
          </w:tcPr>
          <w:p>
            <w:pPr>
              <w:jc w:val="left"/>
            </w:pPr>
            <w:r>
              <w:rPr>
                <w:sz w:val="20"/>
                <w:szCs w:val="20"/>
              </w:rPr>
              <w:t xml:space="preserve">Trình duyệt A &amp; B</w:t>
            </w:r>
          </w:p>
        </w:tc>
        <w:tc>
          <w:tcPr>
            <w:tcBorders>
              <w:top w:val="single" w:color="cbd5e1" w:sz="4"/>
              <w:left w:val="single" w:color="cbd5e1" w:sz="4"/>
              <w:bottom w:val="single" w:color="cbd5e1" w:sz="4"/>
              <w:right w:val="single" w:color="cbd5e1" w:sz="4"/>
            </w:tcBorders>
          </w:tcPr>
          <w:p>
            <w:pPr>
              <w:jc w:val="left"/>
            </w:pPr>
            <w:r>
              <w:rPr>
                <w:sz w:val="20"/>
                <w:szCs w:val="20"/>
              </w:rPr>
              <w:t xml:space="preserve">RTCConnection</w:t>
            </w:r>
          </w:p>
        </w:tc>
        <w:tc>
          <w:tcPr>
            <w:tcBorders>
              <w:top w:val="single" w:color="cbd5e1" w:sz="4"/>
              <w:left w:val="single" w:color="cbd5e1" w:sz="4"/>
              <w:bottom w:val="single" w:color="cbd5e1" w:sz="4"/>
              <w:right w:val="single" w:color="cbd5e1" w:sz="4"/>
            </w:tcBorders>
          </w:tcPr>
          <w:p>
            <w:pPr>
              <w:jc w:val="left"/>
            </w:pPr>
            <w:r>
              <w:rPr>
                <w:sz w:val="20"/>
                <w:szCs w:val="20"/>
              </w:rPr>
              <w:t xml:space="preserve">Luồng âm thanh, hình ảnh stream trực tiếp (P2P) mà không qua server nữa.</w:t>
            </w:r>
          </w:p>
        </w:tc>
      </w:tr>
    </w:tbl>
    <w:p>
      <w:r>
        <w:t xml:space="preserve">
</w:t>
      </w:r>
    </w:p>
    <w:p>
      <w:pPr>
        <w:pStyle w:val="Heading1"/>
        <w:spacing w:after="200" w:before="400"/>
      </w:pPr>
      <w:r>
        <w:rPr>
          <w:b/>
          <w:bCs/>
          <w:sz w:val="26"/>
          <w:szCs w:val="26"/>
        </w:rPr>
        <w:t xml:space="preserve">CHƯƠNG 5: BẢO MẬT HỆ THỐNG &amp; TRUNG GIAN KIỂM DUYỆT (MIDDLEWARES)</w:t>
      </w:r>
    </w:p>
    <w:p>
      <w:pPr>
        <w:spacing w:after="100" w:before="100"/>
      </w:pPr>
      <w:r>
        <w:rPr>
          <w:sz w:val="24"/>
          <w:szCs w:val="24"/>
        </w:rPr>
        <w:t xml:space="preserve">Đồ án SWP391 áp dụng các biện pháp bảo mật chuẩn công nghiệp để đảm bảo chống lại các cuộc tấn công phổ biến:</w:t>
      </w:r>
    </w:p>
    <w:p>
      <w:pPr>
        <w:pStyle w:val="Heading2"/>
        <w:spacing w:after="100" w:before="200"/>
      </w:pPr>
      <w:r>
        <w:rPr>
          <w:b/>
          <w:bCs/>
          <w:sz w:val="22"/>
          <w:szCs w:val="22"/>
        </w:rPr>
        <w:t xml:space="preserve">1. Xác thực và Phân quyền</w:t>
      </w:r>
    </w:p>
    <w:p>
      <w:pPr>
        <w:spacing w:after="100" w:before="100"/>
      </w:pPr>
      <w:r>
        <w:rPr>
          <w:sz w:val="24"/>
          <w:szCs w:val="24"/>
        </w:rPr>
        <w:t xml:space="preserve">• JWT HTTP-Only Cookies: Mã thông báo JWT được lưu trữ bên trong Cookie kèm cấu hình 'HttpOnly' và 'Secure', ngăn chặn hoàn toàn việc đánh cắp token qua các lỗ hổng mã độc JavaScript (XSS).
• CSRF Protection: Tích hợp mã CSRF token được gửi kèm header X-CSRF-Token để xác thực các yêu cầu POST/PUT/DELETE xuất phát đúng từ giao diện chính thức, chặn đứng nguy cơ tấn công giả mạo yêu cầu chéo trang.</w:t>
      </w:r>
    </w:p>
    <w:p>
      <w:pPr>
        <w:pStyle w:val="Heading2"/>
        <w:spacing w:after="100" w:before="200"/>
      </w:pPr>
      <w:r>
        <w:rPr>
          <w:b/>
          <w:bCs/>
          <w:sz w:val="22"/>
          <w:szCs w:val="22"/>
        </w:rPr>
        <w:t xml:space="preserve">2. Chống Tấn công Tần suất &amp; Injection</w:t>
      </w:r>
    </w:p>
    <w:p>
      <w:pPr>
        <w:spacing w:after="100" w:before="100"/>
      </w:pPr>
      <w:r>
        <w:rPr>
          <w:sz w:val="24"/>
          <w:szCs w:val="24"/>
        </w:rPr>
        <w:t xml:space="preserve">• Sanitize Middleware: Tự động loại bỏ các đoạn mã HTML/Script nghi ngờ lây nhiễm từ các ô nhập liệu của người dùng trước khi ghi vào database MongoDB.
• Helmet Header Security: Định cấu hình bảo vệ các header HTTP để ẩn giấu thông tin công nghệ backend và ngăn chặn clickjacking.</w:t>
      </w:r>
    </w:p>
    <w:p>
      <w:pPr>
        <w:pStyle w:val="Heading1"/>
        <w:spacing w:after="200" w:before="400"/>
      </w:pPr>
      <w:r>
        <w:rPr>
          <w:b/>
          <w:bCs/>
          <w:sz w:val="26"/>
          <w:szCs w:val="26"/>
        </w:rPr>
        <w:t xml:space="preserve">CHƯƠNG 6: KIẾN TRÚC KIỂM THỬ TOÀN DIỆN (UNIFIED TESTING ARCHITECTURE)</w:t>
      </w:r>
    </w:p>
    <w:p>
      <w:pPr>
        <w:spacing w:after="100" w:before="100"/>
      </w:pPr>
      <w:r>
        <w:rPr>
          <w:sz w:val="24"/>
          <w:szCs w:val="24"/>
        </w:rPr>
        <w:t xml:space="preserve">Kiến trúc kiểm thử của dự án được cấu trúc tách biệt hoàn toàn tại thư mục '/tests' ở cấp độ root dự án để đảm bảo tính tường minh và độc lập của mã nguồn chạy thật. Chúng tôi tích hợp cả 3 cấp độ kiểm thử:</w:t>
      </w:r>
    </w:p>
    <w:p>
      <w:pPr>
        <w:pStyle w:val="Heading2"/>
        <w:spacing w:after="100" w:before="200"/>
      </w:pPr>
      <w:r>
        <w:rPr>
          <w:b/>
          <w:bCs/>
          <w:sz w:val="22"/>
          <w:szCs w:val="22"/>
        </w:rPr>
        <w:t xml:space="preserve">1. Backend Testing (Jest &amp; ts-jest)</w:t>
      </w:r>
    </w:p>
    <w:p>
      <w:pPr>
        <w:spacing w:after="100" w:before="100"/>
      </w:pPr>
      <w:r>
        <w:rPr>
          <w:sz w:val="24"/>
          <w:szCs w:val="24"/>
        </w:rPr>
        <w:t xml:space="preserve">• Unit Tests: Kiểm thử logic đơn lẻ của các Services nghiệp vụ và các shared domain. Để đạt 100% độ bao phủ (file coverage), hệ thống tự động sinh ra các ca Smoke Test kiểm tra tính biên dịch và nạp module thành công của tất cả các file mã nguồn.
• Integration Tests: Mô phỏng gọi API thực tế tới các routes sử dụng Mock Repositories để chặn ghi dữ liệu thật, kiểm tra sự phối hợp giữa Router, Middlewares và Controllers.</w:t>
      </w:r>
    </w:p>
    <w:p>
      <w:pPr>
        <w:pStyle w:val="Heading2"/>
        <w:spacing w:after="100" w:before="200"/>
      </w:pPr>
      <w:r>
        <w:rPr>
          <w:b/>
          <w:bCs/>
          <w:sz w:val="22"/>
          <w:szCs w:val="22"/>
        </w:rPr>
        <w:t xml:space="preserve">2. Frontend Unit Testing (Vitest &amp; jsdom)</w:t>
      </w:r>
    </w:p>
    <w:p>
      <w:pPr>
        <w:spacing w:after="100" w:before="100"/>
      </w:pPr>
      <w:r>
        <w:rPr>
          <w:sz w:val="24"/>
          <w:szCs w:val="24"/>
        </w:rPr>
        <w:t xml:space="preserve">Tích hợp Vitest để chạy các unit test ở client. Vite được cấu hình mở rộng quyền truy cập thư mục ngoài (`server.fs.allow`) để Vitest có thể quét và chạy các tệp kiểm thử nằm ở thư mục test dùng chung ở gốc dự án.</w:t>
      </w:r>
    </w:p>
    <w:p>
      <w:pPr>
        <w:pStyle w:val="Heading2"/>
        <w:spacing w:after="100" w:before="200"/>
      </w:pPr>
      <w:r>
        <w:rPr>
          <w:b/>
          <w:bCs/>
          <w:sz w:val="22"/>
          <w:szCs w:val="22"/>
        </w:rPr>
        <w:t xml:space="preserve">3. End-to-End Testing (Playwright)</w:t>
      </w:r>
    </w:p>
    <w:p>
      <w:pPr>
        <w:spacing w:after="100" w:before="100"/>
      </w:pPr>
      <w:r>
        <w:rPr>
          <w:sz w:val="24"/>
          <w:szCs w:val="24"/>
        </w:rPr>
        <w:t xml:space="preserve">Sử dụng Playwright để mô phỏng hoàn toàn thao tác của người dùng trên trình duyệt (Chromium/Firefox/Webkit):
• Khởi chạy ngầm đồng thời cả Backend Server và Frontend Dev Server qua cấu hình webServer.
• Tự động vượt qua các lớp phủ hướng dẫn (tour-guide overlays) của ứng dụng bằng cách tiêm kịch bản LocalStorage khởi tạo trước khi trang tải.
• Kiểm tra tính liên kết toàn luồng từ Trang chủ đến Chợ hải sản và luồng mua bán.</w:t>
      </w:r>
    </w:p>
    <w:p>
      <w:pPr>
        <w:pStyle w:val="Heading1"/>
        <w:spacing w:after="200" w:before="400"/>
      </w:pPr>
      <w:r>
        <w:rPr>
          <w:b/>
          <w:bCs/>
          <w:sz w:val="26"/>
          <w:szCs w:val="26"/>
        </w:rPr>
        <w:t xml:space="preserve">CHƯƠNG 7: TỐI ƯU HÓA HIỆU NĂNG GIAO DIỆN &amp; VẬN HÀNH DOCKER</w:t>
      </w:r>
    </w:p>
    <w:p>
      <w:pPr>
        <w:pStyle w:val="Heading2"/>
        <w:spacing w:after="100" w:before="200"/>
      </w:pPr>
      <w:r>
        <w:rPr>
          <w:b/>
          <w:bCs/>
          <w:sz w:val="22"/>
          <w:szCs w:val="22"/>
        </w:rPr>
        <w:t xml:space="preserve">1. Giải pháp Tối ưu hóa Cuộn mượt (Scroll Optimization)</w:t>
      </w:r>
    </w:p>
    <w:p>
      <w:pPr>
        <w:spacing w:after="100" w:before="100"/>
      </w:pPr>
      <w:r>
        <w:rPr>
          <w:sz w:val="24"/>
          <w:szCs w:val="24"/>
        </w:rPr>
        <w:t xml:space="preserve">Trong quá trình tối ưu hiệu năng giao diện Trang chủ, chúng tôi đã khắc phục lỗi nghẽn CPU khi cuộn bằng cách di chuyển ảnh nền và màu nền gradient của '.ocean-background' sang một pseudo-element '::before' cố định ('position: fixed'). Điều này giúp trình duyệt cô lập lớp nền thành một compositor layer riêng biệt được xử lý hoàn toàn bởi card đồ họa (GPU). Do đó, trình duyệt không phải tính toán lại bộ lọc mờ ('backdrop-filter: blur') và vẽ lại hình nền liên tục khi người dùng cuộn chuột, giúp trang chủ cuộn cực kỳ mượt mà ở tốc độ 60fps/120fps.</w:t>
      </w:r>
    </w:p>
    <w:p>
      <w:pPr>
        <w:pStyle w:val="Heading2"/>
        <w:spacing w:after="100" w:before="200"/>
      </w:pPr>
      <w:r>
        <w:rPr>
          <w:b/>
          <w:bCs/>
          <w:sz w:val="22"/>
          <w:szCs w:val="22"/>
        </w:rPr>
        <w:t xml:space="preserve">2. Vận hành Đóng gói Docker Compose</w:t>
      </w:r>
    </w:p>
    <w:p>
      <w:pPr>
        <w:spacing w:after="100" w:before="100"/>
      </w:pPr>
      <w:r>
        <w:rPr>
          <w:sz w:val="24"/>
          <w:szCs w:val="24"/>
        </w:rPr>
        <w:t xml:space="preserve">Ứng dụng được đóng gói hoàn chỉnh bằng Docker Compose, giúp việc triển khai và chạy thử nghiệm cục bộ nhanh chóng chỉ với một câu lệnh. File docker-compose.yml định nghĩa 4 dịch vụ:
• db: Chạy cơ sở dữ liệu MongoDB.
• redis: Máy chủ Redis hỗ trợ cache danh sách sản phẩm và hỗ trợ adapter.
• backend: Nạp các biến môi trường và chạy ứng dụng Express.
• frontend: Đóng gói và chạy giao diện React.
Cấu hình mạng nội bộ đảm bảo các dịch vụ kết nối an toàn với nhau qua tên định danh thay vì IP tĩnh.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2026-07-16T22:12:49.066Z</dcterms:created>
  <dcterms:modified xsi:type="dcterms:W3CDTF">2026-07-16T22:12:49.067Z</dcterms:modified>
</cp:coreProperties>
</file>

<file path=docProps/custom.xml><?xml version="1.0" encoding="utf-8"?>
<Properties xmlns="http://schemas.openxmlformats.org/officeDocument/2006/custom-properties" xmlns:vt="http://schemas.openxmlformats.org/officeDocument/2006/docPropsVTypes"/>
</file>