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CC0" w:rsidRPr="000C5967" w:rsidRDefault="00D226D3" w:rsidP="000C5967">
      <w:pPr>
        <w:jc w:val="center"/>
        <w:rPr>
          <w:rFonts w:ascii="Times New Roman" w:hAnsi="Times New Roman" w:cs="Times New Roman"/>
          <w:b/>
          <w:sz w:val="24"/>
          <w:szCs w:val="24"/>
        </w:rPr>
      </w:pPr>
      <w:bookmarkStart w:id="0" w:name="_GoBack"/>
      <w:bookmarkEnd w:id="0"/>
      <w:r w:rsidRPr="000C5967">
        <w:rPr>
          <w:rFonts w:ascii="Times New Roman" w:hAnsi="Times New Roman" w:cs="Times New Roman"/>
          <w:b/>
          <w:sz w:val="24"/>
          <w:szCs w:val="24"/>
        </w:rPr>
        <w:t>MEASURE</w:t>
      </w:r>
      <w:r w:rsidR="000C5967" w:rsidRPr="000C5967">
        <w:rPr>
          <w:rFonts w:ascii="Times New Roman" w:hAnsi="Times New Roman" w:cs="Times New Roman"/>
          <w:b/>
          <w:sz w:val="24"/>
          <w:szCs w:val="24"/>
        </w:rPr>
        <w:t>MENT</w:t>
      </w:r>
      <w:r w:rsidRPr="000C5967">
        <w:rPr>
          <w:rFonts w:ascii="Times New Roman" w:hAnsi="Times New Roman" w:cs="Times New Roman"/>
          <w:b/>
          <w:sz w:val="24"/>
          <w:szCs w:val="24"/>
        </w:rPr>
        <w:t xml:space="preserve"> OF THE READINESS COMPONENT OF GAIN</w:t>
      </w:r>
      <w:r w:rsidRPr="000C5967">
        <w:rPr>
          <w:rFonts w:ascii="Times New Roman" w:hAnsi="Times New Roman" w:cs="Times New Roman"/>
          <w:b/>
          <w:sz w:val="24"/>
          <w:szCs w:val="24"/>
          <w:vertAlign w:val="superscript"/>
        </w:rPr>
        <w:t>TM</w:t>
      </w:r>
      <w:r w:rsidR="000C5967" w:rsidRPr="000C5967">
        <w:rPr>
          <w:rFonts w:ascii="Times New Roman" w:hAnsi="Times New Roman" w:cs="Times New Roman"/>
          <w:b/>
          <w:sz w:val="24"/>
          <w:szCs w:val="24"/>
        </w:rPr>
        <w:t xml:space="preserve"> – A SUMMARY</w:t>
      </w:r>
    </w:p>
    <w:p w:rsidR="000C5967" w:rsidRDefault="000C5967" w:rsidP="009F1817">
      <w:pPr>
        <w:jc w:val="both"/>
        <w:rPr>
          <w:rFonts w:ascii="Times New Roman" w:hAnsi="Times New Roman" w:cs="Times New Roman"/>
          <w:sz w:val="24"/>
          <w:szCs w:val="24"/>
        </w:rPr>
      </w:pPr>
    </w:p>
    <w:p w:rsidR="009F1817" w:rsidRDefault="009F1817" w:rsidP="009F1817">
      <w:pPr>
        <w:jc w:val="both"/>
        <w:rPr>
          <w:rFonts w:ascii="Times New Roman" w:hAnsi="Times New Roman" w:cs="Times New Roman"/>
          <w:sz w:val="24"/>
          <w:szCs w:val="24"/>
        </w:rPr>
      </w:pPr>
      <w:r w:rsidRPr="00470E29">
        <w:rPr>
          <w:rFonts w:ascii="Times New Roman" w:hAnsi="Times New Roman" w:cs="Times New Roman"/>
          <w:sz w:val="24"/>
          <w:szCs w:val="24"/>
        </w:rPr>
        <w:t xml:space="preserve">The Readiness </w:t>
      </w:r>
      <w:r w:rsidR="0017587A">
        <w:rPr>
          <w:rFonts w:ascii="Times New Roman" w:hAnsi="Times New Roman" w:cs="Times New Roman"/>
          <w:sz w:val="24"/>
          <w:szCs w:val="24"/>
        </w:rPr>
        <w:t>A</w:t>
      </w:r>
      <w:r w:rsidRPr="00470E29">
        <w:rPr>
          <w:rFonts w:ascii="Times New Roman" w:hAnsi="Times New Roman" w:cs="Times New Roman"/>
          <w:sz w:val="24"/>
          <w:szCs w:val="24"/>
        </w:rPr>
        <w:t xml:space="preserve">xis seeks to measure the ability of a country’s private and public sectors to absorb additional investment resources and apply them effectively towards </w:t>
      </w:r>
      <w:r w:rsidR="001C18EC">
        <w:rPr>
          <w:rFonts w:ascii="Times New Roman" w:hAnsi="Times New Roman" w:cs="Times New Roman"/>
          <w:sz w:val="24"/>
          <w:szCs w:val="24"/>
        </w:rPr>
        <w:t xml:space="preserve">increasing </w:t>
      </w:r>
      <w:r w:rsidRPr="00470E29">
        <w:rPr>
          <w:rFonts w:ascii="Times New Roman" w:hAnsi="Times New Roman" w:cs="Times New Roman"/>
          <w:sz w:val="24"/>
          <w:szCs w:val="24"/>
        </w:rPr>
        <w:t>resiliency to climate change. This focus is similar in spirit to the World Bank’s Country Policy and Institutional Assessment (CPIA) measurements, which determine development assistance for low income countries. The assistance is based on performance in implementing policies that promote economic growth and poverty reduction.</w:t>
      </w:r>
    </w:p>
    <w:p w:rsidR="00E22979" w:rsidRDefault="00D91844" w:rsidP="009F1817">
      <w:pPr>
        <w:jc w:val="both"/>
        <w:rPr>
          <w:rFonts w:ascii="Times New Roman" w:hAnsi="Times New Roman" w:cs="Times New Roman"/>
          <w:sz w:val="24"/>
          <w:szCs w:val="24"/>
        </w:rPr>
      </w:pPr>
      <w:r>
        <w:rPr>
          <w:rFonts w:ascii="Times New Roman" w:hAnsi="Times New Roman" w:cs="Times New Roman"/>
          <w:sz w:val="24"/>
          <w:szCs w:val="24"/>
        </w:rPr>
        <w:t xml:space="preserve">The readiness concept targets those portions of the economy, governance and society that affect the speed and efficiency </w:t>
      </w:r>
      <w:r w:rsidR="006345D0">
        <w:rPr>
          <w:rFonts w:ascii="Times New Roman" w:hAnsi="Times New Roman" w:cs="Times New Roman"/>
          <w:sz w:val="24"/>
          <w:szCs w:val="24"/>
        </w:rPr>
        <w:t xml:space="preserve">of </w:t>
      </w:r>
      <w:r>
        <w:rPr>
          <w:rFonts w:ascii="Times New Roman" w:hAnsi="Times New Roman" w:cs="Times New Roman"/>
          <w:sz w:val="24"/>
          <w:szCs w:val="24"/>
        </w:rPr>
        <w:t xml:space="preserve">absorption and implementation.  </w:t>
      </w:r>
      <w:r w:rsidR="00E22979">
        <w:rPr>
          <w:rFonts w:ascii="Times New Roman" w:hAnsi="Times New Roman" w:cs="Times New Roman"/>
          <w:sz w:val="24"/>
          <w:szCs w:val="24"/>
        </w:rPr>
        <w:t xml:space="preserve">It attempts to capture for each of these </w:t>
      </w:r>
      <w:r w:rsidR="001C18EC">
        <w:rPr>
          <w:rFonts w:ascii="Times New Roman" w:hAnsi="Times New Roman" w:cs="Times New Roman"/>
          <w:sz w:val="24"/>
          <w:szCs w:val="24"/>
        </w:rPr>
        <w:t xml:space="preserve">three </w:t>
      </w:r>
      <w:r w:rsidR="00E22979">
        <w:rPr>
          <w:rFonts w:ascii="Times New Roman" w:hAnsi="Times New Roman" w:cs="Times New Roman"/>
          <w:sz w:val="24"/>
          <w:szCs w:val="24"/>
        </w:rPr>
        <w:t xml:space="preserve">components how well the prevailing environment facilitates adjustment to change.  </w:t>
      </w:r>
    </w:p>
    <w:p w:rsidR="00D91844" w:rsidRDefault="00D91844" w:rsidP="009F1817">
      <w:pPr>
        <w:jc w:val="both"/>
        <w:rPr>
          <w:rFonts w:ascii="Times New Roman" w:hAnsi="Times New Roman" w:cs="Times New Roman"/>
          <w:sz w:val="24"/>
          <w:szCs w:val="24"/>
        </w:rPr>
      </w:pPr>
      <w:r>
        <w:rPr>
          <w:rFonts w:ascii="Times New Roman" w:hAnsi="Times New Roman" w:cs="Times New Roman"/>
          <w:sz w:val="24"/>
          <w:szCs w:val="24"/>
        </w:rPr>
        <w:t xml:space="preserve">For example, if the private sector can easily and quickly set up new businesses, access new capital, </w:t>
      </w:r>
      <w:r w:rsidR="001C18EC">
        <w:rPr>
          <w:rFonts w:ascii="Times New Roman" w:hAnsi="Times New Roman" w:cs="Times New Roman"/>
          <w:sz w:val="24"/>
          <w:szCs w:val="24"/>
        </w:rPr>
        <w:t xml:space="preserve">refocus as conditions </w:t>
      </w:r>
      <w:r>
        <w:rPr>
          <w:rFonts w:ascii="Times New Roman" w:hAnsi="Times New Roman" w:cs="Times New Roman"/>
          <w:sz w:val="24"/>
          <w:szCs w:val="24"/>
        </w:rPr>
        <w:t>chang</w:t>
      </w:r>
      <w:r w:rsidR="001C18EC">
        <w:rPr>
          <w:rFonts w:ascii="Times New Roman" w:hAnsi="Times New Roman" w:cs="Times New Roman"/>
          <w:sz w:val="24"/>
          <w:szCs w:val="24"/>
        </w:rPr>
        <w:t>e</w:t>
      </w:r>
      <w:r w:rsidR="00E717BB">
        <w:rPr>
          <w:rFonts w:ascii="Times New Roman" w:hAnsi="Times New Roman" w:cs="Times New Roman"/>
          <w:sz w:val="24"/>
          <w:szCs w:val="24"/>
        </w:rPr>
        <w:t xml:space="preserve"> and obtain resources from other countries, that private sector will be more ready than one with big or lengthy hurdles to business creation, </w:t>
      </w:r>
      <w:r w:rsidR="006345D0">
        <w:rPr>
          <w:rFonts w:ascii="Times New Roman" w:hAnsi="Times New Roman" w:cs="Times New Roman"/>
          <w:sz w:val="24"/>
          <w:szCs w:val="24"/>
        </w:rPr>
        <w:t xml:space="preserve">to </w:t>
      </w:r>
      <w:r w:rsidR="00E717BB">
        <w:rPr>
          <w:rFonts w:ascii="Times New Roman" w:hAnsi="Times New Roman" w:cs="Times New Roman"/>
          <w:sz w:val="24"/>
          <w:szCs w:val="24"/>
        </w:rPr>
        <w:t>getting new credit</w:t>
      </w:r>
      <w:r w:rsidR="001C18EC">
        <w:rPr>
          <w:rFonts w:ascii="Times New Roman" w:hAnsi="Times New Roman" w:cs="Times New Roman"/>
          <w:sz w:val="24"/>
          <w:szCs w:val="24"/>
        </w:rPr>
        <w:t xml:space="preserve">, to expanding, contracting or changing the nature of products, </w:t>
      </w:r>
      <w:r w:rsidR="00E717BB">
        <w:rPr>
          <w:rFonts w:ascii="Times New Roman" w:hAnsi="Times New Roman" w:cs="Times New Roman"/>
          <w:sz w:val="24"/>
          <w:szCs w:val="24"/>
        </w:rPr>
        <w:t xml:space="preserve">or </w:t>
      </w:r>
      <w:r w:rsidR="006345D0">
        <w:rPr>
          <w:rFonts w:ascii="Times New Roman" w:hAnsi="Times New Roman" w:cs="Times New Roman"/>
          <w:sz w:val="24"/>
          <w:szCs w:val="24"/>
        </w:rPr>
        <w:t xml:space="preserve">to </w:t>
      </w:r>
      <w:r w:rsidR="00E717BB">
        <w:rPr>
          <w:rFonts w:ascii="Times New Roman" w:hAnsi="Times New Roman" w:cs="Times New Roman"/>
          <w:sz w:val="24"/>
          <w:szCs w:val="24"/>
        </w:rPr>
        <w:t xml:space="preserve">moving </w:t>
      </w:r>
      <w:r w:rsidR="001C18EC">
        <w:rPr>
          <w:rFonts w:ascii="Times New Roman" w:hAnsi="Times New Roman" w:cs="Times New Roman"/>
          <w:sz w:val="24"/>
          <w:szCs w:val="24"/>
        </w:rPr>
        <w:t xml:space="preserve">resources </w:t>
      </w:r>
      <w:r w:rsidR="00E717BB">
        <w:rPr>
          <w:rFonts w:ascii="Times New Roman" w:hAnsi="Times New Roman" w:cs="Times New Roman"/>
          <w:sz w:val="24"/>
          <w:szCs w:val="24"/>
        </w:rPr>
        <w:t xml:space="preserve">across the border.  If resources are brought into a country with rampant bribery and a weak rule of law, chances are good that they will be less efficiently used than in a country </w:t>
      </w:r>
      <w:r w:rsidR="00810DEA">
        <w:rPr>
          <w:rFonts w:ascii="Times New Roman" w:hAnsi="Times New Roman" w:cs="Times New Roman"/>
          <w:sz w:val="24"/>
          <w:szCs w:val="24"/>
        </w:rPr>
        <w:t xml:space="preserve">where none are skimmed off the top and agreements are dependable.  </w:t>
      </w:r>
      <w:r w:rsidR="00190A5D">
        <w:rPr>
          <w:rFonts w:ascii="Times New Roman" w:hAnsi="Times New Roman" w:cs="Times New Roman"/>
          <w:sz w:val="24"/>
          <w:szCs w:val="24"/>
        </w:rPr>
        <w:t xml:space="preserve">If residents can readily plan how to organize the new resources and collaborate with people in other parts of the country or world, the outcome will be better than where people have little experience organizing, do not understand </w:t>
      </w:r>
      <w:r w:rsidR="004B4080">
        <w:rPr>
          <w:rFonts w:ascii="Times New Roman" w:hAnsi="Times New Roman" w:cs="Times New Roman"/>
          <w:sz w:val="24"/>
          <w:szCs w:val="24"/>
        </w:rPr>
        <w:t>the potential of the resources and have no way to consult with others elsewhere</w:t>
      </w:r>
      <w:r w:rsidR="001C18EC">
        <w:rPr>
          <w:rFonts w:ascii="Times New Roman" w:hAnsi="Times New Roman" w:cs="Times New Roman"/>
          <w:sz w:val="24"/>
          <w:szCs w:val="24"/>
        </w:rPr>
        <w:t xml:space="preserve"> on implementation</w:t>
      </w:r>
      <w:r w:rsidR="004B4080">
        <w:rPr>
          <w:rFonts w:ascii="Times New Roman" w:hAnsi="Times New Roman" w:cs="Times New Roman"/>
          <w:sz w:val="24"/>
          <w:szCs w:val="24"/>
        </w:rPr>
        <w:t>.</w:t>
      </w:r>
    </w:p>
    <w:p w:rsidR="00D91844" w:rsidRDefault="001C18EC" w:rsidP="009F1817">
      <w:pPr>
        <w:jc w:val="both"/>
        <w:rPr>
          <w:rFonts w:ascii="Times New Roman" w:hAnsi="Times New Roman" w:cs="Times New Roman"/>
          <w:sz w:val="24"/>
          <w:szCs w:val="24"/>
        </w:rPr>
      </w:pPr>
      <w:r>
        <w:rPr>
          <w:rFonts w:ascii="Times New Roman" w:hAnsi="Times New Roman" w:cs="Times New Roman"/>
          <w:sz w:val="24"/>
          <w:szCs w:val="24"/>
        </w:rPr>
        <w:t xml:space="preserve">Readiness </w:t>
      </w:r>
      <w:r w:rsidR="00D91844">
        <w:rPr>
          <w:rFonts w:ascii="Times New Roman" w:hAnsi="Times New Roman" w:cs="Times New Roman"/>
          <w:sz w:val="24"/>
          <w:szCs w:val="24"/>
        </w:rPr>
        <w:t>also represents aspects of adaptive capacity that can be influenced relatively quickly.</w:t>
      </w:r>
      <w:r w:rsidR="00A04AE0">
        <w:rPr>
          <w:rFonts w:ascii="Times New Roman" w:hAnsi="Times New Roman" w:cs="Times New Roman"/>
          <w:sz w:val="24"/>
          <w:szCs w:val="24"/>
        </w:rPr>
        <w:t xml:space="preserve">  If businesses do not face severe barriers, restrictions or monopolies, they can more easily adjust the </w:t>
      </w:r>
      <w:r w:rsidR="00871110">
        <w:rPr>
          <w:rFonts w:ascii="Times New Roman" w:hAnsi="Times New Roman" w:cs="Times New Roman"/>
          <w:sz w:val="24"/>
          <w:szCs w:val="24"/>
        </w:rPr>
        <w:t xml:space="preserve">new demands on the </w:t>
      </w:r>
      <w:r w:rsidR="00A04AE0">
        <w:rPr>
          <w:rFonts w:ascii="Times New Roman" w:hAnsi="Times New Roman" w:cs="Times New Roman"/>
          <w:sz w:val="24"/>
          <w:szCs w:val="24"/>
        </w:rPr>
        <w:t xml:space="preserve">size, scope or focus of their endeavors.  If </w:t>
      </w:r>
      <w:r w:rsidR="00400206">
        <w:rPr>
          <w:rFonts w:ascii="Times New Roman" w:hAnsi="Times New Roman" w:cs="Times New Roman"/>
          <w:sz w:val="24"/>
          <w:szCs w:val="24"/>
        </w:rPr>
        <w:t xml:space="preserve">the rule of law is lax, </w:t>
      </w:r>
      <w:r w:rsidR="00A04AE0">
        <w:rPr>
          <w:rFonts w:ascii="Times New Roman" w:hAnsi="Times New Roman" w:cs="Times New Roman"/>
          <w:sz w:val="24"/>
          <w:szCs w:val="24"/>
        </w:rPr>
        <w:t>governments</w:t>
      </w:r>
      <w:r w:rsidR="00400206">
        <w:rPr>
          <w:rFonts w:ascii="Times New Roman" w:hAnsi="Times New Roman" w:cs="Times New Roman"/>
          <w:sz w:val="24"/>
          <w:szCs w:val="24"/>
        </w:rPr>
        <w:t xml:space="preserve"> can make changes to enhance reliability.  Improving a farmer’s warning of weather emergencies can sometimes </w:t>
      </w:r>
      <w:r w:rsidR="00615A6D">
        <w:rPr>
          <w:rFonts w:ascii="Times New Roman" w:hAnsi="Times New Roman" w:cs="Times New Roman"/>
          <w:sz w:val="24"/>
          <w:szCs w:val="24"/>
        </w:rPr>
        <w:t>be as simple as buying a mobile phone.</w:t>
      </w:r>
    </w:p>
    <w:p w:rsidR="0017587A" w:rsidRPr="0017587A" w:rsidRDefault="009535B5" w:rsidP="0017587A">
      <w:pPr>
        <w:rPr>
          <w:rFonts w:ascii="Times New Roman" w:hAnsi="Times New Roman" w:cs="Times New Roman"/>
          <w:sz w:val="24"/>
          <w:szCs w:val="24"/>
        </w:rPr>
      </w:pPr>
      <w:r>
        <w:rPr>
          <w:rFonts w:ascii="Times New Roman" w:hAnsi="Times New Roman" w:cs="Times New Roman"/>
          <w:sz w:val="24"/>
          <w:szCs w:val="24"/>
        </w:rPr>
        <w:t xml:space="preserve">Without an objective guide to weights, the logical default is to weight each component equally.  </w:t>
      </w:r>
      <w:proofErr w:type="spellStart"/>
      <w:r w:rsidR="0080236D">
        <w:rPr>
          <w:rFonts w:ascii="Times New Roman" w:hAnsi="Times New Roman" w:cs="Times New Roman"/>
          <w:sz w:val="24"/>
          <w:szCs w:val="24"/>
        </w:rPr>
        <w:t>GaIn</w:t>
      </w:r>
      <w:r w:rsidR="0080236D">
        <w:rPr>
          <w:rFonts w:ascii="Times New Roman" w:hAnsi="Times New Roman" w:cs="Times New Roman"/>
          <w:smallCaps/>
          <w:sz w:val="24"/>
          <w:szCs w:val="24"/>
          <w:vertAlign w:val="superscript"/>
        </w:rPr>
        <w:t>TM</w:t>
      </w:r>
      <w:proofErr w:type="spellEnd"/>
      <w:r w:rsidR="0080236D">
        <w:rPr>
          <w:rFonts w:ascii="Times New Roman" w:hAnsi="Times New Roman" w:cs="Times New Roman"/>
          <w:sz w:val="24"/>
          <w:szCs w:val="24"/>
        </w:rPr>
        <w:t xml:space="preserve"> </w:t>
      </w:r>
      <w:r w:rsidR="00E009A4">
        <w:rPr>
          <w:rFonts w:ascii="Times New Roman" w:hAnsi="Times New Roman" w:cs="Times New Roman"/>
          <w:sz w:val="24"/>
          <w:szCs w:val="24"/>
        </w:rPr>
        <w:t xml:space="preserve">closely approximates that default with </w:t>
      </w:r>
      <w:r w:rsidR="0080236D">
        <w:rPr>
          <w:rFonts w:ascii="Times New Roman" w:hAnsi="Times New Roman" w:cs="Times New Roman"/>
          <w:sz w:val="24"/>
          <w:szCs w:val="24"/>
        </w:rPr>
        <w:t>components weight</w:t>
      </w:r>
      <w:r w:rsidR="00E009A4">
        <w:rPr>
          <w:rFonts w:ascii="Times New Roman" w:hAnsi="Times New Roman" w:cs="Times New Roman"/>
          <w:sz w:val="24"/>
          <w:szCs w:val="24"/>
        </w:rPr>
        <w:t>s</w:t>
      </w:r>
      <w:r w:rsidR="0080236D">
        <w:rPr>
          <w:rFonts w:ascii="Times New Roman" w:hAnsi="Times New Roman" w:cs="Times New Roman"/>
          <w:sz w:val="24"/>
          <w:szCs w:val="24"/>
        </w:rPr>
        <w:t>:</w:t>
      </w:r>
    </w:p>
    <w:p w:rsidR="0017587A" w:rsidRPr="0017587A" w:rsidRDefault="0017587A" w:rsidP="0017587A">
      <w:pPr>
        <w:rPr>
          <w:rFonts w:ascii="Times New Roman" w:hAnsi="Times New Roman" w:cs="Times New Roman"/>
          <w:sz w:val="24"/>
          <w:szCs w:val="24"/>
        </w:rPr>
      </w:pPr>
      <w:r w:rsidRPr="0017587A">
        <w:rPr>
          <w:rFonts w:ascii="Times New Roman" w:hAnsi="Times New Roman" w:cs="Times New Roman"/>
          <w:b/>
          <w:bCs/>
          <w:sz w:val="24"/>
          <w:szCs w:val="24"/>
        </w:rPr>
        <w:t>33% -Economic</w:t>
      </w:r>
      <w:r w:rsidRPr="0017587A">
        <w:rPr>
          <w:rFonts w:ascii="Times New Roman" w:hAnsi="Times New Roman" w:cs="Times New Roman"/>
          <w:sz w:val="24"/>
          <w:szCs w:val="24"/>
        </w:rPr>
        <w:t xml:space="preserve"> Readiness</w:t>
      </w:r>
    </w:p>
    <w:p w:rsidR="0017587A" w:rsidRPr="0017587A" w:rsidRDefault="0017587A" w:rsidP="0017587A">
      <w:pPr>
        <w:rPr>
          <w:rFonts w:ascii="Times New Roman" w:hAnsi="Times New Roman" w:cs="Times New Roman"/>
          <w:sz w:val="24"/>
          <w:szCs w:val="24"/>
        </w:rPr>
      </w:pPr>
      <w:r w:rsidRPr="0017587A">
        <w:rPr>
          <w:rFonts w:ascii="Times New Roman" w:hAnsi="Times New Roman" w:cs="Times New Roman"/>
          <w:b/>
          <w:bCs/>
          <w:sz w:val="24"/>
          <w:szCs w:val="24"/>
        </w:rPr>
        <w:t>33% -Governance</w:t>
      </w:r>
      <w:r w:rsidRPr="0017587A">
        <w:rPr>
          <w:rFonts w:ascii="Times New Roman" w:hAnsi="Times New Roman" w:cs="Times New Roman"/>
          <w:sz w:val="24"/>
          <w:szCs w:val="24"/>
        </w:rPr>
        <w:t xml:space="preserve"> Readiness</w:t>
      </w:r>
    </w:p>
    <w:p w:rsidR="0017587A" w:rsidRPr="0017587A" w:rsidRDefault="0017587A" w:rsidP="0017587A">
      <w:pPr>
        <w:rPr>
          <w:rFonts w:ascii="Times New Roman" w:hAnsi="Times New Roman" w:cs="Times New Roman"/>
          <w:sz w:val="24"/>
          <w:szCs w:val="24"/>
        </w:rPr>
      </w:pPr>
      <w:r w:rsidRPr="0017587A">
        <w:rPr>
          <w:rFonts w:ascii="Times New Roman" w:hAnsi="Times New Roman" w:cs="Times New Roman"/>
          <w:b/>
          <w:bCs/>
          <w:sz w:val="24"/>
          <w:szCs w:val="24"/>
        </w:rPr>
        <w:lastRenderedPageBreak/>
        <w:t>28% -Social</w:t>
      </w:r>
      <w:r w:rsidRPr="0017587A">
        <w:rPr>
          <w:rFonts w:ascii="Times New Roman" w:hAnsi="Times New Roman" w:cs="Times New Roman"/>
          <w:sz w:val="24"/>
          <w:szCs w:val="24"/>
        </w:rPr>
        <w:t xml:space="preserve"> Readiness</w:t>
      </w:r>
    </w:p>
    <w:p w:rsidR="0017587A" w:rsidRPr="0017587A" w:rsidRDefault="0017587A" w:rsidP="0017587A">
      <w:pPr>
        <w:rPr>
          <w:rFonts w:ascii="Times New Roman" w:hAnsi="Times New Roman" w:cs="Times New Roman"/>
          <w:sz w:val="24"/>
          <w:szCs w:val="24"/>
        </w:rPr>
      </w:pPr>
      <w:r w:rsidRPr="0017587A">
        <w:rPr>
          <w:rFonts w:ascii="Times New Roman" w:hAnsi="Times New Roman" w:cs="Times New Roman"/>
          <w:b/>
          <w:bCs/>
          <w:sz w:val="24"/>
          <w:szCs w:val="24"/>
        </w:rPr>
        <w:t>  5% -Reporting</w:t>
      </w:r>
      <w:r w:rsidRPr="0017587A">
        <w:rPr>
          <w:rFonts w:ascii="Times New Roman" w:hAnsi="Times New Roman" w:cs="Times New Roman"/>
          <w:sz w:val="24"/>
          <w:szCs w:val="24"/>
        </w:rPr>
        <w:t xml:space="preserve"> Readiness (how much of the country</w:t>
      </w:r>
      <w:r w:rsidR="0080236D">
        <w:rPr>
          <w:rFonts w:ascii="Times New Roman" w:hAnsi="Times New Roman" w:cs="Times New Roman"/>
          <w:sz w:val="24"/>
          <w:szCs w:val="24"/>
        </w:rPr>
        <w:t>’s</w:t>
      </w:r>
      <w:r w:rsidRPr="0017587A">
        <w:rPr>
          <w:rFonts w:ascii="Times New Roman" w:hAnsi="Times New Roman" w:cs="Times New Roman"/>
          <w:sz w:val="24"/>
          <w:szCs w:val="24"/>
        </w:rPr>
        <w:t xml:space="preserve"> </w:t>
      </w:r>
      <w:proofErr w:type="spellStart"/>
      <w:r w:rsidR="0080236D">
        <w:rPr>
          <w:rFonts w:ascii="Times New Roman" w:hAnsi="Times New Roman" w:cs="Times New Roman"/>
          <w:sz w:val="24"/>
          <w:szCs w:val="24"/>
        </w:rPr>
        <w:t>GaIn</w:t>
      </w:r>
      <w:r w:rsidR="0080236D">
        <w:rPr>
          <w:rFonts w:ascii="Times New Roman" w:hAnsi="Times New Roman" w:cs="Times New Roman"/>
          <w:smallCaps/>
          <w:sz w:val="24"/>
          <w:szCs w:val="24"/>
          <w:vertAlign w:val="superscript"/>
        </w:rPr>
        <w:t>TM</w:t>
      </w:r>
      <w:proofErr w:type="spellEnd"/>
      <w:r w:rsidR="0080236D" w:rsidRPr="0017587A">
        <w:rPr>
          <w:rFonts w:ascii="Times New Roman" w:hAnsi="Times New Roman" w:cs="Times New Roman"/>
          <w:sz w:val="24"/>
          <w:szCs w:val="24"/>
        </w:rPr>
        <w:t xml:space="preserve"> </w:t>
      </w:r>
      <w:r w:rsidRPr="0017587A">
        <w:rPr>
          <w:rFonts w:ascii="Times New Roman" w:hAnsi="Times New Roman" w:cs="Times New Roman"/>
          <w:sz w:val="24"/>
          <w:szCs w:val="24"/>
        </w:rPr>
        <w:t xml:space="preserve">data is actually reported </w:t>
      </w:r>
      <w:r w:rsidR="0080236D">
        <w:rPr>
          <w:rFonts w:ascii="Times New Roman" w:hAnsi="Times New Roman" w:cs="Times New Roman"/>
          <w:sz w:val="24"/>
          <w:szCs w:val="24"/>
        </w:rPr>
        <w:t xml:space="preserve">versus relying on </w:t>
      </w:r>
      <w:r w:rsidRPr="0017587A">
        <w:rPr>
          <w:rFonts w:ascii="Times New Roman" w:hAnsi="Times New Roman" w:cs="Times New Roman"/>
          <w:sz w:val="24"/>
          <w:szCs w:val="24"/>
        </w:rPr>
        <w:t>interpolat</w:t>
      </w:r>
      <w:r w:rsidR="0080236D">
        <w:rPr>
          <w:rFonts w:ascii="Times New Roman" w:hAnsi="Times New Roman" w:cs="Times New Roman"/>
          <w:sz w:val="24"/>
          <w:szCs w:val="24"/>
        </w:rPr>
        <w:t>ions</w:t>
      </w:r>
      <w:r w:rsidR="00E009A4">
        <w:rPr>
          <w:rFonts w:ascii="Times New Roman" w:hAnsi="Times New Roman" w:cs="Times New Roman"/>
          <w:sz w:val="24"/>
          <w:szCs w:val="24"/>
        </w:rPr>
        <w:t xml:space="preserve"> – an “expert opinion” based measure</w:t>
      </w:r>
      <w:r w:rsidRPr="0017587A">
        <w:rPr>
          <w:rFonts w:ascii="Times New Roman" w:hAnsi="Times New Roman" w:cs="Times New Roman"/>
          <w:sz w:val="24"/>
          <w:szCs w:val="24"/>
        </w:rPr>
        <w:t>).</w:t>
      </w:r>
    </w:p>
    <w:p w:rsidR="0017587A" w:rsidRDefault="0017587A" w:rsidP="009F1817">
      <w:pPr>
        <w:jc w:val="both"/>
        <w:rPr>
          <w:rFonts w:ascii="Times New Roman" w:hAnsi="Times New Roman" w:cs="Times New Roman"/>
          <w:sz w:val="24"/>
          <w:szCs w:val="24"/>
        </w:rPr>
      </w:pPr>
    </w:p>
    <w:p w:rsidR="00385E25" w:rsidRDefault="00385E25" w:rsidP="009F1817">
      <w:pPr>
        <w:jc w:val="both"/>
        <w:rPr>
          <w:rFonts w:ascii="Times New Roman" w:hAnsi="Times New Roman" w:cs="Times New Roman"/>
          <w:sz w:val="24"/>
          <w:szCs w:val="24"/>
        </w:rPr>
      </w:pPr>
    </w:p>
    <w:p w:rsidR="00385E25" w:rsidRDefault="00385E25" w:rsidP="009F1817">
      <w:pPr>
        <w:jc w:val="both"/>
        <w:rPr>
          <w:rFonts w:ascii="Times New Roman" w:hAnsi="Times New Roman" w:cs="Times New Roman"/>
          <w:sz w:val="24"/>
          <w:szCs w:val="24"/>
        </w:rPr>
      </w:pPr>
      <w:r>
        <w:rPr>
          <w:rFonts w:ascii="Times New Roman" w:hAnsi="Times New Roman" w:cs="Times New Roman"/>
          <w:sz w:val="24"/>
          <w:szCs w:val="24"/>
        </w:rPr>
        <w:t>SELECTING THE CANDIDATES</w:t>
      </w:r>
    </w:p>
    <w:p w:rsidR="00550393" w:rsidRDefault="00324D4E" w:rsidP="009F1817">
      <w:pPr>
        <w:jc w:val="both"/>
        <w:rPr>
          <w:rFonts w:ascii="Times New Roman" w:hAnsi="Times New Roman" w:cs="Times New Roman"/>
          <w:sz w:val="24"/>
          <w:szCs w:val="24"/>
        </w:rPr>
      </w:pPr>
      <w:r>
        <w:rPr>
          <w:rFonts w:ascii="Times New Roman" w:hAnsi="Times New Roman" w:cs="Times New Roman"/>
          <w:sz w:val="24"/>
          <w:szCs w:val="24"/>
        </w:rPr>
        <w:t>Unlike for the vulnerability axis, there is a fairly short list of closely applicable candidates for each component.  For example, the two chief candidates for the Economy component are The Doing Business Index (World Bank) and The Index of Economic Freedom (The Heritage Foundation/The Wall Street Journal).  Each is widely circulated and used.  There are also some lesser known indices like the Economic Freedom of the World (Fraser Institute/CATO Foundation).</w:t>
      </w:r>
      <w:r w:rsidR="004F4340">
        <w:rPr>
          <w:rFonts w:ascii="Times New Roman" w:hAnsi="Times New Roman" w:cs="Times New Roman"/>
          <w:sz w:val="24"/>
          <w:szCs w:val="24"/>
        </w:rPr>
        <w:t xml:space="preserve">  </w:t>
      </w:r>
    </w:p>
    <w:p w:rsidR="00807D07" w:rsidRDefault="00550393" w:rsidP="009F1817">
      <w:pPr>
        <w:jc w:val="both"/>
        <w:rPr>
          <w:rFonts w:ascii="Times New Roman" w:hAnsi="Times New Roman" w:cs="Times New Roman"/>
          <w:sz w:val="24"/>
          <w:szCs w:val="24"/>
        </w:rPr>
      </w:pPr>
      <w:r>
        <w:rPr>
          <w:rFonts w:ascii="Times New Roman" w:hAnsi="Times New Roman" w:cs="Times New Roman"/>
          <w:sz w:val="24"/>
          <w:szCs w:val="24"/>
        </w:rPr>
        <w:t xml:space="preserve">Candidates for the Governance component include the World Governance Index (World Bank) and the Failed States Index (The Fund </w:t>
      </w:r>
      <w:r w:rsidR="00567A2F">
        <w:rPr>
          <w:rFonts w:ascii="Times New Roman" w:hAnsi="Times New Roman" w:cs="Times New Roman"/>
          <w:sz w:val="24"/>
          <w:szCs w:val="24"/>
        </w:rPr>
        <w:t>f</w:t>
      </w:r>
      <w:r>
        <w:rPr>
          <w:rFonts w:ascii="Times New Roman" w:hAnsi="Times New Roman" w:cs="Times New Roman"/>
          <w:sz w:val="24"/>
          <w:szCs w:val="24"/>
        </w:rPr>
        <w:t>or Peace).</w:t>
      </w:r>
      <w:r w:rsidR="00567A2F">
        <w:rPr>
          <w:rFonts w:ascii="Times New Roman" w:hAnsi="Times New Roman" w:cs="Times New Roman"/>
          <w:sz w:val="24"/>
          <w:szCs w:val="24"/>
        </w:rPr>
        <w:t xml:space="preserve"> </w:t>
      </w:r>
      <w:r w:rsidR="00807D07">
        <w:rPr>
          <w:rFonts w:ascii="Times New Roman" w:hAnsi="Times New Roman" w:cs="Times New Roman"/>
          <w:sz w:val="24"/>
          <w:szCs w:val="24"/>
        </w:rPr>
        <w:t xml:space="preserve">Moreover, each of the </w:t>
      </w:r>
      <w:r w:rsidR="00567A2F">
        <w:rPr>
          <w:rFonts w:ascii="Times New Roman" w:hAnsi="Times New Roman" w:cs="Times New Roman"/>
          <w:sz w:val="24"/>
          <w:szCs w:val="24"/>
        </w:rPr>
        <w:t xml:space="preserve">various </w:t>
      </w:r>
      <w:r w:rsidR="00807D07">
        <w:rPr>
          <w:rFonts w:ascii="Times New Roman" w:hAnsi="Times New Roman" w:cs="Times New Roman"/>
          <w:sz w:val="24"/>
          <w:szCs w:val="24"/>
        </w:rPr>
        <w:t xml:space="preserve">overall indices has sub-indices that </w:t>
      </w:r>
      <w:r w:rsidR="00AB0FF5">
        <w:rPr>
          <w:rFonts w:ascii="Times New Roman" w:hAnsi="Times New Roman" w:cs="Times New Roman"/>
          <w:sz w:val="24"/>
          <w:szCs w:val="24"/>
        </w:rPr>
        <w:t>may by themselves add to the measure of readiness</w:t>
      </w:r>
      <w:r w:rsidR="00807D07">
        <w:rPr>
          <w:rFonts w:ascii="Times New Roman" w:hAnsi="Times New Roman" w:cs="Times New Roman"/>
          <w:sz w:val="24"/>
          <w:szCs w:val="24"/>
        </w:rPr>
        <w:t>.</w:t>
      </w:r>
    </w:p>
    <w:p w:rsidR="00550393" w:rsidRDefault="00550393" w:rsidP="009F1817">
      <w:pPr>
        <w:jc w:val="both"/>
        <w:rPr>
          <w:rFonts w:ascii="Times New Roman" w:hAnsi="Times New Roman" w:cs="Times New Roman"/>
          <w:sz w:val="24"/>
          <w:szCs w:val="24"/>
        </w:rPr>
      </w:pPr>
    </w:p>
    <w:p w:rsidR="00385E25" w:rsidRPr="00CB4D00" w:rsidRDefault="00807D07" w:rsidP="009F1817">
      <w:pPr>
        <w:jc w:val="both"/>
        <w:rPr>
          <w:rFonts w:ascii="Times New Roman" w:hAnsi="Times New Roman" w:cs="Times New Roman"/>
          <w:sz w:val="24"/>
          <w:szCs w:val="24"/>
        </w:rPr>
      </w:pPr>
      <w:r>
        <w:rPr>
          <w:rFonts w:ascii="Times New Roman" w:hAnsi="Times New Roman" w:cs="Times New Roman"/>
          <w:sz w:val="24"/>
          <w:szCs w:val="24"/>
        </w:rPr>
        <w:t>C</w:t>
      </w:r>
      <w:r w:rsidR="00CB4D00" w:rsidRPr="00CB4D00">
        <w:rPr>
          <w:rFonts w:ascii="Times New Roman" w:hAnsi="Times New Roman" w:cs="Times New Roman"/>
          <w:sz w:val="24"/>
          <w:szCs w:val="24"/>
        </w:rPr>
        <w:t xml:space="preserve">hoosing among </w:t>
      </w:r>
      <w:r>
        <w:rPr>
          <w:rFonts w:ascii="Times New Roman" w:hAnsi="Times New Roman" w:cs="Times New Roman"/>
          <w:sz w:val="24"/>
          <w:szCs w:val="24"/>
        </w:rPr>
        <w:t>the various indices and subcomponents was based on these criteria</w:t>
      </w:r>
      <w:r w:rsidR="00CB4D00" w:rsidRPr="00CB4D00">
        <w:rPr>
          <w:rFonts w:ascii="Times New Roman" w:hAnsi="Times New Roman" w:cs="Times New Roman"/>
          <w:sz w:val="24"/>
          <w:szCs w:val="24"/>
        </w:rPr>
        <w:t>:</w:t>
      </w:r>
    </w:p>
    <w:p w:rsidR="00CB4D00" w:rsidRPr="00CB4D00" w:rsidRDefault="00F63FDE" w:rsidP="00CB4D00">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A </w:t>
      </w:r>
      <w:r w:rsidR="00CB4D00" w:rsidRPr="00CB4D00">
        <w:rPr>
          <w:rFonts w:ascii="Times New Roman" w:hAnsi="Times New Roman" w:cs="Times New Roman"/>
          <w:b/>
          <w:bCs/>
          <w:sz w:val="24"/>
          <w:szCs w:val="24"/>
        </w:rPr>
        <w:t>minimal set</w:t>
      </w:r>
      <w:r w:rsidR="00CB4D00" w:rsidRPr="00CB4D00">
        <w:rPr>
          <w:rFonts w:ascii="Times New Roman" w:hAnsi="Times New Roman" w:cs="Times New Roman"/>
          <w:sz w:val="24"/>
          <w:szCs w:val="24"/>
        </w:rPr>
        <w:t xml:space="preserve"> of </w:t>
      </w:r>
      <w:r>
        <w:rPr>
          <w:rFonts w:ascii="Times New Roman" w:hAnsi="Times New Roman" w:cs="Times New Roman"/>
          <w:sz w:val="24"/>
          <w:szCs w:val="24"/>
        </w:rPr>
        <w:t>indicators should produce</w:t>
      </w:r>
      <w:r w:rsidR="00CB4D00" w:rsidRPr="00CB4D00">
        <w:rPr>
          <w:rFonts w:ascii="Times New Roman" w:hAnsi="Times New Roman" w:cs="Times New Roman"/>
          <w:sz w:val="24"/>
          <w:szCs w:val="24"/>
        </w:rPr>
        <w:t xml:space="preserve"> a </w:t>
      </w:r>
      <w:r w:rsidR="00CB4D00" w:rsidRPr="00CB4D00">
        <w:rPr>
          <w:rFonts w:ascii="Times New Roman" w:hAnsi="Times New Roman" w:cs="Times New Roman"/>
          <w:b/>
          <w:bCs/>
          <w:sz w:val="24"/>
          <w:szCs w:val="24"/>
        </w:rPr>
        <w:t>relevant</w:t>
      </w:r>
      <w:r w:rsidR="00CB4D00" w:rsidRPr="00CB4D00">
        <w:rPr>
          <w:rFonts w:ascii="Times New Roman" w:hAnsi="Times New Roman" w:cs="Times New Roman"/>
          <w:sz w:val="24"/>
          <w:szCs w:val="24"/>
        </w:rPr>
        <w:t xml:space="preserve"> score to measure "whether the country will be able to successfully implement adaptation projects"</w:t>
      </w:r>
    </w:p>
    <w:p w:rsidR="00CB4D00" w:rsidRPr="00CB4D00" w:rsidRDefault="00F63FDE" w:rsidP="00CB4D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CB4D00" w:rsidRPr="00CB4D00">
        <w:rPr>
          <w:rFonts w:ascii="Times New Roman" w:hAnsi="Times New Roman" w:cs="Times New Roman"/>
          <w:sz w:val="24"/>
          <w:szCs w:val="24"/>
        </w:rPr>
        <w:t xml:space="preserve">s many </w:t>
      </w:r>
      <w:r w:rsidR="00066A22">
        <w:rPr>
          <w:rFonts w:ascii="Times New Roman" w:hAnsi="Times New Roman" w:cs="Times New Roman"/>
          <w:sz w:val="24"/>
          <w:szCs w:val="24"/>
        </w:rPr>
        <w:t xml:space="preserve">(UN) </w:t>
      </w:r>
      <w:r w:rsidR="00CB4D00" w:rsidRPr="00CB4D00">
        <w:rPr>
          <w:rFonts w:ascii="Times New Roman" w:hAnsi="Times New Roman" w:cs="Times New Roman"/>
          <w:b/>
          <w:bCs/>
          <w:sz w:val="24"/>
          <w:szCs w:val="24"/>
        </w:rPr>
        <w:t>countries</w:t>
      </w:r>
      <w:r w:rsidR="00CB4D00" w:rsidRPr="00CB4D00">
        <w:rPr>
          <w:rFonts w:ascii="Times New Roman" w:hAnsi="Times New Roman" w:cs="Times New Roman"/>
          <w:sz w:val="24"/>
          <w:szCs w:val="24"/>
        </w:rPr>
        <w:t xml:space="preserve"> as possible</w:t>
      </w:r>
      <w:r>
        <w:rPr>
          <w:rFonts w:ascii="Times New Roman" w:hAnsi="Times New Roman" w:cs="Times New Roman"/>
          <w:sz w:val="24"/>
          <w:szCs w:val="24"/>
        </w:rPr>
        <w:t xml:space="preserve"> </w:t>
      </w:r>
      <w:r w:rsidR="00AB0FF5">
        <w:rPr>
          <w:rFonts w:ascii="Times New Roman" w:hAnsi="Times New Roman" w:cs="Times New Roman"/>
          <w:sz w:val="24"/>
          <w:szCs w:val="24"/>
        </w:rPr>
        <w:t xml:space="preserve">should be </w:t>
      </w:r>
      <w:r>
        <w:rPr>
          <w:rFonts w:ascii="Times New Roman" w:hAnsi="Times New Roman" w:cs="Times New Roman"/>
          <w:sz w:val="24"/>
          <w:szCs w:val="24"/>
        </w:rPr>
        <w:t>included</w:t>
      </w:r>
    </w:p>
    <w:p w:rsidR="00CB4D00" w:rsidRPr="00CB4D00" w:rsidRDefault="00F63FDE" w:rsidP="00CB4D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CB4D00" w:rsidRPr="00CB4D00">
        <w:rPr>
          <w:rFonts w:ascii="Times New Roman" w:hAnsi="Times New Roman" w:cs="Times New Roman"/>
          <w:sz w:val="24"/>
          <w:szCs w:val="24"/>
        </w:rPr>
        <w:t xml:space="preserve">s many </w:t>
      </w:r>
      <w:r w:rsidR="00CB4D00" w:rsidRPr="00CB4D00">
        <w:rPr>
          <w:rFonts w:ascii="Times New Roman" w:hAnsi="Times New Roman" w:cs="Times New Roman"/>
          <w:b/>
          <w:bCs/>
          <w:sz w:val="24"/>
          <w:szCs w:val="24"/>
        </w:rPr>
        <w:t>years</w:t>
      </w:r>
      <w:r w:rsidR="00CB4D00" w:rsidRPr="00CB4D00">
        <w:rPr>
          <w:rFonts w:ascii="Times New Roman" w:hAnsi="Times New Roman" w:cs="Times New Roman"/>
          <w:sz w:val="24"/>
          <w:szCs w:val="24"/>
        </w:rPr>
        <w:t xml:space="preserve"> as possible </w:t>
      </w:r>
      <w:r w:rsidR="00AB0FF5">
        <w:rPr>
          <w:rFonts w:ascii="Times New Roman" w:hAnsi="Times New Roman" w:cs="Times New Roman"/>
          <w:sz w:val="24"/>
          <w:szCs w:val="24"/>
        </w:rPr>
        <w:t>should be included, ideally</w:t>
      </w:r>
      <w:r>
        <w:rPr>
          <w:rFonts w:ascii="Times New Roman" w:hAnsi="Times New Roman" w:cs="Times New Roman"/>
          <w:sz w:val="24"/>
          <w:szCs w:val="24"/>
        </w:rPr>
        <w:t xml:space="preserve"> </w:t>
      </w:r>
      <w:r w:rsidR="00CB4D00" w:rsidRPr="00CB4D00">
        <w:rPr>
          <w:rFonts w:ascii="Times New Roman" w:hAnsi="Times New Roman" w:cs="Times New Roman"/>
          <w:sz w:val="24"/>
          <w:szCs w:val="24"/>
        </w:rPr>
        <w:t>1995-2011</w:t>
      </w:r>
      <w:r w:rsidR="00AB0FF5">
        <w:rPr>
          <w:rFonts w:ascii="Times New Roman" w:hAnsi="Times New Roman" w:cs="Times New Roman"/>
          <w:sz w:val="24"/>
          <w:szCs w:val="24"/>
        </w:rPr>
        <w:t>to be consistent with other important indices.  A useful time series allows the construct of readiness changes, enhancing goal of tracking the trajectory within countries</w:t>
      </w:r>
    </w:p>
    <w:p w:rsidR="00CB4D00" w:rsidRPr="00CB4D00" w:rsidRDefault="00F63FDE" w:rsidP="00CB4D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Indicators should </w:t>
      </w:r>
      <w:r w:rsidR="00CB4D00" w:rsidRPr="00CB4D00">
        <w:rPr>
          <w:rFonts w:ascii="Times New Roman" w:hAnsi="Times New Roman" w:cs="Times New Roman"/>
          <w:sz w:val="24"/>
          <w:szCs w:val="24"/>
        </w:rPr>
        <w:t xml:space="preserve">be as </w:t>
      </w:r>
      <w:r w:rsidR="00CB4D00" w:rsidRPr="00CB4D00">
        <w:rPr>
          <w:rFonts w:ascii="Times New Roman" w:hAnsi="Times New Roman" w:cs="Times New Roman"/>
          <w:b/>
          <w:bCs/>
          <w:sz w:val="24"/>
          <w:szCs w:val="24"/>
        </w:rPr>
        <w:t>credible</w:t>
      </w:r>
      <w:r w:rsidR="00CB4D00" w:rsidRPr="00CB4D00">
        <w:rPr>
          <w:rFonts w:ascii="Times New Roman" w:hAnsi="Times New Roman" w:cs="Times New Roman"/>
          <w:sz w:val="24"/>
          <w:szCs w:val="24"/>
        </w:rPr>
        <w:t xml:space="preserve"> as possible</w:t>
      </w:r>
    </w:p>
    <w:p w:rsidR="00CB4D00" w:rsidRPr="00CB4D00" w:rsidRDefault="00F63FDE" w:rsidP="00CB4D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should be</w:t>
      </w:r>
      <w:r w:rsidR="00CB4D00" w:rsidRPr="00CB4D00">
        <w:rPr>
          <w:rFonts w:ascii="Times New Roman" w:hAnsi="Times New Roman" w:cs="Times New Roman"/>
          <w:sz w:val="24"/>
          <w:szCs w:val="24"/>
        </w:rPr>
        <w:t xml:space="preserve"> as </w:t>
      </w:r>
      <w:r>
        <w:rPr>
          <w:rFonts w:ascii="Times New Roman" w:hAnsi="Times New Roman" w:cs="Times New Roman"/>
          <w:sz w:val="24"/>
          <w:szCs w:val="24"/>
        </w:rPr>
        <w:t xml:space="preserve">generally </w:t>
      </w:r>
      <w:r w:rsidR="00CB4D00" w:rsidRPr="00CB4D00">
        <w:rPr>
          <w:rFonts w:ascii="Times New Roman" w:hAnsi="Times New Roman" w:cs="Times New Roman"/>
          <w:b/>
          <w:bCs/>
          <w:sz w:val="24"/>
          <w:szCs w:val="24"/>
        </w:rPr>
        <w:t>available</w:t>
      </w:r>
      <w:r w:rsidR="00CB4D00" w:rsidRPr="00CB4D00">
        <w:rPr>
          <w:rFonts w:ascii="Times New Roman" w:hAnsi="Times New Roman" w:cs="Times New Roman"/>
          <w:sz w:val="24"/>
          <w:szCs w:val="24"/>
        </w:rPr>
        <w:t xml:space="preserve"> as possible (</w:t>
      </w:r>
      <w:r>
        <w:rPr>
          <w:rFonts w:ascii="Times New Roman" w:hAnsi="Times New Roman" w:cs="Times New Roman"/>
          <w:sz w:val="24"/>
          <w:szCs w:val="24"/>
        </w:rPr>
        <w:t xml:space="preserve">preferably </w:t>
      </w:r>
      <w:r w:rsidR="00CB4D00" w:rsidRPr="00CB4D00">
        <w:rPr>
          <w:rFonts w:ascii="Times New Roman" w:hAnsi="Times New Roman" w:cs="Times New Roman"/>
          <w:sz w:val="24"/>
          <w:szCs w:val="24"/>
        </w:rPr>
        <w:t>publicly available)</w:t>
      </w:r>
      <w:r w:rsidR="000720B3">
        <w:rPr>
          <w:rFonts w:ascii="Times New Roman" w:hAnsi="Times New Roman" w:cs="Times New Roman"/>
          <w:sz w:val="24"/>
          <w:szCs w:val="24"/>
        </w:rPr>
        <w:t xml:space="preserve"> so that others could reproduce the results</w:t>
      </w:r>
    </w:p>
    <w:p w:rsidR="00CB4D00" w:rsidRPr="00117C74" w:rsidRDefault="00117C74" w:rsidP="00CB4D00">
      <w:pPr>
        <w:pStyle w:val="ListParagraph"/>
        <w:numPr>
          <w:ilvl w:val="0"/>
          <w:numId w:val="1"/>
        </w:numPr>
        <w:rPr>
          <w:rFonts w:ascii="Times New Roman" w:hAnsi="Times New Roman" w:cs="Times New Roman"/>
          <w:sz w:val="24"/>
          <w:szCs w:val="24"/>
        </w:rPr>
      </w:pPr>
      <w:r w:rsidRPr="00117C74">
        <w:rPr>
          <w:rFonts w:ascii="Times New Roman" w:hAnsi="Times New Roman" w:cs="Times New Roman"/>
          <w:bCs/>
          <w:sz w:val="24"/>
          <w:szCs w:val="24"/>
        </w:rPr>
        <w:t xml:space="preserve">Scores should </w:t>
      </w:r>
      <w:r w:rsidR="00807D07">
        <w:rPr>
          <w:rFonts w:ascii="Times New Roman" w:hAnsi="Times New Roman" w:cs="Times New Roman"/>
          <w:bCs/>
          <w:sz w:val="24"/>
          <w:szCs w:val="24"/>
        </w:rPr>
        <w:t>point to</w:t>
      </w:r>
      <w:r>
        <w:rPr>
          <w:rFonts w:ascii="Times New Roman" w:hAnsi="Times New Roman" w:cs="Times New Roman"/>
          <w:b/>
          <w:bCs/>
          <w:sz w:val="24"/>
          <w:szCs w:val="24"/>
        </w:rPr>
        <w:t xml:space="preserve"> </w:t>
      </w:r>
      <w:r w:rsidR="00CB4D00" w:rsidRPr="00CB4D00">
        <w:rPr>
          <w:rFonts w:ascii="Times New Roman" w:hAnsi="Times New Roman" w:cs="Times New Roman"/>
          <w:b/>
          <w:bCs/>
          <w:sz w:val="24"/>
          <w:szCs w:val="24"/>
        </w:rPr>
        <w:t>actionable</w:t>
      </w:r>
      <w:r>
        <w:rPr>
          <w:rFonts w:ascii="Times New Roman" w:hAnsi="Times New Roman" w:cs="Times New Roman"/>
          <w:sz w:val="24"/>
          <w:szCs w:val="24"/>
        </w:rPr>
        <w:t xml:space="preserve"> </w:t>
      </w:r>
      <w:r w:rsidRPr="00117C74">
        <w:rPr>
          <w:rFonts w:ascii="Times New Roman" w:hAnsi="Times New Roman" w:cs="Times New Roman"/>
          <w:b/>
          <w:sz w:val="24"/>
          <w:szCs w:val="24"/>
        </w:rPr>
        <w:t>improvements</w:t>
      </w:r>
    </w:p>
    <w:p w:rsidR="00117C74" w:rsidRPr="00117C74" w:rsidRDefault="00117C74" w:rsidP="00117C74">
      <w:pPr>
        <w:rPr>
          <w:rFonts w:ascii="Times New Roman" w:hAnsi="Times New Roman" w:cs="Times New Roman"/>
          <w:sz w:val="24"/>
          <w:szCs w:val="24"/>
        </w:rPr>
      </w:pPr>
    </w:p>
    <w:p w:rsidR="00CB4D00" w:rsidRDefault="00D1142F" w:rsidP="009F1817">
      <w:pPr>
        <w:jc w:val="both"/>
        <w:rPr>
          <w:rFonts w:ascii="Times New Roman" w:hAnsi="Times New Roman" w:cs="Times New Roman"/>
          <w:sz w:val="24"/>
          <w:szCs w:val="24"/>
        </w:rPr>
      </w:pPr>
      <w:r>
        <w:rPr>
          <w:rFonts w:ascii="Times New Roman" w:hAnsi="Times New Roman" w:cs="Times New Roman"/>
          <w:sz w:val="24"/>
          <w:szCs w:val="24"/>
        </w:rPr>
        <w:t xml:space="preserve">Table </w:t>
      </w:r>
      <w:r w:rsidR="002774FD">
        <w:rPr>
          <w:rFonts w:ascii="Times New Roman" w:hAnsi="Times New Roman" w:cs="Times New Roman"/>
          <w:sz w:val="24"/>
          <w:szCs w:val="24"/>
        </w:rPr>
        <w:t xml:space="preserve">1 </w:t>
      </w:r>
      <w:r>
        <w:rPr>
          <w:rFonts w:ascii="Times New Roman" w:hAnsi="Times New Roman" w:cs="Times New Roman"/>
          <w:sz w:val="24"/>
          <w:szCs w:val="24"/>
        </w:rPr>
        <w:t>illustrates part of the process.  That table provides the correlations (R-squares) among the overall and sub</w:t>
      </w:r>
      <w:r w:rsidR="00116D84">
        <w:rPr>
          <w:rFonts w:ascii="Times New Roman" w:hAnsi="Times New Roman" w:cs="Times New Roman"/>
          <w:sz w:val="24"/>
          <w:szCs w:val="24"/>
        </w:rPr>
        <w:t>-</w:t>
      </w:r>
      <w:r>
        <w:rPr>
          <w:rFonts w:ascii="Times New Roman" w:hAnsi="Times New Roman" w:cs="Times New Roman"/>
          <w:sz w:val="24"/>
          <w:szCs w:val="24"/>
        </w:rPr>
        <w:t xml:space="preserve">indices of the Failed States Index (FSI), the World Governance Index (WGI), the Doing Business Index (DBI) and the Index of Economic </w:t>
      </w:r>
      <w:r>
        <w:rPr>
          <w:rFonts w:ascii="Times New Roman" w:hAnsi="Times New Roman" w:cs="Times New Roman"/>
          <w:sz w:val="24"/>
          <w:szCs w:val="24"/>
        </w:rPr>
        <w:lastRenderedPageBreak/>
        <w:t xml:space="preserve">Freedom (IEF), plus national measures of the </w:t>
      </w:r>
      <w:r w:rsidRPr="000C5967">
        <w:rPr>
          <w:rFonts w:ascii="Times New Roman" w:hAnsi="Times New Roman" w:cs="Times New Roman"/>
          <w:sz w:val="24"/>
          <w:szCs w:val="24"/>
        </w:rPr>
        <w:t>number of professional</w:t>
      </w:r>
      <w:r w:rsidR="000C5967">
        <w:rPr>
          <w:rFonts w:ascii="Times New Roman" w:hAnsi="Times New Roman" w:cs="Times New Roman"/>
          <w:sz w:val="24"/>
          <w:szCs w:val="24"/>
        </w:rPr>
        <w:t xml:space="preserve"> scientific </w:t>
      </w:r>
      <w:r w:rsidRPr="000C5967">
        <w:rPr>
          <w:rFonts w:ascii="Times New Roman" w:hAnsi="Times New Roman" w:cs="Times New Roman"/>
          <w:sz w:val="24"/>
          <w:szCs w:val="24"/>
        </w:rPr>
        <w:t>articles</w:t>
      </w:r>
      <w:r w:rsidR="000C5967">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and the </w:t>
      </w:r>
      <w:r w:rsidRPr="000C5967">
        <w:rPr>
          <w:rFonts w:ascii="Times New Roman" w:hAnsi="Times New Roman" w:cs="Times New Roman"/>
          <w:sz w:val="24"/>
          <w:szCs w:val="24"/>
        </w:rPr>
        <w:t>number of</w:t>
      </w:r>
      <w:r w:rsidR="00EE2887" w:rsidRPr="000C5967">
        <w:rPr>
          <w:rFonts w:ascii="Times New Roman" w:hAnsi="Times New Roman" w:cs="Times New Roman"/>
          <w:sz w:val="24"/>
          <w:szCs w:val="24"/>
        </w:rPr>
        <w:t xml:space="preserve"> mobile phones</w:t>
      </w:r>
      <w:r w:rsidR="0059708E">
        <w:rPr>
          <w:rFonts w:ascii="Times New Roman" w:hAnsi="Times New Roman" w:cs="Times New Roman"/>
          <w:sz w:val="24"/>
          <w:szCs w:val="24"/>
        </w:rPr>
        <w:t xml:space="preserve"> per 100 people</w:t>
      </w:r>
      <w:r w:rsidR="000C5967">
        <w:rPr>
          <w:rStyle w:val="FootnoteReference"/>
          <w:rFonts w:ascii="Times New Roman" w:hAnsi="Times New Roman" w:cs="Times New Roman"/>
          <w:sz w:val="24"/>
          <w:szCs w:val="24"/>
        </w:rPr>
        <w:footnoteReference w:id="2"/>
      </w:r>
      <w:r>
        <w:rPr>
          <w:rFonts w:ascii="Times New Roman" w:hAnsi="Times New Roman" w:cs="Times New Roman"/>
          <w:sz w:val="24"/>
          <w:szCs w:val="24"/>
        </w:rPr>
        <w:t>.</w:t>
      </w:r>
      <w:r w:rsidR="00116D84">
        <w:rPr>
          <w:rFonts w:ascii="Times New Roman" w:hAnsi="Times New Roman" w:cs="Times New Roman"/>
          <w:sz w:val="24"/>
          <w:szCs w:val="24"/>
        </w:rPr>
        <w:t xml:space="preserve">  Each variable uses the most recent </w:t>
      </w:r>
      <w:r w:rsidR="0059708E">
        <w:rPr>
          <w:rFonts w:ascii="Times New Roman" w:hAnsi="Times New Roman" w:cs="Times New Roman"/>
          <w:sz w:val="24"/>
          <w:szCs w:val="24"/>
        </w:rPr>
        <w:t xml:space="preserve">data </w:t>
      </w:r>
      <w:r w:rsidR="00116D84">
        <w:rPr>
          <w:rFonts w:ascii="Times New Roman" w:hAnsi="Times New Roman" w:cs="Times New Roman"/>
          <w:sz w:val="24"/>
          <w:szCs w:val="24"/>
        </w:rPr>
        <w:t>available.</w:t>
      </w:r>
    </w:p>
    <w:p w:rsidR="00EE2887" w:rsidRPr="00EE2887" w:rsidRDefault="00EE2887" w:rsidP="00EE2887">
      <w:pPr>
        <w:jc w:val="both"/>
        <w:rPr>
          <w:rFonts w:ascii="Times New Roman" w:hAnsi="Times New Roman" w:cs="Times New Roman"/>
          <w:sz w:val="24"/>
          <w:szCs w:val="24"/>
        </w:rPr>
      </w:pPr>
      <w:r>
        <w:rPr>
          <w:rFonts w:ascii="Times New Roman" w:hAnsi="Times New Roman" w:cs="Times New Roman"/>
          <w:sz w:val="24"/>
          <w:szCs w:val="24"/>
        </w:rPr>
        <w:t xml:space="preserve">Immediately it </w:t>
      </w:r>
      <w:r w:rsidR="006C61A3">
        <w:rPr>
          <w:rFonts w:ascii="Times New Roman" w:hAnsi="Times New Roman" w:cs="Times New Roman"/>
          <w:sz w:val="24"/>
          <w:szCs w:val="24"/>
        </w:rPr>
        <w:t>i</w:t>
      </w:r>
      <w:r>
        <w:rPr>
          <w:rFonts w:ascii="Times New Roman" w:hAnsi="Times New Roman" w:cs="Times New Roman"/>
          <w:sz w:val="24"/>
          <w:szCs w:val="24"/>
        </w:rPr>
        <w:t xml:space="preserve">s clear that information contained in one indicator was often captured by others.  </w:t>
      </w:r>
      <w:r w:rsidRPr="00EE2887">
        <w:rPr>
          <w:rFonts w:ascii="Times New Roman" w:hAnsi="Times New Roman" w:cs="Times New Roman"/>
          <w:sz w:val="24"/>
          <w:szCs w:val="24"/>
        </w:rPr>
        <w:t xml:space="preserve">The </w:t>
      </w:r>
      <w:r w:rsidRPr="009F7E2A">
        <w:rPr>
          <w:rFonts w:ascii="Times New Roman" w:hAnsi="Times New Roman" w:cs="Times New Roman"/>
          <w:bCs/>
          <w:sz w:val="24"/>
          <w:szCs w:val="24"/>
        </w:rPr>
        <w:t xml:space="preserve">Failed </w:t>
      </w:r>
      <w:r w:rsidR="009F7E2A" w:rsidRPr="009F7E2A">
        <w:rPr>
          <w:rFonts w:ascii="Times New Roman" w:hAnsi="Times New Roman" w:cs="Times New Roman"/>
          <w:bCs/>
          <w:sz w:val="24"/>
          <w:szCs w:val="24"/>
        </w:rPr>
        <w:t>S</w:t>
      </w:r>
      <w:r w:rsidRPr="009F7E2A">
        <w:rPr>
          <w:rFonts w:ascii="Times New Roman" w:hAnsi="Times New Roman" w:cs="Times New Roman"/>
          <w:bCs/>
          <w:sz w:val="24"/>
          <w:szCs w:val="24"/>
        </w:rPr>
        <w:t>tates</w:t>
      </w:r>
      <w:r w:rsidRPr="00EE2887">
        <w:rPr>
          <w:rFonts w:ascii="Times New Roman" w:hAnsi="Times New Roman" w:cs="Times New Roman"/>
          <w:sz w:val="24"/>
          <w:szCs w:val="24"/>
        </w:rPr>
        <w:t xml:space="preserve"> </w:t>
      </w:r>
      <w:r w:rsidR="009F7E2A">
        <w:rPr>
          <w:rFonts w:ascii="Times New Roman" w:hAnsi="Times New Roman" w:cs="Times New Roman"/>
          <w:sz w:val="24"/>
          <w:szCs w:val="24"/>
        </w:rPr>
        <w:t>I</w:t>
      </w:r>
      <w:r w:rsidRPr="00EE2887">
        <w:rPr>
          <w:rFonts w:ascii="Times New Roman" w:hAnsi="Times New Roman" w:cs="Times New Roman"/>
          <w:sz w:val="24"/>
          <w:szCs w:val="24"/>
        </w:rPr>
        <w:t>ndex for instance turns out to be very similar in their definitions and correlations to components of the World Governance Indicators (correlations up to 0.6-0.8) and components of the Index of Economic Freedom (0.5-0.</w:t>
      </w:r>
      <w:r w:rsidR="006C61A3">
        <w:rPr>
          <w:rFonts w:ascii="Times New Roman" w:hAnsi="Times New Roman" w:cs="Times New Roman"/>
          <w:sz w:val="24"/>
          <w:szCs w:val="24"/>
        </w:rPr>
        <w:t>8</w:t>
      </w:r>
      <w:r w:rsidRPr="00EE2887">
        <w:rPr>
          <w:rFonts w:ascii="Times New Roman" w:hAnsi="Times New Roman" w:cs="Times New Roman"/>
          <w:sz w:val="24"/>
          <w:szCs w:val="24"/>
        </w:rPr>
        <w:t>).</w:t>
      </w:r>
    </w:p>
    <w:p w:rsidR="002774FD" w:rsidRDefault="002774FD" w:rsidP="006C61A3">
      <w:pPr>
        <w:rPr>
          <w:rFonts w:ascii="Times New Roman" w:hAnsi="Times New Roman" w:cs="Times New Roman"/>
          <w:sz w:val="24"/>
          <w:szCs w:val="24"/>
        </w:rPr>
      </w:pPr>
    </w:p>
    <w:p w:rsidR="00D677B9" w:rsidRDefault="00D677B9" w:rsidP="006C61A3">
      <w:pPr>
        <w:rPr>
          <w:rFonts w:ascii="Times New Roman" w:hAnsi="Times New Roman" w:cs="Times New Roman"/>
          <w:sz w:val="24"/>
          <w:szCs w:val="24"/>
        </w:rPr>
      </w:pPr>
    </w:p>
    <w:p w:rsidR="00D677B9" w:rsidRDefault="00D677B9" w:rsidP="006C61A3">
      <w:pPr>
        <w:rPr>
          <w:rFonts w:ascii="Times New Roman" w:hAnsi="Times New Roman" w:cs="Times New Roman"/>
          <w:sz w:val="24"/>
          <w:szCs w:val="24"/>
        </w:rPr>
      </w:pPr>
    </w:p>
    <w:p w:rsidR="00D677B9" w:rsidRDefault="00D677B9" w:rsidP="006C61A3">
      <w:pPr>
        <w:rPr>
          <w:rFonts w:ascii="Times New Roman" w:hAnsi="Times New Roman" w:cs="Times New Roman"/>
          <w:sz w:val="24"/>
          <w:szCs w:val="24"/>
        </w:rPr>
      </w:pPr>
    </w:p>
    <w:p w:rsidR="00D677B9" w:rsidRDefault="00D677B9" w:rsidP="006C61A3">
      <w:pPr>
        <w:rPr>
          <w:rFonts w:ascii="Times New Roman" w:hAnsi="Times New Roman" w:cs="Times New Roman"/>
          <w:sz w:val="24"/>
          <w:szCs w:val="24"/>
        </w:rPr>
      </w:pPr>
    </w:p>
    <w:p w:rsidR="00D677B9" w:rsidRDefault="00D677B9" w:rsidP="006C61A3">
      <w:pPr>
        <w:rPr>
          <w:rFonts w:ascii="Times New Roman" w:hAnsi="Times New Roman" w:cs="Times New Roman"/>
          <w:sz w:val="24"/>
          <w:szCs w:val="24"/>
        </w:rPr>
      </w:pPr>
    </w:p>
    <w:p w:rsidR="00D677B9" w:rsidRDefault="00D677B9" w:rsidP="006C61A3">
      <w:pPr>
        <w:rPr>
          <w:rFonts w:ascii="Times New Roman" w:hAnsi="Times New Roman" w:cs="Times New Roman"/>
          <w:sz w:val="24"/>
          <w:szCs w:val="24"/>
        </w:rPr>
      </w:pPr>
    </w:p>
    <w:p w:rsidR="00D677B9" w:rsidRDefault="00D677B9" w:rsidP="006C61A3">
      <w:pPr>
        <w:rPr>
          <w:rFonts w:ascii="Times New Roman" w:hAnsi="Times New Roman" w:cs="Times New Roman"/>
          <w:sz w:val="24"/>
          <w:szCs w:val="24"/>
        </w:rPr>
      </w:pPr>
    </w:p>
    <w:p w:rsidR="00D677B9" w:rsidRDefault="00D677B9" w:rsidP="006C61A3">
      <w:pPr>
        <w:rPr>
          <w:rFonts w:ascii="Times New Roman" w:hAnsi="Times New Roman" w:cs="Times New Roman"/>
          <w:sz w:val="24"/>
          <w:szCs w:val="24"/>
        </w:rPr>
      </w:pPr>
    </w:p>
    <w:p w:rsidR="00D677B9" w:rsidRDefault="00D677B9" w:rsidP="006C61A3">
      <w:pPr>
        <w:rPr>
          <w:rFonts w:ascii="Times New Roman" w:hAnsi="Times New Roman" w:cs="Times New Roman"/>
          <w:sz w:val="24"/>
          <w:szCs w:val="24"/>
        </w:rPr>
      </w:pPr>
    </w:p>
    <w:p w:rsidR="00D677B9" w:rsidRDefault="00D677B9" w:rsidP="006C61A3">
      <w:pPr>
        <w:rPr>
          <w:rFonts w:ascii="Times New Roman" w:hAnsi="Times New Roman" w:cs="Times New Roman"/>
          <w:sz w:val="24"/>
          <w:szCs w:val="24"/>
        </w:rPr>
      </w:pPr>
    </w:p>
    <w:p w:rsidR="00D677B9" w:rsidRDefault="00D677B9" w:rsidP="006C61A3">
      <w:pPr>
        <w:rPr>
          <w:rFonts w:ascii="Times New Roman" w:hAnsi="Times New Roman" w:cs="Times New Roman"/>
          <w:sz w:val="24"/>
          <w:szCs w:val="24"/>
        </w:rPr>
      </w:pPr>
    </w:p>
    <w:p w:rsidR="00D677B9" w:rsidRDefault="00D677B9" w:rsidP="006C61A3">
      <w:pPr>
        <w:rPr>
          <w:rFonts w:ascii="Times New Roman" w:hAnsi="Times New Roman" w:cs="Times New Roman"/>
          <w:sz w:val="24"/>
          <w:szCs w:val="24"/>
        </w:rPr>
      </w:pPr>
    </w:p>
    <w:p w:rsidR="00D677B9" w:rsidRDefault="00D677B9" w:rsidP="006C61A3">
      <w:pPr>
        <w:rPr>
          <w:rFonts w:ascii="Times New Roman" w:hAnsi="Times New Roman" w:cs="Times New Roman"/>
          <w:sz w:val="24"/>
          <w:szCs w:val="24"/>
        </w:rPr>
      </w:pPr>
    </w:p>
    <w:p w:rsidR="00D677B9" w:rsidRDefault="00D677B9" w:rsidP="006C61A3">
      <w:pPr>
        <w:rPr>
          <w:rFonts w:ascii="Times New Roman" w:hAnsi="Times New Roman" w:cs="Times New Roman"/>
          <w:sz w:val="24"/>
          <w:szCs w:val="24"/>
        </w:rPr>
      </w:pPr>
    </w:p>
    <w:p w:rsidR="00D677B9" w:rsidRDefault="00D677B9" w:rsidP="006C61A3">
      <w:pPr>
        <w:rPr>
          <w:rFonts w:ascii="Times New Roman" w:hAnsi="Times New Roman" w:cs="Times New Roman"/>
          <w:sz w:val="24"/>
          <w:szCs w:val="24"/>
        </w:rPr>
      </w:pPr>
    </w:p>
    <w:p w:rsidR="00D677B9" w:rsidRDefault="00D677B9" w:rsidP="00D677B9">
      <w:pPr>
        <w:jc w:val="center"/>
        <w:rPr>
          <w:rFonts w:ascii="Times New Roman" w:hAnsi="Times New Roman" w:cs="Times New Roman"/>
          <w:b/>
          <w:sz w:val="24"/>
          <w:szCs w:val="24"/>
        </w:rPr>
      </w:pPr>
      <w:r>
        <w:rPr>
          <w:rFonts w:ascii="Times New Roman" w:hAnsi="Times New Roman" w:cs="Times New Roman"/>
          <w:b/>
          <w:sz w:val="24"/>
          <w:szCs w:val="24"/>
        </w:rPr>
        <w:lastRenderedPageBreak/>
        <w:t>TABLE 1</w:t>
      </w:r>
    </w:p>
    <w:p w:rsidR="00D677B9" w:rsidRPr="002774FD" w:rsidRDefault="00D677B9" w:rsidP="00D677B9">
      <w:pPr>
        <w:jc w:val="center"/>
        <w:rPr>
          <w:rFonts w:ascii="Times New Roman" w:hAnsi="Times New Roman" w:cs="Times New Roman"/>
          <w:b/>
          <w:sz w:val="24"/>
          <w:szCs w:val="24"/>
          <w:u w:val="single"/>
        </w:rPr>
      </w:pPr>
      <w:r w:rsidRPr="002774FD">
        <w:rPr>
          <w:rFonts w:ascii="Times New Roman" w:hAnsi="Times New Roman" w:cs="Times New Roman"/>
          <w:b/>
          <w:sz w:val="24"/>
          <w:szCs w:val="24"/>
          <w:u w:val="single"/>
        </w:rPr>
        <w:t>Correlations Among Potential Readiness Indices and Their Subcomponents</w:t>
      </w:r>
    </w:p>
    <w:p w:rsidR="00D677B9" w:rsidRDefault="00D677B9" w:rsidP="00D677B9">
      <w:pPr>
        <w:jc w:val="center"/>
        <w:rPr>
          <w:rFonts w:ascii="Times New Roman" w:hAnsi="Times New Roman" w:cs="Times New Roman"/>
          <w:sz w:val="24"/>
          <w:szCs w:val="24"/>
        </w:rPr>
      </w:pPr>
    </w:p>
    <w:p w:rsidR="002774FD" w:rsidRDefault="002774FD" w:rsidP="006C61A3">
      <w:pPr>
        <w:rPr>
          <w:rFonts w:ascii="Times New Roman" w:hAnsi="Times New Roman" w:cs="Times New Roman"/>
          <w:sz w:val="24"/>
          <w:szCs w:val="24"/>
        </w:rPr>
      </w:pPr>
      <w:r w:rsidRPr="002774FD">
        <w:rPr>
          <w:rFonts w:ascii="Times New Roman" w:hAnsi="Times New Roman" w:cs="Times New Roman"/>
          <w:noProof/>
          <w:sz w:val="24"/>
          <w:szCs w:val="24"/>
        </w:rPr>
        <w:drawing>
          <wp:inline distT="0" distB="0" distL="0" distR="0">
            <wp:extent cx="6565775" cy="5126400"/>
            <wp:effectExtent l="19050" t="0" r="6475" b="0"/>
            <wp:docPr id="2" name="Picture 2" descr="Macintosh HD:Users:rodriguez_claudiag:Dropbox:Model:GaIn 0.7:doc:Readiness-correls-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driguez_claudiag:Dropbox:Model:GaIn 0.7:doc:Readiness-correls-char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7566" cy="5135606"/>
                    </a:xfrm>
                    <a:prstGeom prst="rect">
                      <a:avLst/>
                    </a:prstGeom>
                    <a:noFill/>
                    <a:ln>
                      <a:noFill/>
                    </a:ln>
                  </pic:spPr>
                </pic:pic>
              </a:graphicData>
            </a:graphic>
          </wp:inline>
        </w:drawing>
      </w:r>
    </w:p>
    <w:p w:rsidR="006C61A3" w:rsidRPr="00674CC4" w:rsidRDefault="006C61A3" w:rsidP="006C61A3">
      <w:pPr>
        <w:rPr>
          <w:rFonts w:ascii="Times New Roman" w:hAnsi="Times New Roman" w:cs="Times New Roman"/>
          <w:sz w:val="24"/>
          <w:szCs w:val="24"/>
        </w:rPr>
      </w:pPr>
      <w:r w:rsidRPr="00674CC4">
        <w:rPr>
          <w:rFonts w:ascii="Times New Roman" w:hAnsi="Times New Roman" w:cs="Times New Roman"/>
          <w:sz w:val="24"/>
          <w:szCs w:val="24"/>
        </w:rPr>
        <w:t xml:space="preserve">Some of the </w:t>
      </w:r>
      <w:r w:rsidRPr="00674CC4">
        <w:rPr>
          <w:rFonts w:ascii="Times New Roman" w:hAnsi="Times New Roman" w:cs="Times New Roman"/>
          <w:b/>
          <w:bCs/>
          <w:sz w:val="24"/>
          <w:szCs w:val="24"/>
        </w:rPr>
        <w:t>Doing Business</w:t>
      </w:r>
      <w:r w:rsidRPr="00674CC4">
        <w:rPr>
          <w:rFonts w:ascii="Times New Roman" w:hAnsi="Times New Roman" w:cs="Times New Roman"/>
          <w:sz w:val="24"/>
          <w:szCs w:val="24"/>
        </w:rPr>
        <w:t xml:space="preserve"> Components are not strongly correlated with</w:t>
      </w:r>
      <w:r w:rsidR="00674CC4" w:rsidRPr="00674CC4">
        <w:rPr>
          <w:rFonts w:ascii="Times New Roman" w:hAnsi="Times New Roman" w:cs="Times New Roman"/>
          <w:sz w:val="24"/>
          <w:szCs w:val="24"/>
        </w:rPr>
        <w:t xml:space="preserve"> other candidates</w:t>
      </w:r>
      <w:r w:rsidRPr="00674CC4">
        <w:rPr>
          <w:rFonts w:ascii="Times New Roman" w:hAnsi="Times New Roman" w:cs="Times New Roman"/>
          <w:sz w:val="24"/>
          <w:szCs w:val="24"/>
        </w:rPr>
        <w:t xml:space="preserve">, but the overall index is correlated with </w:t>
      </w:r>
      <w:r w:rsidR="00674CC4" w:rsidRPr="00674CC4">
        <w:rPr>
          <w:rFonts w:ascii="Times New Roman" w:hAnsi="Times New Roman" w:cs="Times New Roman"/>
          <w:sz w:val="24"/>
          <w:szCs w:val="24"/>
        </w:rPr>
        <w:t xml:space="preserve">at least three components of </w:t>
      </w:r>
      <w:r w:rsidRPr="00674CC4">
        <w:rPr>
          <w:rFonts w:ascii="Times New Roman" w:hAnsi="Times New Roman" w:cs="Times New Roman"/>
          <w:sz w:val="24"/>
          <w:szCs w:val="24"/>
        </w:rPr>
        <w:t>the World Governance</w:t>
      </w:r>
      <w:r w:rsidR="00674CC4" w:rsidRPr="00674CC4">
        <w:rPr>
          <w:rFonts w:ascii="Times New Roman" w:hAnsi="Times New Roman" w:cs="Times New Roman"/>
          <w:sz w:val="24"/>
          <w:szCs w:val="24"/>
        </w:rPr>
        <w:t xml:space="preserve"> Index.  It is also highly correlated</w:t>
      </w:r>
      <w:r w:rsidRPr="00674CC4">
        <w:rPr>
          <w:rFonts w:ascii="Times New Roman" w:hAnsi="Times New Roman" w:cs="Times New Roman"/>
          <w:sz w:val="24"/>
          <w:szCs w:val="24"/>
        </w:rPr>
        <w:t xml:space="preserve"> with </w:t>
      </w:r>
      <w:r w:rsidR="00674CC4" w:rsidRPr="00674CC4">
        <w:rPr>
          <w:rFonts w:ascii="Times New Roman" w:hAnsi="Times New Roman" w:cs="Times New Roman"/>
          <w:sz w:val="24"/>
          <w:szCs w:val="24"/>
        </w:rPr>
        <w:t xml:space="preserve">the overall </w:t>
      </w:r>
      <w:r w:rsidRPr="00674CC4">
        <w:rPr>
          <w:rFonts w:ascii="Times New Roman" w:hAnsi="Times New Roman" w:cs="Times New Roman"/>
          <w:sz w:val="24"/>
          <w:szCs w:val="24"/>
        </w:rPr>
        <w:t xml:space="preserve">IEF </w:t>
      </w:r>
      <w:r w:rsidR="00674CC4" w:rsidRPr="00674CC4">
        <w:rPr>
          <w:rFonts w:ascii="Times New Roman" w:hAnsi="Times New Roman" w:cs="Times New Roman"/>
          <w:sz w:val="24"/>
          <w:szCs w:val="24"/>
        </w:rPr>
        <w:t xml:space="preserve">(0.7) </w:t>
      </w:r>
      <w:r w:rsidRPr="00674CC4">
        <w:rPr>
          <w:rFonts w:ascii="Times New Roman" w:hAnsi="Times New Roman" w:cs="Times New Roman"/>
          <w:sz w:val="24"/>
          <w:szCs w:val="24"/>
        </w:rPr>
        <w:t xml:space="preserve">and its Business Freedom component </w:t>
      </w:r>
      <w:r w:rsidR="00674CC4" w:rsidRPr="00674CC4">
        <w:rPr>
          <w:rFonts w:ascii="Times New Roman" w:hAnsi="Times New Roman" w:cs="Times New Roman"/>
          <w:sz w:val="24"/>
          <w:szCs w:val="24"/>
        </w:rPr>
        <w:t>(.08).  These high correlations are not surprising. DB consists of many measures of ease of business as well as some approximating rule of law.</w:t>
      </w:r>
      <w:r w:rsidRPr="00674CC4">
        <w:rPr>
          <w:rFonts w:ascii="Times New Roman" w:hAnsi="Times New Roman" w:cs="Times New Roman"/>
          <w:sz w:val="24"/>
          <w:szCs w:val="24"/>
        </w:rPr>
        <w:t xml:space="preserve"> </w:t>
      </w:r>
      <w:r w:rsidR="00674CC4" w:rsidRPr="00674CC4">
        <w:rPr>
          <w:rFonts w:ascii="Times New Roman" w:hAnsi="Times New Roman" w:cs="Times New Roman"/>
          <w:sz w:val="24"/>
          <w:szCs w:val="24"/>
        </w:rPr>
        <w:t xml:space="preserve">An </w:t>
      </w:r>
      <w:r w:rsidRPr="00674CC4">
        <w:rPr>
          <w:rFonts w:ascii="Times New Roman" w:hAnsi="Times New Roman" w:cs="Times New Roman"/>
          <w:sz w:val="24"/>
          <w:szCs w:val="24"/>
        </w:rPr>
        <w:t xml:space="preserve">additional </w:t>
      </w:r>
      <w:r w:rsidR="00674CC4" w:rsidRPr="00674CC4">
        <w:rPr>
          <w:rFonts w:ascii="Times New Roman" w:hAnsi="Times New Roman" w:cs="Times New Roman"/>
          <w:sz w:val="24"/>
          <w:szCs w:val="24"/>
        </w:rPr>
        <w:t>drawback of</w:t>
      </w:r>
      <w:r w:rsidRPr="00674CC4">
        <w:rPr>
          <w:rFonts w:ascii="Times New Roman" w:hAnsi="Times New Roman" w:cs="Times New Roman"/>
          <w:sz w:val="24"/>
          <w:szCs w:val="24"/>
        </w:rPr>
        <w:t xml:space="preserve"> DB is </w:t>
      </w:r>
      <w:r w:rsidR="00674CC4" w:rsidRPr="00674CC4">
        <w:rPr>
          <w:rFonts w:ascii="Times New Roman" w:hAnsi="Times New Roman" w:cs="Times New Roman"/>
          <w:sz w:val="24"/>
          <w:szCs w:val="24"/>
        </w:rPr>
        <w:t xml:space="preserve">only </w:t>
      </w:r>
      <w:r w:rsidRPr="00674CC4">
        <w:rPr>
          <w:rFonts w:ascii="Times New Roman" w:hAnsi="Times New Roman" w:cs="Times New Roman"/>
          <w:sz w:val="24"/>
          <w:szCs w:val="24"/>
        </w:rPr>
        <w:t xml:space="preserve">two years of </w:t>
      </w:r>
      <w:r w:rsidR="00674CC4" w:rsidRPr="00674CC4">
        <w:rPr>
          <w:rFonts w:ascii="Times New Roman" w:hAnsi="Times New Roman" w:cs="Times New Roman"/>
          <w:sz w:val="24"/>
          <w:szCs w:val="24"/>
        </w:rPr>
        <w:t xml:space="preserve">overall </w:t>
      </w:r>
      <w:r w:rsidRPr="00674CC4">
        <w:rPr>
          <w:rFonts w:ascii="Times New Roman" w:hAnsi="Times New Roman" w:cs="Times New Roman"/>
          <w:sz w:val="24"/>
          <w:szCs w:val="24"/>
        </w:rPr>
        <w:t>scores (</w:t>
      </w:r>
      <w:r w:rsidR="00674CC4" w:rsidRPr="00674CC4">
        <w:rPr>
          <w:rFonts w:ascii="Times New Roman" w:hAnsi="Times New Roman" w:cs="Times New Roman"/>
          <w:sz w:val="24"/>
          <w:szCs w:val="24"/>
        </w:rPr>
        <w:t>though there are</w:t>
      </w:r>
      <w:r w:rsidRPr="00674CC4">
        <w:rPr>
          <w:rFonts w:ascii="Times New Roman" w:hAnsi="Times New Roman" w:cs="Times New Roman"/>
          <w:sz w:val="24"/>
          <w:szCs w:val="24"/>
        </w:rPr>
        <w:t xml:space="preserve"> raw scores for each of its subcomponents back to 1995).</w:t>
      </w:r>
    </w:p>
    <w:p w:rsidR="006C61A3" w:rsidRPr="001740F9" w:rsidRDefault="00E55274" w:rsidP="006C61A3">
      <w:pPr>
        <w:rPr>
          <w:rFonts w:ascii="Times New Roman" w:hAnsi="Times New Roman" w:cs="Times New Roman"/>
          <w:sz w:val="24"/>
          <w:szCs w:val="24"/>
        </w:rPr>
      </w:pPr>
      <w:r w:rsidRPr="001740F9">
        <w:rPr>
          <w:rFonts w:ascii="Times New Roman" w:hAnsi="Times New Roman" w:cs="Times New Roman"/>
          <w:sz w:val="24"/>
          <w:szCs w:val="24"/>
        </w:rPr>
        <w:t xml:space="preserve">Limitations for the </w:t>
      </w:r>
      <w:r w:rsidRPr="001740F9">
        <w:rPr>
          <w:rFonts w:ascii="Times New Roman" w:hAnsi="Times New Roman" w:cs="Times New Roman"/>
          <w:b/>
          <w:bCs/>
          <w:sz w:val="24"/>
          <w:szCs w:val="24"/>
        </w:rPr>
        <w:t>World Governance Indicators</w:t>
      </w:r>
      <w:r w:rsidRPr="001740F9">
        <w:rPr>
          <w:rFonts w:ascii="Times New Roman" w:hAnsi="Times New Roman" w:cs="Times New Roman"/>
          <w:sz w:val="24"/>
          <w:szCs w:val="24"/>
        </w:rPr>
        <w:t xml:space="preserve"> are also immediately apparent.  Four</w:t>
      </w:r>
      <w:r w:rsidR="006C61A3" w:rsidRPr="001740F9">
        <w:rPr>
          <w:rFonts w:ascii="Times New Roman" w:hAnsi="Times New Roman" w:cs="Times New Roman"/>
          <w:sz w:val="24"/>
          <w:szCs w:val="24"/>
        </w:rPr>
        <w:t xml:space="preserve"> of the six components are highly correlated with </w:t>
      </w:r>
      <w:r w:rsidRPr="001740F9">
        <w:rPr>
          <w:rFonts w:ascii="Times New Roman" w:hAnsi="Times New Roman" w:cs="Times New Roman"/>
          <w:sz w:val="24"/>
          <w:szCs w:val="24"/>
        </w:rPr>
        <w:t xml:space="preserve">each </w:t>
      </w:r>
      <w:r w:rsidR="006C61A3" w:rsidRPr="001740F9">
        <w:rPr>
          <w:rFonts w:ascii="Times New Roman" w:hAnsi="Times New Roman" w:cs="Times New Roman"/>
          <w:sz w:val="24"/>
          <w:szCs w:val="24"/>
        </w:rPr>
        <w:t>other (</w:t>
      </w:r>
      <w:r w:rsidRPr="001740F9">
        <w:rPr>
          <w:rFonts w:ascii="Times New Roman" w:hAnsi="Times New Roman" w:cs="Times New Roman"/>
          <w:sz w:val="24"/>
          <w:szCs w:val="24"/>
        </w:rPr>
        <w:t>as high as</w:t>
      </w:r>
      <w:r w:rsidR="006C61A3" w:rsidRPr="001740F9">
        <w:rPr>
          <w:rFonts w:ascii="Times New Roman" w:hAnsi="Times New Roman" w:cs="Times New Roman"/>
          <w:sz w:val="24"/>
          <w:szCs w:val="24"/>
        </w:rPr>
        <w:t xml:space="preserve"> </w:t>
      </w:r>
      <w:r w:rsidRPr="001740F9">
        <w:rPr>
          <w:rFonts w:ascii="Times New Roman" w:hAnsi="Times New Roman" w:cs="Times New Roman"/>
          <w:sz w:val="24"/>
          <w:szCs w:val="24"/>
        </w:rPr>
        <w:t>0</w:t>
      </w:r>
      <w:r w:rsidR="006C61A3" w:rsidRPr="001740F9">
        <w:rPr>
          <w:rFonts w:ascii="Times New Roman" w:hAnsi="Times New Roman" w:cs="Times New Roman"/>
          <w:sz w:val="24"/>
          <w:szCs w:val="24"/>
        </w:rPr>
        <w:t>.92).  </w:t>
      </w:r>
      <w:r w:rsidRPr="001740F9">
        <w:rPr>
          <w:rFonts w:ascii="Times New Roman" w:hAnsi="Times New Roman" w:cs="Times New Roman"/>
          <w:sz w:val="24"/>
          <w:szCs w:val="24"/>
        </w:rPr>
        <w:t xml:space="preserve">Clearly </w:t>
      </w:r>
      <w:r w:rsidRPr="001740F9">
        <w:rPr>
          <w:rFonts w:ascii="Times New Roman" w:hAnsi="Times New Roman" w:cs="Times New Roman"/>
          <w:sz w:val="24"/>
          <w:szCs w:val="24"/>
        </w:rPr>
        <w:lastRenderedPageBreak/>
        <w:t>there is overlap of information in these components. Moreover t</w:t>
      </w:r>
      <w:r w:rsidR="006C61A3" w:rsidRPr="001740F9">
        <w:rPr>
          <w:rFonts w:ascii="Times New Roman" w:hAnsi="Times New Roman" w:cs="Times New Roman"/>
          <w:sz w:val="24"/>
          <w:szCs w:val="24"/>
        </w:rPr>
        <w:t>he IEF capture</w:t>
      </w:r>
      <w:r w:rsidR="004015B3" w:rsidRPr="001740F9">
        <w:rPr>
          <w:rFonts w:ascii="Times New Roman" w:hAnsi="Times New Roman" w:cs="Times New Roman"/>
          <w:sz w:val="24"/>
          <w:szCs w:val="24"/>
        </w:rPr>
        <w:t>s</w:t>
      </w:r>
      <w:r w:rsidR="006C61A3" w:rsidRPr="001740F9">
        <w:rPr>
          <w:rFonts w:ascii="Times New Roman" w:hAnsi="Times New Roman" w:cs="Times New Roman"/>
          <w:sz w:val="24"/>
          <w:szCs w:val="24"/>
        </w:rPr>
        <w:t xml:space="preserve"> most of </w:t>
      </w:r>
      <w:r w:rsidR="004015B3" w:rsidRPr="001740F9">
        <w:rPr>
          <w:rFonts w:ascii="Times New Roman" w:hAnsi="Times New Roman" w:cs="Times New Roman"/>
          <w:sz w:val="24"/>
          <w:szCs w:val="24"/>
        </w:rPr>
        <w:t>the information of these</w:t>
      </w:r>
      <w:r w:rsidR="006C61A3" w:rsidRPr="001740F9">
        <w:rPr>
          <w:rFonts w:ascii="Times New Roman" w:hAnsi="Times New Roman" w:cs="Times New Roman"/>
          <w:sz w:val="24"/>
          <w:szCs w:val="24"/>
        </w:rPr>
        <w:t xml:space="preserve"> 4 components of WGI.  </w:t>
      </w:r>
      <w:r w:rsidR="004015B3" w:rsidRPr="001740F9">
        <w:rPr>
          <w:rFonts w:ascii="Times New Roman" w:hAnsi="Times New Roman" w:cs="Times New Roman"/>
          <w:sz w:val="24"/>
          <w:szCs w:val="24"/>
        </w:rPr>
        <w:t>The source of the high correlation is not surprising in half the cases.  T</w:t>
      </w:r>
      <w:r w:rsidR="006C61A3" w:rsidRPr="001740F9">
        <w:rPr>
          <w:rFonts w:ascii="Times New Roman" w:hAnsi="Times New Roman" w:cs="Times New Roman"/>
          <w:sz w:val="24"/>
          <w:szCs w:val="24"/>
        </w:rPr>
        <w:t xml:space="preserve">he Regulatory Quality and Rule of Law components of WGI </w:t>
      </w:r>
      <w:r w:rsidR="004015B3" w:rsidRPr="001740F9">
        <w:rPr>
          <w:rFonts w:ascii="Times New Roman" w:hAnsi="Times New Roman" w:cs="Times New Roman"/>
          <w:sz w:val="24"/>
          <w:szCs w:val="24"/>
        </w:rPr>
        <w:t xml:space="preserve">explicitly </w:t>
      </w:r>
      <w:r w:rsidR="006C61A3" w:rsidRPr="001740F9">
        <w:rPr>
          <w:rFonts w:ascii="Times New Roman" w:hAnsi="Times New Roman" w:cs="Times New Roman"/>
          <w:sz w:val="24"/>
          <w:szCs w:val="24"/>
        </w:rPr>
        <w:t>use the IEF as a data source (1 of 8 sources for RQ and roughly 1 of 14 sources for RL).</w:t>
      </w:r>
    </w:p>
    <w:p w:rsidR="00E55274" w:rsidRPr="001740F9" w:rsidRDefault="00E55274" w:rsidP="006C61A3">
      <w:pPr>
        <w:rPr>
          <w:rFonts w:ascii="Times New Roman" w:hAnsi="Times New Roman" w:cs="Times New Roman"/>
          <w:sz w:val="24"/>
          <w:szCs w:val="24"/>
        </w:rPr>
      </w:pPr>
      <w:r w:rsidRPr="001740F9">
        <w:rPr>
          <w:rFonts w:ascii="Times New Roman" w:hAnsi="Times New Roman" w:cs="Times New Roman"/>
          <w:sz w:val="24"/>
          <w:szCs w:val="24"/>
        </w:rPr>
        <w:t xml:space="preserve">Therefore it does not make sense to include all six </w:t>
      </w:r>
      <w:r w:rsidR="004015B3" w:rsidRPr="001740F9">
        <w:rPr>
          <w:rFonts w:ascii="Times New Roman" w:hAnsi="Times New Roman" w:cs="Times New Roman"/>
          <w:sz w:val="24"/>
          <w:szCs w:val="24"/>
        </w:rPr>
        <w:t xml:space="preserve">WGI </w:t>
      </w:r>
      <w:r w:rsidRPr="001740F9">
        <w:rPr>
          <w:rFonts w:ascii="Times New Roman" w:hAnsi="Times New Roman" w:cs="Times New Roman"/>
          <w:sz w:val="24"/>
          <w:szCs w:val="24"/>
        </w:rPr>
        <w:t>components, only the two exceptions ("Voice and Accountability" plus "Political Stability and Non-Violence") that are significantly correlated neither to other WGI components nor to the overall IEF.  These two can add to the overall information.</w:t>
      </w:r>
    </w:p>
    <w:p w:rsidR="001740F9" w:rsidRPr="001740F9" w:rsidRDefault="004015B3" w:rsidP="006C61A3">
      <w:pPr>
        <w:rPr>
          <w:rFonts w:ascii="Times New Roman" w:hAnsi="Times New Roman" w:cs="Times New Roman"/>
          <w:sz w:val="24"/>
          <w:szCs w:val="24"/>
        </w:rPr>
      </w:pPr>
      <w:r w:rsidRPr="001740F9">
        <w:rPr>
          <w:rFonts w:ascii="Times New Roman" w:hAnsi="Times New Roman" w:cs="Times New Roman"/>
          <w:bCs/>
          <w:sz w:val="24"/>
          <w:szCs w:val="24"/>
        </w:rPr>
        <w:t>The</w:t>
      </w:r>
      <w:r w:rsidRPr="001740F9">
        <w:rPr>
          <w:rFonts w:ascii="Times New Roman" w:hAnsi="Times New Roman" w:cs="Times New Roman"/>
          <w:b/>
          <w:bCs/>
          <w:sz w:val="24"/>
          <w:szCs w:val="24"/>
        </w:rPr>
        <w:t xml:space="preserve"> Index of Economic Freedom</w:t>
      </w:r>
      <w:r w:rsidRPr="001740F9">
        <w:rPr>
          <w:rFonts w:ascii="Times New Roman" w:hAnsi="Times New Roman" w:cs="Times New Roman"/>
          <w:sz w:val="24"/>
          <w:szCs w:val="24"/>
        </w:rPr>
        <w:t xml:space="preserve"> closely follows the six criteria listed above.</w:t>
      </w:r>
      <w:r w:rsidR="00694CDB" w:rsidRPr="001740F9">
        <w:rPr>
          <w:rFonts w:ascii="Times New Roman" w:hAnsi="Times New Roman" w:cs="Times New Roman"/>
          <w:sz w:val="24"/>
          <w:szCs w:val="24"/>
        </w:rPr>
        <w:t xml:space="preserve">  It is </w:t>
      </w:r>
      <w:r w:rsidRPr="001740F9">
        <w:rPr>
          <w:rFonts w:ascii="Times New Roman" w:hAnsi="Times New Roman" w:cs="Times New Roman"/>
          <w:sz w:val="24"/>
          <w:szCs w:val="24"/>
        </w:rPr>
        <w:t xml:space="preserve">one </w:t>
      </w:r>
      <w:r w:rsidR="00694CDB" w:rsidRPr="001740F9">
        <w:rPr>
          <w:rFonts w:ascii="Times New Roman" w:hAnsi="Times New Roman" w:cs="Times New Roman"/>
          <w:sz w:val="24"/>
          <w:szCs w:val="24"/>
        </w:rPr>
        <w:t xml:space="preserve">of the </w:t>
      </w:r>
      <w:r w:rsidRPr="001740F9">
        <w:rPr>
          <w:rFonts w:ascii="Times New Roman" w:hAnsi="Times New Roman" w:cs="Times New Roman"/>
          <w:sz w:val="24"/>
          <w:szCs w:val="24"/>
        </w:rPr>
        <w:t xml:space="preserve">most complete in </w:t>
      </w:r>
      <w:r w:rsidR="00694CDB" w:rsidRPr="001740F9">
        <w:rPr>
          <w:rFonts w:ascii="Times New Roman" w:hAnsi="Times New Roman" w:cs="Times New Roman"/>
          <w:sz w:val="24"/>
          <w:szCs w:val="24"/>
        </w:rPr>
        <w:t xml:space="preserve">the number of </w:t>
      </w:r>
      <w:r w:rsidRPr="001740F9">
        <w:rPr>
          <w:rFonts w:ascii="Times New Roman" w:hAnsi="Times New Roman" w:cs="Times New Roman"/>
          <w:sz w:val="24"/>
          <w:szCs w:val="24"/>
        </w:rPr>
        <w:t>years</w:t>
      </w:r>
      <w:r w:rsidR="00694CDB" w:rsidRPr="001740F9">
        <w:rPr>
          <w:rFonts w:ascii="Times New Roman" w:hAnsi="Times New Roman" w:cs="Times New Roman"/>
          <w:sz w:val="24"/>
          <w:szCs w:val="24"/>
        </w:rPr>
        <w:t xml:space="preserve"> and </w:t>
      </w:r>
      <w:r w:rsidRPr="001740F9">
        <w:rPr>
          <w:rFonts w:ascii="Times New Roman" w:hAnsi="Times New Roman" w:cs="Times New Roman"/>
          <w:sz w:val="24"/>
          <w:szCs w:val="24"/>
        </w:rPr>
        <w:t xml:space="preserve">countries and is </w:t>
      </w:r>
      <w:r w:rsidR="00694CDB" w:rsidRPr="001740F9">
        <w:rPr>
          <w:rFonts w:ascii="Times New Roman" w:hAnsi="Times New Roman" w:cs="Times New Roman"/>
          <w:sz w:val="24"/>
          <w:szCs w:val="24"/>
        </w:rPr>
        <w:t>readily available</w:t>
      </w:r>
      <w:r w:rsidRPr="001740F9">
        <w:rPr>
          <w:rFonts w:ascii="Times New Roman" w:hAnsi="Times New Roman" w:cs="Times New Roman"/>
          <w:sz w:val="24"/>
          <w:szCs w:val="24"/>
        </w:rPr>
        <w:t xml:space="preserve"> (</w:t>
      </w:r>
      <w:r w:rsidR="00694CDB" w:rsidRPr="001740F9">
        <w:rPr>
          <w:rFonts w:ascii="Times New Roman" w:hAnsi="Times New Roman" w:cs="Times New Roman"/>
          <w:sz w:val="24"/>
          <w:szCs w:val="24"/>
        </w:rPr>
        <w:t xml:space="preserve">both for </w:t>
      </w:r>
      <w:r w:rsidRPr="001740F9">
        <w:rPr>
          <w:rFonts w:ascii="Times New Roman" w:hAnsi="Times New Roman" w:cs="Times New Roman"/>
          <w:sz w:val="24"/>
          <w:szCs w:val="24"/>
        </w:rPr>
        <w:t xml:space="preserve">data and methodology). </w:t>
      </w:r>
      <w:r w:rsidR="00694CDB" w:rsidRPr="001740F9">
        <w:rPr>
          <w:rFonts w:ascii="Times New Roman" w:hAnsi="Times New Roman" w:cs="Times New Roman"/>
          <w:sz w:val="24"/>
          <w:szCs w:val="24"/>
        </w:rPr>
        <w:t>It spans not only the economy component</w:t>
      </w:r>
      <w:r w:rsidR="00FC349B" w:rsidRPr="001740F9">
        <w:rPr>
          <w:rFonts w:ascii="Times New Roman" w:hAnsi="Times New Roman" w:cs="Times New Roman"/>
          <w:sz w:val="24"/>
          <w:szCs w:val="24"/>
        </w:rPr>
        <w:t xml:space="preserve"> (employing some parts of Doing Business</w:t>
      </w:r>
      <w:r w:rsidR="008A4D7D" w:rsidRPr="001740F9">
        <w:rPr>
          <w:rFonts w:ascii="Times New Roman" w:hAnsi="Times New Roman" w:cs="Times New Roman"/>
          <w:sz w:val="24"/>
          <w:szCs w:val="24"/>
        </w:rPr>
        <w:t xml:space="preserve"> such as number of days to start a business</w:t>
      </w:r>
      <w:r w:rsidR="00FC349B" w:rsidRPr="001740F9">
        <w:rPr>
          <w:rFonts w:ascii="Times New Roman" w:hAnsi="Times New Roman" w:cs="Times New Roman"/>
          <w:sz w:val="24"/>
          <w:szCs w:val="24"/>
        </w:rPr>
        <w:t>)</w:t>
      </w:r>
      <w:r w:rsidR="00694CDB" w:rsidRPr="001740F9">
        <w:rPr>
          <w:rFonts w:ascii="Times New Roman" w:hAnsi="Times New Roman" w:cs="Times New Roman"/>
          <w:sz w:val="24"/>
          <w:szCs w:val="24"/>
        </w:rPr>
        <w:t>, but also much of the government component</w:t>
      </w:r>
      <w:r w:rsidR="00FC349B" w:rsidRPr="001740F9">
        <w:rPr>
          <w:rFonts w:ascii="Times New Roman" w:hAnsi="Times New Roman" w:cs="Times New Roman"/>
          <w:sz w:val="24"/>
          <w:szCs w:val="24"/>
        </w:rPr>
        <w:t xml:space="preserve"> such as rule of law and corruption</w:t>
      </w:r>
      <w:r w:rsidR="00694CDB" w:rsidRPr="001740F9">
        <w:rPr>
          <w:rFonts w:ascii="Times New Roman" w:hAnsi="Times New Roman" w:cs="Times New Roman"/>
          <w:sz w:val="24"/>
          <w:szCs w:val="24"/>
        </w:rPr>
        <w:t xml:space="preserve">. </w:t>
      </w:r>
      <w:r w:rsidR="008A4D7D" w:rsidRPr="001740F9">
        <w:rPr>
          <w:rFonts w:ascii="Times New Roman" w:hAnsi="Times New Roman" w:cs="Times New Roman"/>
          <w:sz w:val="24"/>
          <w:szCs w:val="24"/>
        </w:rPr>
        <w:t xml:space="preserve">No wonder that </w:t>
      </w:r>
      <w:r w:rsidRPr="001740F9">
        <w:rPr>
          <w:rFonts w:ascii="Times New Roman" w:hAnsi="Times New Roman" w:cs="Times New Roman"/>
          <w:sz w:val="24"/>
          <w:szCs w:val="24"/>
        </w:rPr>
        <w:t xml:space="preserve">correlations </w:t>
      </w:r>
      <w:r w:rsidR="008A4D7D" w:rsidRPr="001740F9">
        <w:rPr>
          <w:rFonts w:ascii="Times New Roman" w:hAnsi="Times New Roman" w:cs="Times New Roman"/>
          <w:sz w:val="24"/>
          <w:szCs w:val="24"/>
        </w:rPr>
        <w:t xml:space="preserve">with the IEF </w:t>
      </w:r>
      <w:r w:rsidRPr="001740F9">
        <w:rPr>
          <w:rFonts w:ascii="Times New Roman" w:hAnsi="Times New Roman" w:cs="Times New Roman"/>
          <w:sz w:val="24"/>
          <w:szCs w:val="24"/>
        </w:rPr>
        <w:t>seem</w:t>
      </w:r>
      <w:r w:rsidR="008A4D7D" w:rsidRPr="001740F9">
        <w:rPr>
          <w:rFonts w:ascii="Times New Roman" w:hAnsi="Times New Roman" w:cs="Times New Roman"/>
          <w:sz w:val="24"/>
          <w:szCs w:val="24"/>
        </w:rPr>
        <w:t xml:space="preserve"> to capture much of what other variables target.</w:t>
      </w:r>
      <w:r w:rsidRPr="001740F9">
        <w:rPr>
          <w:rFonts w:ascii="Times New Roman" w:hAnsi="Times New Roman" w:cs="Times New Roman"/>
          <w:sz w:val="24"/>
          <w:szCs w:val="24"/>
        </w:rPr>
        <w:t xml:space="preserve"> It is also directly actionable</w:t>
      </w:r>
      <w:r w:rsidR="008A4D7D" w:rsidRPr="001740F9">
        <w:rPr>
          <w:rFonts w:ascii="Times New Roman" w:hAnsi="Times New Roman" w:cs="Times New Roman"/>
          <w:sz w:val="24"/>
          <w:szCs w:val="24"/>
        </w:rPr>
        <w:t>.</w:t>
      </w:r>
      <w:r w:rsidRPr="001740F9">
        <w:rPr>
          <w:rFonts w:ascii="Times New Roman" w:hAnsi="Times New Roman" w:cs="Times New Roman"/>
          <w:sz w:val="24"/>
          <w:szCs w:val="24"/>
        </w:rPr>
        <w:t xml:space="preserve"> </w:t>
      </w:r>
      <w:r w:rsidR="008A4D7D" w:rsidRPr="001740F9">
        <w:rPr>
          <w:rFonts w:ascii="Times New Roman" w:hAnsi="Times New Roman" w:cs="Times New Roman"/>
          <w:sz w:val="24"/>
          <w:szCs w:val="24"/>
        </w:rPr>
        <w:t xml:space="preserve">A country with a low readiness score might find that it could improve its score by making it easier to start a business, by reducing corruption or increasing the independence of judges, </w:t>
      </w:r>
      <w:r w:rsidR="001740F9" w:rsidRPr="001740F9">
        <w:rPr>
          <w:rFonts w:ascii="Times New Roman" w:hAnsi="Times New Roman" w:cs="Times New Roman"/>
          <w:sz w:val="24"/>
          <w:szCs w:val="24"/>
        </w:rPr>
        <w:t xml:space="preserve">or allowing a freer flow of capital from the domestic or foreign financial markets.  </w:t>
      </w:r>
    </w:p>
    <w:p w:rsidR="0059708E" w:rsidRPr="001740F9" w:rsidRDefault="0059708E" w:rsidP="006C61A3">
      <w:pPr>
        <w:rPr>
          <w:rFonts w:ascii="Times New Roman" w:hAnsi="Times New Roman" w:cs="Times New Roman"/>
          <w:sz w:val="24"/>
          <w:szCs w:val="24"/>
        </w:rPr>
      </w:pPr>
      <w:r w:rsidRPr="001740F9">
        <w:rPr>
          <w:rFonts w:ascii="Times New Roman" w:hAnsi="Times New Roman" w:cs="Times New Roman"/>
          <w:sz w:val="24"/>
          <w:szCs w:val="24"/>
        </w:rPr>
        <w:t xml:space="preserve">In contrast </w:t>
      </w:r>
      <w:r w:rsidR="00E55274" w:rsidRPr="001740F9">
        <w:rPr>
          <w:rFonts w:ascii="Times New Roman" w:hAnsi="Times New Roman" w:cs="Times New Roman"/>
          <w:sz w:val="24"/>
          <w:szCs w:val="24"/>
        </w:rPr>
        <w:t xml:space="preserve">to problems encountered elsewhere, </w:t>
      </w:r>
      <w:r w:rsidRPr="001740F9">
        <w:rPr>
          <w:rFonts w:ascii="Times New Roman" w:hAnsi="Times New Roman" w:cs="Times New Roman"/>
          <w:sz w:val="24"/>
          <w:szCs w:val="24"/>
        </w:rPr>
        <w:t>the society indicators (number of scholarly articles and number of mobile phones per 100 people) are not significantly correlated to any of the other variables considered.</w:t>
      </w:r>
    </w:p>
    <w:p w:rsidR="0059708E" w:rsidRDefault="0059708E" w:rsidP="006C61A3">
      <w:pPr>
        <w:rPr>
          <w:rFonts w:ascii="Times New Roman" w:hAnsi="Times New Roman" w:cs="Times New Roman"/>
          <w:sz w:val="24"/>
          <w:szCs w:val="24"/>
        </w:rPr>
      </w:pPr>
      <w:r w:rsidRPr="001740F9">
        <w:rPr>
          <w:rFonts w:ascii="Times New Roman" w:hAnsi="Times New Roman" w:cs="Times New Roman"/>
          <w:sz w:val="24"/>
          <w:szCs w:val="24"/>
        </w:rPr>
        <w:t xml:space="preserve">After </w:t>
      </w:r>
      <w:r w:rsidR="004015B3" w:rsidRPr="001740F9">
        <w:rPr>
          <w:rFonts w:ascii="Times New Roman" w:hAnsi="Times New Roman" w:cs="Times New Roman"/>
          <w:sz w:val="24"/>
          <w:szCs w:val="24"/>
        </w:rPr>
        <w:t xml:space="preserve">various combinations of the variables </w:t>
      </w:r>
      <w:r w:rsidRPr="001740F9">
        <w:rPr>
          <w:rFonts w:ascii="Times New Roman" w:hAnsi="Times New Roman" w:cs="Times New Roman"/>
          <w:sz w:val="24"/>
          <w:szCs w:val="24"/>
        </w:rPr>
        <w:t xml:space="preserve">and finding dead ends, </w:t>
      </w:r>
      <w:r w:rsidR="001740F9" w:rsidRPr="001740F9">
        <w:rPr>
          <w:rFonts w:ascii="Times New Roman" w:hAnsi="Times New Roman" w:cs="Times New Roman"/>
          <w:sz w:val="24"/>
          <w:szCs w:val="24"/>
        </w:rPr>
        <w:t xml:space="preserve">the final </w:t>
      </w:r>
      <w:proofErr w:type="spellStart"/>
      <w:r w:rsidR="00B92ECF">
        <w:rPr>
          <w:rFonts w:ascii="Times New Roman" w:hAnsi="Times New Roman" w:cs="Times New Roman"/>
          <w:sz w:val="24"/>
          <w:szCs w:val="24"/>
        </w:rPr>
        <w:t>GaIn</w:t>
      </w:r>
      <w:r w:rsidR="00B92ECF">
        <w:rPr>
          <w:rFonts w:ascii="Times New Roman" w:hAnsi="Times New Roman" w:cs="Times New Roman"/>
          <w:smallCaps/>
          <w:sz w:val="24"/>
          <w:szCs w:val="24"/>
          <w:vertAlign w:val="superscript"/>
        </w:rPr>
        <w:t>TM</w:t>
      </w:r>
      <w:proofErr w:type="spellEnd"/>
      <w:r w:rsidR="00B92ECF">
        <w:rPr>
          <w:rFonts w:ascii="Times New Roman" w:hAnsi="Times New Roman" w:cs="Times New Roman"/>
          <w:sz w:val="24"/>
          <w:szCs w:val="24"/>
        </w:rPr>
        <w:t xml:space="preserve"> </w:t>
      </w:r>
      <w:proofErr w:type="gramStart"/>
      <w:r w:rsidR="00B92ECF">
        <w:rPr>
          <w:rFonts w:ascii="Times New Roman" w:hAnsi="Times New Roman" w:cs="Times New Roman"/>
          <w:sz w:val="24"/>
          <w:szCs w:val="24"/>
        </w:rPr>
        <w:t>version  1.0</w:t>
      </w:r>
      <w:proofErr w:type="gramEnd"/>
      <w:r w:rsidR="00B92ECF">
        <w:rPr>
          <w:rFonts w:ascii="Times New Roman" w:hAnsi="Times New Roman" w:cs="Times New Roman"/>
          <w:sz w:val="24"/>
          <w:szCs w:val="24"/>
        </w:rPr>
        <w:t xml:space="preserve"> of the </w:t>
      </w:r>
      <w:r w:rsidR="001740F9" w:rsidRPr="001740F9">
        <w:rPr>
          <w:rFonts w:ascii="Times New Roman" w:hAnsi="Times New Roman" w:cs="Times New Roman"/>
          <w:sz w:val="24"/>
          <w:szCs w:val="24"/>
        </w:rPr>
        <w:t xml:space="preserve">Readiness Axis is captured </w:t>
      </w:r>
      <w:r w:rsidRPr="001740F9">
        <w:rPr>
          <w:rFonts w:ascii="Times New Roman" w:hAnsi="Times New Roman" w:cs="Times New Roman"/>
          <w:sz w:val="24"/>
          <w:szCs w:val="24"/>
        </w:rPr>
        <w:t xml:space="preserve">with </w:t>
      </w:r>
      <w:r w:rsidR="004015B3" w:rsidRPr="001740F9">
        <w:rPr>
          <w:rFonts w:ascii="Times New Roman" w:hAnsi="Times New Roman" w:cs="Times New Roman"/>
          <w:sz w:val="24"/>
          <w:szCs w:val="24"/>
        </w:rPr>
        <w:t xml:space="preserve">the combination consistent with Table X results – </w:t>
      </w:r>
      <w:r w:rsidR="001740F9" w:rsidRPr="001740F9">
        <w:rPr>
          <w:rFonts w:ascii="Times New Roman" w:hAnsi="Times New Roman" w:cs="Times New Roman"/>
          <w:sz w:val="24"/>
          <w:szCs w:val="24"/>
        </w:rPr>
        <w:t xml:space="preserve">Five variables: </w:t>
      </w:r>
      <w:r w:rsidR="004015B3" w:rsidRPr="001740F9">
        <w:rPr>
          <w:rFonts w:ascii="Times New Roman" w:hAnsi="Times New Roman" w:cs="Times New Roman"/>
          <w:sz w:val="24"/>
          <w:szCs w:val="24"/>
        </w:rPr>
        <w:t xml:space="preserve">The </w:t>
      </w:r>
      <w:r w:rsidRPr="001740F9">
        <w:rPr>
          <w:rFonts w:ascii="Times New Roman" w:hAnsi="Times New Roman" w:cs="Times New Roman"/>
          <w:sz w:val="24"/>
          <w:szCs w:val="24"/>
        </w:rPr>
        <w:t>IEF</w:t>
      </w:r>
      <w:r w:rsidR="004015B3" w:rsidRPr="001740F9">
        <w:rPr>
          <w:rFonts w:ascii="Times New Roman" w:hAnsi="Times New Roman" w:cs="Times New Roman"/>
          <w:sz w:val="24"/>
          <w:szCs w:val="24"/>
        </w:rPr>
        <w:t>,</w:t>
      </w:r>
      <w:r w:rsidRPr="001740F9">
        <w:rPr>
          <w:rFonts w:ascii="Times New Roman" w:hAnsi="Times New Roman" w:cs="Times New Roman"/>
          <w:sz w:val="24"/>
          <w:szCs w:val="24"/>
        </w:rPr>
        <w:t xml:space="preserve"> two components from WGI (Voice and Accountability and Political Stability and Non Violence)</w:t>
      </w:r>
      <w:r w:rsidR="004015B3" w:rsidRPr="001740F9">
        <w:rPr>
          <w:rFonts w:ascii="Times New Roman" w:hAnsi="Times New Roman" w:cs="Times New Roman"/>
          <w:sz w:val="24"/>
          <w:szCs w:val="24"/>
        </w:rPr>
        <w:t xml:space="preserve"> and the two society indicators</w:t>
      </w:r>
      <w:r w:rsidRPr="001740F9">
        <w:rPr>
          <w:rFonts w:ascii="Times New Roman" w:hAnsi="Times New Roman" w:cs="Times New Roman"/>
          <w:sz w:val="24"/>
          <w:szCs w:val="24"/>
        </w:rPr>
        <w:t xml:space="preserve">.  </w:t>
      </w:r>
      <w:r w:rsidR="00B92ECF">
        <w:rPr>
          <w:rFonts w:ascii="Times New Roman" w:hAnsi="Times New Roman" w:cs="Times New Roman"/>
          <w:sz w:val="24"/>
          <w:szCs w:val="24"/>
        </w:rPr>
        <w:t>Subsequent versions may consider additional potential variables.  Their relevance, however, will be determined in the same manner.</w:t>
      </w:r>
    </w:p>
    <w:p w:rsidR="006551E4" w:rsidRDefault="006551E4" w:rsidP="006C61A3">
      <w:pPr>
        <w:rPr>
          <w:rFonts w:ascii="Times New Roman" w:hAnsi="Times New Roman" w:cs="Times New Roman"/>
          <w:sz w:val="24"/>
          <w:szCs w:val="24"/>
        </w:rPr>
      </w:pPr>
    </w:p>
    <w:p w:rsidR="006551E4" w:rsidRPr="006551E4" w:rsidRDefault="006551E4" w:rsidP="006C61A3">
      <w:pPr>
        <w:rPr>
          <w:rFonts w:ascii="Times New Roman" w:hAnsi="Times New Roman" w:cs="Times New Roman"/>
          <w:sz w:val="24"/>
          <w:szCs w:val="24"/>
        </w:rPr>
      </w:pPr>
      <w:r>
        <w:rPr>
          <w:rFonts w:ascii="Times New Roman" w:hAnsi="Times New Roman" w:cs="Times New Roman"/>
          <w:i/>
          <w:sz w:val="24"/>
          <w:szCs w:val="24"/>
        </w:rPr>
        <w:t xml:space="preserve">Weighting the Five Variables and </w:t>
      </w:r>
      <w:r w:rsidR="00DE207B">
        <w:rPr>
          <w:rFonts w:ascii="Times New Roman" w:hAnsi="Times New Roman" w:cs="Times New Roman"/>
          <w:i/>
          <w:sz w:val="24"/>
          <w:szCs w:val="24"/>
        </w:rPr>
        <w:t>Creating the Readiness Axis</w:t>
      </w:r>
    </w:p>
    <w:p w:rsidR="00DE207B" w:rsidRDefault="00DE207B" w:rsidP="006C61A3">
      <w:pPr>
        <w:rPr>
          <w:rFonts w:ascii="Times New Roman" w:hAnsi="Times New Roman" w:cs="Times New Roman"/>
          <w:sz w:val="24"/>
          <w:szCs w:val="24"/>
        </w:rPr>
      </w:pPr>
      <w:r>
        <w:rPr>
          <w:rFonts w:ascii="Times New Roman" w:hAnsi="Times New Roman" w:cs="Times New Roman"/>
          <w:sz w:val="24"/>
          <w:szCs w:val="24"/>
        </w:rPr>
        <w:t>The Readiness Axis is created through a relative simple process.  The values of each of the five variables are normalized between 0 and 1 by dividing each country’s number in the series by the maximum value found among the countries.  The scores are then appropriately weighted and then aggregated.  Ranking</w:t>
      </w:r>
      <w:r w:rsidR="0034618A">
        <w:rPr>
          <w:rFonts w:ascii="Times New Roman" w:hAnsi="Times New Roman" w:cs="Times New Roman"/>
          <w:sz w:val="24"/>
          <w:szCs w:val="24"/>
        </w:rPr>
        <w:t>s</w:t>
      </w:r>
      <w:r>
        <w:rPr>
          <w:rFonts w:ascii="Times New Roman" w:hAnsi="Times New Roman" w:cs="Times New Roman"/>
          <w:sz w:val="24"/>
          <w:szCs w:val="24"/>
        </w:rPr>
        <w:t xml:space="preserve"> are based on the aggregate score.</w:t>
      </w:r>
    </w:p>
    <w:p w:rsidR="006551E4" w:rsidRDefault="006551E4" w:rsidP="006C61A3">
      <w:pPr>
        <w:rPr>
          <w:rFonts w:ascii="Times New Roman" w:hAnsi="Times New Roman" w:cs="Times New Roman"/>
          <w:sz w:val="24"/>
          <w:szCs w:val="24"/>
        </w:rPr>
      </w:pPr>
      <w:r>
        <w:rPr>
          <w:rFonts w:ascii="Times New Roman" w:hAnsi="Times New Roman" w:cs="Times New Roman"/>
          <w:sz w:val="24"/>
          <w:szCs w:val="24"/>
        </w:rPr>
        <w:lastRenderedPageBreak/>
        <w:t>As previously noted the weightings are divided among the three components of readiness (economy, governance, society) as follows:</w:t>
      </w:r>
    </w:p>
    <w:p w:rsidR="006551E4" w:rsidRPr="0017587A" w:rsidRDefault="006551E4" w:rsidP="006551E4">
      <w:pPr>
        <w:rPr>
          <w:rFonts w:ascii="Times New Roman" w:hAnsi="Times New Roman" w:cs="Times New Roman"/>
          <w:sz w:val="24"/>
          <w:szCs w:val="24"/>
        </w:rPr>
      </w:pPr>
      <w:r w:rsidRPr="00DE207B">
        <w:rPr>
          <w:rFonts w:ascii="Times New Roman" w:hAnsi="Times New Roman" w:cs="Times New Roman"/>
          <w:bCs/>
          <w:sz w:val="24"/>
          <w:szCs w:val="24"/>
        </w:rPr>
        <w:t>33% -Economic</w:t>
      </w:r>
      <w:r w:rsidRPr="00DE207B">
        <w:rPr>
          <w:rFonts w:ascii="Times New Roman" w:hAnsi="Times New Roman" w:cs="Times New Roman"/>
          <w:sz w:val="24"/>
          <w:szCs w:val="24"/>
        </w:rPr>
        <w:t xml:space="preserve"> </w:t>
      </w:r>
      <w:r w:rsidRPr="0017587A">
        <w:rPr>
          <w:rFonts w:ascii="Times New Roman" w:hAnsi="Times New Roman" w:cs="Times New Roman"/>
          <w:sz w:val="24"/>
          <w:szCs w:val="24"/>
        </w:rPr>
        <w:t>Readiness</w:t>
      </w:r>
    </w:p>
    <w:p w:rsidR="006551E4" w:rsidRPr="0017587A" w:rsidRDefault="006551E4" w:rsidP="006551E4">
      <w:pPr>
        <w:rPr>
          <w:rFonts w:ascii="Times New Roman" w:hAnsi="Times New Roman" w:cs="Times New Roman"/>
          <w:sz w:val="24"/>
          <w:szCs w:val="24"/>
        </w:rPr>
      </w:pPr>
      <w:r w:rsidRPr="00DE207B">
        <w:rPr>
          <w:rFonts w:ascii="Times New Roman" w:hAnsi="Times New Roman" w:cs="Times New Roman"/>
          <w:bCs/>
          <w:sz w:val="24"/>
          <w:szCs w:val="24"/>
        </w:rPr>
        <w:t>33% -Governance</w:t>
      </w:r>
      <w:r w:rsidRPr="0017587A">
        <w:rPr>
          <w:rFonts w:ascii="Times New Roman" w:hAnsi="Times New Roman" w:cs="Times New Roman"/>
          <w:sz w:val="24"/>
          <w:szCs w:val="24"/>
        </w:rPr>
        <w:t xml:space="preserve"> Readiness</w:t>
      </w:r>
    </w:p>
    <w:p w:rsidR="006551E4" w:rsidRPr="0017587A" w:rsidRDefault="006551E4" w:rsidP="006551E4">
      <w:pPr>
        <w:rPr>
          <w:rFonts w:ascii="Times New Roman" w:hAnsi="Times New Roman" w:cs="Times New Roman"/>
          <w:sz w:val="24"/>
          <w:szCs w:val="24"/>
        </w:rPr>
      </w:pPr>
      <w:r w:rsidRPr="00DE207B">
        <w:rPr>
          <w:rFonts w:ascii="Times New Roman" w:hAnsi="Times New Roman" w:cs="Times New Roman"/>
          <w:bCs/>
          <w:sz w:val="24"/>
          <w:szCs w:val="24"/>
        </w:rPr>
        <w:t>28% -Social</w:t>
      </w:r>
      <w:r w:rsidRPr="0017587A">
        <w:rPr>
          <w:rFonts w:ascii="Times New Roman" w:hAnsi="Times New Roman" w:cs="Times New Roman"/>
          <w:sz w:val="24"/>
          <w:szCs w:val="24"/>
        </w:rPr>
        <w:t xml:space="preserve"> Readiness</w:t>
      </w:r>
    </w:p>
    <w:p w:rsidR="006551E4" w:rsidRPr="0017587A" w:rsidRDefault="006551E4" w:rsidP="006551E4">
      <w:pPr>
        <w:ind w:left="105"/>
        <w:rPr>
          <w:rFonts w:ascii="Times New Roman" w:hAnsi="Times New Roman" w:cs="Times New Roman"/>
          <w:sz w:val="24"/>
          <w:szCs w:val="24"/>
        </w:rPr>
      </w:pPr>
      <w:r w:rsidRPr="00DE207B">
        <w:rPr>
          <w:rFonts w:ascii="Times New Roman" w:hAnsi="Times New Roman" w:cs="Times New Roman"/>
          <w:bCs/>
          <w:sz w:val="24"/>
          <w:szCs w:val="24"/>
        </w:rPr>
        <w:t>5% -Reporting</w:t>
      </w:r>
      <w:r w:rsidRPr="0017587A">
        <w:rPr>
          <w:rFonts w:ascii="Times New Roman" w:hAnsi="Times New Roman" w:cs="Times New Roman"/>
          <w:sz w:val="24"/>
          <w:szCs w:val="24"/>
        </w:rPr>
        <w:t xml:space="preserve"> Readiness </w:t>
      </w:r>
      <w:r w:rsidRPr="006551E4">
        <w:rPr>
          <w:rFonts w:ascii="Times New Roman" w:hAnsi="Times New Roman" w:cs="Times New Roman"/>
          <w:sz w:val="24"/>
          <w:szCs w:val="24"/>
        </w:rPr>
        <w:t>(how much data in the model is reported by the country versus how     much had to be interpolated.).</w:t>
      </w:r>
    </w:p>
    <w:p w:rsidR="006551E4" w:rsidRPr="006551E4" w:rsidRDefault="006551E4" w:rsidP="006C61A3">
      <w:pPr>
        <w:rPr>
          <w:rFonts w:ascii="Times New Roman" w:hAnsi="Times New Roman" w:cs="Times New Roman"/>
          <w:sz w:val="24"/>
          <w:szCs w:val="24"/>
        </w:rPr>
      </w:pPr>
    </w:p>
    <w:p w:rsidR="00EE2887" w:rsidRDefault="006551E4" w:rsidP="009F1817">
      <w:pPr>
        <w:jc w:val="both"/>
        <w:rPr>
          <w:rFonts w:ascii="Times New Roman" w:hAnsi="Times New Roman" w:cs="Times New Roman"/>
          <w:sz w:val="24"/>
          <w:szCs w:val="24"/>
        </w:rPr>
      </w:pPr>
      <w:r>
        <w:rPr>
          <w:rFonts w:ascii="Times New Roman" w:hAnsi="Times New Roman" w:cs="Times New Roman"/>
          <w:sz w:val="24"/>
          <w:szCs w:val="24"/>
        </w:rPr>
        <w:t>The Index of Economic Freedom is the only variable</w:t>
      </w:r>
      <w:r w:rsidR="0034618A">
        <w:rPr>
          <w:rFonts w:ascii="Times New Roman" w:hAnsi="Times New Roman" w:cs="Times New Roman"/>
          <w:sz w:val="24"/>
          <w:szCs w:val="24"/>
        </w:rPr>
        <w:t xml:space="preserve"> in Economic Readiness</w:t>
      </w:r>
      <w:r>
        <w:rPr>
          <w:rFonts w:ascii="Times New Roman" w:hAnsi="Times New Roman" w:cs="Times New Roman"/>
          <w:sz w:val="24"/>
          <w:szCs w:val="24"/>
        </w:rPr>
        <w:t xml:space="preserve">, so it receives one third of the weight on the Readiness Axis.  In contrast Governance has two variables, the </w:t>
      </w:r>
      <w:r w:rsidRPr="001740F9">
        <w:rPr>
          <w:rFonts w:ascii="Times New Roman" w:hAnsi="Times New Roman" w:cs="Times New Roman"/>
          <w:sz w:val="24"/>
          <w:szCs w:val="24"/>
        </w:rPr>
        <w:t>Voice and Accountability and Political Stability and Non Violence</w:t>
      </w:r>
      <w:r>
        <w:rPr>
          <w:rFonts w:ascii="Times New Roman" w:hAnsi="Times New Roman" w:cs="Times New Roman"/>
          <w:sz w:val="24"/>
          <w:szCs w:val="24"/>
        </w:rPr>
        <w:t xml:space="preserve"> from the World Governance Index.  These are equally weighted, or in other words each receives one sixth of the weight on the Readiness Axis.  The two variables in Society, the number of scholarly articles and the number of mobile phones per 100 people, are also equally weighted, receiving 14 percent of the total weight.</w:t>
      </w:r>
    </w:p>
    <w:p w:rsidR="009D1162" w:rsidRDefault="00312727" w:rsidP="009F1817">
      <w:pPr>
        <w:jc w:val="both"/>
        <w:rPr>
          <w:rFonts w:ascii="Times New Roman" w:hAnsi="Times New Roman" w:cs="Times New Roman"/>
          <w:sz w:val="24"/>
          <w:szCs w:val="24"/>
        </w:rPr>
      </w:pPr>
      <w:r>
        <w:rPr>
          <w:rFonts w:ascii="Times New Roman" w:hAnsi="Times New Roman" w:cs="Times New Roman"/>
          <w:sz w:val="24"/>
          <w:szCs w:val="24"/>
        </w:rPr>
        <w:t xml:space="preserve">Mobiles and Articles have one additional step.  </w:t>
      </w:r>
      <w:r w:rsidR="009D1162">
        <w:rPr>
          <w:rFonts w:ascii="Times New Roman" w:hAnsi="Times New Roman" w:cs="Times New Roman"/>
          <w:sz w:val="24"/>
          <w:szCs w:val="24"/>
        </w:rPr>
        <w:t>It is assumed that once the number of mobile phones per 100 reach</w:t>
      </w:r>
      <w:r w:rsidR="000C45CB">
        <w:rPr>
          <w:rFonts w:ascii="Times New Roman" w:hAnsi="Times New Roman" w:cs="Times New Roman"/>
          <w:sz w:val="24"/>
          <w:szCs w:val="24"/>
        </w:rPr>
        <w:t>es</w:t>
      </w:r>
      <w:r w:rsidR="009D1162">
        <w:rPr>
          <w:rFonts w:ascii="Times New Roman" w:hAnsi="Times New Roman" w:cs="Times New Roman"/>
          <w:sz w:val="24"/>
          <w:szCs w:val="24"/>
        </w:rPr>
        <w:t xml:space="preserve"> a certain level, the country is saturated.  In other words, while an additional phone per 100 may add to the readiness when the number is say 25, at some point enough phones exist that another makes little impact.  Clearly where there are 150 phones per 100 people, raising the number to 151 adds little to preparation.  It is assumed that the point of saturation is 90 (though it may well be below that level).</w:t>
      </w:r>
      <w:r w:rsidR="000C45CB">
        <w:rPr>
          <w:rFonts w:ascii="Times New Roman" w:hAnsi="Times New Roman" w:cs="Times New Roman"/>
          <w:sz w:val="24"/>
          <w:szCs w:val="24"/>
        </w:rPr>
        <w:t xml:space="preserve"> All countries where the </w:t>
      </w:r>
      <w:proofErr w:type="gramStart"/>
      <w:r w:rsidR="00CB4BD5">
        <w:rPr>
          <w:rFonts w:ascii="Times New Roman" w:hAnsi="Times New Roman" w:cs="Times New Roman"/>
          <w:sz w:val="24"/>
          <w:szCs w:val="24"/>
        </w:rPr>
        <w:t xml:space="preserve">number of phones </w:t>
      </w:r>
      <w:r w:rsidR="000C45CB">
        <w:rPr>
          <w:rFonts w:ascii="Times New Roman" w:hAnsi="Times New Roman" w:cs="Times New Roman"/>
          <w:sz w:val="24"/>
          <w:szCs w:val="24"/>
        </w:rPr>
        <w:t>is 90 or above receive</w:t>
      </w:r>
      <w:proofErr w:type="gramEnd"/>
      <w:r w:rsidR="000C45CB">
        <w:rPr>
          <w:rFonts w:ascii="Times New Roman" w:hAnsi="Times New Roman" w:cs="Times New Roman"/>
          <w:sz w:val="24"/>
          <w:szCs w:val="24"/>
        </w:rPr>
        <w:t xml:space="preserve"> the maximum standardized value of 1.</w:t>
      </w:r>
      <w:r w:rsidR="00C61263">
        <w:rPr>
          <w:rFonts w:ascii="Times New Roman" w:hAnsi="Times New Roman" w:cs="Times New Roman"/>
          <w:sz w:val="24"/>
          <w:szCs w:val="24"/>
        </w:rPr>
        <w:t xml:space="preserve">  </w:t>
      </w:r>
    </w:p>
    <w:p w:rsidR="00045F5D" w:rsidRDefault="000C2F87" w:rsidP="00045F5D">
      <w:pPr>
        <w:rPr>
          <w:rFonts w:ascii="Times New Roman" w:hAnsi="Times New Roman" w:cs="Times New Roman"/>
          <w:sz w:val="24"/>
          <w:szCs w:val="24"/>
        </w:rPr>
      </w:pPr>
      <w:r>
        <w:rPr>
          <w:rFonts w:ascii="Times New Roman" w:hAnsi="Times New Roman" w:cs="Times New Roman"/>
          <w:sz w:val="24"/>
          <w:szCs w:val="24"/>
        </w:rPr>
        <w:t xml:space="preserve">A similar cap is applied to the number of technical articles.  The median for all countries is </w:t>
      </w:r>
      <w:r w:rsidR="00045F5D" w:rsidRPr="00045F5D">
        <w:rPr>
          <w:rFonts w:ascii="Times New Roman" w:hAnsi="Times New Roman" w:cs="Times New Roman"/>
          <w:sz w:val="24"/>
          <w:szCs w:val="24"/>
        </w:rPr>
        <w:t>153000 (scientific and engineering articles published in the following fields: physics, biology, chemistry, mathematics, clinical medicine, biomedical research, engineering and technology, and earth and space sciences)</w:t>
      </w:r>
      <w:r w:rsidR="00045F5D">
        <w:rPr>
          <w:rFonts w:ascii="Times New Roman" w:hAnsi="Times New Roman" w:cs="Times New Roman"/>
          <w:sz w:val="24"/>
          <w:szCs w:val="24"/>
        </w:rPr>
        <w:t>.  Once a country produces more than one standard deviation above this median, that country is thought to reach the maximum level of scientific expertise</w:t>
      </w:r>
      <w:r w:rsidR="000C45CB">
        <w:rPr>
          <w:rFonts w:ascii="Times New Roman" w:hAnsi="Times New Roman" w:cs="Times New Roman"/>
          <w:sz w:val="24"/>
          <w:szCs w:val="24"/>
        </w:rPr>
        <w:t>, and the score for that country is again capped at 1</w:t>
      </w:r>
      <w:r w:rsidR="00045F5D">
        <w:rPr>
          <w:rFonts w:ascii="Times New Roman" w:hAnsi="Times New Roman" w:cs="Times New Roman"/>
          <w:sz w:val="24"/>
          <w:szCs w:val="24"/>
        </w:rPr>
        <w:t>.</w:t>
      </w:r>
    </w:p>
    <w:p w:rsidR="009D1162" w:rsidRDefault="009D1162" w:rsidP="007A16BA">
      <w:pPr>
        <w:jc w:val="center"/>
        <w:rPr>
          <w:rFonts w:ascii="Times New Roman" w:hAnsi="Times New Roman" w:cs="Times New Roman"/>
          <w:sz w:val="24"/>
          <w:szCs w:val="24"/>
        </w:rPr>
      </w:pPr>
    </w:p>
    <w:p w:rsidR="009D1162" w:rsidRDefault="009D1162" w:rsidP="009F1817">
      <w:pPr>
        <w:jc w:val="both"/>
        <w:rPr>
          <w:rFonts w:ascii="Times New Roman" w:hAnsi="Times New Roman" w:cs="Times New Roman"/>
          <w:sz w:val="24"/>
          <w:szCs w:val="24"/>
        </w:rPr>
      </w:pPr>
    </w:p>
    <w:p w:rsidR="00D677B9" w:rsidRDefault="00D677B9" w:rsidP="009F1817">
      <w:pPr>
        <w:jc w:val="both"/>
        <w:rPr>
          <w:rFonts w:ascii="Times New Roman" w:hAnsi="Times New Roman" w:cs="Times New Roman"/>
          <w:sz w:val="24"/>
          <w:szCs w:val="24"/>
        </w:rPr>
      </w:pPr>
    </w:p>
    <w:p w:rsidR="00D677B9" w:rsidRPr="001740F9" w:rsidRDefault="00D677B9" w:rsidP="009F1817">
      <w:pPr>
        <w:jc w:val="both"/>
        <w:rPr>
          <w:rFonts w:ascii="Times New Roman" w:hAnsi="Times New Roman" w:cs="Times New Roman"/>
          <w:sz w:val="24"/>
          <w:szCs w:val="24"/>
        </w:rPr>
      </w:pPr>
    </w:p>
    <w:p w:rsidR="007E2904" w:rsidRDefault="000B12E5" w:rsidP="009F1817">
      <w:pPr>
        <w:jc w:val="both"/>
        <w:rPr>
          <w:rFonts w:ascii="Times New Roman" w:hAnsi="Times New Roman" w:cs="Times New Roman"/>
          <w:sz w:val="24"/>
          <w:szCs w:val="24"/>
        </w:rPr>
      </w:pPr>
      <w:r w:rsidRPr="000B12E5">
        <w:rPr>
          <w:rFonts w:ascii="Times New Roman" w:hAnsi="Times New Roman" w:cs="Times New Roman"/>
          <w:i/>
          <w:sz w:val="24"/>
          <w:szCs w:val="24"/>
        </w:rPr>
        <w:lastRenderedPageBreak/>
        <w:t>Addressing Some Expressed Concerns About the Index of Economic Freedom</w:t>
      </w:r>
    </w:p>
    <w:p w:rsidR="000B12E5" w:rsidRPr="00603414" w:rsidRDefault="000B12E5" w:rsidP="000B12E5">
      <w:pPr>
        <w:rPr>
          <w:rFonts w:ascii="Times New Roman" w:hAnsi="Times New Roman" w:cs="Times New Roman"/>
          <w:sz w:val="24"/>
          <w:szCs w:val="24"/>
        </w:rPr>
      </w:pPr>
      <w:r w:rsidRPr="00603414">
        <w:rPr>
          <w:rFonts w:ascii="Times New Roman" w:hAnsi="Times New Roman" w:cs="Times New Roman"/>
          <w:bCs/>
          <w:sz w:val="24"/>
          <w:szCs w:val="24"/>
        </w:rPr>
        <w:t xml:space="preserve">One-third of the overall Readiness score is </w:t>
      </w:r>
      <w:r w:rsidR="00247CF8" w:rsidRPr="00603414">
        <w:rPr>
          <w:rFonts w:ascii="Times New Roman" w:hAnsi="Times New Roman" w:cs="Times New Roman"/>
          <w:bCs/>
          <w:sz w:val="24"/>
          <w:szCs w:val="24"/>
        </w:rPr>
        <w:t xml:space="preserve">the </w:t>
      </w:r>
      <w:r w:rsidRPr="00603414">
        <w:rPr>
          <w:rFonts w:ascii="Times New Roman" w:hAnsi="Times New Roman" w:cs="Times New Roman"/>
          <w:bCs/>
          <w:sz w:val="24"/>
          <w:szCs w:val="24"/>
        </w:rPr>
        <w:t>IEF alone.</w:t>
      </w:r>
    </w:p>
    <w:p w:rsidR="00247CF8" w:rsidRPr="00603414" w:rsidRDefault="000B12E5" w:rsidP="000B12E5">
      <w:pPr>
        <w:rPr>
          <w:rFonts w:ascii="Times New Roman" w:hAnsi="Times New Roman" w:cs="Times New Roman"/>
          <w:sz w:val="24"/>
          <w:szCs w:val="24"/>
        </w:rPr>
      </w:pPr>
      <w:r w:rsidRPr="00603414">
        <w:rPr>
          <w:rFonts w:ascii="Times New Roman" w:hAnsi="Times New Roman" w:cs="Times New Roman"/>
          <w:sz w:val="24"/>
          <w:szCs w:val="24"/>
        </w:rPr>
        <w:t xml:space="preserve">Since we first introduced the use of the IEF, some have expressed concerns that it is too biased. In particular there were concerns that the scores reflect more an advocacy than objective findings. The IEF is produced by The Heritage Foundation whose mission is </w:t>
      </w:r>
      <w:r w:rsidR="00247CF8" w:rsidRPr="00603414">
        <w:rPr>
          <w:rFonts w:ascii="Times New Roman" w:hAnsi="Times New Roman" w:cs="Times New Roman"/>
          <w:sz w:val="24"/>
          <w:szCs w:val="24"/>
        </w:rPr>
        <w:t>“</w:t>
      </w:r>
      <w:r w:rsidRPr="00603414">
        <w:rPr>
          <w:rFonts w:ascii="Times New Roman" w:hAnsi="Times New Roman" w:cs="Times New Roman"/>
          <w:sz w:val="24"/>
          <w:szCs w:val="24"/>
        </w:rPr>
        <w:t xml:space="preserve">promoting conservative public policies based on the principles of free enterprise, limited government, individual freedom, traditional American values, and a strong national defense" and the Wall Street Journal. </w:t>
      </w:r>
      <w:r w:rsidR="00247CF8" w:rsidRPr="00603414">
        <w:rPr>
          <w:rFonts w:ascii="Times New Roman" w:hAnsi="Times New Roman" w:cs="Times New Roman"/>
          <w:sz w:val="24"/>
          <w:szCs w:val="24"/>
        </w:rPr>
        <w:t xml:space="preserve"> </w:t>
      </w:r>
    </w:p>
    <w:p w:rsidR="00247CF8" w:rsidRPr="00603414" w:rsidRDefault="005E3120" w:rsidP="000B12E5">
      <w:pPr>
        <w:rPr>
          <w:rFonts w:ascii="Times New Roman" w:hAnsi="Times New Roman" w:cs="Times New Roman"/>
          <w:sz w:val="24"/>
          <w:szCs w:val="24"/>
        </w:rPr>
      </w:pPr>
      <w:r w:rsidRPr="00603414">
        <w:rPr>
          <w:rFonts w:ascii="Times New Roman" w:hAnsi="Times New Roman" w:cs="Times New Roman"/>
          <w:sz w:val="24"/>
          <w:szCs w:val="24"/>
        </w:rPr>
        <w:t xml:space="preserve">We take such feedback seriously.  </w:t>
      </w:r>
      <w:r w:rsidR="00247CF8" w:rsidRPr="00603414">
        <w:rPr>
          <w:rFonts w:ascii="Times New Roman" w:hAnsi="Times New Roman" w:cs="Times New Roman"/>
          <w:sz w:val="24"/>
          <w:szCs w:val="24"/>
        </w:rPr>
        <w:t>Naturally</w:t>
      </w:r>
      <w:r w:rsidRPr="00603414">
        <w:rPr>
          <w:rFonts w:ascii="Times New Roman" w:hAnsi="Times New Roman" w:cs="Times New Roman"/>
          <w:sz w:val="24"/>
          <w:szCs w:val="24"/>
        </w:rPr>
        <w:t>,</w:t>
      </w:r>
      <w:r w:rsidR="00247CF8" w:rsidRPr="00603414">
        <w:rPr>
          <w:rFonts w:ascii="Times New Roman" w:hAnsi="Times New Roman" w:cs="Times New Roman"/>
          <w:sz w:val="24"/>
          <w:szCs w:val="24"/>
        </w:rPr>
        <w:t xml:space="preserve"> the non-partisan Global Adaptation Institute does not support any political bias, and the last thing </w:t>
      </w:r>
      <w:r w:rsidRPr="00603414">
        <w:rPr>
          <w:rFonts w:ascii="Times New Roman" w:hAnsi="Times New Roman" w:cs="Times New Roman"/>
          <w:sz w:val="24"/>
          <w:szCs w:val="24"/>
        </w:rPr>
        <w:t xml:space="preserve">desired </w:t>
      </w:r>
      <w:r w:rsidR="00247CF8" w:rsidRPr="00603414">
        <w:rPr>
          <w:rFonts w:ascii="Times New Roman" w:hAnsi="Times New Roman" w:cs="Times New Roman"/>
          <w:sz w:val="24"/>
          <w:szCs w:val="24"/>
        </w:rPr>
        <w:t>is for people to dismiss what has be done</w:t>
      </w:r>
      <w:r w:rsidRPr="00603414">
        <w:rPr>
          <w:rFonts w:ascii="Times New Roman" w:hAnsi="Times New Roman" w:cs="Times New Roman"/>
          <w:sz w:val="24"/>
          <w:szCs w:val="24"/>
        </w:rPr>
        <w:t xml:space="preserve"> based on the impression that such a bias exists.</w:t>
      </w:r>
    </w:p>
    <w:p w:rsidR="000B12E5" w:rsidRPr="00603414" w:rsidRDefault="005E3120" w:rsidP="000B12E5">
      <w:pPr>
        <w:rPr>
          <w:rFonts w:ascii="Times New Roman" w:hAnsi="Times New Roman" w:cs="Times New Roman"/>
          <w:sz w:val="24"/>
          <w:szCs w:val="24"/>
        </w:rPr>
      </w:pPr>
      <w:r w:rsidRPr="00603414">
        <w:rPr>
          <w:rFonts w:ascii="Times New Roman" w:hAnsi="Times New Roman" w:cs="Times New Roman"/>
          <w:sz w:val="24"/>
          <w:szCs w:val="24"/>
        </w:rPr>
        <w:t>We are all constrained by available data.  There are only a few established indices that measure the economic environment.  The fact that the IEF and the World Bank’s DBI have a strong (0.7) correlation indicates that these indices are arriving at roughly the same conclusions, and that one does not seem to have a political bias more than the other.</w:t>
      </w:r>
    </w:p>
    <w:p w:rsidR="000B12E5" w:rsidRPr="00603414" w:rsidRDefault="005E3120" w:rsidP="000B12E5">
      <w:pPr>
        <w:rPr>
          <w:rFonts w:ascii="Times New Roman" w:hAnsi="Times New Roman" w:cs="Times New Roman"/>
          <w:sz w:val="24"/>
          <w:szCs w:val="24"/>
        </w:rPr>
      </w:pPr>
      <w:r w:rsidRPr="00603414">
        <w:rPr>
          <w:rFonts w:ascii="Times New Roman" w:hAnsi="Times New Roman" w:cs="Times New Roman"/>
          <w:bCs/>
          <w:iCs/>
          <w:sz w:val="24"/>
          <w:szCs w:val="24"/>
        </w:rPr>
        <w:t xml:space="preserve">The truth is that </w:t>
      </w:r>
      <w:r w:rsidRPr="00603414">
        <w:rPr>
          <w:rFonts w:ascii="Times New Roman" w:hAnsi="Times New Roman" w:cs="Times New Roman"/>
          <w:b/>
          <w:bCs/>
          <w:i/>
          <w:iCs/>
          <w:sz w:val="24"/>
          <w:szCs w:val="24"/>
          <w:u w:val="single"/>
        </w:rPr>
        <w:t>e</w:t>
      </w:r>
      <w:r w:rsidR="00247CF8" w:rsidRPr="00603414">
        <w:rPr>
          <w:rFonts w:ascii="Times New Roman" w:hAnsi="Times New Roman" w:cs="Times New Roman"/>
          <w:b/>
          <w:bCs/>
          <w:i/>
          <w:iCs/>
          <w:sz w:val="24"/>
          <w:szCs w:val="24"/>
          <w:u w:val="single"/>
        </w:rPr>
        <w:t xml:space="preserve">very </w:t>
      </w:r>
      <w:r w:rsidR="00247CF8" w:rsidRPr="00603414">
        <w:rPr>
          <w:rFonts w:ascii="Times New Roman" w:hAnsi="Times New Roman" w:cs="Times New Roman"/>
          <w:sz w:val="24"/>
          <w:szCs w:val="24"/>
        </w:rPr>
        <w:t xml:space="preserve">index reflects some bias, because constructing an index requires </w:t>
      </w:r>
      <w:r w:rsidRPr="00603414">
        <w:rPr>
          <w:rFonts w:ascii="Times New Roman" w:hAnsi="Times New Roman" w:cs="Times New Roman"/>
          <w:sz w:val="24"/>
          <w:szCs w:val="24"/>
        </w:rPr>
        <w:t xml:space="preserve">subjective </w:t>
      </w:r>
      <w:r w:rsidR="00247CF8" w:rsidRPr="00603414">
        <w:rPr>
          <w:rFonts w:ascii="Times New Roman" w:hAnsi="Times New Roman" w:cs="Times New Roman"/>
          <w:sz w:val="24"/>
          <w:szCs w:val="24"/>
        </w:rPr>
        <w:t xml:space="preserve">decisions </w:t>
      </w:r>
      <w:r w:rsidRPr="00603414">
        <w:rPr>
          <w:rFonts w:ascii="Times New Roman" w:hAnsi="Times New Roman" w:cs="Times New Roman"/>
          <w:sz w:val="24"/>
          <w:szCs w:val="24"/>
        </w:rPr>
        <w:t>about</w:t>
      </w:r>
      <w:r w:rsidR="00247CF8" w:rsidRPr="00603414">
        <w:rPr>
          <w:rFonts w:ascii="Times New Roman" w:hAnsi="Times New Roman" w:cs="Times New Roman"/>
          <w:sz w:val="24"/>
          <w:szCs w:val="24"/>
        </w:rPr>
        <w:t xml:space="preserve"> what to include</w:t>
      </w:r>
      <w:r w:rsidRPr="00603414">
        <w:rPr>
          <w:rFonts w:ascii="Times New Roman" w:hAnsi="Times New Roman" w:cs="Times New Roman"/>
          <w:sz w:val="24"/>
          <w:szCs w:val="24"/>
        </w:rPr>
        <w:t xml:space="preserve">.  </w:t>
      </w:r>
      <w:r w:rsidR="00247CF8" w:rsidRPr="00603414">
        <w:rPr>
          <w:rFonts w:ascii="Times New Roman" w:hAnsi="Times New Roman" w:cs="Times New Roman"/>
          <w:sz w:val="24"/>
          <w:szCs w:val="24"/>
        </w:rPr>
        <w:t xml:space="preserve">There is no widely accepted, objective way to make this decision.  The IEF reflects the simple question </w:t>
      </w:r>
      <w:r w:rsidRPr="00603414">
        <w:rPr>
          <w:rFonts w:ascii="Times New Roman" w:hAnsi="Times New Roman" w:cs="Times New Roman"/>
          <w:sz w:val="24"/>
          <w:szCs w:val="24"/>
        </w:rPr>
        <w:t xml:space="preserve">that </w:t>
      </w:r>
      <w:r w:rsidR="00247CF8" w:rsidRPr="00603414">
        <w:rPr>
          <w:rFonts w:ascii="Times New Roman" w:hAnsi="Times New Roman" w:cs="Times New Roman"/>
          <w:sz w:val="24"/>
          <w:szCs w:val="24"/>
        </w:rPr>
        <w:t>If you were to identify a free, open, efficient economy, what are the characteristics that you would look for.  Is that a question the Heritage Foundation would ask?  Absolutely.  Is that a question that many economists would ask?  Absolutely.  It therefore reflects not so much the bias of Heritage as the basis of classical economics.  One of the main objectives of the IEF is to define a set of criteria that “developing” countries can use as a guide to how they can improve the quality of life for their residents and allow the residents to use their own personal abilities to the fullest.  Is that a goal reflected in only one political belief?  Don’t we all want a better life for people around the world?</w:t>
      </w:r>
      <w:r w:rsidR="000155A9" w:rsidRPr="00603414">
        <w:rPr>
          <w:rFonts w:ascii="Times New Roman" w:hAnsi="Times New Roman" w:cs="Times New Roman"/>
          <w:sz w:val="24"/>
          <w:szCs w:val="24"/>
        </w:rPr>
        <w:t xml:space="preserve">  The IEF has demonstrated in the past that there is a statistically significant, positive relationship between Changes in a country’s IEF score and changes in growth.  A country that increases its score tends to see an increase in its growth rate.</w:t>
      </w:r>
    </w:p>
    <w:p w:rsidR="000B12E5" w:rsidRPr="00603414" w:rsidRDefault="000155A9" w:rsidP="000B12E5">
      <w:pPr>
        <w:rPr>
          <w:rFonts w:ascii="Times New Roman" w:hAnsi="Times New Roman" w:cs="Times New Roman"/>
          <w:sz w:val="24"/>
          <w:szCs w:val="24"/>
        </w:rPr>
      </w:pPr>
      <w:r w:rsidRPr="00603414">
        <w:rPr>
          <w:rFonts w:ascii="Times New Roman" w:hAnsi="Times New Roman" w:cs="Times New Roman"/>
          <w:sz w:val="24"/>
          <w:szCs w:val="24"/>
        </w:rPr>
        <w:t xml:space="preserve">In sum, the </w:t>
      </w:r>
      <w:r w:rsidR="000B12E5" w:rsidRPr="00603414">
        <w:rPr>
          <w:rFonts w:ascii="Times New Roman" w:hAnsi="Times New Roman" w:cs="Times New Roman"/>
          <w:sz w:val="24"/>
          <w:szCs w:val="24"/>
        </w:rPr>
        <w:t xml:space="preserve">IEF is </w:t>
      </w:r>
      <w:r w:rsidRPr="00603414">
        <w:rPr>
          <w:rFonts w:ascii="Times New Roman" w:hAnsi="Times New Roman" w:cs="Times New Roman"/>
          <w:sz w:val="24"/>
          <w:szCs w:val="24"/>
        </w:rPr>
        <w:t xml:space="preserve">used not because of the institution producing it, but because it is </w:t>
      </w:r>
      <w:r w:rsidR="000B12E5" w:rsidRPr="00603414">
        <w:rPr>
          <w:rFonts w:ascii="Times New Roman" w:hAnsi="Times New Roman" w:cs="Times New Roman"/>
          <w:sz w:val="24"/>
          <w:szCs w:val="24"/>
        </w:rPr>
        <w:t>the best Ind</w:t>
      </w:r>
      <w:r w:rsidRPr="00603414">
        <w:rPr>
          <w:rFonts w:ascii="Times New Roman" w:hAnsi="Times New Roman" w:cs="Times New Roman"/>
          <w:sz w:val="24"/>
          <w:szCs w:val="24"/>
        </w:rPr>
        <w:t>ex</w:t>
      </w:r>
      <w:r w:rsidR="000B12E5" w:rsidRPr="00603414">
        <w:rPr>
          <w:rFonts w:ascii="Times New Roman" w:hAnsi="Times New Roman" w:cs="Times New Roman"/>
          <w:sz w:val="24"/>
          <w:szCs w:val="24"/>
        </w:rPr>
        <w:t xml:space="preserve"> in terms of </w:t>
      </w:r>
      <w:r w:rsidRPr="00603414">
        <w:rPr>
          <w:rFonts w:ascii="Times New Roman" w:hAnsi="Times New Roman" w:cs="Times New Roman"/>
          <w:sz w:val="24"/>
          <w:szCs w:val="24"/>
        </w:rPr>
        <w:t xml:space="preserve">the </w:t>
      </w:r>
      <w:r w:rsidR="000B12E5" w:rsidRPr="00603414">
        <w:rPr>
          <w:rFonts w:ascii="Times New Roman" w:hAnsi="Times New Roman" w:cs="Times New Roman"/>
          <w:sz w:val="24"/>
          <w:szCs w:val="24"/>
        </w:rPr>
        <w:t xml:space="preserve">number of countries, </w:t>
      </w:r>
      <w:r w:rsidRPr="00603414">
        <w:rPr>
          <w:rFonts w:ascii="Times New Roman" w:hAnsi="Times New Roman" w:cs="Times New Roman"/>
          <w:sz w:val="24"/>
          <w:szCs w:val="24"/>
        </w:rPr>
        <w:t xml:space="preserve">the </w:t>
      </w:r>
      <w:r w:rsidR="000B12E5" w:rsidRPr="00603414">
        <w:rPr>
          <w:rFonts w:ascii="Times New Roman" w:hAnsi="Times New Roman" w:cs="Times New Roman"/>
          <w:sz w:val="24"/>
          <w:szCs w:val="24"/>
        </w:rPr>
        <w:t xml:space="preserve">number of years, </w:t>
      </w:r>
      <w:r w:rsidRPr="00603414">
        <w:rPr>
          <w:rFonts w:ascii="Times New Roman" w:hAnsi="Times New Roman" w:cs="Times New Roman"/>
          <w:sz w:val="24"/>
          <w:szCs w:val="24"/>
        </w:rPr>
        <w:t xml:space="preserve">the </w:t>
      </w:r>
      <w:r w:rsidR="000B12E5" w:rsidRPr="00603414">
        <w:rPr>
          <w:rFonts w:ascii="Times New Roman" w:hAnsi="Times New Roman" w:cs="Times New Roman"/>
          <w:sz w:val="24"/>
          <w:szCs w:val="24"/>
        </w:rPr>
        <w:t xml:space="preserve">openness of data and </w:t>
      </w:r>
      <w:r w:rsidRPr="00603414">
        <w:rPr>
          <w:rFonts w:ascii="Times New Roman" w:hAnsi="Times New Roman" w:cs="Times New Roman"/>
          <w:sz w:val="24"/>
          <w:szCs w:val="24"/>
        </w:rPr>
        <w:t xml:space="preserve">the </w:t>
      </w:r>
      <w:r w:rsidR="000B12E5" w:rsidRPr="00603414">
        <w:rPr>
          <w:rFonts w:ascii="Times New Roman" w:hAnsi="Times New Roman" w:cs="Times New Roman"/>
          <w:sz w:val="24"/>
          <w:szCs w:val="24"/>
        </w:rPr>
        <w:t>methodology. It includes what others are measuring (b</w:t>
      </w:r>
      <w:r w:rsidRPr="00603414">
        <w:rPr>
          <w:rFonts w:ascii="Times New Roman" w:hAnsi="Times New Roman" w:cs="Times New Roman"/>
          <w:sz w:val="24"/>
          <w:szCs w:val="24"/>
        </w:rPr>
        <w:t>oth</w:t>
      </w:r>
      <w:r w:rsidR="000B12E5" w:rsidRPr="00603414">
        <w:rPr>
          <w:rFonts w:ascii="Times New Roman" w:hAnsi="Times New Roman" w:cs="Times New Roman"/>
          <w:sz w:val="24"/>
          <w:szCs w:val="24"/>
        </w:rPr>
        <w:t> definitions and correlat</w:t>
      </w:r>
      <w:r w:rsidRPr="00603414">
        <w:rPr>
          <w:rFonts w:ascii="Times New Roman" w:hAnsi="Times New Roman" w:cs="Times New Roman"/>
          <w:sz w:val="24"/>
          <w:szCs w:val="24"/>
        </w:rPr>
        <w:t>ed results</w:t>
      </w:r>
      <w:r w:rsidR="000B12E5" w:rsidRPr="00603414">
        <w:rPr>
          <w:rFonts w:ascii="Times New Roman" w:hAnsi="Times New Roman" w:cs="Times New Roman"/>
          <w:sz w:val="24"/>
          <w:szCs w:val="24"/>
        </w:rPr>
        <w:t>)</w:t>
      </w:r>
      <w:r w:rsidRPr="00603414">
        <w:rPr>
          <w:rFonts w:ascii="Times New Roman" w:hAnsi="Times New Roman" w:cs="Times New Roman"/>
          <w:sz w:val="24"/>
          <w:szCs w:val="24"/>
        </w:rPr>
        <w:t>,</w:t>
      </w:r>
      <w:r w:rsidR="000B12E5" w:rsidRPr="00603414">
        <w:rPr>
          <w:rFonts w:ascii="Times New Roman" w:hAnsi="Times New Roman" w:cs="Times New Roman"/>
          <w:sz w:val="24"/>
          <w:szCs w:val="24"/>
        </w:rPr>
        <w:t xml:space="preserve"> and </w:t>
      </w:r>
      <w:r w:rsidRPr="00603414">
        <w:rPr>
          <w:rFonts w:ascii="Times New Roman" w:hAnsi="Times New Roman" w:cs="Times New Roman"/>
          <w:sz w:val="24"/>
          <w:szCs w:val="24"/>
        </w:rPr>
        <w:t xml:space="preserve">others rely on </w:t>
      </w:r>
      <w:r w:rsidR="000B12E5" w:rsidRPr="00603414">
        <w:rPr>
          <w:rFonts w:ascii="Times New Roman" w:hAnsi="Times New Roman" w:cs="Times New Roman"/>
          <w:sz w:val="24"/>
          <w:szCs w:val="24"/>
        </w:rPr>
        <w:t xml:space="preserve">it </w:t>
      </w:r>
      <w:r w:rsidRPr="00603414">
        <w:rPr>
          <w:rFonts w:ascii="Times New Roman" w:hAnsi="Times New Roman" w:cs="Times New Roman"/>
          <w:sz w:val="24"/>
          <w:szCs w:val="24"/>
        </w:rPr>
        <w:t>for creating their indices.</w:t>
      </w:r>
      <w:r w:rsidR="000B12E5" w:rsidRPr="00603414">
        <w:rPr>
          <w:rFonts w:ascii="Times New Roman" w:hAnsi="Times New Roman" w:cs="Times New Roman"/>
          <w:sz w:val="24"/>
          <w:szCs w:val="24"/>
        </w:rPr>
        <w:t> </w:t>
      </w:r>
    </w:p>
    <w:p w:rsidR="000155A9" w:rsidRPr="00603414" w:rsidRDefault="000155A9" w:rsidP="000B12E5">
      <w:pPr>
        <w:rPr>
          <w:rFonts w:ascii="Times New Roman" w:hAnsi="Times New Roman" w:cs="Times New Roman"/>
          <w:sz w:val="24"/>
          <w:szCs w:val="24"/>
        </w:rPr>
      </w:pPr>
      <w:r w:rsidRPr="00603414">
        <w:rPr>
          <w:rFonts w:ascii="Times New Roman" w:hAnsi="Times New Roman" w:cs="Times New Roman"/>
          <w:sz w:val="24"/>
          <w:szCs w:val="24"/>
        </w:rPr>
        <w:t>There is one other similar index – the World Economic Freedom Index put out by the Fraser Institute in Canada and the Cato Institute.  </w:t>
      </w:r>
      <w:r w:rsidR="00603414" w:rsidRPr="00603414">
        <w:rPr>
          <w:rFonts w:ascii="Times New Roman" w:hAnsi="Times New Roman" w:cs="Times New Roman"/>
          <w:sz w:val="24"/>
          <w:szCs w:val="24"/>
        </w:rPr>
        <w:t xml:space="preserve">These are often also described as </w:t>
      </w:r>
      <w:r w:rsidR="00603414" w:rsidRPr="00603414">
        <w:rPr>
          <w:rFonts w:ascii="Times New Roman" w:hAnsi="Times New Roman" w:cs="Times New Roman"/>
          <w:sz w:val="24"/>
          <w:szCs w:val="24"/>
        </w:rPr>
        <w:lastRenderedPageBreak/>
        <w:t xml:space="preserve">“conservative” institutions. </w:t>
      </w:r>
      <w:r w:rsidRPr="00603414">
        <w:rPr>
          <w:rFonts w:ascii="Times New Roman" w:hAnsi="Times New Roman" w:cs="Times New Roman"/>
          <w:sz w:val="24"/>
          <w:szCs w:val="24"/>
        </w:rPr>
        <w:t>H</w:t>
      </w:r>
      <w:r w:rsidR="00603414" w:rsidRPr="00603414">
        <w:rPr>
          <w:rFonts w:ascii="Times New Roman" w:hAnsi="Times New Roman" w:cs="Times New Roman"/>
          <w:sz w:val="24"/>
          <w:szCs w:val="24"/>
        </w:rPr>
        <w:t>ence</w:t>
      </w:r>
      <w:r w:rsidRPr="00603414">
        <w:rPr>
          <w:rFonts w:ascii="Times New Roman" w:hAnsi="Times New Roman" w:cs="Times New Roman"/>
          <w:sz w:val="24"/>
          <w:szCs w:val="24"/>
        </w:rPr>
        <w:t xml:space="preserve">, the same people who </w:t>
      </w:r>
      <w:r w:rsidR="00603414" w:rsidRPr="00603414">
        <w:rPr>
          <w:rFonts w:ascii="Times New Roman" w:hAnsi="Times New Roman" w:cs="Times New Roman"/>
          <w:sz w:val="24"/>
          <w:szCs w:val="24"/>
        </w:rPr>
        <w:t>are concerned about a</w:t>
      </w:r>
      <w:r w:rsidRPr="00603414">
        <w:rPr>
          <w:rFonts w:ascii="Times New Roman" w:hAnsi="Times New Roman" w:cs="Times New Roman"/>
          <w:sz w:val="24"/>
          <w:szCs w:val="24"/>
        </w:rPr>
        <w:t xml:space="preserve"> Heritage </w:t>
      </w:r>
      <w:r w:rsidR="00603414" w:rsidRPr="00603414">
        <w:rPr>
          <w:rFonts w:ascii="Times New Roman" w:hAnsi="Times New Roman" w:cs="Times New Roman"/>
          <w:sz w:val="24"/>
          <w:szCs w:val="24"/>
        </w:rPr>
        <w:t>bias w</w:t>
      </w:r>
      <w:r w:rsidRPr="00603414">
        <w:rPr>
          <w:rFonts w:ascii="Times New Roman" w:hAnsi="Times New Roman" w:cs="Times New Roman"/>
          <w:sz w:val="24"/>
          <w:szCs w:val="24"/>
        </w:rPr>
        <w:t xml:space="preserve">ould quite likely </w:t>
      </w:r>
      <w:r w:rsidR="00603414" w:rsidRPr="00603414">
        <w:rPr>
          <w:rFonts w:ascii="Times New Roman" w:hAnsi="Times New Roman" w:cs="Times New Roman"/>
          <w:sz w:val="24"/>
          <w:szCs w:val="24"/>
        </w:rPr>
        <w:t xml:space="preserve">have similar feelings </w:t>
      </w:r>
      <w:r w:rsidRPr="00603414">
        <w:rPr>
          <w:rFonts w:ascii="Times New Roman" w:hAnsi="Times New Roman" w:cs="Times New Roman"/>
          <w:sz w:val="24"/>
          <w:szCs w:val="24"/>
        </w:rPr>
        <w:t>about Cato.</w:t>
      </w:r>
    </w:p>
    <w:p w:rsidR="000B12E5" w:rsidRPr="00603414" w:rsidRDefault="00603414" w:rsidP="000B12E5">
      <w:pPr>
        <w:rPr>
          <w:rFonts w:ascii="Times New Roman" w:hAnsi="Times New Roman" w:cs="Times New Roman"/>
          <w:sz w:val="24"/>
          <w:szCs w:val="24"/>
        </w:rPr>
      </w:pPr>
      <w:r w:rsidRPr="00603414">
        <w:rPr>
          <w:rFonts w:ascii="Times New Roman" w:hAnsi="Times New Roman" w:cs="Times New Roman"/>
          <w:sz w:val="24"/>
          <w:szCs w:val="24"/>
        </w:rPr>
        <w:t>Another concern expressed is that t</w:t>
      </w:r>
      <w:r w:rsidR="000B12E5" w:rsidRPr="00603414">
        <w:rPr>
          <w:rFonts w:ascii="Times New Roman" w:hAnsi="Times New Roman" w:cs="Times New Roman"/>
          <w:sz w:val="24"/>
          <w:szCs w:val="24"/>
        </w:rPr>
        <w:t>he IEF is too American/Anglo-Saxon</w:t>
      </w:r>
      <w:r w:rsidRPr="00603414">
        <w:rPr>
          <w:rFonts w:ascii="Times New Roman" w:hAnsi="Times New Roman" w:cs="Times New Roman"/>
          <w:sz w:val="24"/>
          <w:szCs w:val="24"/>
        </w:rPr>
        <w:t>.  Again we are all constrained by data limitations.</w:t>
      </w:r>
      <w:r w:rsidR="000B12E5" w:rsidRPr="00603414">
        <w:rPr>
          <w:rFonts w:ascii="Times New Roman" w:hAnsi="Times New Roman" w:cs="Times New Roman"/>
          <w:sz w:val="24"/>
          <w:szCs w:val="24"/>
        </w:rPr>
        <w:t xml:space="preserve">  M</w:t>
      </w:r>
      <w:r w:rsidRPr="00603414">
        <w:rPr>
          <w:rFonts w:ascii="Times New Roman" w:hAnsi="Times New Roman" w:cs="Times New Roman"/>
          <w:sz w:val="24"/>
          <w:szCs w:val="24"/>
        </w:rPr>
        <w:t>ost</w:t>
      </w:r>
      <w:r w:rsidR="000B12E5" w:rsidRPr="00603414">
        <w:rPr>
          <w:rFonts w:ascii="Times New Roman" w:hAnsi="Times New Roman" w:cs="Times New Roman"/>
          <w:sz w:val="24"/>
          <w:szCs w:val="24"/>
        </w:rPr>
        <w:t xml:space="preserve"> other </w:t>
      </w:r>
      <w:r w:rsidRPr="00603414">
        <w:rPr>
          <w:rFonts w:ascii="Times New Roman" w:hAnsi="Times New Roman" w:cs="Times New Roman"/>
          <w:sz w:val="24"/>
          <w:szCs w:val="24"/>
        </w:rPr>
        <w:t>i</w:t>
      </w:r>
      <w:r w:rsidR="000B12E5" w:rsidRPr="00603414">
        <w:rPr>
          <w:rFonts w:ascii="Times New Roman" w:hAnsi="Times New Roman" w:cs="Times New Roman"/>
          <w:sz w:val="24"/>
          <w:szCs w:val="24"/>
        </w:rPr>
        <w:t xml:space="preserve">ndices </w:t>
      </w:r>
      <w:r w:rsidRPr="00603414">
        <w:rPr>
          <w:rFonts w:ascii="Times New Roman" w:hAnsi="Times New Roman" w:cs="Times New Roman"/>
          <w:sz w:val="24"/>
          <w:szCs w:val="24"/>
        </w:rPr>
        <w:t xml:space="preserve">that fit our criteria </w:t>
      </w:r>
      <w:r w:rsidR="000B12E5" w:rsidRPr="00603414">
        <w:rPr>
          <w:rFonts w:ascii="Times New Roman" w:hAnsi="Times New Roman" w:cs="Times New Roman"/>
          <w:sz w:val="24"/>
          <w:szCs w:val="24"/>
        </w:rPr>
        <w:t>could have the same charge</w:t>
      </w:r>
      <w:r w:rsidRPr="00603414">
        <w:rPr>
          <w:rFonts w:ascii="Times New Roman" w:hAnsi="Times New Roman" w:cs="Times New Roman"/>
          <w:sz w:val="24"/>
          <w:szCs w:val="24"/>
        </w:rPr>
        <w:t xml:space="preserve"> leveled against them</w:t>
      </w:r>
      <w:r w:rsidR="000B12E5" w:rsidRPr="00603414">
        <w:rPr>
          <w:rFonts w:ascii="Times New Roman" w:hAnsi="Times New Roman" w:cs="Times New Roman"/>
          <w:sz w:val="24"/>
          <w:szCs w:val="24"/>
        </w:rPr>
        <w:t>.  </w:t>
      </w:r>
      <w:r w:rsidRPr="00603414">
        <w:rPr>
          <w:rFonts w:ascii="Times New Roman" w:hAnsi="Times New Roman" w:cs="Times New Roman"/>
          <w:sz w:val="24"/>
          <w:szCs w:val="24"/>
        </w:rPr>
        <w:t>The problem is the absence of an</w:t>
      </w:r>
      <w:r w:rsidR="000B12E5" w:rsidRPr="00603414">
        <w:rPr>
          <w:rFonts w:ascii="Times New Roman" w:hAnsi="Times New Roman" w:cs="Times New Roman"/>
          <w:sz w:val="24"/>
          <w:szCs w:val="24"/>
        </w:rPr>
        <w:t xml:space="preserve"> African, Asian or Latin American index that</w:t>
      </w:r>
      <w:r w:rsidRPr="00603414">
        <w:rPr>
          <w:rFonts w:ascii="Times New Roman" w:hAnsi="Times New Roman" w:cs="Times New Roman"/>
          <w:sz w:val="24"/>
          <w:szCs w:val="24"/>
        </w:rPr>
        <w:t xml:space="preserve"> that has sufficient country coverage and years of data.  We welcome suggestions of geographically dispersed indices.  These could then be compared to those we have used to determine if there is significant additional information.</w:t>
      </w:r>
    </w:p>
    <w:p w:rsidR="000B12E5" w:rsidRPr="00603414" w:rsidRDefault="000B12E5" w:rsidP="000B12E5">
      <w:pPr>
        <w:rPr>
          <w:rFonts w:ascii="Times New Roman" w:hAnsi="Times New Roman" w:cs="Times New Roman"/>
          <w:sz w:val="24"/>
          <w:szCs w:val="24"/>
        </w:rPr>
      </w:pPr>
      <w:r w:rsidRPr="00603414">
        <w:rPr>
          <w:rFonts w:ascii="Times New Roman" w:hAnsi="Times New Roman" w:cs="Times New Roman"/>
          <w:sz w:val="24"/>
          <w:szCs w:val="24"/>
        </w:rPr>
        <w:t> </w:t>
      </w:r>
    </w:p>
    <w:p w:rsidR="007E2904" w:rsidRPr="00603414" w:rsidRDefault="007E2904" w:rsidP="009F1817">
      <w:pPr>
        <w:jc w:val="both"/>
        <w:rPr>
          <w:rFonts w:ascii="Times New Roman" w:hAnsi="Times New Roman" w:cs="Times New Roman"/>
          <w:sz w:val="24"/>
          <w:szCs w:val="24"/>
        </w:rPr>
      </w:pPr>
    </w:p>
    <w:p w:rsidR="00572658" w:rsidRDefault="00DA66E9" w:rsidP="009F1817">
      <w:pPr>
        <w:jc w:val="both"/>
        <w:rPr>
          <w:rFonts w:ascii="Times New Roman" w:hAnsi="Times New Roman" w:cs="Times New Roman"/>
          <w:sz w:val="24"/>
          <w:szCs w:val="24"/>
        </w:rPr>
      </w:pPr>
      <w:r>
        <w:rPr>
          <w:rFonts w:ascii="Times New Roman" w:hAnsi="Times New Roman" w:cs="Times New Roman"/>
          <w:sz w:val="24"/>
          <w:szCs w:val="24"/>
        </w:rPr>
        <w:t>WHAT THE READINESS AXIS</w:t>
      </w:r>
      <w:r w:rsidR="007E2904">
        <w:rPr>
          <w:rFonts w:ascii="Times New Roman" w:hAnsi="Times New Roman" w:cs="Times New Roman"/>
          <w:sz w:val="24"/>
          <w:szCs w:val="24"/>
        </w:rPr>
        <w:t xml:space="preserve"> TELLS US</w:t>
      </w:r>
    </w:p>
    <w:p w:rsidR="00AA0A3C" w:rsidRPr="00A74F90" w:rsidRDefault="00AA0A3C" w:rsidP="00AA0A3C">
      <w:pPr>
        <w:rPr>
          <w:rFonts w:ascii="Times New Roman" w:hAnsi="Times New Roman" w:cs="Times New Roman"/>
          <w:sz w:val="24"/>
          <w:szCs w:val="24"/>
        </w:rPr>
      </w:pPr>
      <w:r w:rsidRPr="00A74F90">
        <w:rPr>
          <w:rFonts w:ascii="Times New Roman" w:hAnsi="Times New Roman" w:cs="Times New Roman"/>
          <w:sz w:val="24"/>
          <w:szCs w:val="24"/>
        </w:rPr>
        <w:t xml:space="preserve">The complete </w:t>
      </w:r>
      <w:r>
        <w:rPr>
          <w:rFonts w:ascii="Times New Roman" w:hAnsi="Times New Roman" w:cs="Times New Roman"/>
          <w:sz w:val="24"/>
          <w:szCs w:val="24"/>
        </w:rPr>
        <w:t xml:space="preserve">country readiness </w:t>
      </w:r>
      <w:r w:rsidRPr="00A74F90">
        <w:rPr>
          <w:rFonts w:ascii="Times New Roman" w:hAnsi="Times New Roman" w:cs="Times New Roman"/>
          <w:sz w:val="24"/>
          <w:szCs w:val="24"/>
        </w:rPr>
        <w:t>ranking is found in ANNEX 1.</w:t>
      </w:r>
      <w:r>
        <w:rPr>
          <w:rFonts w:ascii="Times New Roman" w:hAnsi="Times New Roman" w:cs="Times New Roman"/>
          <w:sz w:val="24"/>
          <w:szCs w:val="24"/>
        </w:rPr>
        <w:t xml:space="preserve">  Not surprisingly the rankings are highly correlated to the wealth of the country.  Table 2a and 2b illustrate this point for the top 10 and bottom 10 countries on the Readiness Axis.  The top-ranked countries are highly developed, and the bottom is dominated by some of the poorest of the poor </w:t>
      </w:r>
      <w:r w:rsidRPr="00A74F90">
        <w:rPr>
          <w:rFonts w:ascii="Times New Roman" w:hAnsi="Times New Roman" w:cs="Times New Roman"/>
          <w:sz w:val="24"/>
          <w:szCs w:val="24"/>
        </w:rPr>
        <w:t xml:space="preserve">countries.  </w:t>
      </w:r>
    </w:p>
    <w:p w:rsidR="00AA0A3C" w:rsidRDefault="00AA0A3C" w:rsidP="00AA0A3C">
      <w:pPr>
        <w:rPr>
          <w:rFonts w:ascii="Times New Roman" w:hAnsi="Times New Roman" w:cs="Times New Roman"/>
          <w:b/>
          <w:sz w:val="24"/>
          <w:szCs w:val="24"/>
        </w:rPr>
      </w:pPr>
      <w:r w:rsidRPr="00A74F90">
        <w:rPr>
          <w:rFonts w:ascii="Times New Roman" w:hAnsi="Times New Roman" w:cs="Times New Roman"/>
          <w:sz w:val="24"/>
          <w:szCs w:val="24"/>
        </w:rPr>
        <w:tab/>
      </w:r>
      <w:r w:rsidRPr="00A74F90">
        <w:rPr>
          <w:rFonts w:ascii="Times New Roman" w:hAnsi="Times New Roman" w:cs="Times New Roman"/>
          <w:sz w:val="24"/>
          <w:szCs w:val="24"/>
        </w:rPr>
        <w:tab/>
      </w:r>
      <w:r w:rsidRPr="00A74F90">
        <w:rPr>
          <w:rFonts w:ascii="Times New Roman" w:hAnsi="Times New Roman" w:cs="Times New Roman"/>
          <w:sz w:val="24"/>
          <w:szCs w:val="24"/>
        </w:rPr>
        <w:tab/>
      </w:r>
      <w:r w:rsidRPr="00A74F90">
        <w:rPr>
          <w:rFonts w:ascii="Times New Roman" w:hAnsi="Times New Roman" w:cs="Times New Roman"/>
          <w:sz w:val="24"/>
          <w:szCs w:val="24"/>
        </w:rPr>
        <w:tab/>
      </w:r>
      <w:r w:rsidRPr="00A74F90">
        <w:rPr>
          <w:rFonts w:ascii="Times New Roman" w:hAnsi="Times New Roman" w:cs="Times New Roman"/>
          <w:b/>
          <w:sz w:val="24"/>
          <w:szCs w:val="24"/>
        </w:rPr>
        <w:t>Table 2a</w:t>
      </w:r>
    </w:p>
    <w:p w:rsidR="00AA0A3C" w:rsidRPr="00A74F90" w:rsidRDefault="00AA0A3C" w:rsidP="00AA0A3C">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Top 10 Countries on Readiness Axis</w:t>
      </w:r>
    </w:p>
    <w:tbl>
      <w:tblPr>
        <w:tblW w:w="0" w:type="auto"/>
        <w:tblLayout w:type="fixed"/>
        <w:tblCellMar>
          <w:left w:w="30" w:type="dxa"/>
          <w:right w:w="30" w:type="dxa"/>
        </w:tblCellMar>
        <w:tblLook w:val="0000" w:firstRow="0" w:lastRow="0" w:firstColumn="0" w:lastColumn="0" w:noHBand="0" w:noVBand="0"/>
      </w:tblPr>
      <w:tblGrid>
        <w:gridCol w:w="1301"/>
        <w:gridCol w:w="2381"/>
        <w:gridCol w:w="1300"/>
      </w:tblGrid>
      <w:tr w:rsidR="00AA0A3C" w:rsidTr="000C5967">
        <w:trPr>
          <w:trHeight w:val="240"/>
        </w:trPr>
        <w:tc>
          <w:tcPr>
            <w:tcW w:w="1301" w:type="dxa"/>
            <w:tcBorders>
              <w:top w:val="nil"/>
              <w:left w:val="nil"/>
              <w:bottom w:val="nil"/>
              <w:right w:val="nil"/>
            </w:tcBorders>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1</w:t>
            </w:r>
          </w:p>
        </w:tc>
        <w:tc>
          <w:tcPr>
            <w:tcW w:w="2381" w:type="dxa"/>
            <w:tcBorders>
              <w:top w:val="nil"/>
              <w:left w:val="nil"/>
              <w:bottom w:val="nil"/>
              <w:right w:val="nil"/>
            </w:tcBorders>
            <w:shd w:val="solid" w:color="FFFF99" w:fill="auto"/>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Australia</w:t>
            </w:r>
          </w:p>
        </w:tc>
        <w:tc>
          <w:tcPr>
            <w:tcW w:w="1300" w:type="dxa"/>
            <w:tcBorders>
              <w:top w:val="nil"/>
              <w:left w:val="nil"/>
              <w:bottom w:val="nil"/>
              <w:right w:val="nil"/>
            </w:tcBorders>
            <w:shd w:val="solid" w:color="006411" w:fill="auto"/>
          </w:tcPr>
          <w:p w:rsidR="00AA0A3C" w:rsidRDefault="00AA0A3C" w:rsidP="000C5967">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0.84</w:t>
            </w:r>
          </w:p>
        </w:tc>
      </w:tr>
      <w:tr w:rsidR="00AA0A3C" w:rsidTr="000C5967">
        <w:trPr>
          <w:trHeight w:val="240"/>
        </w:trPr>
        <w:tc>
          <w:tcPr>
            <w:tcW w:w="1301" w:type="dxa"/>
            <w:tcBorders>
              <w:top w:val="nil"/>
              <w:left w:val="nil"/>
              <w:bottom w:val="nil"/>
              <w:right w:val="nil"/>
            </w:tcBorders>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 xml:space="preserve"> 2</w:t>
            </w:r>
          </w:p>
        </w:tc>
        <w:tc>
          <w:tcPr>
            <w:tcW w:w="2381" w:type="dxa"/>
            <w:tcBorders>
              <w:top w:val="nil"/>
              <w:left w:val="nil"/>
              <w:bottom w:val="nil"/>
              <w:right w:val="nil"/>
            </w:tcBorders>
            <w:shd w:val="solid" w:color="FFFF99" w:fill="auto"/>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Canada</w:t>
            </w:r>
          </w:p>
        </w:tc>
        <w:tc>
          <w:tcPr>
            <w:tcW w:w="1300" w:type="dxa"/>
            <w:tcBorders>
              <w:top w:val="nil"/>
              <w:left w:val="nil"/>
              <w:bottom w:val="nil"/>
              <w:right w:val="nil"/>
            </w:tcBorders>
            <w:shd w:val="solid" w:color="006411" w:fill="auto"/>
          </w:tcPr>
          <w:p w:rsidR="00AA0A3C" w:rsidRDefault="00AA0A3C" w:rsidP="000C5967">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0.82</w:t>
            </w:r>
          </w:p>
        </w:tc>
      </w:tr>
      <w:tr w:rsidR="00AA0A3C" w:rsidTr="000C5967">
        <w:trPr>
          <w:trHeight w:val="240"/>
        </w:trPr>
        <w:tc>
          <w:tcPr>
            <w:tcW w:w="1301" w:type="dxa"/>
            <w:tcBorders>
              <w:top w:val="nil"/>
              <w:left w:val="nil"/>
              <w:bottom w:val="nil"/>
              <w:right w:val="nil"/>
            </w:tcBorders>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3</w:t>
            </w:r>
          </w:p>
        </w:tc>
        <w:tc>
          <w:tcPr>
            <w:tcW w:w="2381" w:type="dxa"/>
            <w:tcBorders>
              <w:top w:val="nil"/>
              <w:left w:val="nil"/>
              <w:bottom w:val="nil"/>
              <w:right w:val="nil"/>
            </w:tcBorders>
            <w:shd w:val="solid" w:color="FFFF99" w:fill="auto"/>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Germany</w:t>
            </w:r>
          </w:p>
        </w:tc>
        <w:tc>
          <w:tcPr>
            <w:tcW w:w="1300" w:type="dxa"/>
            <w:tcBorders>
              <w:top w:val="nil"/>
              <w:left w:val="nil"/>
              <w:bottom w:val="nil"/>
              <w:right w:val="nil"/>
            </w:tcBorders>
            <w:shd w:val="solid" w:color="1FB714" w:fill="auto"/>
          </w:tcPr>
          <w:p w:rsidR="00AA0A3C" w:rsidRDefault="00AA0A3C" w:rsidP="000C5967">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0.81</w:t>
            </w:r>
          </w:p>
        </w:tc>
      </w:tr>
      <w:tr w:rsidR="00AA0A3C" w:rsidTr="000C5967">
        <w:trPr>
          <w:trHeight w:val="240"/>
        </w:trPr>
        <w:tc>
          <w:tcPr>
            <w:tcW w:w="1301" w:type="dxa"/>
            <w:tcBorders>
              <w:top w:val="nil"/>
              <w:left w:val="nil"/>
              <w:bottom w:val="nil"/>
              <w:right w:val="nil"/>
            </w:tcBorders>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4</w:t>
            </w:r>
          </w:p>
        </w:tc>
        <w:tc>
          <w:tcPr>
            <w:tcW w:w="2381" w:type="dxa"/>
            <w:tcBorders>
              <w:top w:val="nil"/>
              <w:left w:val="nil"/>
              <w:bottom w:val="nil"/>
              <w:right w:val="nil"/>
            </w:tcBorders>
            <w:shd w:val="solid" w:color="FFFF99" w:fill="auto"/>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United Kingdom</w:t>
            </w:r>
          </w:p>
        </w:tc>
        <w:tc>
          <w:tcPr>
            <w:tcW w:w="1300" w:type="dxa"/>
            <w:tcBorders>
              <w:top w:val="nil"/>
              <w:left w:val="nil"/>
              <w:bottom w:val="nil"/>
              <w:right w:val="nil"/>
            </w:tcBorders>
            <w:shd w:val="solid" w:color="1FB714" w:fill="auto"/>
          </w:tcPr>
          <w:p w:rsidR="00AA0A3C" w:rsidRDefault="00AA0A3C" w:rsidP="000C5967">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0.80</w:t>
            </w:r>
          </w:p>
        </w:tc>
      </w:tr>
      <w:tr w:rsidR="00AA0A3C" w:rsidTr="000C5967">
        <w:trPr>
          <w:trHeight w:val="240"/>
        </w:trPr>
        <w:tc>
          <w:tcPr>
            <w:tcW w:w="1301" w:type="dxa"/>
            <w:tcBorders>
              <w:top w:val="nil"/>
              <w:left w:val="nil"/>
              <w:bottom w:val="nil"/>
              <w:right w:val="nil"/>
            </w:tcBorders>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5</w:t>
            </w:r>
          </w:p>
        </w:tc>
        <w:tc>
          <w:tcPr>
            <w:tcW w:w="2381" w:type="dxa"/>
            <w:tcBorders>
              <w:top w:val="nil"/>
              <w:left w:val="nil"/>
              <w:bottom w:val="nil"/>
              <w:right w:val="nil"/>
            </w:tcBorders>
            <w:shd w:val="solid" w:color="FFFF99" w:fill="auto"/>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Japan</w:t>
            </w:r>
          </w:p>
        </w:tc>
        <w:tc>
          <w:tcPr>
            <w:tcW w:w="1300" w:type="dxa"/>
            <w:tcBorders>
              <w:top w:val="nil"/>
              <w:left w:val="nil"/>
              <w:bottom w:val="nil"/>
              <w:right w:val="nil"/>
            </w:tcBorders>
            <w:shd w:val="solid" w:color="1FB714" w:fill="auto"/>
          </w:tcPr>
          <w:p w:rsidR="00AA0A3C" w:rsidRDefault="00AA0A3C" w:rsidP="000C5967">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0.80</w:t>
            </w:r>
          </w:p>
        </w:tc>
      </w:tr>
      <w:tr w:rsidR="00AA0A3C" w:rsidTr="000C5967">
        <w:trPr>
          <w:trHeight w:val="240"/>
        </w:trPr>
        <w:tc>
          <w:tcPr>
            <w:tcW w:w="1301" w:type="dxa"/>
            <w:tcBorders>
              <w:top w:val="nil"/>
              <w:left w:val="nil"/>
              <w:bottom w:val="nil"/>
              <w:right w:val="nil"/>
            </w:tcBorders>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6</w:t>
            </w:r>
          </w:p>
        </w:tc>
        <w:tc>
          <w:tcPr>
            <w:tcW w:w="2381" w:type="dxa"/>
            <w:tcBorders>
              <w:top w:val="nil"/>
              <w:left w:val="nil"/>
              <w:bottom w:val="nil"/>
              <w:right w:val="nil"/>
            </w:tcBorders>
            <w:shd w:val="solid" w:color="FFFF99" w:fill="auto"/>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Netherlands</w:t>
            </w:r>
          </w:p>
        </w:tc>
        <w:tc>
          <w:tcPr>
            <w:tcW w:w="1300" w:type="dxa"/>
            <w:tcBorders>
              <w:top w:val="nil"/>
              <w:left w:val="nil"/>
              <w:bottom w:val="nil"/>
              <w:right w:val="nil"/>
            </w:tcBorders>
            <w:shd w:val="solid" w:color="1FB714" w:fill="auto"/>
          </w:tcPr>
          <w:p w:rsidR="00AA0A3C" w:rsidRDefault="00AA0A3C" w:rsidP="000C5967">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0.79</w:t>
            </w:r>
          </w:p>
        </w:tc>
      </w:tr>
      <w:tr w:rsidR="00AA0A3C" w:rsidTr="000C5967">
        <w:trPr>
          <w:trHeight w:val="240"/>
        </w:trPr>
        <w:tc>
          <w:tcPr>
            <w:tcW w:w="1301" w:type="dxa"/>
            <w:tcBorders>
              <w:top w:val="nil"/>
              <w:left w:val="nil"/>
              <w:bottom w:val="nil"/>
              <w:right w:val="nil"/>
            </w:tcBorders>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7</w:t>
            </w:r>
          </w:p>
        </w:tc>
        <w:tc>
          <w:tcPr>
            <w:tcW w:w="2381" w:type="dxa"/>
            <w:tcBorders>
              <w:top w:val="nil"/>
              <w:left w:val="nil"/>
              <w:bottom w:val="nil"/>
              <w:right w:val="nil"/>
            </w:tcBorders>
            <w:shd w:val="solid" w:color="FFFF99" w:fill="auto"/>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Switzerland</w:t>
            </w:r>
          </w:p>
        </w:tc>
        <w:tc>
          <w:tcPr>
            <w:tcW w:w="1300" w:type="dxa"/>
            <w:tcBorders>
              <w:top w:val="nil"/>
              <w:left w:val="nil"/>
              <w:bottom w:val="nil"/>
              <w:right w:val="nil"/>
            </w:tcBorders>
            <w:shd w:val="solid" w:color="1FB714" w:fill="auto"/>
          </w:tcPr>
          <w:p w:rsidR="00AA0A3C" w:rsidRDefault="00AA0A3C" w:rsidP="000C5967">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0.79</w:t>
            </w:r>
          </w:p>
        </w:tc>
      </w:tr>
      <w:tr w:rsidR="00AA0A3C" w:rsidTr="000C5967">
        <w:trPr>
          <w:trHeight w:val="240"/>
        </w:trPr>
        <w:tc>
          <w:tcPr>
            <w:tcW w:w="1301" w:type="dxa"/>
            <w:tcBorders>
              <w:top w:val="nil"/>
              <w:left w:val="nil"/>
              <w:bottom w:val="nil"/>
              <w:right w:val="nil"/>
            </w:tcBorders>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8</w:t>
            </w:r>
          </w:p>
        </w:tc>
        <w:tc>
          <w:tcPr>
            <w:tcW w:w="2381" w:type="dxa"/>
            <w:tcBorders>
              <w:top w:val="nil"/>
              <w:left w:val="nil"/>
              <w:bottom w:val="nil"/>
              <w:right w:val="nil"/>
            </w:tcBorders>
            <w:shd w:val="solid" w:color="FFFF99" w:fill="auto"/>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United States</w:t>
            </w:r>
          </w:p>
        </w:tc>
        <w:tc>
          <w:tcPr>
            <w:tcW w:w="1300" w:type="dxa"/>
            <w:tcBorders>
              <w:top w:val="nil"/>
              <w:left w:val="nil"/>
              <w:bottom w:val="nil"/>
              <w:right w:val="nil"/>
            </w:tcBorders>
            <w:shd w:val="solid" w:color="1FB714" w:fill="auto"/>
          </w:tcPr>
          <w:p w:rsidR="00AA0A3C" w:rsidRDefault="00AA0A3C" w:rsidP="000C5967">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0.79</w:t>
            </w:r>
          </w:p>
        </w:tc>
      </w:tr>
      <w:tr w:rsidR="00AA0A3C" w:rsidTr="000C5967">
        <w:trPr>
          <w:trHeight w:val="240"/>
        </w:trPr>
        <w:tc>
          <w:tcPr>
            <w:tcW w:w="1301" w:type="dxa"/>
            <w:tcBorders>
              <w:top w:val="nil"/>
              <w:left w:val="nil"/>
              <w:bottom w:val="nil"/>
              <w:right w:val="nil"/>
            </w:tcBorders>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9</w:t>
            </w:r>
          </w:p>
        </w:tc>
        <w:tc>
          <w:tcPr>
            <w:tcW w:w="2381" w:type="dxa"/>
            <w:tcBorders>
              <w:top w:val="nil"/>
              <w:left w:val="nil"/>
              <w:bottom w:val="nil"/>
              <w:right w:val="nil"/>
            </w:tcBorders>
            <w:shd w:val="solid" w:color="FFFF99" w:fill="auto"/>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France</w:t>
            </w:r>
          </w:p>
        </w:tc>
        <w:tc>
          <w:tcPr>
            <w:tcW w:w="1300" w:type="dxa"/>
            <w:tcBorders>
              <w:top w:val="nil"/>
              <w:left w:val="nil"/>
              <w:bottom w:val="nil"/>
              <w:right w:val="nil"/>
            </w:tcBorders>
            <w:shd w:val="solid" w:color="1FB714" w:fill="auto"/>
          </w:tcPr>
          <w:p w:rsidR="00AA0A3C" w:rsidRDefault="00AA0A3C" w:rsidP="000C5967">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0.77</w:t>
            </w:r>
          </w:p>
        </w:tc>
      </w:tr>
      <w:tr w:rsidR="00AA0A3C" w:rsidTr="000C5967">
        <w:trPr>
          <w:trHeight w:val="240"/>
        </w:trPr>
        <w:tc>
          <w:tcPr>
            <w:tcW w:w="1301" w:type="dxa"/>
            <w:tcBorders>
              <w:top w:val="nil"/>
              <w:left w:val="nil"/>
              <w:bottom w:val="nil"/>
              <w:right w:val="nil"/>
            </w:tcBorders>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10</w:t>
            </w:r>
          </w:p>
        </w:tc>
        <w:tc>
          <w:tcPr>
            <w:tcW w:w="2381" w:type="dxa"/>
            <w:tcBorders>
              <w:top w:val="nil"/>
              <w:left w:val="nil"/>
              <w:bottom w:val="nil"/>
              <w:right w:val="nil"/>
            </w:tcBorders>
            <w:shd w:val="solid" w:color="FFFF99" w:fill="auto"/>
          </w:tcPr>
          <w:p w:rsidR="00AA0A3C" w:rsidRDefault="00AA0A3C" w:rsidP="000C5967">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Sweden</w:t>
            </w:r>
          </w:p>
        </w:tc>
        <w:tc>
          <w:tcPr>
            <w:tcW w:w="1300" w:type="dxa"/>
            <w:tcBorders>
              <w:top w:val="nil"/>
              <w:left w:val="nil"/>
              <w:bottom w:val="nil"/>
              <w:right w:val="nil"/>
            </w:tcBorders>
            <w:shd w:val="solid" w:color="1FB714" w:fill="auto"/>
          </w:tcPr>
          <w:p w:rsidR="00AA0A3C" w:rsidRDefault="00AA0A3C" w:rsidP="000C5967">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0.76</w:t>
            </w:r>
          </w:p>
        </w:tc>
      </w:tr>
    </w:tbl>
    <w:p w:rsidR="00AA0A3C" w:rsidRDefault="00AA0A3C" w:rsidP="00AA0A3C"/>
    <w:p w:rsidR="00AA0A3C" w:rsidRDefault="00AA0A3C" w:rsidP="00AA0A3C"/>
    <w:p w:rsidR="00AA0A3C" w:rsidRDefault="00AA0A3C" w:rsidP="00AA0A3C"/>
    <w:p w:rsidR="00AA0A3C" w:rsidRDefault="00AA0A3C" w:rsidP="00AA0A3C">
      <w:pPr>
        <w:rPr>
          <w:rFonts w:ascii="Times New Roman" w:hAnsi="Times New Roman" w:cs="Times New Roman"/>
          <w:b/>
        </w:rPr>
      </w:pPr>
      <w:r>
        <w:tab/>
      </w:r>
      <w:r>
        <w:tab/>
      </w:r>
      <w:r>
        <w:tab/>
      </w:r>
      <w:r>
        <w:tab/>
      </w:r>
      <w:r>
        <w:rPr>
          <w:rFonts w:ascii="Times New Roman" w:hAnsi="Times New Roman" w:cs="Times New Roman"/>
          <w:b/>
        </w:rPr>
        <w:t>Table 2b</w:t>
      </w:r>
    </w:p>
    <w:p w:rsidR="00AA0A3C" w:rsidRPr="00425A39" w:rsidRDefault="00AA0A3C" w:rsidP="00AA0A3C">
      <w:pPr>
        <w:rPr>
          <w:rFonts w:ascii="Times New Roman" w:hAnsi="Times New Roman" w:cs="Times New Roman"/>
          <w:b/>
          <w:sz w:val="24"/>
          <w:szCs w:val="24"/>
        </w:rPr>
      </w:pPr>
      <w:r>
        <w:rPr>
          <w:rFonts w:ascii="Times New Roman" w:hAnsi="Times New Roman" w:cs="Times New Roman"/>
          <w:b/>
        </w:rPr>
        <w:tab/>
      </w:r>
      <w:r>
        <w:rPr>
          <w:rFonts w:ascii="Times New Roman" w:hAnsi="Times New Roman" w:cs="Times New Roman"/>
          <w:b/>
        </w:rPr>
        <w:tab/>
        <w:t>Bottom 10 Countries on Readiness Axis</w:t>
      </w:r>
    </w:p>
    <w:tbl>
      <w:tblPr>
        <w:tblW w:w="5028" w:type="dxa"/>
        <w:tblInd w:w="108" w:type="dxa"/>
        <w:tblLook w:val="04A0" w:firstRow="1" w:lastRow="0" w:firstColumn="1" w:lastColumn="0" w:noHBand="0" w:noVBand="1"/>
      </w:tblPr>
      <w:tblGrid>
        <w:gridCol w:w="1316"/>
        <w:gridCol w:w="2396"/>
        <w:gridCol w:w="1316"/>
      </w:tblGrid>
      <w:tr w:rsidR="00AA0A3C" w:rsidRPr="00304C18" w:rsidTr="000C5967">
        <w:trPr>
          <w:trHeight w:val="240"/>
        </w:trPr>
        <w:tc>
          <w:tcPr>
            <w:tcW w:w="1316" w:type="dxa"/>
            <w:tcBorders>
              <w:top w:val="nil"/>
              <w:left w:val="nil"/>
              <w:bottom w:val="nil"/>
              <w:right w:val="nil"/>
            </w:tcBorders>
            <w:shd w:val="clear" w:color="auto" w:fill="auto"/>
            <w:noWrap/>
            <w:vAlign w:val="center"/>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164</w:t>
            </w:r>
          </w:p>
        </w:tc>
        <w:tc>
          <w:tcPr>
            <w:tcW w:w="2396" w:type="dxa"/>
            <w:tcBorders>
              <w:top w:val="nil"/>
              <w:left w:val="nil"/>
              <w:bottom w:val="nil"/>
              <w:right w:val="nil"/>
            </w:tcBorders>
            <w:shd w:val="clear" w:color="000000" w:fill="FFFF99"/>
            <w:noWrap/>
            <w:vAlign w:val="bottom"/>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Uzbekistan</w:t>
            </w:r>
          </w:p>
        </w:tc>
        <w:tc>
          <w:tcPr>
            <w:tcW w:w="1316" w:type="dxa"/>
            <w:tcBorders>
              <w:top w:val="nil"/>
              <w:left w:val="nil"/>
              <w:bottom w:val="nil"/>
              <w:right w:val="nil"/>
            </w:tcBorders>
            <w:shd w:val="clear" w:color="000000" w:fill="FF5C34"/>
            <w:noWrap/>
            <w:vAlign w:val="center"/>
            <w:hideMark/>
          </w:tcPr>
          <w:p w:rsidR="00AA0A3C" w:rsidRPr="00304C18" w:rsidRDefault="00AA0A3C" w:rsidP="000C5967">
            <w:pPr>
              <w:rPr>
                <w:rFonts w:ascii="Arial" w:eastAsia="Times New Roman" w:hAnsi="Arial" w:cs="Arial"/>
                <w:sz w:val="20"/>
                <w:szCs w:val="20"/>
              </w:rPr>
            </w:pPr>
            <w:r w:rsidRPr="00304C18">
              <w:rPr>
                <w:rFonts w:ascii="Arial" w:eastAsia="Times New Roman" w:hAnsi="Arial" w:cs="Arial"/>
                <w:sz w:val="20"/>
                <w:szCs w:val="20"/>
              </w:rPr>
              <w:t>0.28</w:t>
            </w:r>
          </w:p>
        </w:tc>
      </w:tr>
      <w:tr w:rsidR="00AA0A3C" w:rsidRPr="00304C18" w:rsidTr="000C5967">
        <w:trPr>
          <w:trHeight w:val="240"/>
        </w:trPr>
        <w:tc>
          <w:tcPr>
            <w:tcW w:w="1316" w:type="dxa"/>
            <w:tcBorders>
              <w:top w:val="nil"/>
              <w:left w:val="nil"/>
              <w:bottom w:val="nil"/>
              <w:right w:val="nil"/>
            </w:tcBorders>
            <w:shd w:val="clear" w:color="auto" w:fill="auto"/>
            <w:noWrap/>
            <w:vAlign w:val="center"/>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165</w:t>
            </w:r>
          </w:p>
        </w:tc>
        <w:tc>
          <w:tcPr>
            <w:tcW w:w="2396" w:type="dxa"/>
            <w:tcBorders>
              <w:top w:val="nil"/>
              <w:left w:val="nil"/>
              <w:bottom w:val="nil"/>
              <w:right w:val="nil"/>
            </w:tcBorders>
            <w:shd w:val="clear" w:color="000000" w:fill="FFFF99"/>
            <w:noWrap/>
            <w:vAlign w:val="bottom"/>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Nepal</w:t>
            </w:r>
          </w:p>
        </w:tc>
        <w:tc>
          <w:tcPr>
            <w:tcW w:w="1316" w:type="dxa"/>
            <w:tcBorders>
              <w:top w:val="nil"/>
              <w:left w:val="nil"/>
              <w:bottom w:val="nil"/>
              <w:right w:val="nil"/>
            </w:tcBorders>
            <w:shd w:val="clear" w:color="000000" w:fill="FF5731"/>
            <w:noWrap/>
            <w:vAlign w:val="center"/>
            <w:hideMark/>
          </w:tcPr>
          <w:p w:rsidR="00AA0A3C" w:rsidRPr="00304C18" w:rsidRDefault="00AA0A3C" w:rsidP="000C5967">
            <w:pPr>
              <w:rPr>
                <w:rFonts w:ascii="Arial" w:eastAsia="Times New Roman" w:hAnsi="Arial" w:cs="Arial"/>
                <w:sz w:val="20"/>
                <w:szCs w:val="20"/>
              </w:rPr>
            </w:pPr>
            <w:r w:rsidRPr="00304C18">
              <w:rPr>
                <w:rFonts w:ascii="Arial" w:eastAsia="Times New Roman" w:hAnsi="Arial" w:cs="Arial"/>
                <w:sz w:val="20"/>
                <w:szCs w:val="20"/>
              </w:rPr>
              <w:t>0.27</w:t>
            </w:r>
          </w:p>
        </w:tc>
      </w:tr>
      <w:tr w:rsidR="00AA0A3C" w:rsidRPr="00304C18" w:rsidTr="000C5967">
        <w:trPr>
          <w:trHeight w:val="240"/>
        </w:trPr>
        <w:tc>
          <w:tcPr>
            <w:tcW w:w="1316" w:type="dxa"/>
            <w:tcBorders>
              <w:top w:val="nil"/>
              <w:left w:val="nil"/>
              <w:bottom w:val="nil"/>
              <w:right w:val="nil"/>
            </w:tcBorders>
            <w:shd w:val="clear" w:color="auto" w:fill="auto"/>
            <w:noWrap/>
            <w:vAlign w:val="center"/>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166</w:t>
            </w:r>
          </w:p>
        </w:tc>
        <w:tc>
          <w:tcPr>
            <w:tcW w:w="2396" w:type="dxa"/>
            <w:tcBorders>
              <w:top w:val="nil"/>
              <w:left w:val="nil"/>
              <w:bottom w:val="nil"/>
              <w:right w:val="nil"/>
            </w:tcBorders>
            <w:shd w:val="clear" w:color="000000" w:fill="FFFF99"/>
            <w:noWrap/>
            <w:vAlign w:val="bottom"/>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Ethiopia</w:t>
            </w:r>
          </w:p>
        </w:tc>
        <w:tc>
          <w:tcPr>
            <w:tcW w:w="1316" w:type="dxa"/>
            <w:tcBorders>
              <w:top w:val="nil"/>
              <w:left w:val="nil"/>
              <w:bottom w:val="nil"/>
              <w:right w:val="nil"/>
            </w:tcBorders>
            <w:shd w:val="clear" w:color="000000" w:fill="FF512D"/>
            <w:noWrap/>
            <w:vAlign w:val="center"/>
            <w:hideMark/>
          </w:tcPr>
          <w:p w:rsidR="00AA0A3C" w:rsidRPr="00304C18" w:rsidRDefault="00AA0A3C" w:rsidP="000C5967">
            <w:pPr>
              <w:rPr>
                <w:rFonts w:ascii="Arial" w:eastAsia="Times New Roman" w:hAnsi="Arial" w:cs="Arial"/>
                <w:sz w:val="20"/>
                <w:szCs w:val="20"/>
              </w:rPr>
            </w:pPr>
            <w:r w:rsidRPr="00304C18">
              <w:rPr>
                <w:rFonts w:ascii="Arial" w:eastAsia="Times New Roman" w:hAnsi="Arial" w:cs="Arial"/>
                <w:sz w:val="20"/>
                <w:szCs w:val="20"/>
              </w:rPr>
              <w:t>0.26</w:t>
            </w:r>
          </w:p>
        </w:tc>
      </w:tr>
      <w:tr w:rsidR="00AA0A3C" w:rsidRPr="00304C18" w:rsidTr="000C5967">
        <w:trPr>
          <w:trHeight w:val="240"/>
        </w:trPr>
        <w:tc>
          <w:tcPr>
            <w:tcW w:w="1316" w:type="dxa"/>
            <w:tcBorders>
              <w:top w:val="nil"/>
              <w:left w:val="nil"/>
              <w:bottom w:val="nil"/>
              <w:right w:val="nil"/>
            </w:tcBorders>
            <w:shd w:val="clear" w:color="auto" w:fill="auto"/>
            <w:noWrap/>
            <w:vAlign w:val="center"/>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167</w:t>
            </w:r>
          </w:p>
        </w:tc>
        <w:tc>
          <w:tcPr>
            <w:tcW w:w="2396" w:type="dxa"/>
            <w:tcBorders>
              <w:top w:val="nil"/>
              <w:left w:val="nil"/>
              <w:bottom w:val="nil"/>
              <w:right w:val="nil"/>
            </w:tcBorders>
            <w:shd w:val="clear" w:color="000000" w:fill="FFFF99"/>
            <w:noWrap/>
            <w:vAlign w:val="bottom"/>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Chad</w:t>
            </w:r>
          </w:p>
        </w:tc>
        <w:tc>
          <w:tcPr>
            <w:tcW w:w="1316" w:type="dxa"/>
            <w:tcBorders>
              <w:top w:val="nil"/>
              <w:left w:val="nil"/>
              <w:bottom w:val="nil"/>
              <w:right w:val="nil"/>
            </w:tcBorders>
            <w:shd w:val="clear" w:color="000000" w:fill="FF502D"/>
            <w:noWrap/>
            <w:vAlign w:val="center"/>
            <w:hideMark/>
          </w:tcPr>
          <w:p w:rsidR="00AA0A3C" w:rsidRPr="00304C18" w:rsidRDefault="00AA0A3C" w:rsidP="000C5967">
            <w:pPr>
              <w:rPr>
                <w:rFonts w:ascii="Arial" w:eastAsia="Times New Roman" w:hAnsi="Arial" w:cs="Arial"/>
                <w:sz w:val="20"/>
                <w:szCs w:val="20"/>
              </w:rPr>
            </w:pPr>
            <w:r w:rsidRPr="00304C18">
              <w:rPr>
                <w:rFonts w:ascii="Arial" w:eastAsia="Times New Roman" w:hAnsi="Arial" w:cs="Arial"/>
                <w:sz w:val="20"/>
                <w:szCs w:val="20"/>
              </w:rPr>
              <w:t>0.26</w:t>
            </w:r>
          </w:p>
        </w:tc>
      </w:tr>
      <w:tr w:rsidR="00AA0A3C" w:rsidRPr="00304C18" w:rsidTr="000C5967">
        <w:trPr>
          <w:trHeight w:val="240"/>
        </w:trPr>
        <w:tc>
          <w:tcPr>
            <w:tcW w:w="1316" w:type="dxa"/>
            <w:tcBorders>
              <w:top w:val="nil"/>
              <w:left w:val="nil"/>
              <w:bottom w:val="nil"/>
              <w:right w:val="nil"/>
            </w:tcBorders>
            <w:shd w:val="clear" w:color="auto" w:fill="auto"/>
            <w:noWrap/>
            <w:vAlign w:val="center"/>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168</w:t>
            </w:r>
          </w:p>
        </w:tc>
        <w:tc>
          <w:tcPr>
            <w:tcW w:w="2396" w:type="dxa"/>
            <w:tcBorders>
              <w:top w:val="nil"/>
              <w:left w:val="nil"/>
              <w:bottom w:val="nil"/>
              <w:right w:val="nil"/>
            </w:tcBorders>
            <w:shd w:val="clear" w:color="000000" w:fill="FFFF99"/>
            <w:noWrap/>
            <w:vAlign w:val="bottom"/>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Iraq</w:t>
            </w:r>
          </w:p>
        </w:tc>
        <w:tc>
          <w:tcPr>
            <w:tcW w:w="1316" w:type="dxa"/>
            <w:tcBorders>
              <w:top w:val="nil"/>
              <w:left w:val="nil"/>
              <w:bottom w:val="nil"/>
              <w:right w:val="nil"/>
            </w:tcBorders>
            <w:shd w:val="clear" w:color="000000" w:fill="FF4F2C"/>
            <w:noWrap/>
            <w:vAlign w:val="center"/>
            <w:hideMark/>
          </w:tcPr>
          <w:p w:rsidR="00AA0A3C" w:rsidRPr="00304C18" w:rsidRDefault="00AA0A3C" w:rsidP="000C5967">
            <w:pPr>
              <w:rPr>
                <w:rFonts w:ascii="Arial" w:eastAsia="Times New Roman" w:hAnsi="Arial" w:cs="Arial"/>
                <w:sz w:val="20"/>
                <w:szCs w:val="20"/>
              </w:rPr>
            </w:pPr>
            <w:r w:rsidRPr="00304C18">
              <w:rPr>
                <w:rFonts w:ascii="Arial" w:eastAsia="Times New Roman" w:hAnsi="Arial" w:cs="Arial"/>
                <w:sz w:val="20"/>
                <w:szCs w:val="20"/>
              </w:rPr>
              <w:t>0.26</w:t>
            </w:r>
          </w:p>
        </w:tc>
      </w:tr>
      <w:tr w:rsidR="00AA0A3C" w:rsidRPr="00304C18" w:rsidTr="000C5967">
        <w:trPr>
          <w:trHeight w:val="240"/>
        </w:trPr>
        <w:tc>
          <w:tcPr>
            <w:tcW w:w="1316" w:type="dxa"/>
            <w:tcBorders>
              <w:top w:val="nil"/>
              <w:left w:val="nil"/>
              <w:bottom w:val="nil"/>
              <w:right w:val="nil"/>
            </w:tcBorders>
            <w:shd w:val="clear" w:color="auto" w:fill="auto"/>
            <w:noWrap/>
            <w:vAlign w:val="center"/>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169</w:t>
            </w:r>
          </w:p>
        </w:tc>
        <w:tc>
          <w:tcPr>
            <w:tcW w:w="2396" w:type="dxa"/>
            <w:tcBorders>
              <w:top w:val="nil"/>
              <w:left w:val="nil"/>
              <w:bottom w:val="nil"/>
              <w:right w:val="nil"/>
            </w:tcBorders>
            <w:shd w:val="clear" w:color="000000" w:fill="FFFF99"/>
            <w:noWrap/>
            <w:vAlign w:val="bottom"/>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Central African Republic</w:t>
            </w:r>
          </w:p>
        </w:tc>
        <w:tc>
          <w:tcPr>
            <w:tcW w:w="1316" w:type="dxa"/>
            <w:tcBorders>
              <w:top w:val="nil"/>
              <w:left w:val="nil"/>
              <w:bottom w:val="nil"/>
              <w:right w:val="nil"/>
            </w:tcBorders>
            <w:shd w:val="clear" w:color="000000" w:fill="FF4B2A"/>
            <w:noWrap/>
            <w:vAlign w:val="center"/>
            <w:hideMark/>
          </w:tcPr>
          <w:p w:rsidR="00AA0A3C" w:rsidRPr="00304C18" w:rsidRDefault="00AA0A3C" w:rsidP="000C5967">
            <w:pPr>
              <w:rPr>
                <w:rFonts w:ascii="Arial" w:eastAsia="Times New Roman" w:hAnsi="Arial" w:cs="Arial"/>
                <w:sz w:val="20"/>
                <w:szCs w:val="20"/>
              </w:rPr>
            </w:pPr>
            <w:r w:rsidRPr="00304C18">
              <w:rPr>
                <w:rFonts w:ascii="Arial" w:eastAsia="Times New Roman" w:hAnsi="Arial" w:cs="Arial"/>
                <w:sz w:val="20"/>
                <w:szCs w:val="20"/>
              </w:rPr>
              <w:t>0.25</w:t>
            </w:r>
          </w:p>
        </w:tc>
      </w:tr>
      <w:tr w:rsidR="00AA0A3C" w:rsidRPr="00304C18" w:rsidTr="000C5967">
        <w:trPr>
          <w:trHeight w:val="240"/>
        </w:trPr>
        <w:tc>
          <w:tcPr>
            <w:tcW w:w="1316" w:type="dxa"/>
            <w:tcBorders>
              <w:top w:val="nil"/>
              <w:left w:val="nil"/>
              <w:bottom w:val="nil"/>
              <w:right w:val="nil"/>
            </w:tcBorders>
            <w:shd w:val="clear" w:color="auto" w:fill="auto"/>
            <w:noWrap/>
            <w:vAlign w:val="center"/>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170</w:t>
            </w:r>
          </w:p>
        </w:tc>
        <w:tc>
          <w:tcPr>
            <w:tcW w:w="2396" w:type="dxa"/>
            <w:tcBorders>
              <w:top w:val="nil"/>
              <w:left w:val="nil"/>
              <w:bottom w:val="nil"/>
              <w:right w:val="nil"/>
            </w:tcBorders>
            <w:shd w:val="clear" w:color="000000" w:fill="FFFF99"/>
            <w:noWrap/>
            <w:vAlign w:val="bottom"/>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Congo, D. R.</w:t>
            </w:r>
          </w:p>
        </w:tc>
        <w:tc>
          <w:tcPr>
            <w:tcW w:w="1316" w:type="dxa"/>
            <w:tcBorders>
              <w:top w:val="nil"/>
              <w:left w:val="nil"/>
              <w:bottom w:val="nil"/>
              <w:right w:val="nil"/>
            </w:tcBorders>
            <w:shd w:val="clear" w:color="000000" w:fill="FF3F23"/>
            <w:noWrap/>
            <w:vAlign w:val="center"/>
            <w:hideMark/>
          </w:tcPr>
          <w:p w:rsidR="00AA0A3C" w:rsidRPr="00304C18" w:rsidRDefault="00AA0A3C" w:rsidP="000C5967">
            <w:pPr>
              <w:rPr>
                <w:rFonts w:ascii="Arial" w:eastAsia="Times New Roman" w:hAnsi="Arial" w:cs="Arial"/>
                <w:sz w:val="20"/>
                <w:szCs w:val="20"/>
              </w:rPr>
            </w:pPr>
            <w:r w:rsidRPr="00304C18">
              <w:rPr>
                <w:rFonts w:ascii="Arial" w:eastAsia="Times New Roman" w:hAnsi="Arial" w:cs="Arial"/>
                <w:sz w:val="20"/>
                <w:szCs w:val="20"/>
              </w:rPr>
              <w:t>0.24</w:t>
            </w:r>
          </w:p>
        </w:tc>
      </w:tr>
      <w:tr w:rsidR="00AA0A3C" w:rsidRPr="00304C18" w:rsidTr="000C5967">
        <w:trPr>
          <w:trHeight w:val="240"/>
        </w:trPr>
        <w:tc>
          <w:tcPr>
            <w:tcW w:w="1316" w:type="dxa"/>
            <w:tcBorders>
              <w:top w:val="nil"/>
              <w:left w:val="nil"/>
              <w:bottom w:val="nil"/>
              <w:right w:val="nil"/>
            </w:tcBorders>
            <w:shd w:val="clear" w:color="auto" w:fill="auto"/>
            <w:noWrap/>
            <w:vAlign w:val="center"/>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171</w:t>
            </w:r>
          </w:p>
        </w:tc>
        <w:tc>
          <w:tcPr>
            <w:tcW w:w="2396" w:type="dxa"/>
            <w:tcBorders>
              <w:top w:val="nil"/>
              <w:left w:val="nil"/>
              <w:bottom w:val="nil"/>
              <w:right w:val="nil"/>
            </w:tcBorders>
            <w:shd w:val="clear" w:color="000000" w:fill="FFFF99"/>
            <w:noWrap/>
            <w:vAlign w:val="bottom"/>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Cuba</w:t>
            </w:r>
          </w:p>
        </w:tc>
        <w:tc>
          <w:tcPr>
            <w:tcW w:w="1316" w:type="dxa"/>
            <w:tcBorders>
              <w:top w:val="nil"/>
              <w:left w:val="nil"/>
              <w:bottom w:val="nil"/>
              <w:right w:val="nil"/>
            </w:tcBorders>
            <w:shd w:val="clear" w:color="000000" w:fill="FF3E23"/>
            <w:noWrap/>
            <w:vAlign w:val="center"/>
            <w:hideMark/>
          </w:tcPr>
          <w:p w:rsidR="00AA0A3C" w:rsidRPr="00304C18" w:rsidRDefault="00AA0A3C" w:rsidP="000C5967">
            <w:pPr>
              <w:rPr>
                <w:rFonts w:ascii="Arial" w:eastAsia="Times New Roman" w:hAnsi="Arial" w:cs="Arial"/>
                <w:sz w:val="20"/>
                <w:szCs w:val="20"/>
              </w:rPr>
            </w:pPr>
            <w:r w:rsidRPr="00304C18">
              <w:rPr>
                <w:rFonts w:ascii="Arial" w:eastAsia="Times New Roman" w:hAnsi="Arial" w:cs="Arial"/>
                <w:sz w:val="20"/>
                <w:szCs w:val="20"/>
              </w:rPr>
              <w:t>0.23</w:t>
            </w:r>
          </w:p>
        </w:tc>
      </w:tr>
      <w:tr w:rsidR="00AA0A3C" w:rsidRPr="00304C18" w:rsidTr="000C5967">
        <w:trPr>
          <w:trHeight w:val="240"/>
        </w:trPr>
        <w:tc>
          <w:tcPr>
            <w:tcW w:w="1316" w:type="dxa"/>
            <w:tcBorders>
              <w:top w:val="nil"/>
              <w:left w:val="nil"/>
              <w:bottom w:val="nil"/>
              <w:right w:val="nil"/>
            </w:tcBorders>
            <w:shd w:val="clear" w:color="auto" w:fill="auto"/>
            <w:noWrap/>
            <w:vAlign w:val="center"/>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172</w:t>
            </w:r>
          </w:p>
        </w:tc>
        <w:tc>
          <w:tcPr>
            <w:tcW w:w="2396" w:type="dxa"/>
            <w:tcBorders>
              <w:top w:val="nil"/>
              <w:left w:val="nil"/>
              <w:bottom w:val="nil"/>
              <w:right w:val="nil"/>
            </w:tcBorders>
            <w:shd w:val="clear" w:color="000000" w:fill="FFFF99"/>
            <w:noWrap/>
            <w:vAlign w:val="bottom"/>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Eritrea</w:t>
            </w:r>
          </w:p>
        </w:tc>
        <w:tc>
          <w:tcPr>
            <w:tcW w:w="1316" w:type="dxa"/>
            <w:tcBorders>
              <w:top w:val="nil"/>
              <w:left w:val="nil"/>
              <w:bottom w:val="nil"/>
              <w:right w:val="nil"/>
            </w:tcBorders>
            <w:shd w:val="clear" w:color="000000" w:fill="FF2E19"/>
            <w:noWrap/>
            <w:vAlign w:val="center"/>
            <w:hideMark/>
          </w:tcPr>
          <w:p w:rsidR="00AA0A3C" w:rsidRPr="00304C18" w:rsidRDefault="00AA0A3C" w:rsidP="000C5967">
            <w:pPr>
              <w:rPr>
                <w:rFonts w:ascii="Arial" w:eastAsia="Times New Roman" w:hAnsi="Arial" w:cs="Arial"/>
                <w:sz w:val="20"/>
                <w:szCs w:val="20"/>
              </w:rPr>
            </w:pPr>
            <w:r w:rsidRPr="00304C18">
              <w:rPr>
                <w:rFonts w:ascii="Arial" w:eastAsia="Times New Roman" w:hAnsi="Arial" w:cs="Arial"/>
                <w:sz w:val="20"/>
                <w:szCs w:val="20"/>
              </w:rPr>
              <w:t>0.21</w:t>
            </w:r>
          </w:p>
        </w:tc>
      </w:tr>
      <w:tr w:rsidR="00AA0A3C" w:rsidRPr="00304C18" w:rsidTr="000C5967">
        <w:trPr>
          <w:trHeight w:val="240"/>
        </w:trPr>
        <w:tc>
          <w:tcPr>
            <w:tcW w:w="1316" w:type="dxa"/>
            <w:tcBorders>
              <w:top w:val="nil"/>
              <w:left w:val="nil"/>
              <w:bottom w:val="nil"/>
              <w:right w:val="nil"/>
            </w:tcBorders>
            <w:shd w:val="clear" w:color="auto" w:fill="auto"/>
            <w:noWrap/>
            <w:vAlign w:val="center"/>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173</w:t>
            </w:r>
          </w:p>
        </w:tc>
        <w:tc>
          <w:tcPr>
            <w:tcW w:w="2396" w:type="dxa"/>
            <w:tcBorders>
              <w:top w:val="nil"/>
              <w:left w:val="nil"/>
              <w:bottom w:val="nil"/>
              <w:right w:val="nil"/>
            </w:tcBorders>
            <w:shd w:val="clear" w:color="000000" w:fill="FFFF99"/>
            <w:noWrap/>
            <w:vAlign w:val="bottom"/>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Zimbabwe</w:t>
            </w:r>
          </w:p>
        </w:tc>
        <w:tc>
          <w:tcPr>
            <w:tcW w:w="1316" w:type="dxa"/>
            <w:tcBorders>
              <w:top w:val="nil"/>
              <w:left w:val="nil"/>
              <w:bottom w:val="nil"/>
              <w:right w:val="nil"/>
            </w:tcBorders>
            <w:shd w:val="clear" w:color="000000" w:fill="FF1D10"/>
            <w:noWrap/>
            <w:vAlign w:val="center"/>
            <w:hideMark/>
          </w:tcPr>
          <w:p w:rsidR="00AA0A3C" w:rsidRPr="00304C18" w:rsidRDefault="00AA0A3C" w:rsidP="000C5967">
            <w:pPr>
              <w:rPr>
                <w:rFonts w:ascii="Arial" w:eastAsia="Times New Roman" w:hAnsi="Arial" w:cs="Arial"/>
                <w:sz w:val="20"/>
                <w:szCs w:val="20"/>
              </w:rPr>
            </w:pPr>
            <w:r w:rsidRPr="00304C18">
              <w:rPr>
                <w:rFonts w:ascii="Arial" w:eastAsia="Times New Roman" w:hAnsi="Arial" w:cs="Arial"/>
                <w:sz w:val="20"/>
                <w:szCs w:val="20"/>
              </w:rPr>
              <w:t>0.18</w:t>
            </w:r>
          </w:p>
        </w:tc>
      </w:tr>
      <w:tr w:rsidR="00AA0A3C" w:rsidRPr="00304C18" w:rsidTr="000C5967">
        <w:trPr>
          <w:trHeight w:val="240"/>
        </w:trPr>
        <w:tc>
          <w:tcPr>
            <w:tcW w:w="1316" w:type="dxa"/>
            <w:tcBorders>
              <w:top w:val="nil"/>
              <w:left w:val="nil"/>
              <w:bottom w:val="nil"/>
              <w:right w:val="nil"/>
            </w:tcBorders>
            <w:shd w:val="clear" w:color="auto" w:fill="auto"/>
            <w:noWrap/>
            <w:vAlign w:val="center"/>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174</w:t>
            </w:r>
          </w:p>
        </w:tc>
        <w:tc>
          <w:tcPr>
            <w:tcW w:w="2396" w:type="dxa"/>
            <w:tcBorders>
              <w:top w:val="nil"/>
              <w:left w:val="nil"/>
              <w:bottom w:val="nil"/>
              <w:right w:val="nil"/>
            </w:tcBorders>
            <w:shd w:val="clear" w:color="000000" w:fill="FFFF99"/>
            <w:noWrap/>
            <w:vAlign w:val="bottom"/>
            <w:hideMark/>
          </w:tcPr>
          <w:p w:rsidR="00AA0A3C" w:rsidRPr="00304C18" w:rsidRDefault="00AA0A3C" w:rsidP="000C5967">
            <w:pPr>
              <w:jc w:val="right"/>
              <w:rPr>
                <w:rFonts w:ascii="Arial" w:eastAsia="Times New Roman" w:hAnsi="Arial" w:cs="Arial"/>
                <w:sz w:val="20"/>
                <w:szCs w:val="20"/>
              </w:rPr>
            </w:pPr>
            <w:r w:rsidRPr="00304C18">
              <w:rPr>
                <w:rFonts w:ascii="Arial" w:eastAsia="Times New Roman" w:hAnsi="Arial" w:cs="Arial"/>
                <w:sz w:val="20"/>
                <w:szCs w:val="20"/>
              </w:rPr>
              <w:t>Korea, North</w:t>
            </w:r>
          </w:p>
        </w:tc>
        <w:tc>
          <w:tcPr>
            <w:tcW w:w="1316" w:type="dxa"/>
            <w:tcBorders>
              <w:top w:val="nil"/>
              <w:left w:val="nil"/>
              <w:bottom w:val="nil"/>
              <w:right w:val="nil"/>
            </w:tcBorders>
            <w:shd w:val="clear" w:color="000000" w:fill="FF0000"/>
            <w:noWrap/>
            <w:vAlign w:val="center"/>
            <w:hideMark/>
          </w:tcPr>
          <w:p w:rsidR="00AA0A3C" w:rsidRPr="00304C18" w:rsidRDefault="00AA0A3C" w:rsidP="000C5967">
            <w:pPr>
              <w:rPr>
                <w:rFonts w:ascii="Arial" w:eastAsia="Times New Roman" w:hAnsi="Arial" w:cs="Arial"/>
                <w:sz w:val="20"/>
                <w:szCs w:val="20"/>
              </w:rPr>
            </w:pPr>
            <w:r w:rsidRPr="00304C18">
              <w:rPr>
                <w:rFonts w:ascii="Arial" w:eastAsia="Times New Roman" w:hAnsi="Arial" w:cs="Arial"/>
                <w:sz w:val="20"/>
                <w:szCs w:val="20"/>
              </w:rPr>
              <w:t>0.13</w:t>
            </w:r>
          </w:p>
        </w:tc>
      </w:tr>
    </w:tbl>
    <w:p w:rsidR="00AA0A3C" w:rsidRDefault="00AA0A3C" w:rsidP="00AA0A3C">
      <w:pPr>
        <w:jc w:val="center"/>
        <w:rPr>
          <w:rFonts w:ascii="Times New Roman" w:hAnsi="Times New Roman" w:cs="Times New Roman"/>
          <w:sz w:val="24"/>
          <w:szCs w:val="24"/>
        </w:rPr>
      </w:pPr>
    </w:p>
    <w:p w:rsidR="00AA0A3C" w:rsidRDefault="00AA0A3C" w:rsidP="00AA0A3C">
      <w:pPr>
        <w:rPr>
          <w:rFonts w:ascii="Times New Roman" w:hAnsi="Times New Roman" w:cs="Times New Roman"/>
          <w:sz w:val="24"/>
          <w:szCs w:val="24"/>
        </w:rPr>
      </w:pPr>
    </w:p>
    <w:p w:rsidR="00AA0A3C" w:rsidRDefault="00AA0A3C" w:rsidP="00AA0A3C">
      <w:pPr>
        <w:rPr>
          <w:rFonts w:ascii="Times New Roman" w:hAnsi="Times New Roman" w:cs="Times New Roman"/>
          <w:sz w:val="24"/>
          <w:szCs w:val="24"/>
        </w:rPr>
      </w:pPr>
    </w:p>
    <w:p w:rsidR="00AA0A3C" w:rsidRDefault="00AA0A3C" w:rsidP="00AA0A3C">
      <w:pPr>
        <w:rPr>
          <w:rFonts w:ascii="Times New Roman" w:hAnsi="Times New Roman" w:cs="Times New Roman"/>
          <w:sz w:val="24"/>
          <w:szCs w:val="24"/>
        </w:rPr>
      </w:pPr>
    </w:p>
    <w:p w:rsidR="00AA0A3C" w:rsidRDefault="00AA0A3C" w:rsidP="00AA0A3C">
      <w:pPr>
        <w:rPr>
          <w:rFonts w:ascii="Times New Roman" w:hAnsi="Times New Roman" w:cs="Times New Roman"/>
          <w:sz w:val="24"/>
          <w:szCs w:val="24"/>
        </w:rPr>
      </w:pPr>
    </w:p>
    <w:p w:rsidR="00AA0A3C" w:rsidRDefault="00AA0A3C" w:rsidP="00AA0A3C">
      <w:pPr>
        <w:rPr>
          <w:rFonts w:ascii="Times New Roman" w:hAnsi="Times New Roman" w:cs="Times New Roman"/>
          <w:sz w:val="24"/>
          <w:szCs w:val="24"/>
        </w:rPr>
      </w:pPr>
    </w:p>
    <w:p w:rsidR="00AA0A3C" w:rsidRDefault="00AA0A3C" w:rsidP="00AA0A3C">
      <w:pPr>
        <w:rPr>
          <w:rFonts w:ascii="Times New Roman" w:hAnsi="Times New Roman" w:cs="Times New Roman"/>
          <w:sz w:val="24"/>
          <w:szCs w:val="24"/>
        </w:rPr>
      </w:pPr>
      <w:r>
        <w:rPr>
          <w:rFonts w:ascii="Times New Roman" w:hAnsi="Times New Roman" w:cs="Times New Roman"/>
          <w:sz w:val="24"/>
          <w:szCs w:val="24"/>
        </w:rPr>
        <w:t>A scatterplot of the Readiness Scores and the log of Gross National Income per capita (</w:t>
      </w:r>
      <w:proofErr w:type="spellStart"/>
      <w:r>
        <w:rPr>
          <w:rFonts w:ascii="Times New Roman" w:hAnsi="Times New Roman" w:cs="Times New Roman"/>
          <w:sz w:val="24"/>
          <w:szCs w:val="24"/>
        </w:rPr>
        <w:t>GNIpc</w:t>
      </w:r>
      <w:proofErr w:type="spellEnd"/>
      <w:r>
        <w:rPr>
          <w:rFonts w:ascii="Times New Roman" w:hAnsi="Times New Roman" w:cs="Times New Roman"/>
          <w:sz w:val="24"/>
          <w:szCs w:val="24"/>
        </w:rPr>
        <w:t xml:space="preserve">) (Figure 1) </w:t>
      </w:r>
      <w:proofErr w:type="gramStart"/>
      <w:r>
        <w:rPr>
          <w:rFonts w:ascii="Times New Roman" w:hAnsi="Times New Roman" w:cs="Times New Roman"/>
          <w:sz w:val="24"/>
          <w:szCs w:val="24"/>
        </w:rPr>
        <w:t>confirms</w:t>
      </w:r>
      <w:proofErr w:type="gramEnd"/>
      <w:r>
        <w:rPr>
          <w:rFonts w:ascii="Times New Roman" w:hAnsi="Times New Roman" w:cs="Times New Roman"/>
          <w:sz w:val="24"/>
          <w:szCs w:val="24"/>
        </w:rPr>
        <w:t xml:space="preserve"> this relationship.  There is a very high correlation (almost 0.7) between rank and level of income per capita.  However, the plot also reveals that there are important differences among countries even with similar levels of income.  Those countries above the trend line have more readiness than their income levels would indicate.  These are the countries that may be attractive to private investors.  In contrast the countries below the trend line have less readiness than anticipated and are far less attractive for investment.</w:t>
      </w:r>
    </w:p>
    <w:p w:rsidR="00D677B9" w:rsidRDefault="00D677B9" w:rsidP="00AA0A3C">
      <w:pPr>
        <w:rPr>
          <w:rFonts w:ascii="Times New Roman" w:hAnsi="Times New Roman" w:cs="Times New Roman"/>
          <w:sz w:val="24"/>
          <w:szCs w:val="24"/>
        </w:rPr>
      </w:pPr>
    </w:p>
    <w:p w:rsidR="00AA0A3C" w:rsidRPr="007A16BA" w:rsidRDefault="00AA0A3C" w:rsidP="00AA0A3C">
      <w:pPr>
        <w:jc w:val="center"/>
        <w:rPr>
          <w:rFonts w:ascii="Times New Roman" w:hAnsi="Times New Roman" w:cs="Times New Roman"/>
          <w:b/>
          <w:sz w:val="24"/>
          <w:szCs w:val="24"/>
        </w:rPr>
      </w:pPr>
      <w:r>
        <w:rPr>
          <w:rFonts w:ascii="Times New Roman" w:hAnsi="Times New Roman" w:cs="Times New Roman"/>
          <w:b/>
          <w:sz w:val="24"/>
          <w:szCs w:val="24"/>
        </w:rPr>
        <w:lastRenderedPageBreak/>
        <w:t>FIGURE 1</w:t>
      </w:r>
    </w:p>
    <w:p w:rsidR="00AA0A3C" w:rsidRPr="00D677B9" w:rsidRDefault="00D677B9" w:rsidP="00D677B9">
      <w:pPr>
        <w:jc w:val="center"/>
        <w:rPr>
          <w:rFonts w:ascii="Times New Roman" w:hAnsi="Times New Roman" w:cs="Times New Roman"/>
          <w:b/>
          <w:sz w:val="24"/>
          <w:szCs w:val="24"/>
        </w:rPr>
      </w:pPr>
      <w:r>
        <w:rPr>
          <w:rFonts w:ascii="Times New Roman" w:hAnsi="Times New Roman" w:cs="Times New Roman"/>
          <w:b/>
          <w:sz w:val="24"/>
          <w:szCs w:val="24"/>
        </w:rPr>
        <w:t>Readiness Score Versus Income Per Capita</w:t>
      </w:r>
    </w:p>
    <w:p w:rsidR="00572658" w:rsidRDefault="00AA0A3C" w:rsidP="009F1817">
      <w:pPr>
        <w:jc w:val="both"/>
        <w:rPr>
          <w:rFonts w:ascii="Times New Roman" w:hAnsi="Times New Roman" w:cs="Times New Roman"/>
          <w:sz w:val="24"/>
          <w:szCs w:val="24"/>
        </w:rPr>
      </w:pPr>
      <w:r w:rsidRPr="00AA0A3C">
        <w:rPr>
          <w:rFonts w:ascii="Times New Roman" w:hAnsi="Times New Roman" w:cs="Times New Roman"/>
          <w:noProof/>
          <w:sz w:val="24"/>
          <w:szCs w:val="24"/>
        </w:rPr>
        <w:drawing>
          <wp:inline distT="0" distB="0" distL="0" distR="0">
            <wp:extent cx="5486400" cy="4575810"/>
            <wp:effectExtent l="0" t="0" r="25400" b="2159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72658" w:rsidRDefault="00572658" w:rsidP="009F1817">
      <w:pPr>
        <w:jc w:val="both"/>
        <w:rPr>
          <w:rFonts w:ascii="Times New Roman" w:hAnsi="Times New Roman" w:cs="Times New Roman"/>
          <w:sz w:val="24"/>
          <w:szCs w:val="24"/>
        </w:rPr>
      </w:pPr>
    </w:p>
    <w:p w:rsidR="00572658" w:rsidRDefault="00572658" w:rsidP="009F1817">
      <w:pPr>
        <w:jc w:val="both"/>
        <w:rPr>
          <w:rFonts w:ascii="Times New Roman" w:hAnsi="Times New Roman" w:cs="Times New Roman"/>
          <w:sz w:val="24"/>
          <w:szCs w:val="24"/>
        </w:rPr>
      </w:pPr>
    </w:p>
    <w:p w:rsidR="00572658" w:rsidRDefault="00572658" w:rsidP="009F1817">
      <w:pPr>
        <w:jc w:val="both"/>
        <w:rPr>
          <w:rFonts w:ascii="Times New Roman" w:hAnsi="Times New Roman" w:cs="Times New Roman"/>
          <w:sz w:val="24"/>
          <w:szCs w:val="24"/>
        </w:rPr>
      </w:pPr>
    </w:p>
    <w:p w:rsidR="00572658" w:rsidRDefault="00572658" w:rsidP="009F1817">
      <w:pPr>
        <w:jc w:val="both"/>
        <w:rPr>
          <w:rFonts w:ascii="Times New Roman" w:hAnsi="Times New Roman" w:cs="Times New Roman"/>
          <w:sz w:val="24"/>
          <w:szCs w:val="24"/>
        </w:rPr>
      </w:pPr>
    </w:p>
    <w:p w:rsidR="00572658" w:rsidRDefault="00572658" w:rsidP="009F1817">
      <w:pPr>
        <w:jc w:val="both"/>
        <w:rPr>
          <w:rFonts w:ascii="Times New Roman" w:hAnsi="Times New Roman" w:cs="Times New Roman"/>
          <w:sz w:val="24"/>
          <w:szCs w:val="24"/>
        </w:rPr>
      </w:pPr>
    </w:p>
    <w:p w:rsidR="000C5967" w:rsidRDefault="000C5967" w:rsidP="009F1817">
      <w:pPr>
        <w:jc w:val="both"/>
        <w:rPr>
          <w:rFonts w:ascii="Times New Roman" w:hAnsi="Times New Roman" w:cs="Times New Roman"/>
          <w:sz w:val="24"/>
          <w:szCs w:val="24"/>
        </w:rPr>
      </w:pPr>
    </w:p>
    <w:p w:rsidR="00D677B9" w:rsidRDefault="00D677B9" w:rsidP="009F1817">
      <w:pPr>
        <w:jc w:val="both"/>
        <w:rPr>
          <w:rFonts w:ascii="Times New Roman" w:hAnsi="Times New Roman" w:cs="Times New Roman"/>
          <w:sz w:val="24"/>
          <w:szCs w:val="24"/>
        </w:rPr>
      </w:pPr>
    </w:p>
    <w:p w:rsidR="00D677B9" w:rsidRDefault="00D677B9" w:rsidP="009F1817">
      <w:pPr>
        <w:jc w:val="both"/>
        <w:rPr>
          <w:rFonts w:ascii="Times New Roman" w:hAnsi="Times New Roman" w:cs="Times New Roman"/>
          <w:sz w:val="24"/>
          <w:szCs w:val="24"/>
        </w:rPr>
      </w:pPr>
    </w:p>
    <w:p w:rsidR="00572658" w:rsidRPr="00D677B9" w:rsidRDefault="00572658" w:rsidP="00AA0A3C">
      <w:pPr>
        <w:jc w:val="center"/>
        <w:rPr>
          <w:rFonts w:ascii="Times New Roman" w:hAnsi="Times New Roman" w:cs="Times New Roman"/>
          <w:b/>
          <w:sz w:val="24"/>
          <w:szCs w:val="24"/>
        </w:rPr>
      </w:pPr>
      <w:r w:rsidRPr="00D677B9">
        <w:rPr>
          <w:rFonts w:ascii="Times New Roman" w:hAnsi="Times New Roman" w:cs="Times New Roman"/>
          <w:b/>
          <w:sz w:val="24"/>
          <w:szCs w:val="24"/>
        </w:rPr>
        <w:t>ANNEX 1 – The Current Readiness Rankings of Countries</w:t>
      </w:r>
    </w:p>
    <w:p w:rsidR="00F51BA6" w:rsidRDefault="00F51BA6" w:rsidP="00F51BA6">
      <w:pPr>
        <w:jc w:val="right"/>
        <w:rPr>
          <w:rFonts w:ascii="Arial" w:eastAsia="Times New Roman" w:hAnsi="Arial" w:cs="Arial"/>
          <w:sz w:val="20"/>
          <w:szCs w:val="20"/>
        </w:rPr>
        <w:sectPr w:rsidR="00F51BA6" w:rsidSect="000C5967">
          <w:pgSz w:w="12240" w:h="15840"/>
          <w:pgMar w:top="1440" w:right="1800" w:bottom="1440" w:left="1800" w:header="720" w:footer="720" w:gutter="0"/>
          <w:cols w:space="720"/>
          <w:docGrid w:linePitch="360"/>
        </w:sectPr>
      </w:pPr>
    </w:p>
    <w:tbl>
      <w:tblPr>
        <w:tblW w:w="4320" w:type="dxa"/>
        <w:tblInd w:w="108" w:type="dxa"/>
        <w:tblLayout w:type="fixed"/>
        <w:tblLook w:val="04A0" w:firstRow="1" w:lastRow="0" w:firstColumn="1" w:lastColumn="0" w:noHBand="0" w:noVBand="1"/>
      </w:tblPr>
      <w:tblGrid>
        <w:gridCol w:w="1316"/>
        <w:gridCol w:w="2284"/>
        <w:gridCol w:w="720"/>
      </w:tblGrid>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lastRenderedPageBreak/>
              <w:t>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Australia</w:t>
            </w:r>
          </w:p>
        </w:tc>
        <w:tc>
          <w:tcPr>
            <w:tcW w:w="720" w:type="dxa"/>
            <w:tcBorders>
              <w:top w:val="nil"/>
              <w:left w:val="nil"/>
              <w:bottom w:val="nil"/>
              <w:right w:val="nil"/>
            </w:tcBorders>
            <w:shd w:val="clear" w:color="000000" w:fill="00800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0.84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Canada</w:t>
            </w:r>
          </w:p>
        </w:tc>
        <w:tc>
          <w:tcPr>
            <w:tcW w:w="720" w:type="dxa"/>
            <w:tcBorders>
              <w:top w:val="nil"/>
              <w:left w:val="nil"/>
              <w:bottom w:val="nil"/>
              <w:right w:val="nil"/>
            </w:tcBorders>
            <w:shd w:val="clear" w:color="000000" w:fill="0F8708"/>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0.82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Germany</w:t>
            </w:r>
          </w:p>
        </w:tc>
        <w:tc>
          <w:tcPr>
            <w:tcW w:w="720" w:type="dxa"/>
            <w:tcBorders>
              <w:top w:val="nil"/>
              <w:left w:val="nil"/>
              <w:bottom w:val="nil"/>
              <w:right w:val="nil"/>
            </w:tcBorders>
            <w:shd w:val="clear" w:color="000000" w:fill="1C8C0F"/>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0.81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United Kingdom</w:t>
            </w:r>
          </w:p>
        </w:tc>
        <w:tc>
          <w:tcPr>
            <w:tcW w:w="720" w:type="dxa"/>
            <w:tcBorders>
              <w:top w:val="nil"/>
              <w:left w:val="nil"/>
              <w:bottom w:val="nil"/>
              <w:right w:val="nil"/>
            </w:tcBorders>
            <w:shd w:val="clear" w:color="000000" w:fill="218E1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0.80</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Japan</w:t>
            </w:r>
          </w:p>
        </w:tc>
        <w:tc>
          <w:tcPr>
            <w:tcW w:w="720" w:type="dxa"/>
            <w:tcBorders>
              <w:top w:val="nil"/>
              <w:left w:val="nil"/>
              <w:bottom w:val="nil"/>
              <w:right w:val="nil"/>
            </w:tcBorders>
            <w:shd w:val="clear" w:color="000000" w:fill="218E1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0.80</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Netherlands</w:t>
            </w:r>
          </w:p>
        </w:tc>
        <w:tc>
          <w:tcPr>
            <w:tcW w:w="720" w:type="dxa"/>
            <w:tcBorders>
              <w:top w:val="nil"/>
              <w:left w:val="nil"/>
              <w:bottom w:val="nil"/>
              <w:right w:val="nil"/>
            </w:tcBorders>
            <w:shd w:val="clear" w:color="000000" w:fill="269014"/>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0.79</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Switzerland</w:t>
            </w:r>
          </w:p>
        </w:tc>
        <w:tc>
          <w:tcPr>
            <w:tcW w:w="720" w:type="dxa"/>
            <w:tcBorders>
              <w:top w:val="nil"/>
              <w:left w:val="nil"/>
              <w:bottom w:val="nil"/>
              <w:right w:val="nil"/>
            </w:tcBorders>
            <w:shd w:val="clear" w:color="000000" w:fill="279115"/>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0.79</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United States</w:t>
            </w:r>
          </w:p>
        </w:tc>
        <w:tc>
          <w:tcPr>
            <w:tcW w:w="720" w:type="dxa"/>
            <w:tcBorders>
              <w:top w:val="nil"/>
              <w:left w:val="nil"/>
              <w:bottom w:val="nil"/>
              <w:right w:val="nil"/>
            </w:tcBorders>
            <w:shd w:val="clear" w:color="000000" w:fill="289115"/>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0.79</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France</w:t>
            </w:r>
          </w:p>
        </w:tc>
        <w:tc>
          <w:tcPr>
            <w:tcW w:w="720" w:type="dxa"/>
            <w:tcBorders>
              <w:top w:val="nil"/>
              <w:left w:val="nil"/>
              <w:bottom w:val="nil"/>
              <w:right w:val="nil"/>
            </w:tcBorders>
            <w:shd w:val="clear" w:color="000000" w:fill="39981E"/>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Sweden</w:t>
            </w:r>
          </w:p>
        </w:tc>
        <w:tc>
          <w:tcPr>
            <w:tcW w:w="720" w:type="dxa"/>
            <w:tcBorders>
              <w:top w:val="nil"/>
              <w:left w:val="nil"/>
              <w:bottom w:val="nil"/>
              <w:right w:val="nil"/>
            </w:tcBorders>
            <w:shd w:val="clear" w:color="000000" w:fill="3F9B2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Korea, South</w:t>
            </w:r>
          </w:p>
        </w:tc>
        <w:tc>
          <w:tcPr>
            <w:tcW w:w="720" w:type="dxa"/>
            <w:tcBorders>
              <w:top w:val="nil"/>
              <w:left w:val="nil"/>
              <w:bottom w:val="nil"/>
              <w:right w:val="nil"/>
            </w:tcBorders>
            <w:shd w:val="clear" w:color="000000" w:fill="3D9A2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Spain</w:t>
            </w:r>
          </w:p>
        </w:tc>
        <w:tc>
          <w:tcPr>
            <w:tcW w:w="720" w:type="dxa"/>
            <w:tcBorders>
              <w:top w:val="nil"/>
              <w:left w:val="nil"/>
              <w:bottom w:val="nil"/>
              <w:right w:val="nil"/>
            </w:tcBorders>
            <w:shd w:val="clear" w:color="000000" w:fill="3D9A2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Denmark</w:t>
            </w:r>
          </w:p>
        </w:tc>
        <w:tc>
          <w:tcPr>
            <w:tcW w:w="720" w:type="dxa"/>
            <w:tcBorders>
              <w:top w:val="nil"/>
              <w:left w:val="nil"/>
              <w:bottom w:val="nil"/>
              <w:right w:val="nil"/>
            </w:tcBorders>
            <w:shd w:val="clear" w:color="000000" w:fill="4EA128"/>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Finland</w:t>
            </w:r>
          </w:p>
        </w:tc>
        <w:tc>
          <w:tcPr>
            <w:tcW w:w="720" w:type="dxa"/>
            <w:tcBorders>
              <w:top w:val="nil"/>
              <w:left w:val="nil"/>
              <w:bottom w:val="nil"/>
              <w:right w:val="nil"/>
            </w:tcBorders>
            <w:shd w:val="clear" w:color="000000" w:fill="50A22A"/>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Italy</w:t>
            </w:r>
          </w:p>
        </w:tc>
        <w:tc>
          <w:tcPr>
            <w:tcW w:w="720" w:type="dxa"/>
            <w:tcBorders>
              <w:top w:val="nil"/>
              <w:left w:val="nil"/>
              <w:bottom w:val="nil"/>
              <w:right w:val="nil"/>
            </w:tcBorders>
            <w:shd w:val="clear" w:color="000000" w:fill="4EA129"/>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New Zealand</w:t>
            </w:r>
          </w:p>
        </w:tc>
        <w:tc>
          <w:tcPr>
            <w:tcW w:w="720" w:type="dxa"/>
            <w:tcBorders>
              <w:top w:val="nil"/>
              <w:left w:val="nil"/>
              <w:bottom w:val="nil"/>
              <w:right w:val="nil"/>
            </w:tcBorders>
            <w:shd w:val="clear" w:color="000000" w:fill="53A32B"/>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0.73</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Ireland</w:t>
            </w:r>
          </w:p>
        </w:tc>
        <w:tc>
          <w:tcPr>
            <w:tcW w:w="720" w:type="dxa"/>
            <w:tcBorders>
              <w:top w:val="nil"/>
              <w:left w:val="nil"/>
              <w:bottom w:val="nil"/>
              <w:right w:val="nil"/>
            </w:tcBorders>
            <w:shd w:val="clear" w:color="000000" w:fill="61A933"/>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Austria</w:t>
            </w:r>
          </w:p>
        </w:tc>
        <w:tc>
          <w:tcPr>
            <w:tcW w:w="720" w:type="dxa"/>
            <w:tcBorders>
              <w:top w:val="nil"/>
              <w:left w:val="nil"/>
              <w:bottom w:val="nil"/>
              <w:right w:val="nil"/>
            </w:tcBorders>
            <w:shd w:val="clear" w:color="000000" w:fill="64AA34"/>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Belgium</w:t>
            </w:r>
          </w:p>
        </w:tc>
        <w:tc>
          <w:tcPr>
            <w:tcW w:w="720" w:type="dxa"/>
            <w:tcBorders>
              <w:top w:val="nil"/>
              <w:left w:val="nil"/>
              <w:bottom w:val="nil"/>
              <w:right w:val="nil"/>
            </w:tcBorders>
            <w:shd w:val="clear" w:color="000000" w:fill="64AA34"/>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20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Norway</w:t>
            </w:r>
          </w:p>
        </w:tc>
        <w:tc>
          <w:tcPr>
            <w:tcW w:w="720" w:type="dxa"/>
            <w:tcBorders>
              <w:top w:val="nil"/>
              <w:left w:val="nil"/>
              <w:bottom w:val="nil"/>
              <w:right w:val="nil"/>
            </w:tcBorders>
            <w:shd w:val="clear" w:color="000000" w:fill="68AC36"/>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21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Luxembourg</w:t>
            </w:r>
          </w:p>
        </w:tc>
        <w:tc>
          <w:tcPr>
            <w:tcW w:w="720" w:type="dxa"/>
            <w:tcBorders>
              <w:top w:val="nil"/>
              <w:left w:val="nil"/>
              <w:bottom w:val="nil"/>
              <w:right w:val="nil"/>
            </w:tcBorders>
            <w:shd w:val="clear" w:color="000000" w:fill="6CAE38"/>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0.70</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22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Singapore</w:t>
            </w:r>
          </w:p>
        </w:tc>
        <w:tc>
          <w:tcPr>
            <w:tcW w:w="720" w:type="dxa"/>
            <w:tcBorders>
              <w:top w:val="nil"/>
              <w:left w:val="nil"/>
              <w:bottom w:val="nil"/>
              <w:right w:val="nil"/>
            </w:tcBorders>
            <w:shd w:val="clear" w:color="000000" w:fill="6FAF3A"/>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0.70</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23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Chile</w:t>
            </w:r>
          </w:p>
        </w:tc>
        <w:tc>
          <w:tcPr>
            <w:tcW w:w="720" w:type="dxa"/>
            <w:tcBorders>
              <w:top w:val="nil"/>
              <w:left w:val="nil"/>
              <w:bottom w:val="nil"/>
              <w:right w:val="nil"/>
            </w:tcBorders>
            <w:shd w:val="clear" w:color="000000" w:fill="7BB44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0.68</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24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Czech Republic</w:t>
            </w:r>
          </w:p>
        </w:tc>
        <w:tc>
          <w:tcPr>
            <w:tcW w:w="720" w:type="dxa"/>
            <w:tcBorders>
              <w:top w:val="nil"/>
              <w:left w:val="nil"/>
              <w:bottom w:val="nil"/>
              <w:right w:val="nil"/>
            </w:tcBorders>
            <w:shd w:val="clear" w:color="000000" w:fill="7EB54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0.68</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25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Poland</w:t>
            </w:r>
          </w:p>
        </w:tc>
        <w:tc>
          <w:tcPr>
            <w:tcW w:w="720" w:type="dxa"/>
            <w:tcBorders>
              <w:top w:val="nil"/>
              <w:left w:val="nil"/>
              <w:bottom w:val="nil"/>
              <w:right w:val="nil"/>
            </w:tcBorders>
            <w:shd w:val="clear" w:color="000000" w:fill="7EB54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0.68</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26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Iceland</w:t>
            </w:r>
          </w:p>
        </w:tc>
        <w:tc>
          <w:tcPr>
            <w:tcW w:w="720" w:type="dxa"/>
            <w:tcBorders>
              <w:top w:val="nil"/>
              <w:left w:val="nil"/>
              <w:bottom w:val="nil"/>
              <w:right w:val="nil"/>
            </w:tcBorders>
            <w:shd w:val="clear" w:color="000000" w:fill="83B744"/>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27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Brazil</w:t>
            </w:r>
          </w:p>
        </w:tc>
        <w:tc>
          <w:tcPr>
            <w:tcW w:w="720" w:type="dxa"/>
            <w:tcBorders>
              <w:top w:val="nil"/>
              <w:left w:val="nil"/>
              <w:bottom w:val="nil"/>
              <w:right w:val="nil"/>
            </w:tcBorders>
            <w:shd w:val="clear" w:color="000000" w:fill="86B946"/>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lastRenderedPageBreak/>
              <w:t>28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Portugal</w:t>
            </w:r>
          </w:p>
        </w:tc>
        <w:tc>
          <w:tcPr>
            <w:tcW w:w="720" w:type="dxa"/>
            <w:tcBorders>
              <w:top w:val="nil"/>
              <w:left w:val="nil"/>
              <w:bottom w:val="nil"/>
              <w:right w:val="nil"/>
            </w:tcBorders>
            <w:shd w:val="clear" w:color="000000" w:fill="8ABA48"/>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29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Estonia</w:t>
            </w:r>
          </w:p>
        </w:tc>
        <w:tc>
          <w:tcPr>
            <w:tcW w:w="720" w:type="dxa"/>
            <w:tcBorders>
              <w:top w:val="nil"/>
              <w:left w:val="nil"/>
              <w:bottom w:val="nil"/>
              <w:right w:val="nil"/>
            </w:tcBorders>
            <w:shd w:val="clear" w:color="000000" w:fill="8CBB49"/>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30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Mauritius</w:t>
            </w:r>
          </w:p>
        </w:tc>
        <w:tc>
          <w:tcPr>
            <w:tcW w:w="720" w:type="dxa"/>
            <w:tcBorders>
              <w:top w:val="nil"/>
              <w:left w:val="nil"/>
              <w:bottom w:val="nil"/>
              <w:right w:val="nil"/>
            </w:tcBorders>
            <w:shd w:val="clear" w:color="000000" w:fill="92BE4C"/>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31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Slovakia</w:t>
            </w:r>
          </w:p>
        </w:tc>
        <w:tc>
          <w:tcPr>
            <w:tcW w:w="720" w:type="dxa"/>
            <w:tcBorders>
              <w:top w:val="nil"/>
              <w:left w:val="nil"/>
              <w:bottom w:val="nil"/>
              <w:right w:val="nil"/>
            </w:tcBorders>
            <w:shd w:val="clear" w:color="000000" w:fill="94BE4D"/>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32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Saint Lucia</w:t>
            </w:r>
          </w:p>
        </w:tc>
        <w:tc>
          <w:tcPr>
            <w:tcW w:w="720" w:type="dxa"/>
            <w:tcBorders>
              <w:top w:val="nil"/>
              <w:left w:val="nil"/>
              <w:bottom w:val="nil"/>
              <w:right w:val="nil"/>
            </w:tcBorders>
            <w:shd w:val="clear" w:color="000000" w:fill="94BE4D"/>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33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Hungary</w:t>
            </w:r>
          </w:p>
        </w:tc>
        <w:tc>
          <w:tcPr>
            <w:tcW w:w="720" w:type="dxa"/>
            <w:tcBorders>
              <w:top w:val="nil"/>
              <w:left w:val="nil"/>
              <w:bottom w:val="nil"/>
              <w:right w:val="nil"/>
            </w:tcBorders>
            <w:shd w:val="clear" w:color="000000" w:fill="94BE4D"/>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34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Lithuania</w:t>
            </w:r>
          </w:p>
        </w:tc>
        <w:tc>
          <w:tcPr>
            <w:tcW w:w="720" w:type="dxa"/>
            <w:tcBorders>
              <w:top w:val="nil"/>
              <w:left w:val="nil"/>
              <w:bottom w:val="nil"/>
              <w:right w:val="nil"/>
            </w:tcBorders>
            <w:shd w:val="clear" w:color="000000" w:fill="97C04E"/>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35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Malta</w:t>
            </w:r>
          </w:p>
        </w:tc>
        <w:tc>
          <w:tcPr>
            <w:tcW w:w="720" w:type="dxa"/>
            <w:tcBorders>
              <w:top w:val="nil"/>
              <w:left w:val="nil"/>
              <w:bottom w:val="nil"/>
              <w:right w:val="nil"/>
            </w:tcBorders>
            <w:shd w:val="clear" w:color="000000" w:fill="98C04F"/>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36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Uruguay</w:t>
            </w:r>
          </w:p>
        </w:tc>
        <w:tc>
          <w:tcPr>
            <w:tcW w:w="720" w:type="dxa"/>
            <w:tcBorders>
              <w:top w:val="nil"/>
              <w:left w:val="nil"/>
              <w:bottom w:val="nil"/>
              <w:right w:val="nil"/>
            </w:tcBorders>
            <w:shd w:val="clear" w:color="000000" w:fill="99C04F"/>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37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Barbados</w:t>
            </w:r>
          </w:p>
        </w:tc>
        <w:tc>
          <w:tcPr>
            <w:tcW w:w="720" w:type="dxa"/>
            <w:tcBorders>
              <w:top w:val="nil"/>
              <w:left w:val="nil"/>
              <w:bottom w:val="nil"/>
              <w:right w:val="nil"/>
            </w:tcBorders>
            <w:shd w:val="clear" w:color="000000" w:fill="99C15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38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Cyprus</w:t>
            </w:r>
          </w:p>
        </w:tc>
        <w:tc>
          <w:tcPr>
            <w:tcW w:w="720" w:type="dxa"/>
            <w:tcBorders>
              <w:top w:val="nil"/>
              <w:left w:val="nil"/>
              <w:bottom w:val="nil"/>
              <w:right w:val="nil"/>
            </w:tcBorders>
            <w:shd w:val="clear" w:color="000000" w:fill="9CC25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39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Greece</w:t>
            </w:r>
          </w:p>
        </w:tc>
        <w:tc>
          <w:tcPr>
            <w:tcW w:w="720" w:type="dxa"/>
            <w:tcBorders>
              <w:top w:val="nil"/>
              <w:left w:val="nil"/>
              <w:bottom w:val="nil"/>
              <w:right w:val="nil"/>
            </w:tcBorders>
            <w:shd w:val="clear" w:color="000000" w:fill="9DC25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40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Slovenia</w:t>
            </w:r>
          </w:p>
        </w:tc>
        <w:tc>
          <w:tcPr>
            <w:tcW w:w="720" w:type="dxa"/>
            <w:tcBorders>
              <w:top w:val="nil"/>
              <w:left w:val="nil"/>
              <w:bottom w:val="nil"/>
              <w:right w:val="nil"/>
            </w:tcBorders>
            <w:shd w:val="clear" w:color="000000" w:fill="9EC35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41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Turkey</w:t>
            </w:r>
          </w:p>
        </w:tc>
        <w:tc>
          <w:tcPr>
            <w:tcW w:w="720" w:type="dxa"/>
            <w:tcBorders>
              <w:top w:val="nil"/>
              <w:left w:val="nil"/>
              <w:bottom w:val="nil"/>
              <w:right w:val="nil"/>
            </w:tcBorders>
            <w:shd w:val="clear" w:color="000000" w:fill="9EC25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42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St. Vincent &amp; the Grenadines</w:t>
            </w:r>
          </w:p>
        </w:tc>
        <w:tc>
          <w:tcPr>
            <w:tcW w:w="720" w:type="dxa"/>
            <w:tcBorders>
              <w:top w:val="nil"/>
              <w:left w:val="nil"/>
              <w:bottom w:val="nil"/>
              <w:right w:val="nil"/>
            </w:tcBorders>
            <w:shd w:val="clear" w:color="000000" w:fill="A1C454"/>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0.63</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43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Dominica</w:t>
            </w:r>
          </w:p>
        </w:tc>
        <w:tc>
          <w:tcPr>
            <w:tcW w:w="720" w:type="dxa"/>
            <w:tcBorders>
              <w:top w:val="nil"/>
              <w:left w:val="nil"/>
              <w:bottom w:val="nil"/>
              <w:right w:val="nil"/>
            </w:tcBorders>
            <w:shd w:val="clear" w:color="000000" w:fill="AAC858"/>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44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Botswana</w:t>
            </w:r>
          </w:p>
        </w:tc>
        <w:tc>
          <w:tcPr>
            <w:tcW w:w="720" w:type="dxa"/>
            <w:tcBorders>
              <w:top w:val="nil"/>
              <w:left w:val="nil"/>
              <w:bottom w:val="nil"/>
              <w:right w:val="nil"/>
            </w:tcBorders>
            <w:shd w:val="clear" w:color="000000" w:fill="AEC95A"/>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45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Latvia</w:t>
            </w:r>
          </w:p>
        </w:tc>
        <w:tc>
          <w:tcPr>
            <w:tcW w:w="720" w:type="dxa"/>
            <w:tcBorders>
              <w:top w:val="nil"/>
              <w:left w:val="nil"/>
              <w:bottom w:val="nil"/>
              <w:right w:val="nil"/>
            </w:tcBorders>
            <w:shd w:val="clear" w:color="000000" w:fill="AFCA5B"/>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46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South Africa</w:t>
            </w:r>
          </w:p>
        </w:tc>
        <w:tc>
          <w:tcPr>
            <w:tcW w:w="720" w:type="dxa"/>
            <w:tcBorders>
              <w:top w:val="nil"/>
              <w:left w:val="nil"/>
              <w:bottom w:val="nil"/>
              <w:right w:val="nil"/>
            </w:tcBorders>
            <w:shd w:val="clear" w:color="000000" w:fill="B0CA5B"/>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47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Croatia</w:t>
            </w:r>
          </w:p>
        </w:tc>
        <w:tc>
          <w:tcPr>
            <w:tcW w:w="720" w:type="dxa"/>
            <w:tcBorders>
              <w:top w:val="nil"/>
              <w:left w:val="nil"/>
              <w:bottom w:val="nil"/>
              <w:right w:val="nil"/>
            </w:tcBorders>
            <w:shd w:val="clear" w:color="000000" w:fill="B2CB5C"/>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48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Bulgaria</w:t>
            </w:r>
          </w:p>
        </w:tc>
        <w:tc>
          <w:tcPr>
            <w:tcW w:w="720" w:type="dxa"/>
            <w:tcBorders>
              <w:top w:val="nil"/>
              <w:left w:val="nil"/>
              <w:bottom w:val="nil"/>
              <w:right w:val="nil"/>
            </w:tcBorders>
            <w:shd w:val="clear" w:color="000000" w:fill="B6CD5E"/>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49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Israel</w:t>
            </w:r>
          </w:p>
        </w:tc>
        <w:tc>
          <w:tcPr>
            <w:tcW w:w="720" w:type="dxa"/>
            <w:tcBorders>
              <w:top w:val="nil"/>
              <w:left w:val="nil"/>
              <w:bottom w:val="nil"/>
              <w:right w:val="nil"/>
            </w:tcBorders>
            <w:shd w:val="clear" w:color="000000" w:fill="B5CC5E"/>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50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Montenegro</w:t>
            </w:r>
          </w:p>
        </w:tc>
        <w:tc>
          <w:tcPr>
            <w:tcW w:w="720" w:type="dxa"/>
            <w:tcBorders>
              <w:top w:val="nil"/>
              <w:left w:val="nil"/>
              <w:bottom w:val="nil"/>
              <w:right w:val="nil"/>
            </w:tcBorders>
            <w:shd w:val="clear" w:color="000000" w:fill="BCCF6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0.60</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51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Romania</w:t>
            </w:r>
          </w:p>
        </w:tc>
        <w:tc>
          <w:tcPr>
            <w:tcW w:w="720" w:type="dxa"/>
            <w:tcBorders>
              <w:top w:val="nil"/>
              <w:left w:val="nil"/>
              <w:bottom w:val="nil"/>
              <w:right w:val="nil"/>
            </w:tcBorders>
            <w:shd w:val="clear" w:color="000000" w:fill="BDD06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0.60</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52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Mexico</w:t>
            </w:r>
          </w:p>
        </w:tc>
        <w:tc>
          <w:tcPr>
            <w:tcW w:w="720" w:type="dxa"/>
            <w:tcBorders>
              <w:top w:val="nil"/>
              <w:left w:val="nil"/>
              <w:bottom w:val="nil"/>
              <w:right w:val="nil"/>
            </w:tcBorders>
            <w:shd w:val="clear" w:color="000000" w:fill="BFD063"/>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0.60</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53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Qatar</w:t>
            </w:r>
          </w:p>
        </w:tc>
        <w:tc>
          <w:tcPr>
            <w:tcW w:w="720" w:type="dxa"/>
            <w:tcBorders>
              <w:top w:val="nil"/>
              <w:left w:val="nil"/>
              <w:bottom w:val="nil"/>
              <w:right w:val="nil"/>
            </w:tcBorders>
            <w:shd w:val="clear" w:color="000000" w:fill="C3D265"/>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0.59</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54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Panama</w:t>
            </w:r>
          </w:p>
        </w:tc>
        <w:tc>
          <w:tcPr>
            <w:tcW w:w="720" w:type="dxa"/>
            <w:tcBorders>
              <w:top w:val="nil"/>
              <w:left w:val="nil"/>
              <w:bottom w:val="nil"/>
              <w:right w:val="nil"/>
            </w:tcBorders>
            <w:shd w:val="clear" w:color="000000" w:fill="C7D467"/>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0.58</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lastRenderedPageBreak/>
              <w:t>55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El Salvador</w:t>
            </w:r>
          </w:p>
        </w:tc>
        <w:tc>
          <w:tcPr>
            <w:tcW w:w="720" w:type="dxa"/>
            <w:tcBorders>
              <w:top w:val="nil"/>
              <w:left w:val="nil"/>
              <w:bottom w:val="nil"/>
              <w:right w:val="nil"/>
            </w:tcBorders>
            <w:shd w:val="clear" w:color="000000" w:fill="CAD569"/>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0.58</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56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Bahrain</w:t>
            </w:r>
          </w:p>
        </w:tc>
        <w:tc>
          <w:tcPr>
            <w:tcW w:w="720" w:type="dxa"/>
            <w:tcBorders>
              <w:top w:val="nil"/>
              <w:left w:val="nil"/>
              <w:bottom w:val="nil"/>
              <w:right w:val="nil"/>
            </w:tcBorders>
            <w:shd w:val="clear" w:color="000000" w:fill="CDD66A"/>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0.58</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57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Trinidad and Tobago</w:t>
            </w:r>
          </w:p>
        </w:tc>
        <w:tc>
          <w:tcPr>
            <w:tcW w:w="720" w:type="dxa"/>
            <w:tcBorders>
              <w:top w:val="nil"/>
              <w:left w:val="nil"/>
              <w:bottom w:val="nil"/>
              <w:right w:val="nil"/>
            </w:tcBorders>
            <w:shd w:val="clear" w:color="000000" w:fill="CED76B"/>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0.58</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58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Cape Verde</w:t>
            </w:r>
          </w:p>
        </w:tc>
        <w:tc>
          <w:tcPr>
            <w:tcW w:w="720" w:type="dxa"/>
            <w:tcBorders>
              <w:top w:val="nil"/>
              <w:left w:val="nil"/>
              <w:bottom w:val="nil"/>
              <w:right w:val="nil"/>
            </w:tcBorders>
            <w:shd w:val="clear" w:color="000000" w:fill="D3D96E"/>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59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Oman</w:t>
            </w:r>
          </w:p>
        </w:tc>
        <w:tc>
          <w:tcPr>
            <w:tcW w:w="720" w:type="dxa"/>
            <w:tcBorders>
              <w:top w:val="nil"/>
              <w:left w:val="nil"/>
              <w:bottom w:val="nil"/>
              <w:right w:val="nil"/>
            </w:tcBorders>
            <w:shd w:val="clear" w:color="000000" w:fill="D4D96E"/>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60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Jamaica</w:t>
            </w:r>
          </w:p>
        </w:tc>
        <w:tc>
          <w:tcPr>
            <w:tcW w:w="720" w:type="dxa"/>
            <w:tcBorders>
              <w:top w:val="nil"/>
              <w:left w:val="nil"/>
              <w:bottom w:val="nil"/>
              <w:right w:val="nil"/>
            </w:tcBorders>
            <w:shd w:val="clear" w:color="000000" w:fill="D5DA6F"/>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61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India</w:t>
            </w:r>
          </w:p>
        </w:tc>
        <w:tc>
          <w:tcPr>
            <w:tcW w:w="720" w:type="dxa"/>
            <w:tcBorders>
              <w:top w:val="nil"/>
              <w:left w:val="nil"/>
              <w:bottom w:val="nil"/>
              <w:right w:val="nil"/>
            </w:tcBorders>
            <w:shd w:val="clear" w:color="000000" w:fill="D5DA6F"/>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62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Albania</w:t>
            </w:r>
          </w:p>
        </w:tc>
        <w:tc>
          <w:tcPr>
            <w:tcW w:w="720" w:type="dxa"/>
            <w:tcBorders>
              <w:top w:val="nil"/>
              <w:left w:val="nil"/>
              <w:bottom w:val="nil"/>
              <w:right w:val="nil"/>
            </w:tcBorders>
            <w:shd w:val="clear" w:color="000000" w:fill="D8DB7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63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United Arab Emirates</w:t>
            </w:r>
          </w:p>
        </w:tc>
        <w:tc>
          <w:tcPr>
            <w:tcW w:w="720" w:type="dxa"/>
            <w:tcBorders>
              <w:top w:val="nil"/>
              <w:left w:val="nil"/>
              <w:bottom w:val="nil"/>
              <w:right w:val="nil"/>
            </w:tcBorders>
            <w:shd w:val="clear" w:color="000000" w:fill="D8DB7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64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Serbia</w:t>
            </w:r>
          </w:p>
        </w:tc>
        <w:tc>
          <w:tcPr>
            <w:tcW w:w="720" w:type="dxa"/>
            <w:tcBorders>
              <w:top w:val="nil"/>
              <w:left w:val="nil"/>
              <w:bottom w:val="nil"/>
              <w:right w:val="nil"/>
            </w:tcBorders>
            <w:shd w:val="clear" w:color="000000" w:fill="D9DC7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65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Malaysia</w:t>
            </w:r>
          </w:p>
        </w:tc>
        <w:tc>
          <w:tcPr>
            <w:tcW w:w="720" w:type="dxa"/>
            <w:tcBorders>
              <w:top w:val="nil"/>
              <w:left w:val="nil"/>
              <w:bottom w:val="nil"/>
              <w:right w:val="nil"/>
            </w:tcBorders>
            <w:shd w:val="clear" w:color="000000" w:fill="DCDD7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66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Kuwait</w:t>
            </w:r>
          </w:p>
        </w:tc>
        <w:tc>
          <w:tcPr>
            <w:tcW w:w="720" w:type="dxa"/>
            <w:tcBorders>
              <w:top w:val="nil"/>
              <w:left w:val="nil"/>
              <w:bottom w:val="nil"/>
              <w:right w:val="nil"/>
            </w:tcBorders>
            <w:shd w:val="clear" w:color="000000" w:fill="DDDD7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67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Argentina</w:t>
            </w:r>
          </w:p>
        </w:tc>
        <w:tc>
          <w:tcPr>
            <w:tcW w:w="720" w:type="dxa"/>
            <w:tcBorders>
              <w:top w:val="nil"/>
              <w:left w:val="nil"/>
              <w:bottom w:val="nil"/>
              <w:right w:val="nil"/>
            </w:tcBorders>
            <w:shd w:val="clear" w:color="000000" w:fill="DEDE73"/>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68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Macedonia</w:t>
            </w:r>
          </w:p>
        </w:tc>
        <w:tc>
          <w:tcPr>
            <w:tcW w:w="720" w:type="dxa"/>
            <w:tcBorders>
              <w:top w:val="nil"/>
              <w:left w:val="nil"/>
              <w:bottom w:val="nil"/>
              <w:right w:val="nil"/>
            </w:tcBorders>
            <w:shd w:val="clear" w:color="000000" w:fill="E0DE74"/>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69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Costa Rica</w:t>
            </w:r>
          </w:p>
        </w:tc>
        <w:tc>
          <w:tcPr>
            <w:tcW w:w="720" w:type="dxa"/>
            <w:tcBorders>
              <w:top w:val="nil"/>
              <w:left w:val="nil"/>
              <w:bottom w:val="nil"/>
              <w:right w:val="nil"/>
            </w:tcBorders>
            <w:shd w:val="clear" w:color="000000" w:fill="E2DF75"/>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70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Russian Federation</w:t>
            </w:r>
          </w:p>
        </w:tc>
        <w:tc>
          <w:tcPr>
            <w:tcW w:w="720" w:type="dxa"/>
            <w:tcBorders>
              <w:top w:val="nil"/>
              <w:left w:val="nil"/>
              <w:bottom w:val="nil"/>
              <w:right w:val="nil"/>
            </w:tcBorders>
            <w:shd w:val="clear" w:color="000000" w:fill="E2DF75"/>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71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Suriname</w:t>
            </w:r>
          </w:p>
        </w:tc>
        <w:tc>
          <w:tcPr>
            <w:tcW w:w="720" w:type="dxa"/>
            <w:tcBorders>
              <w:top w:val="nil"/>
              <w:left w:val="nil"/>
              <w:bottom w:val="nil"/>
              <w:right w:val="nil"/>
            </w:tcBorders>
            <w:shd w:val="clear" w:color="000000" w:fill="E9E279"/>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72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Seychelles</w:t>
            </w:r>
          </w:p>
        </w:tc>
        <w:tc>
          <w:tcPr>
            <w:tcW w:w="720" w:type="dxa"/>
            <w:tcBorders>
              <w:top w:val="nil"/>
              <w:left w:val="nil"/>
              <w:bottom w:val="nil"/>
              <w:right w:val="nil"/>
            </w:tcBorders>
            <w:shd w:val="clear" w:color="000000" w:fill="EBE37A"/>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73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Namibia</w:t>
            </w:r>
          </w:p>
        </w:tc>
        <w:tc>
          <w:tcPr>
            <w:tcW w:w="720" w:type="dxa"/>
            <w:tcBorders>
              <w:top w:val="nil"/>
              <w:left w:val="nil"/>
              <w:bottom w:val="nil"/>
              <w:right w:val="nil"/>
            </w:tcBorders>
            <w:shd w:val="clear" w:color="000000" w:fill="EFE57C"/>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0.53</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74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Dominican Republic</w:t>
            </w:r>
          </w:p>
        </w:tc>
        <w:tc>
          <w:tcPr>
            <w:tcW w:w="720" w:type="dxa"/>
            <w:tcBorders>
              <w:top w:val="nil"/>
              <w:left w:val="nil"/>
              <w:bottom w:val="nil"/>
              <w:right w:val="nil"/>
            </w:tcBorders>
            <w:shd w:val="clear" w:color="000000" w:fill="EEE47C"/>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0.53</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75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Jordan</w:t>
            </w:r>
          </w:p>
        </w:tc>
        <w:tc>
          <w:tcPr>
            <w:tcW w:w="720" w:type="dxa"/>
            <w:tcBorders>
              <w:top w:val="nil"/>
              <w:left w:val="nil"/>
              <w:bottom w:val="nil"/>
              <w:right w:val="nil"/>
            </w:tcBorders>
            <w:shd w:val="clear" w:color="000000" w:fill="F0E57D"/>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0.53</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76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China</w:t>
            </w:r>
          </w:p>
        </w:tc>
        <w:tc>
          <w:tcPr>
            <w:tcW w:w="720" w:type="dxa"/>
            <w:tcBorders>
              <w:top w:val="nil"/>
              <w:left w:val="nil"/>
              <w:bottom w:val="nil"/>
              <w:right w:val="nil"/>
            </w:tcBorders>
            <w:shd w:val="clear" w:color="000000" w:fill="F0E57C"/>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0.53</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77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Kazakhstan</w:t>
            </w:r>
          </w:p>
        </w:tc>
        <w:tc>
          <w:tcPr>
            <w:tcW w:w="720" w:type="dxa"/>
            <w:tcBorders>
              <w:top w:val="nil"/>
              <w:left w:val="nil"/>
              <w:bottom w:val="nil"/>
              <w:right w:val="nil"/>
            </w:tcBorders>
            <w:shd w:val="clear" w:color="000000" w:fill="F3E67E"/>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0.53</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78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Bosnia and Herzegovina</w:t>
            </w:r>
          </w:p>
        </w:tc>
        <w:tc>
          <w:tcPr>
            <w:tcW w:w="720" w:type="dxa"/>
            <w:tcBorders>
              <w:top w:val="nil"/>
              <w:left w:val="nil"/>
              <w:bottom w:val="nil"/>
              <w:right w:val="nil"/>
            </w:tcBorders>
            <w:shd w:val="clear" w:color="000000" w:fill="F4E77F"/>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0.53</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79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Mongolia</w:t>
            </w:r>
          </w:p>
        </w:tc>
        <w:tc>
          <w:tcPr>
            <w:tcW w:w="720" w:type="dxa"/>
            <w:tcBorders>
              <w:top w:val="nil"/>
              <w:left w:val="nil"/>
              <w:bottom w:val="nil"/>
              <w:right w:val="nil"/>
            </w:tcBorders>
            <w:shd w:val="clear" w:color="000000" w:fill="F6E88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80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Armenia</w:t>
            </w:r>
          </w:p>
        </w:tc>
        <w:tc>
          <w:tcPr>
            <w:tcW w:w="720" w:type="dxa"/>
            <w:tcBorders>
              <w:top w:val="nil"/>
              <w:left w:val="nil"/>
              <w:bottom w:val="nil"/>
              <w:right w:val="nil"/>
            </w:tcBorders>
            <w:shd w:val="clear" w:color="000000" w:fill="F6E88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81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Peru</w:t>
            </w:r>
          </w:p>
        </w:tc>
        <w:tc>
          <w:tcPr>
            <w:tcW w:w="720" w:type="dxa"/>
            <w:tcBorders>
              <w:top w:val="nil"/>
              <w:left w:val="nil"/>
              <w:bottom w:val="nil"/>
              <w:right w:val="nil"/>
            </w:tcBorders>
            <w:shd w:val="clear" w:color="000000" w:fill="F7E88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lastRenderedPageBreak/>
              <w:t>82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Micronesia</w:t>
            </w:r>
          </w:p>
        </w:tc>
        <w:tc>
          <w:tcPr>
            <w:tcW w:w="720" w:type="dxa"/>
            <w:tcBorders>
              <w:top w:val="nil"/>
              <w:left w:val="nil"/>
              <w:bottom w:val="nil"/>
              <w:right w:val="nil"/>
            </w:tcBorders>
            <w:shd w:val="clear" w:color="000000" w:fill="F9E98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83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Guatemala</w:t>
            </w:r>
          </w:p>
        </w:tc>
        <w:tc>
          <w:tcPr>
            <w:tcW w:w="720" w:type="dxa"/>
            <w:tcBorders>
              <w:top w:val="nil"/>
              <w:left w:val="nil"/>
              <w:bottom w:val="nil"/>
              <w:right w:val="nil"/>
            </w:tcBorders>
            <w:shd w:val="clear" w:color="000000" w:fill="F8E88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84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Georgia</w:t>
            </w:r>
          </w:p>
        </w:tc>
        <w:tc>
          <w:tcPr>
            <w:tcW w:w="720" w:type="dxa"/>
            <w:tcBorders>
              <w:top w:val="nil"/>
              <w:left w:val="nil"/>
              <w:bottom w:val="nil"/>
              <w:right w:val="nil"/>
            </w:tcBorders>
            <w:shd w:val="clear" w:color="000000" w:fill="FAE98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85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Belize</w:t>
            </w:r>
          </w:p>
        </w:tc>
        <w:tc>
          <w:tcPr>
            <w:tcW w:w="720" w:type="dxa"/>
            <w:tcBorders>
              <w:top w:val="nil"/>
              <w:left w:val="nil"/>
              <w:bottom w:val="nil"/>
              <w:right w:val="nil"/>
            </w:tcBorders>
            <w:shd w:val="clear" w:color="000000" w:fill="FCEA8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86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Colombia</w:t>
            </w:r>
          </w:p>
        </w:tc>
        <w:tc>
          <w:tcPr>
            <w:tcW w:w="720" w:type="dxa"/>
            <w:tcBorders>
              <w:top w:val="nil"/>
              <w:left w:val="nil"/>
              <w:bottom w:val="nil"/>
              <w:right w:val="nil"/>
            </w:tcBorders>
            <w:shd w:val="clear" w:color="000000" w:fill="FEEB84"/>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87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Paraguay</w:t>
            </w:r>
          </w:p>
        </w:tc>
        <w:tc>
          <w:tcPr>
            <w:tcW w:w="720" w:type="dxa"/>
            <w:tcBorders>
              <w:top w:val="nil"/>
              <w:left w:val="nil"/>
              <w:bottom w:val="nil"/>
              <w:right w:val="nil"/>
            </w:tcBorders>
            <w:shd w:val="clear" w:color="000000" w:fill="FEEB84"/>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88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Thailand</w:t>
            </w:r>
          </w:p>
        </w:tc>
        <w:tc>
          <w:tcPr>
            <w:tcW w:w="720" w:type="dxa"/>
            <w:tcBorders>
              <w:top w:val="nil"/>
              <w:left w:val="nil"/>
              <w:bottom w:val="nil"/>
              <w:right w:val="nil"/>
            </w:tcBorders>
            <w:shd w:val="clear" w:color="000000" w:fill="FFE983"/>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89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Ghana</w:t>
            </w:r>
          </w:p>
        </w:tc>
        <w:tc>
          <w:tcPr>
            <w:tcW w:w="720" w:type="dxa"/>
            <w:tcBorders>
              <w:top w:val="nil"/>
              <w:left w:val="nil"/>
              <w:bottom w:val="nil"/>
              <w:right w:val="nil"/>
            </w:tcBorders>
            <w:shd w:val="clear" w:color="000000" w:fill="FFE68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0.50</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90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Ukraine</w:t>
            </w:r>
          </w:p>
        </w:tc>
        <w:tc>
          <w:tcPr>
            <w:tcW w:w="720" w:type="dxa"/>
            <w:tcBorders>
              <w:top w:val="nil"/>
              <w:left w:val="nil"/>
              <w:bottom w:val="nil"/>
              <w:right w:val="nil"/>
            </w:tcBorders>
            <w:shd w:val="clear" w:color="000000" w:fill="FFE68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0.50</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91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Tunisia</w:t>
            </w:r>
          </w:p>
        </w:tc>
        <w:tc>
          <w:tcPr>
            <w:tcW w:w="720" w:type="dxa"/>
            <w:tcBorders>
              <w:top w:val="nil"/>
              <w:left w:val="nil"/>
              <w:bottom w:val="nil"/>
              <w:right w:val="nil"/>
            </w:tcBorders>
            <w:shd w:val="clear" w:color="000000" w:fill="FFE58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0.50</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92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Gabon</w:t>
            </w:r>
          </w:p>
        </w:tc>
        <w:tc>
          <w:tcPr>
            <w:tcW w:w="720" w:type="dxa"/>
            <w:tcBorders>
              <w:top w:val="nil"/>
              <w:left w:val="nil"/>
              <w:bottom w:val="nil"/>
              <w:right w:val="nil"/>
            </w:tcBorders>
            <w:shd w:val="clear" w:color="000000" w:fill="FFE27F"/>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0.50</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93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Honduras</w:t>
            </w:r>
          </w:p>
        </w:tc>
        <w:tc>
          <w:tcPr>
            <w:tcW w:w="720" w:type="dxa"/>
            <w:tcBorders>
              <w:top w:val="nil"/>
              <w:left w:val="nil"/>
              <w:bottom w:val="nil"/>
              <w:right w:val="nil"/>
            </w:tcBorders>
            <w:shd w:val="clear" w:color="000000" w:fill="FFE17E"/>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0.50</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94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Vanuatu</w:t>
            </w:r>
          </w:p>
        </w:tc>
        <w:tc>
          <w:tcPr>
            <w:tcW w:w="720" w:type="dxa"/>
            <w:tcBorders>
              <w:top w:val="nil"/>
              <w:left w:val="nil"/>
              <w:bottom w:val="nil"/>
              <w:right w:val="nil"/>
            </w:tcBorders>
            <w:shd w:val="clear" w:color="000000" w:fill="FFDD7C"/>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0.49</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95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Fiji</w:t>
            </w:r>
          </w:p>
        </w:tc>
        <w:tc>
          <w:tcPr>
            <w:tcW w:w="720" w:type="dxa"/>
            <w:tcBorders>
              <w:top w:val="nil"/>
              <w:left w:val="nil"/>
              <w:bottom w:val="nil"/>
              <w:right w:val="nil"/>
            </w:tcBorders>
            <w:shd w:val="clear" w:color="000000" w:fill="FFDE7C"/>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0.49</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96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Saudi Arabia</w:t>
            </w:r>
          </w:p>
        </w:tc>
        <w:tc>
          <w:tcPr>
            <w:tcW w:w="720" w:type="dxa"/>
            <w:tcBorders>
              <w:top w:val="nil"/>
              <w:left w:val="nil"/>
              <w:bottom w:val="nil"/>
              <w:right w:val="nil"/>
            </w:tcBorders>
            <w:shd w:val="clear" w:color="000000" w:fill="FFDE7C"/>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0.49</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97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Bhutan</w:t>
            </w:r>
          </w:p>
        </w:tc>
        <w:tc>
          <w:tcPr>
            <w:tcW w:w="720" w:type="dxa"/>
            <w:tcBorders>
              <w:top w:val="nil"/>
              <w:left w:val="nil"/>
              <w:bottom w:val="nil"/>
              <w:right w:val="nil"/>
            </w:tcBorders>
            <w:shd w:val="clear" w:color="000000" w:fill="FFDC7B"/>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0.49</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98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Maldives</w:t>
            </w:r>
          </w:p>
        </w:tc>
        <w:tc>
          <w:tcPr>
            <w:tcW w:w="720" w:type="dxa"/>
            <w:tcBorders>
              <w:top w:val="nil"/>
              <w:left w:val="nil"/>
              <w:bottom w:val="nil"/>
              <w:right w:val="nil"/>
            </w:tcBorders>
            <w:shd w:val="clear" w:color="000000" w:fill="FFDC7B"/>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0.49</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99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Morocco</w:t>
            </w:r>
          </w:p>
        </w:tc>
        <w:tc>
          <w:tcPr>
            <w:tcW w:w="720" w:type="dxa"/>
            <w:tcBorders>
              <w:top w:val="nil"/>
              <w:left w:val="nil"/>
              <w:bottom w:val="nil"/>
              <w:right w:val="nil"/>
            </w:tcBorders>
            <w:shd w:val="clear" w:color="000000" w:fill="FFDB7B"/>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0.49</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100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Algeria</w:t>
            </w:r>
          </w:p>
        </w:tc>
        <w:tc>
          <w:tcPr>
            <w:tcW w:w="720" w:type="dxa"/>
            <w:tcBorders>
              <w:top w:val="nil"/>
              <w:left w:val="nil"/>
              <w:bottom w:val="nil"/>
              <w:right w:val="nil"/>
            </w:tcBorders>
            <w:shd w:val="clear" w:color="000000" w:fill="FFD276"/>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101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Tonga</w:t>
            </w:r>
          </w:p>
        </w:tc>
        <w:tc>
          <w:tcPr>
            <w:tcW w:w="720" w:type="dxa"/>
            <w:tcBorders>
              <w:top w:val="nil"/>
              <w:left w:val="nil"/>
              <w:bottom w:val="nil"/>
              <w:right w:val="nil"/>
            </w:tcBorders>
            <w:shd w:val="clear" w:color="000000" w:fill="FFCE74"/>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102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Gambia</w:t>
            </w:r>
          </w:p>
        </w:tc>
        <w:tc>
          <w:tcPr>
            <w:tcW w:w="720" w:type="dxa"/>
            <w:tcBorders>
              <w:top w:val="nil"/>
              <w:left w:val="nil"/>
              <w:bottom w:val="nil"/>
              <w:right w:val="nil"/>
            </w:tcBorders>
            <w:shd w:val="clear" w:color="000000" w:fill="FFCF74"/>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103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Senegal</w:t>
            </w:r>
          </w:p>
        </w:tc>
        <w:tc>
          <w:tcPr>
            <w:tcW w:w="720" w:type="dxa"/>
            <w:tcBorders>
              <w:top w:val="nil"/>
              <w:left w:val="nil"/>
              <w:bottom w:val="nil"/>
              <w:right w:val="nil"/>
            </w:tcBorders>
            <w:shd w:val="clear" w:color="000000" w:fill="FFCA7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104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Moldova, Republic of</w:t>
            </w:r>
          </w:p>
        </w:tc>
        <w:tc>
          <w:tcPr>
            <w:tcW w:w="720" w:type="dxa"/>
            <w:tcBorders>
              <w:top w:val="nil"/>
              <w:left w:val="nil"/>
              <w:bottom w:val="nil"/>
              <w:right w:val="nil"/>
            </w:tcBorders>
            <w:shd w:val="clear" w:color="000000" w:fill="FFCB7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105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Nicaragua</w:t>
            </w:r>
          </w:p>
        </w:tc>
        <w:tc>
          <w:tcPr>
            <w:tcW w:w="720" w:type="dxa"/>
            <w:tcBorders>
              <w:top w:val="nil"/>
              <w:left w:val="nil"/>
              <w:bottom w:val="nil"/>
              <w:right w:val="nil"/>
            </w:tcBorders>
            <w:shd w:val="clear" w:color="000000" w:fill="FFCA7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106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Philippines</w:t>
            </w:r>
          </w:p>
        </w:tc>
        <w:tc>
          <w:tcPr>
            <w:tcW w:w="720" w:type="dxa"/>
            <w:tcBorders>
              <w:top w:val="nil"/>
              <w:left w:val="nil"/>
              <w:bottom w:val="nil"/>
              <w:right w:val="nil"/>
            </w:tcBorders>
            <w:shd w:val="clear" w:color="000000" w:fill="FFCB7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107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Indonesia</w:t>
            </w:r>
          </w:p>
        </w:tc>
        <w:tc>
          <w:tcPr>
            <w:tcW w:w="720" w:type="dxa"/>
            <w:tcBorders>
              <w:top w:val="nil"/>
              <w:left w:val="nil"/>
              <w:bottom w:val="nil"/>
              <w:right w:val="nil"/>
            </w:tcBorders>
            <w:shd w:val="clear" w:color="000000" w:fill="FFCA7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108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Benin</w:t>
            </w:r>
          </w:p>
        </w:tc>
        <w:tc>
          <w:tcPr>
            <w:tcW w:w="720" w:type="dxa"/>
            <w:tcBorders>
              <w:top w:val="nil"/>
              <w:left w:val="nil"/>
              <w:bottom w:val="nil"/>
              <w:right w:val="nil"/>
            </w:tcBorders>
            <w:shd w:val="clear" w:color="000000" w:fill="FFC97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lastRenderedPageBreak/>
              <w:t>109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Ecuador</w:t>
            </w:r>
          </w:p>
        </w:tc>
        <w:tc>
          <w:tcPr>
            <w:tcW w:w="720" w:type="dxa"/>
            <w:tcBorders>
              <w:top w:val="nil"/>
              <w:left w:val="nil"/>
              <w:bottom w:val="nil"/>
              <w:right w:val="nil"/>
            </w:tcBorders>
            <w:shd w:val="clear" w:color="000000" w:fill="FFCA7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110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Zambia</w:t>
            </w:r>
          </w:p>
        </w:tc>
        <w:tc>
          <w:tcPr>
            <w:tcW w:w="720" w:type="dxa"/>
            <w:tcBorders>
              <w:top w:val="nil"/>
              <w:left w:val="nil"/>
              <w:bottom w:val="nil"/>
              <w:right w:val="nil"/>
            </w:tcBorders>
            <w:shd w:val="clear" w:color="000000" w:fill="FFC56E"/>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111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Belarus</w:t>
            </w:r>
          </w:p>
        </w:tc>
        <w:tc>
          <w:tcPr>
            <w:tcW w:w="720" w:type="dxa"/>
            <w:tcBorders>
              <w:top w:val="nil"/>
              <w:left w:val="nil"/>
              <w:bottom w:val="nil"/>
              <w:right w:val="nil"/>
            </w:tcBorders>
            <w:shd w:val="clear" w:color="000000" w:fill="FFC66F"/>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112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Azerbaijan</w:t>
            </w:r>
          </w:p>
        </w:tc>
        <w:tc>
          <w:tcPr>
            <w:tcW w:w="720" w:type="dxa"/>
            <w:tcBorders>
              <w:top w:val="nil"/>
              <w:left w:val="nil"/>
              <w:bottom w:val="nil"/>
              <w:right w:val="nil"/>
            </w:tcBorders>
            <w:shd w:val="clear" w:color="000000" w:fill="FFC36D"/>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113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Mozambique</w:t>
            </w:r>
          </w:p>
        </w:tc>
        <w:tc>
          <w:tcPr>
            <w:tcW w:w="720" w:type="dxa"/>
            <w:tcBorders>
              <w:top w:val="nil"/>
              <w:left w:val="nil"/>
              <w:bottom w:val="nil"/>
              <w:right w:val="nil"/>
            </w:tcBorders>
            <w:shd w:val="clear" w:color="000000" w:fill="FFBC6A"/>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114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Sao Tome and Principe</w:t>
            </w:r>
          </w:p>
        </w:tc>
        <w:tc>
          <w:tcPr>
            <w:tcW w:w="720" w:type="dxa"/>
            <w:tcBorders>
              <w:top w:val="nil"/>
              <w:left w:val="nil"/>
              <w:bottom w:val="nil"/>
              <w:right w:val="nil"/>
            </w:tcBorders>
            <w:shd w:val="clear" w:color="000000" w:fill="FFBD6A"/>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115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Kyrgyzstan</w:t>
            </w:r>
          </w:p>
        </w:tc>
        <w:tc>
          <w:tcPr>
            <w:tcW w:w="720" w:type="dxa"/>
            <w:tcBorders>
              <w:top w:val="nil"/>
              <w:left w:val="nil"/>
              <w:bottom w:val="nil"/>
              <w:right w:val="nil"/>
            </w:tcBorders>
            <w:shd w:val="clear" w:color="000000" w:fill="FFBD6A"/>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116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Tanzania, U. R</w:t>
            </w:r>
          </w:p>
        </w:tc>
        <w:tc>
          <w:tcPr>
            <w:tcW w:w="720" w:type="dxa"/>
            <w:tcBorders>
              <w:top w:val="nil"/>
              <w:left w:val="nil"/>
              <w:bottom w:val="nil"/>
              <w:right w:val="nil"/>
            </w:tcBorders>
            <w:shd w:val="clear" w:color="000000" w:fill="FFB968"/>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0.43</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117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Mali</w:t>
            </w:r>
          </w:p>
        </w:tc>
        <w:tc>
          <w:tcPr>
            <w:tcW w:w="720" w:type="dxa"/>
            <w:tcBorders>
              <w:top w:val="nil"/>
              <w:left w:val="nil"/>
              <w:bottom w:val="nil"/>
              <w:right w:val="nil"/>
            </w:tcBorders>
            <w:shd w:val="clear" w:color="000000" w:fill="FFB968"/>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0.43</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118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Mauritania</w:t>
            </w:r>
          </w:p>
        </w:tc>
        <w:tc>
          <w:tcPr>
            <w:tcW w:w="720" w:type="dxa"/>
            <w:tcBorders>
              <w:top w:val="nil"/>
              <w:left w:val="nil"/>
              <w:bottom w:val="nil"/>
              <w:right w:val="nil"/>
            </w:tcBorders>
            <w:shd w:val="clear" w:color="000000" w:fill="FFBA68"/>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0.43</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119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Swaziland</w:t>
            </w:r>
          </w:p>
        </w:tc>
        <w:tc>
          <w:tcPr>
            <w:tcW w:w="720" w:type="dxa"/>
            <w:tcBorders>
              <w:top w:val="nil"/>
              <w:left w:val="nil"/>
              <w:bottom w:val="nil"/>
              <w:right w:val="nil"/>
            </w:tcBorders>
            <w:shd w:val="clear" w:color="000000" w:fill="FFB867"/>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0.43</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120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Libyan Arab Jamahiriya</w:t>
            </w:r>
          </w:p>
        </w:tc>
        <w:tc>
          <w:tcPr>
            <w:tcW w:w="720" w:type="dxa"/>
            <w:tcBorders>
              <w:top w:val="nil"/>
              <w:left w:val="nil"/>
              <w:bottom w:val="nil"/>
              <w:right w:val="nil"/>
            </w:tcBorders>
            <w:shd w:val="clear" w:color="000000" w:fill="FFBA68"/>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0.43</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121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Egypt</w:t>
            </w:r>
          </w:p>
        </w:tc>
        <w:tc>
          <w:tcPr>
            <w:tcW w:w="720" w:type="dxa"/>
            <w:tcBorders>
              <w:top w:val="nil"/>
              <w:left w:val="nil"/>
              <w:bottom w:val="nil"/>
              <w:right w:val="nil"/>
            </w:tcBorders>
            <w:shd w:val="clear" w:color="000000" w:fill="FFB767"/>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0.43</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122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Viet Nam</w:t>
            </w:r>
          </w:p>
        </w:tc>
        <w:tc>
          <w:tcPr>
            <w:tcW w:w="720" w:type="dxa"/>
            <w:tcBorders>
              <w:top w:val="nil"/>
              <w:left w:val="nil"/>
              <w:bottom w:val="nil"/>
              <w:right w:val="nil"/>
            </w:tcBorders>
            <w:shd w:val="clear" w:color="000000" w:fill="FFB364"/>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123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Burkina Faso</w:t>
            </w:r>
          </w:p>
        </w:tc>
        <w:tc>
          <w:tcPr>
            <w:tcW w:w="720" w:type="dxa"/>
            <w:tcBorders>
              <w:top w:val="nil"/>
              <w:left w:val="nil"/>
              <w:bottom w:val="nil"/>
              <w:right w:val="nil"/>
            </w:tcBorders>
            <w:shd w:val="clear" w:color="000000" w:fill="FFB06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124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Kenya</w:t>
            </w:r>
          </w:p>
        </w:tc>
        <w:tc>
          <w:tcPr>
            <w:tcW w:w="720" w:type="dxa"/>
            <w:tcBorders>
              <w:top w:val="nil"/>
              <w:left w:val="nil"/>
              <w:bottom w:val="nil"/>
              <w:right w:val="nil"/>
            </w:tcBorders>
            <w:shd w:val="clear" w:color="000000" w:fill="FFB063"/>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125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Sri Lanka</w:t>
            </w:r>
          </w:p>
        </w:tc>
        <w:tc>
          <w:tcPr>
            <w:tcW w:w="720" w:type="dxa"/>
            <w:tcBorders>
              <w:top w:val="nil"/>
              <w:left w:val="nil"/>
              <w:bottom w:val="nil"/>
              <w:right w:val="nil"/>
            </w:tcBorders>
            <w:shd w:val="clear" w:color="000000" w:fill="FFB163"/>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126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Kiribati</w:t>
            </w:r>
          </w:p>
        </w:tc>
        <w:tc>
          <w:tcPr>
            <w:tcW w:w="720" w:type="dxa"/>
            <w:tcBorders>
              <w:top w:val="nil"/>
              <w:left w:val="nil"/>
              <w:bottom w:val="nil"/>
              <w:right w:val="nil"/>
            </w:tcBorders>
            <w:shd w:val="clear" w:color="000000" w:fill="FFAD6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127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Sierra Leone</w:t>
            </w:r>
          </w:p>
        </w:tc>
        <w:tc>
          <w:tcPr>
            <w:tcW w:w="720" w:type="dxa"/>
            <w:tcBorders>
              <w:top w:val="nil"/>
              <w:left w:val="nil"/>
              <w:bottom w:val="nil"/>
              <w:right w:val="nil"/>
            </w:tcBorders>
            <w:shd w:val="clear" w:color="000000" w:fill="FFAD6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128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Lesotho</w:t>
            </w:r>
          </w:p>
        </w:tc>
        <w:tc>
          <w:tcPr>
            <w:tcW w:w="720" w:type="dxa"/>
            <w:tcBorders>
              <w:top w:val="nil"/>
              <w:left w:val="nil"/>
              <w:bottom w:val="nil"/>
              <w:right w:val="nil"/>
            </w:tcBorders>
            <w:shd w:val="clear" w:color="000000" w:fill="FFAD6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129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Madagascar</w:t>
            </w:r>
          </w:p>
        </w:tc>
        <w:tc>
          <w:tcPr>
            <w:tcW w:w="720" w:type="dxa"/>
            <w:tcBorders>
              <w:top w:val="nil"/>
              <w:left w:val="nil"/>
              <w:bottom w:val="nil"/>
              <w:right w:val="nil"/>
            </w:tcBorders>
            <w:shd w:val="clear" w:color="000000" w:fill="FFAB6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130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Bolivia</w:t>
            </w:r>
          </w:p>
        </w:tc>
        <w:tc>
          <w:tcPr>
            <w:tcW w:w="720" w:type="dxa"/>
            <w:tcBorders>
              <w:top w:val="nil"/>
              <w:left w:val="nil"/>
              <w:bottom w:val="nil"/>
              <w:right w:val="nil"/>
            </w:tcBorders>
            <w:shd w:val="clear" w:color="000000" w:fill="FFAC6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131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Guyana</w:t>
            </w:r>
          </w:p>
        </w:tc>
        <w:tc>
          <w:tcPr>
            <w:tcW w:w="720" w:type="dxa"/>
            <w:tcBorders>
              <w:top w:val="nil"/>
              <w:left w:val="nil"/>
              <w:bottom w:val="nil"/>
              <w:right w:val="nil"/>
            </w:tcBorders>
            <w:shd w:val="clear" w:color="000000" w:fill="FFAA5F"/>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132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Tajikistan</w:t>
            </w:r>
          </w:p>
        </w:tc>
        <w:tc>
          <w:tcPr>
            <w:tcW w:w="720" w:type="dxa"/>
            <w:tcBorders>
              <w:top w:val="nil"/>
              <w:left w:val="nil"/>
              <w:bottom w:val="nil"/>
              <w:right w:val="nil"/>
            </w:tcBorders>
            <w:shd w:val="clear" w:color="000000" w:fill="FFAB6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133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Cambodia</w:t>
            </w:r>
          </w:p>
        </w:tc>
        <w:tc>
          <w:tcPr>
            <w:tcW w:w="720" w:type="dxa"/>
            <w:tcBorders>
              <w:top w:val="nil"/>
              <w:left w:val="nil"/>
              <w:bottom w:val="nil"/>
              <w:right w:val="nil"/>
            </w:tcBorders>
            <w:shd w:val="clear" w:color="000000" w:fill="FFA45C"/>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0.40</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134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Guinea-Bissau</w:t>
            </w:r>
          </w:p>
        </w:tc>
        <w:tc>
          <w:tcPr>
            <w:tcW w:w="720" w:type="dxa"/>
            <w:tcBorders>
              <w:top w:val="nil"/>
              <w:left w:val="nil"/>
              <w:bottom w:val="nil"/>
              <w:right w:val="nil"/>
            </w:tcBorders>
            <w:shd w:val="clear" w:color="000000" w:fill="FFA35C"/>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0.40</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lastRenderedPageBreak/>
              <w:t>135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Rwanda</w:t>
            </w:r>
          </w:p>
        </w:tc>
        <w:tc>
          <w:tcPr>
            <w:tcW w:w="720" w:type="dxa"/>
            <w:tcBorders>
              <w:top w:val="nil"/>
              <w:left w:val="nil"/>
              <w:bottom w:val="nil"/>
              <w:right w:val="nil"/>
            </w:tcBorders>
            <w:shd w:val="clear" w:color="000000" w:fill="FFA059"/>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0.39</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136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Uganda</w:t>
            </w:r>
          </w:p>
        </w:tc>
        <w:tc>
          <w:tcPr>
            <w:tcW w:w="720" w:type="dxa"/>
            <w:tcBorders>
              <w:top w:val="nil"/>
              <w:left w:val="nil"/>
              <w:bottom w:val="nil"/>
              <w:right w:val="nil"/>
            </w:tcBorders>
            <w:shd w:val="clear" w:color="000000" w:fill="FF9F59"/>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0.39</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137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Malawi</w:t>
            </w:r>
          </w:p>
        </w:tc>
        <w:tc>
          <w:tcPr>
            <w:tcW w:w="720" w:type="dxa"/>
            <w:tcBorders>
              <w:top w:val="nil"/>
              <w:left w:val="nil"/>
              <w:bottom w:val="nil"/>
              <w:right w:val="nil"/>
            </w:tcBorders>
            <w:shd w:val="clear" w:color="000000" w:fill="FF9F59"/>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0.39</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138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Lebanon</w:t>
            </w:r>
          </w:p>
        </w:tc>
        <w:tc>
          <w:tcPr>
            <w:tcW w:w="720" w:type="dxa"/>
            <w:tcBorders>
              <w:top w:val="nil"/>
              <w:left w:val="nil"/>
              <w:bottom w:val="nil"/>
              <w:right w:val="nil"/>
            </w:tcBorders>
            <w:shd w:val="clear" w:color="000000" w:fill="FF9D58"/>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0.39</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139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Venezuela</w:t>
            </w:r>
          </w:p>
        </w:tc>
        <w:tc>
          <w:tcPr>
            <w:tcW w:w="720" w:type="dxa"/>
            <w:tcBorders>
              <w:top w:val="nil"/>
              <w:left w:val="nil"/>
              <w:bottom w:val="nil"/>
              <w:right w:val="nil"/>
            </w:tcBorders>
            <w:shd w:val="clear" w:color="000000" w:fill="FF9F59"/>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0.39</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140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Cameroon</w:t>
            </w:r>
          </w:p>
        </w:tc>
        <w:tc>
          <w:tcPr>
            <w:tcW w:w="720" w:type="dxa"/>
            <w:tcBorders>
              <w:top w:val="nil"/>
              <w:left w:val="nil"/>
              <w:bottom w:val="nil"/>
              <w:right w:val="nil"/>
            </w:tcBorders>
            <w:shd w:val="clear" w:color="000000" w:fill="FF9A56"/>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0.38</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141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Angola</w:t>
            </w:r>
          </w:p>
        </w:tc>
        <w:tc>
          <w:tcPr>
            <w:tcW w:w="720" w:type="dxa"/>
            <w:tcBorders>
              <w:top w:val="nil"/>
              <w:left w:val="nil"/>
              <w:bottom w:val="nil"/>
              <w:right w:val="nil"/>
            </w:tcBorders>
            <w:shd w:val="clear" w:color="000000" w:fill="FF9754"/>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0.38</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142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Nigeria</w:t>
            </w:r>
          </w:p>
        </w:tc>
        <w:tc>
          <w:tcPr>
            <w:tcW w:w="720" w:type="dxa"/>
            <w:tcBorders>
              <w:top w:val="nil"/>
              <w:left w:val="nil"/>
              <w:bottom w:val="nil"/>
              <w:right w:val="nil"/>
            </w:tcBorders>
            <w:shd w:val="clear" w:color="000000" w:fill="FF9453"/>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143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Niger</w:t>
            </w:r>
          </w:p>
        </w:tc>
        <w:tc>
          <w:tcPr>
            <w:tcW w:w="720" w:type="dxa"/>
            <w:tcBorders>
              <w:top w:val="nil"/>
              <w:left w:val="nil"/>
              <w:bottom w:val="nil"/>
              <w:right w:val="nil"/>
            </w:tcBorders>
            <w:shd w:val="clear" w:color="000000" w:fill="FF925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144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Papua New Guinea</w:t>
            </w:r>
          </w:p>
        </w:tc>
        <w:tc>
          <w:tcPr>
            <w:tcW w:w="720" w:type="dxa"/>
            <w:tcBorders>
              <w:top w:val="nil"/>
              <w:left w:val="nil"/>
              <w:bottom w:val="nil"/>
              <w:right w:val="nil"/>
            </w:tcBorders>
            <w:shd w:val="clear" w:color="000000" w:fill="FF915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145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Congo</w:t>
            </w:r>
          </w:p>
        </w:tc>
        <w:tc>
          <w:tcPr>
            <w:tcW w:w="720" w:type="dxa"/>
            <w:tcBorders>
              <w:top w:val="nil"/>
              <w:left w:val="nil"/>
              <w:bottom w:val="nil"/>
              <w:right w:val="nil"/>
            </w:tcBorders>
            <w:shd w:val="clear" w:color="000000" w:fill="FF935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146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Equatorial Guinea</w:t>
            </w:r>
          </w:p>
        </w:tc>
        <w:tc>
          <w:tcPr>
            <w:tcW w:w="720" w:type="dxa"/>
            <w:tcBorders>
              <w:top w:val="nil"/>
              <w:left w:val="nil"/>
              <w:bottom w:val="nil"/>
              <w:right w:val="nil"/>
            </w:tcBorders>
            <w:shd w:val="clear" w:color="000000" w:fill="FF925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147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Syrian Arab Republic</w:t>
            </w:r>
          </w:p>
        </w:tc>
        <w:tc>
          <w:tcPr>
            <w:tcW w:w="720" w:type="dxa"/>
            <w:tcBorders>
              <w:top w:val="nil"/>
              <w:left w:val="nil"/>
              <w:bottom w:val="nil"/>
              <w:right w:val="nil"/>
            </w:tcBorders>
            <w:shd w:val="clear" w:color="000000" w:fill="FF905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148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Djibouti</w:t>
            </w:r>
          </w:p>
        </w:tc>
        <w:tc>
          <w:tcPr>
            <w:tcW w:w="720" w:type="dxa"/>
            <w:tcBorders>
              <w:top w:val="nil"/>
              <w:left w:val="nil"/>
              <w:bottom w:val="nil"/>
              <w:right w:val="nil"/>
            </w:tcBorders>
            <w:shd w:val="clear" w:color="000000" w:fill="FF8E5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149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Liberia</w:t>
            </w:r>
          </w:p>
        </w:tc>
        <w:tc>
          <w:tcPr>
            <w:tcW w:w="720" w:type="dxa"/>
            <w:tcBorders>
              <w:top w:val="nil"/>
              <w:left w:val="nil"/>
              <w:bottom w:val="nil"/>
              <w:right w:val="nil"/>
            </w:tcBorders>
            <w:shd w:val="clear" w:color="000000" w:fill="FF8C4E"/>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150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Iran, Islamic Republic of</w:t>
            </w:r>
          </w:p>
        </w:tc>
        <w:tc>
          <w:tcPr>
            <w:tcW w:w="720" w:type="dxa"/>
            <w:tcBorders>
              <w:top w:val="nil"/>
              <w:left w:val="nil"/>
              <w:bottom w:val="nil"/>
              <w:right w:val="nil"/>
            </w:tcBorders>
            <w:shd w:val="clear" w:color="000000" w:fill="FF8C4F"/>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151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Solomon Islands</w:t>
            </w:r>
          </w:p>
        </w:tc>
        <w:tc>
          <w:tcPr>
            <w:tcW w:w="720" w:type="dxa"/>
            <w:tcBorders>
              <w:top w:val="nil"/>
              <w:left w:val="nil"/>
              <w:bottom w:val="nil"/>
              <w:right w:val="nil"/>
            </w:tcBorders>
            <w:shd w:val="clear" w:color="000000" w:fill="FF874C"/>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152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Bangladesh</w:t>
            </w:r>
          </w:p>
        </w:tc>
        <w:tc>
          <w:tcPr>
            <w:tcW w:w="720" w:type="dxa"/>
            <w:tcBorders>
              <w:top w:val="nil"/>
              <w:left w:val="nil"/>
              <w:bottom w:val="nil"/>
              <w:right w:val="nil"/>
            </w:tcBorders>
            <w:shd w:val="clear" w:color="000000" w:fill="FF844A"/>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153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Togo</w:t>
            </w:r>
          </w:p>
        </w:tc>
        <w:tc>
          <w:tcPr>
            <w:tcW w:w="720" w:type="dxa"/>
            <w:tcBorders>
              <w:top w:val="nil"/>
              <w:left w:val="nil"/>
              <w:bottom w:val="nil"/>
              <w:right w:val="nil"/>
            </w:tcBorders>
            <w:shd w:val="clear" w:color="000000" w:fill="FF844A"/>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154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Lao</w:t>
            </w:r>
          </w:p>
        </w:tc>
        <w:tc>
          <w:tcPr>
            <w:tcW w:w="720" w:type="dxa"/>
            <w:tcBorders>
              <w:top w:val="nil"/>
              <w:left w:val="nil"/>
              <w:bottom w:val="nil"/>
              <w:right w:val="nil"/>
            </w:tcBorders>
            <w:shd w:val="clear" w:color="000000" w:fill="FF8249"/>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155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Haiti</w:t>
            </w:r>
          </w:p>
        </w:tc>
        <w:tc>
          <w:tcPr>
            <w:tcW w:w="720" w:type="dxa"/>
            <w:tcBorders>
              <w:top w:val="nil"/>
              <w:left w:val="nil"/>
              <w:bottom w:val="nil"/>
              <w:right w:val="nil"/>
            </w:tcBorders>
            <w:shd w:val="clear" w:color="000000" w:fill="FF8249"/>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156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Pakistan</w:t>
            </w:r>
          </w:p>
        </w:tc>
        <w:tc>
          <w:tcPr>
            <w:tcW w:w="720" w:type="dxa"/>
            <w:tcBorders>
              <w:top w:val="nil"/>
              <w:left w:val="nil"/>
              <w:bottom w:val="nil"/>
              <w:right w:val="nil"/>
            </w:tcBorders>
            <w:shd w:val="clear" w:color="000000" w:fill="FF7E47"/>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157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Comoros</w:t>
            </w:r>
          </w:p>
        </w:tc>
        <w:tc>
          <w:tcPr>
            <w:tcW w:w="720" w:type="dxa"/>
            <w:tcBorders>
              <w:top w:val="nil"/>
              <w:left w:val="nil"/>
              <w:bottom w:val="nil"/>
              <w:right w:val="nil"/>
            </w:tcBorders>
            <w:shd w:val="clear" w:color="000000" w:fill="FF7843"/>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0.33</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158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Côte d'Ivoire</w:t>
            </w:r>
          </w:p>
        </w:tc>
        <w:tc>
          <w:tcPr>
            <w:tcW w:w="720" w:type="dxa"/>
            <w:tcBorders>
              <w:top w:val="nil"/>
              <w:left w:val="nil"/>
              <w:bottom w:val="nil"/>
              <w:right w:val="nil"/>
            </w:tcBorders>
            <w:shd w:val="clear" w:color="000000" w:fill="FF7642"/>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159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Guinea</w:t>
            </w:r>
          </w:p>
        </w:tc>
        <w:tc>
          <w:tcPr>
            <w:tcW w:w="720" w:type="dxa"/>
            <w:tcBorders>
              <w:top w:val="nil"/>
              <w:left w:val="nil"/>
              <w:bottom w:val="nil"/>
              <w:right w:val="nil"/>
            </w:tcBorders>
            <w:shd w:val="clear" w:color="000000" w:fill="FF713F"/>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0.32</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160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Burundi</w:t>
            </w:r>
          </w:p>
        </w:tc>
        <w:tc>
          <w:tcPr>
            <w:tcW w:w="720" w:type="dxa"/>
            <w:tcBorders>
              <w:top w:val="nil"/>
              <w:left w:val="nil"/>
              <w:bottom w:val="nil"/>
              <w:right w:val="nil"/>
            </w:tcBorders>
            <w:shd w:val="clear" w:color="000000" w:fill="FF6E3E"/>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161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Yemen</w:t>
            </w:r>
          </w:p>
        </w:tc>
        <w:tc>
          <w:tcPr>
            <w:tcW w:w="720" w:type="dxa"/>
            <w:tcBorders>
              <w:top w:val="nil"/>
              <w:left w:val="nil"/>
              <w:bottom w:val="nil"/>
              <w:right w:val="nil"/>
            </w:tcBorders>
            <w:shd w:val="clear" w:color="000000" w:fill="FF693B"/>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0.30</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lastRenderedPageBreak/>
              <w:t>162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Sudan</w:t>
            </w:r>
          </w:p>
        </w:tc>
        <w:tc>
          <w:tcPr>
            <w:tcW w:w="720" w:type="dxa"/>
            <w:tcBorders>
              <w:top w:val="nil"/>
              <w:left w:val="nil"/>
              <w:bottom w:val="nil"/>
              <w:right w:val="nil"/>
            </w:tcBorders>
            <w:shd w:val="clear" w:color="000000" w:fill="FF693B"/>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0.30</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163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Turkmenistan</w:t>
            </w:r>
          </w:p>
        </w:tc>
        <w:tc>
          <w:tcPr>
            <w:tcW w:w="720" w:type="dxa"/>
            <w:tcBorders>
              <w:top w:val="nil"/>
              <w:left w:val="nil"/>
              <w:bottom w:val="nil"/>
              <w:right w:val="nil"/>
            </w:tcBorders>
            <w:shd w:val="clear" w:color="000000" w:fill="FF6136"/>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0.29</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164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Uzbekistan</w:t>
            </w:r>
          </w:p>
        </w:tc>
        <w:tc>
          <w:tcPr>
            <w:tcW w:w="720" w:type="dxa"/>
            <w:tcBorders>
              <w:top w:val="nil"/>
              <w:left w:val="nil"/>
              <w:bottom w:val="nil"/>
              <w:right w:val="nil"/>
            </w:tcBorders>
            <w:shd w:val="clear" w:color="000000" w:fill="FF5C34"/>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0.28</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165</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Nepal</w:t>
            </w:r>
          </w:p>
        </w:tc>
        <w:tc>
          <w:tcPr>
            <w:tcW w:w="720" w:type="dxa"/>
            <w:tcBorders>
              <w:top w:val="nil"/>
              <w:left w:val="nil"/>
              <w:bottom w:val="nil"/>
              <w:right w:val="nil"/>
            </w:tcBorders>
            <w:shd w:val="clear" w:color="000000" w:fill="FF5731"/>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0.27</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166</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Ethiopia</w:t>
            </w:r>
          </w:p>
        </w:tc>
        <w:tc>
          <w:tcPr>
            <w:tcW w:w="720" w:type="dxa"/>
            <w:tcBorders>
              <w:top w:val="nil"/>
              <w:left w:val="nil"/>
              <w:bottom w:val="nil"/>
              <w:right w:val="nil"/>
            </w:tcBorders>
            <w:shd w:val="clear" w:color="000000" w:fill="FF512D"/>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0.26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167</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Chad</w:t>
            </w:r>
          </w:p>
        </w:tc>
        <w:tc>
          <w:tcPr>
            <w:tcW w:w="720" w:type="dxa"/>
            <w:tcBorders>
              <w:top w:val="nil"/>
              <w:left w:val="nil"/>
              <w:bottom w:val="nil"/>
              <w:right w:val="nil"/>
            </w:tcBorders>
            <w:shd w:val="clear" w:color="000000" w:fill="FF502D"/>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0.26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168</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Iraq</w:t>
            </w:r>
          </w:p>
        </w:tc>
        <w:tc>
          <w:tcPr>
            <w:tcW w:w="720" w:type="dxa"/>
            <w:tcBorders>
              <w:top w:val="nil"/>
              <w:left w:val="nil"/>
              <w:bottom w:val="nil"/>
              <w:right w:val="nil"/>
            </w:tcBorders>
            <w:shd w:val="clear" w:color="000000" w:fill="FF4F2C"/>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0.26</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169</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Central African Republic</w:t>
            </w:r>
          </w:p>
        </w:tc>
        <w:tc>
          <w:tcPr>
            <w:tcW w:w="720" w:type="dxa"/>
            <w:tcBorders>
              <w:top w:val="nil"/>
              <w:left w:val="nil"/>
              <w:bottom w:val="nil"/>
              <w:right w:val="nil"/>
            </w:tcBorders>
            <w:shd w:val="clear" w:color="000000" w:fill="FF4B2A"/>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0.25</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170</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Congo, D. R.</w:t>
            </w:r>
          </w:p>
        </w:tc>
        <w:tc>
          <w:tcPr>
            <w:tcW w:w="720" w:type="dxa"/>
            <w:tcBorders>
              <w:top w:val="nil"/>
              <w:left w:val="nil"/>
              <w:bottom w:val="nil"/>
              <w:right w:val="nil"/>
            </w:tcBorders>
            <w:shd w:val="clear" w:color="000000" w:fill="FF3F23"/>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0.24</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171</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Cuba</w:t>
            </w:r>
          </w:p>
        </w:tc>
        <w:tc>
          <w:tcPr>
            <w:tcW w:w="720" w:type="dxa"/>
            <w:tcBorders>
              <w:top w:val="nil"/>
              <w:left w:val="nil"/>
              <w:bottom w:val="nil"/>
              <w:right w:val="nil"/>
            </w:tcBorders>
            <w:shd w:val="clear" w:color="000000" w:fill="FF3E23"/>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0.23</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172</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Eritrea</w:t>
            </w:r>
          </w:p>
        </w:tc>
        <w:tc>
          <w:tcPr>
            <w:tcW w:w="720" w:type="dxa"/>
            <w:tcBorders>
              <w:top w:val="nil"/>
              <w:left w:val="nil"/>
              <w:bottom w:val="nil"/>
              <w:right w:val="nil"/>
            </w:tcBorders>
            <w:shd w:val="clear" w:color="000000" w:fill="FF2E19"/>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0.21</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173</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Zimbabwe</w:t>
            </w:r>
          </w:p>
        </w:tc>
        <w:tc>
          <w:tcPr>
            <w:tcW w:w="720" w:type="dxa"/>
            <w:tcBorders>
              <w:top w:val="nil"/>
              <w:left w:val="nil"/>
              <w:bottom w:val="nil"/>
              <w:right w:val="nil"/>
            </w:tcBorders>
            <w:shd w:val="clear" w:color="000000" w:fill="FF1D1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0.18</w:t>
            </w:r>
          </w:p>
        </w:tc>
      </w:tr>
      <w:tr w:rsidR="00F51BA6" w:rsidRPr="007D5A1C" w:rsidTr="000C5967">
        <w:trPr>
          <w:trHeight w:val="240"/>
        </w:trPr>
        <w:tc>
          <w:tcPr>
            <w:tcW w:w="1316" w:type="dxa"/>
            <w:tcBorders>
              <w:top w:val="nil"/>
              <w:left w:val="nil"/>
              <w:bottom w:val="nil"/>
              <w:right w:val="nil"/>
            </w:tcBorders>
            <w:shd w:val="clear" w:color="auto" w:fill="auto"/>
            <w:noWrap/>
            <w:vAlign w:val="center"/>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174</w:t>
            </w:r>
          </w:p>
        </w:tc>
        <w:tc>
          <w:tcPr>
            <w:tcW w:w="2284" w:type="dxa"/>
            <w:tcBorders>
              <w:top w:val="nil"/>
              <w:left w:val="nil"/>
              <w:bottom w:val="nil"/>
              <w:right w:val="nil"/>
            </w:tcBorders>
            <w:shd w:val="clear" w:color="000000" w:fill="FFFF99"/>
            <w:noWrap/>
            <w:vAlign w:val="bottom"/>
            <w:hideMark/>
          </w:tcPr>
          <w:p w:rsidR="00F51BA6" w:rsidRPr="007D5A1C" w:rsidRDefault="00F51BA6" w:rsidP="000C5967">
            <w:pPr>
              <w:jc w:val="right"/>
              <w:rPr>
                <w:rFonts w:ascii="Arial" w:eastAsia="Times New Roman" w:hAnsi="Arial" w:cs="Arial"/>
                <w:sz w:val="20"/>
                <w:szCs w:val="20"/>
              </w:rPr>
            </w:pPr>
            <w:r w:rsidRPr="007D5A1C">
              <w:rPr>
                <w:rFonts w:ascii="Arial" w:eastAsia="Times New Roman" w:hAnsi="Arial" w:cs="Arial"/>
                <w:sz w:val="20"/>
                <w:szCs w:val="20"/>
              </w:rPr>
              <w:t>Korea, North</w:t>
            </w:r>
          </w:p>
        </w:tc>
        <w:tc>
          <w:tcPr>
            <w:tcW w:w="720" w:type="dxa"/>
            <w:tcBorders>
              <w:top w:val="nil"/>
              <w:left w:val="nil"/>
              <w:bottom w:val="nil"/>
              <w:right w:val="nil"/>
            </w:tcBorders>
            <w:shd w:val="clear" w:color="000000" w:fill="FF0000"/>
            <w:noWrap/>
            <w:vAlign w:val="center"/>
            <w:hideMark/>
          </w:tcPr>
          <w:p w:rsidR="00F51BA6" w:rsidRPr="007D5A1C" w:rsidRDefault="00F51BA6" w:rsidP="000C5967">
            <w:pPr>
              <w:rPr>
                <w:rFonts w:ascii="Arial" w:eastAsia="Times New Roman" w:hAnsi="Arial" w:cs="Arial"/>
                <w:sz w:val="20"/>
                <w:szCs w:val="20"/>
              </w:rPr>
            </w:pPr>
            <w:r w:rsidRPr="007D5A1C">
              <w:rPr>
                <w:rFonts w:ascii="Arial" w:eastAsia="Times New Roman" w:hAnsi="Arial" w:cs="Arial"/>
                <w:sz w:val="20"/>
                <w:szCs w:val="20"/>
              </w:rPr>
              <w:t>0.13</w:t>
            </w:r>
          </w:p>
        </w:tc>
      </w:tr>
    </w:tbl>
    <w:p w:rsidR="00572658" w:rsidRDefault="00572658" w:rsidP="00572658">
      <w:pPr>
        <w:jc w:val="center"/>
        <w:rPr>
          <w:rFonts w:ascii="Times New Roman" w:hAnsi="Times New Roman" w:cs="Times New Roman"/>
          <w:sz w:val="24"/>
          <w:szCs w:val="24"/>
        </w:rPr>
      </w:pPr>
    </w:p>
    <w:p w:rsidR="00572658" w:rsidRDefault="00572658" w:rsidP="00572658">
      <w:pPr>
        <w:jc w:val="center"/>
        <w:rPr>
          <w:rFonts w:ascii="Times New Roman" w:hAnsi="Times New Roman" w:cs="Times New Roman"/>
          <w:sz w:val="24"/>
          <w:szCs w:val="24"/>
        </w:rPr>
      </w:pPr>
    </w:p>
    <w:p w:rsidR="00572658" w:rsidRDefault="00572658" w:rsidP="00572658">
      <w:pPr>
        <w:jc w:val="center"/>
        <w:rPr>
          <w:rFonts w:ascii="Times New Roman" w:hAnsi="Times New Roman" w:cs="Times New Roman"/>
          <w:sz w:val="24"/>
          <w:szCs w:val="24"/>
        </w:rPr>
      </w:pPr>
    </w:p>
    <w:p w:rsidR="00572658" w:rsidRDefault="00572658" w:rsidP="00572658">
      <w:pPr>
        <w:jc w:val="center"/>
        <w:rPr>
          <w:rFonts w:ascii="Times New Roman" w:hAnsi="Times New Roman" w:cs="Times New Roman"/>
          <w:sz w:val="24"/>
          <w:szCs w:val="24"/>
        </w:rPr>
      </w:pPr>
    </w:p>
    <w:p w:rsidR="00572658" w:rsidRDefault="00572658" w:rsidP="00572658">
      <w:pPr>
        <w:jc w:val="center"/>
        <w:rPr>
          <w:rFonts w:ascii="Times New Roman" w:hAnsi="Times New Roman" w:cs="Times New Roman"/>
          <w:sz w:val="24"/>
          <w:szCs w:val="24"/>
        </w:rPr>
      </w:pPr>
    </w:p>
    <w:p w:rsidR="00572658" w:rsidRDefault="00572658" w:rsidP="00572658">
      <w:pPr>
        <w:jc w:val="center"/>
        <w:rPr>
          <w:rFonts w:ascii="Times New Roman" w:hAnsi="Times New Roman" w:cs="Times New Roman"/>
          <w:sz w:val="24"/>
          <w:szCs w:val="24"/>
        </w:rPr>
      </w:pPr>
    </w:p>
    <w:p w:rsidR="00572658" w:rsidRPr="00470E29" w:rsidRDefault="00572658" w:rsidP="00572658">
      <w:pPr>
        <w:jc w:val="center"/>
        <w:rPr>
          <w:rFonts w:ascii="Times New Roman" w:hAnsi="Times New Roman" w:cs="Times New Roman"/>
          <w:sz w:val="24"/>
          <w:szCs w:val="24"/>
        </w:rPr>
      </w:pPr>
    </w:p>
    <w:sectPr w:rsidR="00572658" w:rsidRPr="00470E29" w:rsidSect="002F1C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B19" w:rsidRDefault="00647B19" w:rsidP="000C5967">
      <w:pPr>
        <w:spacing w:after="0" w:line="240" w:lineRule="auto"/>
      </w:pPr>
      <w:r>
        <w:separator/>
      </w:r>
    </w:p>
  </w:endnote>
  <w:endnote w:type="continuationSeparator" w:id="0">
    <w:p w:rsidR="00647B19" w:rsidRDefault="00647B19" w:rsidP="000C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B19" w:rsidRDefault="00647B19" w:rsidP="000C5967">
      <w:pPr>
        <w:spacing w:after="0" w:line="240" w:lineRule="auto"/>
      </w:pPr>
      <w:r>
        <w:separator/>
      </w:r>
    </w:p>
  </w:footnote>
  <w:footnote w:type="continuationSeparator" w:id="0">
    <w:p w:rsidR="00647B19" w:rsidRDefault="00647B19" w:rsidP="000C5967">
      <w:pPr>
        <w:spacing w:after="0" w:line="240" w:lineRule="auto"/>
      </w:pPr>
      <w:r>
        <w:continuationSeparator/>
      </w:r>
    </w:p>
  </w:footnote>
  <w:footnote w:id="1">
    <w:p w:rsidR="000C5967" w:rsidRDefault="000C5967" w:rsidP="000C5967">
      <w:r>
        <w:rPr>
          <w:rStyle w:val="FootnoteReference"/>
        </w:rPr>
        <w:footnoteRef/>
      </w:r>
      <w:r>
        <w:t xml:space="preserve"> </w:t>
      </w:r>
      <w:r w:rsidRPr="000C5967">
        <w:rPr>
          <w:rFonts w:ascii="Times New Roman" w:hAnsi="Times New Roman" w:cs="Times New Roman"/>
          <w:sz w:val="18"/>
          <w:szCs w:val="18"/>
        </w:rPr>
        <w:t>Scientific and technical journal articles refer to the number of scientific and engineering articles published in the following fields: physics, biology, chemistry, mathematics, clinical medicine, biomedical research, engineering and technology, and earth and space science</w:t>
      </w:r>
      <w:r>
        <w:t>s.</w:t>
      </w:r>
    </w:p>
    <w:p w:rsidR="000C5967" w:rsidRDefault="000C5967">
      <w:pPr>
        <w:pStyle w:val="FootnoteText"/>
      </w:pPr>
    </w:p>
  </w:footnote>
  <w:footnote w:id="2">
    <w:p w:rsidR="000C5967" w:rsidRPr="000C5967" w:rsidRDefault="000C5967">
      <w:pPr>
        <w:pStyle w:val="FootnoteText"/>
        <w:rPr>
          <w:rFonts w:ascii="Times New Roman" w:hAnsi="Times New Roman" w:cs="Times New Roman"/>
          <w:sz w:val="18"/>
          <w:szCs w:val="18"/>
        </w:rPr>
      </w:pPr>
      <w:r>
        <w:rPr>
          <w:rStyle w:val="FootnoteReference"/>
        </w:rPr>
        <w:footnoteRef/>
      </w:r>
      <w:r>
        <w:t xml:space="preserve"> </w:t>
      </w:r>
      <w:r w:rsidRPr="000C5967">
        <w:rPr>
          <w:rFonts w:ascii="Times New Roman" w:hAnsi="Times New Roman" w:cs="Times New Roman"/>
          <w:sz w:val="18"/>
          <w:szCs w:val="18"/>
        </w:rPr>
        <w:t>Mobile cellular telephone subscriptions are subscriptions to a public mobile telephone service using cellular technology, which provide access to the public switched telephone network. Post-paid and prepaid subscriptions are included.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331FB"/>
    <w:multiLevelType w:val="hybridMultilevel"/>
    <w:tmpl w:val="6024C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6D3"/>
    <w:rsid w:val="000155A9"/>
    <w:rsid w:val="0002711C"/>
    <w:rsid w:val="000308CE"/>
    <w:rsid w:val="000313BC"/>
    <w:rsid w:val="00045F5D"/>
    <w:rsid w:val="000507D6"/>
    <w:rsid w:val="00052D70"/>
    <w:rsid w:val="00057D8F"/>
    <w:rsid w:val="000614AB"/>
    <w:rsid w:val="00066A22"/>
    <w:rsid w:val="000720B3"/>
    <w:rsid w:val="000814EB"/>
    <w:rsid w:val="0008251C"/>
    <w:rsid w:val="000B0779"/>
    <w:rsid w:val="000B12E5"/>
    <w:rsid w:val="000C2F87"/>
    <w:rsid w:val="000C45CB"/>
    <w:rsid w:val="000C5967"/>
    <w:rsid w:val="000D01EE"/>
    <w:rsid w:val="000D5C34"/>
    <w:rsid w:val="000E2EAC"/>
    <w:rsid w:val="000F34C2"/>
    <w:rsid w:val="00104905"/>
    <w:rsid w:val="00116D84"/>
    <w:rsid w:val="00117C74"/>
    <w:rsid w:val="0013336B"/>
    <w:rsid w:val="00144D56"/>
    <w:rsid w:val="00145444"/>
    <w:rsid w:val="0016273B"/>
    <w:rsid w:val="00172B45"/>
    <w:rsid w:val="001740F9"/>
    <w:rsid w:val="0017587A"/>
    <w:rsid w:val="0018324B"/>
    <w:rsid w:val="00184C14"/>
    <w:rsid w:val="00184E70"/>
    <w:rsid w:val="00190A5D"/>
    <w:rsid w:val="001A5277"/>
    <w:rsid w:val="001C0D34"/>
    <w:rsid w:val="001C18EC"/>
    <w:rsid w:val="001E3AEE"/>
    <w:rsid w:val="001F000C"/>
    <w:rsid w:val="001F73A4"/>
    <w:rsid w:val="00215DE6"/>
    <w:rsid w:val="00217297"/>
    <w:rsid w:val="00233662"/>
    <w:rsid w:val="00247CF8"/>
    <w:rsid w:val="00253347"/>
    <w:rsid w:val="00256DEF"/>
    <w:rsid w:val="0027439C"/>
    <w:rsid w:val="0027678A"/>
    <w:rsid w:val="002774FD"/>
    <w:rsid w:val="00287DA5"/>
    <w:rsid w:val="002B7F58"/>
    <w:rsid w:val="002C1E02"/>
    <w:rsid w:val="002C2C3D"/>
    <w:rsid w:val="002F04A0"/>
    <w:rsid w:val="002F0B92"/>
    <w:rsid w:val="002F1258"/>
    <w:rsid w:val="002F1CC0"/>
    <w:rsid w:val="002F4A08"/>
    <w:rsid w:val="002F6D80"/>
    <w:rsid w:val="00305C60"/>
    <w:rsid w:val="003114A8"/>
    <w:rsid w:val="00312727"/>
    <w:rsid w:val="00324D4E"/>
    <w:rsid w:val="00327A77"/>
    <w:rsid w:val="00336714"/>
    <w:rsid w:val="0034618A"/>
    <w:rsid w:val="00347F6E"/>
    <w:rsid w:val="0035768D"/>
    <w:rsid w:val="00364DB9"/>
    <w:rsid w:val="00365A5C"/>
    <w:rsid w:val="003701EC"/>
    <w:rsid w:val="003733AE"/>
    <w:rsid w:val="00376101"/>
    <w:rsid w:val="003802AC"/>
    <w:rsid w:val="003859DA"/>
    <w:rsid w:val="00385E25"/>
    <w:rsid w:val="00393048"/>
    <w:rsid w:val="00395412"/>
    <w:rsid w:val="003979F4"/>
    <w:rsid w:val="003B0381"/>
    <w:rsid w:val="003B4BB7"/>
    <w:rsid w:val="003C08DB"/>
    <w:rsid w:val="003D655C"/>
    <w:rsid w:val="003E39D3"/>
    <w:rsid w:val="00400206"/>
    <w:rsid w:val="004015B3"/>
    <w:rsid w:val="00414FBF"/>
    <w:rsid w:val="00425A39"/>
    <w:rsid w:val="004619C4"/>
    <w:rsid w:val="00467798"/>
    <w:rsid w:val="00470E29"/>
    <w:rsid w:val="00477BA0"/>
    <w:rsid w:val="00485929"/>
    <w:rsid w:val="004905E7"/>
    <w:rsid w:val="0049680C"/>
    <w:rsid w:val="004A241A"/>
    <w:rsid w:val="004A29A1"/>
    <w:rsid w:val="004B4080"/>
    <w:rsid w:val="004B45D6"/>
    <w:rsid w:val="004B5AF1"/>
    <w:rsid w:val="004F4340"/>
    <w:rsid w:val="00502CEA"/>
    <w:rsid w:val="005103AC"/>
    <w:rsid w:val="00515662"/>
    <w:rsid w:val="005164E3"/>
    <w:rsid w:val="00522734"/>
    <w:rsid w:val="00527A1B"/>
    <w:rsid w:val="00547114"/>
    <w:rsid w:val="00550393"/>
    <w:rsid w:val="00561896"/>
    <w:rsid w:val="00567A2F"/>
    <w:rsid w:val="0057131A"/>
    <w:rsid w:val="00572658"/>
    <w:rsid w:val="005746B6"/>
    <w:rsid w:val="005838FE"/>
    <w:rsid w:val="005847A6"/>
    <w:rsid w:val="0059708E"/>
    <w:rsid w:val="005B29B0"/>
    <w:rsid w:val="005D0A3D"/>
    <w:rsid w:val="005D4C62"/>
    <w:rsid w:val="005D7B73"/>
    <w:rsid w:val="005E3120"/>
    <w:rsid w:val="005E4023"/>
    <w:rsid w:val="005F5E0D"/>
    <w:rsid w:val="00600D71"/>
    <w:rsid w:val="00603414"/>
    <w:rsid w:val="00615A6D"/>
    <w:rsid w:val="0062504B"/>
    <w:rsid w:val="006345D0"/>
    <w:rsid w:val="006366AA"/>
    <w:rsid w:val="00637E56"/>
    <w:rsid w:val="00647B19"/>
    <w:rsid w:val="00653442"/>
    <w:rsid w:val="00654D55"/>
    <w:rsid w:val="006551E4"/>
    <w:rsid w:val="00660E3E"/>
    <w:rsid w:val="00663CF4"/>
    <w:rsid w:val="0067396E"/>
    <w:rsid w:val="00674CC4"/>
    <w:rsid w:val="00677455"/>
    <w:rsid w:val="006932F8"/>
    <w:rsid w:val="00694CDB"/>
    <w:rsid w:val="006A4DDE"/>
    <w:rsid w:val="006A68B7"/>
    <w:rsid w:val="006B33AE"/>
    <w:rsid w:val="006B35B3"/>
    <w:rsid w:val="006C02DB"/>
    <w:rsid w:val="006C0AD2"/>
    <w:rsid w:val="006C61A3"/>
    <w:rsid w:val="00733945"/>
    <w:rsid w:val="00735471"/>
    <w:rsid w:val="007361C5"/>
    <w:rsid w:val="00742668"/>
    <w:rsid w:val="00753A2D"/>
    <w:rsid w:val="00763D87"/>
    <w:rsid w:val="00771315"/>
    <w:rsid w:val="00771BED"/>
    <w:rsid w:val="00771D68"/>
    <w:rsid w:val="00776C9F"/>
    <w:rsid w:val="00777238"/>
    <w:rsid w:val="00791037"/>
    <w:rsid w:val="00792A05"/>
    <w:rsid w:val="007A16BA"/>
    <w:rsid w:val="007A2ED5"/>
    <w:rsid w:val="007A70A3"/>
    <w:rsid w:val="007B216D"/>
    <w:rsid w:val="007B5873"/>
    <w:rsid w:val="007C61C5"/>
    <w:rsid w:val="007D074D"/>
    <w:rsid w:val="007D6FAD"/>
    <w:rsid w:val="007E22D5"/>
    <w:rsid w:val="007E2904"/>
    <w:rsid w:val="007F55C0"/>
    <w:rsid w:val="0080236D"/>
    <w:rsid w:val="00803BA7"/>
    <w:rsid w:val="00805EFC"/>
    <w:rsid w:val="008060F5"/>
    <w:rsid w:val="00807D07"/>
    <w:rsid w:val="00810DEA"/>
    <w:rsid w:val="0081274C"/>
    <w:rsid w:val="00823D82"/>
    <w:rsid w:val="00865685"/>
    <w:rsid w:val="00865F51"/>
    <w:rsid w:val="00871110"/>
    <w:rsid w:val="00886BAC"/>
    <w:rsid w:val="00890675"/>
    <w:rsid w:val="00892765"/>
    <w:rsid w:val="008A4D7D"/>
    <w:rsid w:val="008B0772"/>
    <w:rsid w:val="008B1170"/>
    <w:rsid w:val="008B250B"/>
    <w:rsid w:val="008B6596"/>
    <w:rsid w:val="008C6AF5"/>
    <w:rsid w:val="008D4067"/>
    <w:rsid w:val="008E3D7F"/>
    <w:rsid w:val="008E6201"/>
    <w:rsid w:val="008E7F12"/>
    <w:rsid w:val="00904B7D"/>
    <w:rsid w:val="00913BB4"/>
    <w:rsid w:val="00916E90"/>
    <w:rsid w:val="00917515"/>
    <w:rsid w:val="009177D4"/>
    <w:rsid w:val="009207D2"/>
    <w:rsid w:val="00927572"/>
    <w:rsid w:val="00935713"/>
    <w:rsid w:val="009401E2"/>
    <w:rsid w:val="00940F5E"/>
    <w:rsid w:val="00944A0C"/>
    <w:rsid w:val="009535B5"/>
    <w:rsid w:val="00954096"/>
    <w:rsid w:val="00954A70"/>
    <w:rsid w:val="00956FC5"/>
    <w:rsid w:val="009641AC"/>
    <w:rsid w:val="00967B7E"/>
    <w:rsid w:val="00987A05"/>
    <w:rsid w:val="009A0DA9"/>
    <w:rsid w:val="009A1996"/>
    <w:rsid w:val="009C529C"/>
    <w:rsid w:val="009D05A7"/>
    <w:rsid w:val="009D1162"/>
    <w:rsid w:val="009F1817"/>
    <w:rsid w:val="009F7E2A"/>
    <w:rsid w:val="00A04AE0"/>
    <w:rsid w:val="00A11B8F"/>
    <w:rsid w:val="00A16D8C"/>
    <w:rsid w:val="00A3409E"/>
    <w:rsid w:val="00A43EA2"/>
    <w:rsid w:val="00A45238"/>
    <w:rsid w:val="00A51918"/>
    <w:rsid w:val="00A5327F"/>
    <w:rsid w:val="00A65CD4"/>
    <w:rsid w:val="00A703DB"/>
    <w:rsid w:val="00A7297B"/>
    <w:rsid w:val="00A74F90"/>
    <w:rsid w:val="00A82744"/>
    <w:rsid w:val="00AA0A3C"/>
    <w:rsid w:val="00AB0FF5"/>
    <w:rsid w:val="00AC52C7"/>
    <w:rsid w:val="00AD22FC"/>
    <w:rsid w:val="00AD274F"/>
    <w:rsid w:val="00AE4F56"/>
    <w:rsid w:val="00AF20C7"/>
    <w:rsid w:val="00B162DE"/>
    <w:rsid w:val="00B256CC"/>
    <w:rsid w:val="00B30932"/>
    <w:rsid w:val="00B33196"/>
    <w:rsid w:val="00B56B5F"/>
    <w:rsid w:val="00B86BE7"/>
    <w:rsid w:val="00B90799"/>
    <w:rsid w:val="00B9124E"/>
    <w:rsid w:val="00B91755"/>
    <w:rsid w:val="00B92ECF"/>
    <w:rsid w:val="00B9588E"/>
    <w:rsid w:val="00BA4501"/>
    <w:rsid w:val="00BA4F03"/>
    <w:rsid w:val="00BB1C19"/>
    <w:rsid w:val="00BB3081"/>
    <w:rsid w:val="00BC39A4"/>
    <w:rsid w:val="00BD2F28"/>
    <w:rsid w:val="00BD504D"/>
    <w:rsid w:val="00BD5B90"/>
    <w:rsid w:val="00BD5C46"/>
    <w:rsid w:val="00BF08AA"/>
    <w:rsid w:val="00BF22CE"/>
    <w:rsid w:val="00BF4EF6"/>
    <w:rsid w:val="00C266BE"/>
    <w:rsid w:val="00C271D7"/>
    <w:rsid w:val="00C274A9"/>
    <w:rsid w:val="00C47A8D"/>
    <w:rsid w:val="00C61263"/>
    <w:rsid w:val="00C6686A"/>
    <w:rsid w:val="00C929A2"/>
    <w:rsid w:val="00CB4BD5"/>
    <w:rsid w:val="00CB4D00"/>
    <w:rsid w:val="00CC084B"/>
    <w:rsid w:val="00CD07E8"/>
    <w:rsid w:val="00CD1A8A"/>
    <w:rsid w:val="00CF6663"/>
    <w:rsid w:val="00D07125"/>
    <w:rsid w:val="00D1121E"/>
    <w:rsid w:val="00D1142F"/>
    <w:rsid w:val="00D12ED6"/>
    <w:rsid w:val="00D157BD"/>
    <w:rsid w:val="00D226D3"/>
    <w:rsid w:val="00D36CC4"/>
    <w:rsid w:val="00D43FC1"/>
    <w:rsid w:val="00D4491A"/>
    <w:rsid w:val="00D4614D"/>
    <w:rsid w:val="00D4788C"/>
    <w:rsid w:val="00D542AE"/>
    <w:rsid w:val="00D554D3"/>
    <w:rsid w:val="00D55CA4"/>
    <w:rsid w:val="00D63C32"/>
    <w:rsid w:val="00D64420"/>
    <w:rsid w:val="00D677B9"/>
    <w:rsid w:val="00D91844"/>
    <w:rsid w:val="00D9576D"/>
    <w:rsid w:val="00DA04C6"/>
    <w:rsid w:val="00DA66E9"/>
    <w:rsid w:val="00DB33D8"/>
    <w:rsid w:val="00DD231B"/>
    <w:rsid w:val="00DE207B"/>
    <w:rsid w:val="00DE7069"/>
    <w:rsid w:val="00DE759A"/>
    <w:rsid w:val="00DF16D1"/>
    <w:rsid w:val="00DF25C8"/>
    <w:rsid w:val="00E00714"/>
    <w:rsid w:val="00E009A4"/>
    <w:rsid w:val="00E15CF3"/>
    <w:rsid w:val="00E22979"/>
    <w:rsid w:val="00E22A51"/>
    <w:rsid w:val="00E40996"/>
    <w:rsid w:val="00E46ECC"/>
    <w:rsid w:val="00E50C63"/>
    <w:rsid w:val="00E53CE8"/>
    <w:rsid w:val="00E55274"/>
    <w:rsid w:val="00E557A7"/>
    <w:rsid w:val="00E662A8"/>
    <w:rsid w:val="00E717BB"/>
    <w:rsid w:val="00E720F9"/>
    <w:rsid w:val="00EA1A9E"/>
    <w:rsid w:val="00EB1A68"/>
    <w:rsid w:val="00EC1140"/>
    <w:rsid w:val="00ED3108"/>
    <w:rsid w:val="00EE2887"/>
    <w:rsid w:val="00F23744"/>
    <w:rsid w:val="00F4534E"/>
    <w:rsid w:val="00F47D85"/>
    <w:rsid w:val="00F47EFF"/>
    <w:rsid w:val="00F51BA6"/>
    <w:rsid w:val="00F63FDE"/>
    <w:rsid w:val="00F7429B"/>
    <w:rsid w:val="00F7714B"/>
    <w:rsid w:val="00F9791F"/>
    <w:rsid w:val="00FA55F2"/>
    <w:rsid w:val="00FB1C9B"/>
    <w:rsid w:val="00FB2F43"/>
    <w:rsid w:val="00FC349B"/>
    <w:rsid w:val="00FD1BBA"/>
    <w:rsid w:val="00FD6473"/>
    <w:rsid w:val="00FD6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D00"/>
    <w:pPr>
      <w:ind w:left="720"/>
      <w:contextualSpacing/>
    </w:pPr>
  </w:style>
  <w:style w:type="paragraph" w:styleId="FootnoteText">
    <w:name w:val="footnote text"/>
    <w:basedOn w:val="Normal"/>
    <w:link w:val="FootnoteTextChar"/>
    <w:uiPriority w:val="99"/>
    <w:unhideWhenUsed/>
    <w:rsid w:val="000C5967"/>
    <w:pPr>
      <w:spacing w:after="0" w:line="240" w:lineRule="auto"/>
    </w:pPr>
    <w:rPr>
      <w:sz w:val="20"/>
      <w:szCs w:val="20"/>
    </w:rPr>
  </w:style>
  <w:style w:type="character" w:customStyle="1" w:styleId="FootnoteTextChar">
    <w:name w:val="Footnote Text Char"/>
    <w:basedOn w:val="DefaultParagraphFont"/>
    <w:link w:val="FootnoteText"/>
    <w:uiPriority w:val="99"/>
    <w:rsid w:val="000C5967"/>
    <w:rPr>
      <w:sz w:val="20"/>
      <w:szCs w:val="20"/>
    </w:rPr>
  </w:style>
  <w:style w:type="character" w:styleId="FootnoteReference">
    <w:name w:val="footnote reference"/>
    <w:basedOn w:val="DefaultParagraphFont"/>
    <w:uiPriority w:val="99"/>
    <w:semiHidden/>
    <w:unhideWhenUsed/>
    <w:rsid w:val="000C596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D00"/>
    <w:pPr>
      <w:ind w:left="720"/>
      <w:contextualSpacing/>
    </w:pPr>
  </w:style>
  <w:style w:type="paragraph" w:styleId="FootnoteText">
    <w:name w:val="footnote text"/>
    <w:basedOn w:val="Normal"/>
    <w:link w:val="FootnoteTextChar"/>
    <w:uiPriority w:val="99"/>
    <w:unhideWhenUsed/>
    <w:rsid w:val="000C5967"/>
    <w:pPr>
      <w:spacing w:after="0" w:line="240" w:lineRule="auto"/>
    </w:pPr>
    <w:rPr>
      <w:sz w:val="20"/>
      <w:szCs w:val="20"/>
    </w:rPr>
  </w:style>
  <w:style w:type="character" w:customStyle="1" w:styleId="FootnoteTextChar">
    <w:name w:val="Footnote Text Char"/>
    <w:basedOn w:val="DefaultParagraphFont"/>
    <w:link w:val="FootnoteText"/>
    <w:uiPriority w:val="99"/>
    <w:rsid w:val="000C5967"/>
    <w:rPr>
      <w:sz w:val="20"/>
      <w:szCs w:val="20"/>
    </w:rPr>
  </w:style>
  <w:style w:type="character" w:styleId="FootnoteReference">
    <w:name w:val="footnote reference"/>
    <w:basedOn w:val="DefaultParagraphFont"/>
    <w:uiPriority w:val="99"/>
    <w:semiHidden/>
    <w:unhideWhenUsed/>
    <w:rsid w:val="000C59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880">
      <w:bodyDiv w:val="1"/>
      <w:marLeft w:val="0"/>
      <w:marRight w:val="0"/>
      <w:marTop w:val="0"/>
      <w:marBottom w:val="0"/>
      <w:divBdr>
        <w:top w:val="none" w:sz="0" w:space="0" w:color="auto"/>
        <w:left w:val="none" w:sz="0" w:space="0" w:color="auto"/>
        <w:bottom w:val="none" w:sz="0" w:space="0" w:color="auto"/>
        <w:right w:val="none" w:sz="0" w:space="0" w:color="auto"/>
      </w:divBdr>
    </w:div>
    <w:div w:id="17784200">
      <w:bodyDiv w:val="1"/>
      <w:marLeft w:val="0"/>
      <w:marRight w:val="0"/>
      <w:marTop w:val="0"/>
      <w:marBottom w:val="0"/>
      <w:divBdr>
        <w:top w:val="none" w:sz="0" w:space="0" w:color="auto"/>
        <w:left w:val="none" w:sz="0" w:space="0" w:color="auto"/>
        <w:bottom w:val="none" w:sz="0" w:space="0" w:color="auto"/>
        <w:right w:val="none" w:sz="0" w:space="0" w:color="auto"/>
      </w:divBdr>
    </w:div>
    <w:div w:id="215051721">
      <w:bodyDiv w:val="1"/>
      <w:marLeft w:val="0"/>
      <w:marRight w:val="0"/>
      <w:marTop w:val="0"/>
      <w:marBottom w:val="0"/>
      <w:divBdr>
        <w:top w:val="none" w:sz="0" w:space="0" w:color="auto"/>
        <w:left w:val="none" w:sz="0" w:space="0" w:color="auto"/>
        <w:bottom w:val="none" w:sz="0" w:space="0" w:color="auto"/>
        <w:right w:val="none" w:sz="0" w:space="0" w:color="auto"/>
      </w:divBdr>
    </w:div>
    <w:div w:id="223420395">
      <w:bodyDiv w:val="1"/>
      <w:marLeft w:val="0"/>
      <w:marRight w:val="0"/>
      <w:marTop w:val="0"/>
      <w:marBottom w:val="0"/>
      <w:divBdr>
        <w:top w:val="none" w:sz="0" w:space="0" w:color="auto"/>
        <w:left w:val="none" w:sz="0" w:space="0" w:color="auto"/>
        <w:bottom w:val="none" w:sz="0" w:space="0" w:color="auto"/>
        <w:right w:val="none" w:sz="0" w:space="0" w:color="auto"/>
      </w:divBdr>
    </w:div>
    <w:div w:id="700935885">
      <w:bodyDiv w:val="1"/>
      <w:marLeft w:val="0"/>
      <w:marRight w:val="0"/>
      <w:marTop w:val="0"/>
      <w:marBottom w:val="0"/>
      <w:divBdr>
        <w:top w:val="none" w:sz="0" w:space="0" w:color="auto"/>
        <w:left w:val="none" w:sz="0" w:space="0" w:color="auto"/>
        <w:bottom w:val="none" w:sz="0" w:space="0" w:color="auto"/>
        <w:right w:val="none" w:sz="0" w:space="0" w:color="auto"/>
      </w:divBdr>
    </w:div>
    <w:div w:id="1141145069">
      <w:bodyDiv w:val="1"/>
      <w:marLeft w:val="0"/>
      <w:marRight w:val="0"/>
      <w:marTop w:val="0"/>
      <w:marBottom w:val="0"/>
      <w:divBdr>
        <w:top w:val="none" w:sz="0" w:space="0" w:color="auto"/>
        <w:left w:val="none" w:sz="0" w:space="0" w:color="auto"/>
        <w:bottom w:val="none" w:sz="0" w:space="0" w:color="auto"/>
        <w:right w:val="none" w:sz="0" w:space="0" w:color="auto"/>
      </w:divBdr>
    </w:div>
    <w:div w:id="1165363070">
      <w:bodyDiv w:val="1"/>
      <w:marLeft w:val="0"/>
      <w:marRight w:val="0"/>
      <w:marTop w:val="0"/>
      <w:marBottom w:val="0"/>
      <w:divBdr>
        <w:top w:val="none" w:sz="0" w:space="0" w:color="auto"/>
        <w:left w:val="none" w:sz="0" w:space="0" w:color="auto"/>
        <w:bottom w:val="none" w:sz="0" w:space="0" w:color="auto"/>
        <w:right w:val="none" w:sz="0" w:space="0" w:color="auto"/>
      </w:divBdr>
    </w:div>
    <w:div w:id="1358503065">
      <w:bodyDiv w:val="1"/>
      <w:marLeft w:val="0"/>
      <w:marRight w:val="0"/>
      <w:marTop w:val="0"/>
      <w:marBottom w:val="0"/>
      <w:divBdr>
        <w:top w:val="none" w:sz="0" w:space="0" w:color="auto"/>
        <w:left w:val="none" w:sz="0" w:space="0" w:color="auto"/>
        <w:bottom w:val="none" w:sz="0" w:space="0" w:color="auto"/>
        <w:right w:val="none" w:sz="0" w:space="0" w:color="auto"/>
      </w:divBdr>
    </w:div>
    <w:div w:id="1361661865">
      <w:bodyDiv w:val="1"/>
      <w:marLeft w:val="0"/>
      <w:marRight w:val="0"/>
      <w:marTop w:val="0"/>
      <w:marBottom w:val="0"/>
      <w:divBdr>
        <w:top w:val="none" w:sz="0" w:space="0" w:color="auto"/>
        <w:left w:val="none" w:sz="0" w:space="0" w:color="auto"/>
        <w:bottom w:val="none" w:sz="0" w:space="0" w:color="auto"/>
        <w:right w:val="none" w:sz="0" w:space="0" w:color="auto"/>
      </w:divBdr>
    </w:div>
    <w:div w:id="145902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runosan:Dropbox:GaIn:GAIN%20model:GaIn%200.7:main.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Correlation with GDPpc</a:t>
            </a:r>
          </a:p>
        </c:rich>
      </c:tx>
      <c:overlay val="0"/>
    </c:title>
    <c:autoTitleDeleted val="0"/>
    <c:plotArea>
      <c:layout/>
      <c:scatterChart>
        <c:scatterStyle val="lineMarker"/>
        <c:varyColors val="0"/>
        <c:ser>
          <c:idx val="0"/>
          <c:order val="0"/>
          <c:spPr>
            <a:ln w="47625">
              <a:noFill/>
            </a:ln>
          </c:spPr>
          <c:trendline>
            <c:trendlineType val="linear"/>
            <c:dispRSqr val="0"/>
            <c:dispEq val="0"/>
          </c:trendline>
          <c:trendline>
            <c:trendlineType val="linear"/>
            <c:dispRSqr val="1"/>
            <c:dispEq val="0"/>
            <c:trendlineLbl>
              <c:layout>
                <c:manualLayout>
                  <c:x val="0.0828851341498979"/>
                  <c:y val="0.253624167087357"/>
                </c:manualLayout>
              </c:layout>
              <c:numFmt formatCode="General" sourceLinked="0"/>
            </c:trendlineLbl>
          </c:trendline>
          <c:xVal>
            <c:numRef>
              <c:f>'Readiness-static'!$K$6:$K$197</c:f>
              <c:numCache>
                <c:formatCode>General</c:formatCode>
                <c:ptCount val="192"/>
                <c:pt idx="0">
                  <c:v>3.121009256686773</c:v>
                </c:pt>
                <c:pt idx="1">
                  <c:v>3.940317556870806</c:v>
                </c:pt>
                <c:pt idx="2">
                  <c:v>3.912353612263434</c:v>
                </c:pt>
                <c:pt idx="3">
                  <c:v>#N/A</c:v>
                </c:pt>
                <c:pt idx="4">
                  <c:v>3.764327249167408</c:v>
                </c:pt>
                <c:pt idx="5">
                  <c:v>4.27366068182181</c:v>
                </c:pt>
                <c:pt idx="6">
                  <c:v>4.16251434360493</c:v>
                </c:pt>
                <c:pt idx="7">
                  <c:v>3.722541508601678</c:v>
                </c:pt>
                <c:pt idx="8">
                  <c:v>4.597027167987894</c:v>
                </c:pt>
                <c:pt idx="9">
                  <c:v>4.589030908380709</c:v>
                </c:pt>
                <c:pt idx="10">
                  <c:v>3.983995401675707</c:v>
                </c:pt>
                <c:pt idx="11">
                  <c:v>#N/A</c:v>
                </c:pt>
                <c:pt idx="12">
                  <c:v>4.546223507597702</c:v>
                </c:pt>
                <c:pt idx="13">
                  <c:v>3.151162419863377</c:v>
                </c:pt>
                <c:pt idx="14">
                  <c:v>4.283044193325123</c:v>
                </c:pt>
                <c:pt idx="15">
                  <c:v>4.115268248668161</c:v>
                </c:pt>
                <c:pt idx="16">
                  <c:v>4.560057961849446</c:v>
                </c:pt>
                <c:pt idx="17">
                  <c:v>3.821378800568684</c:v>
                </c:pt>
                <c:pt idx="18">
                  <c:v>3.178367129355411</c:v>
                </c:pt>
                <c:pt idx="19">
                  <c:v>3.708670523112066</c:v>
                </c:pt>
                <c:pt idx="20">
                  <c:v>3.645357054885999</c:v>
                </c:pt>
                <c:pt idx="21">
                  <c:v>3.93340057272724</c:v>
                </c:pt>
                <c:pt idx="22">
                  <c:v>4.12660103143417</c:v>
                </c:pt>
                <c:pt idx="23">
                  <c:v>4.015647929513468</c:v>
                </c:pt>
                <c:pt idx="24">
                  <c:v>4.709308711501368</c:v>
                </c:pt>
                <c:pt idx="25">
                  <c:v>4.1420634425107</c:v>
                </c:pt>
                <c:pt idx="26">
                  <c:v>3.074431702756223</c:v>
                </c:pt>
                <c:pt idx="27">
                  <c:v>2.593413652066164</c:v>
                </c:pt>
                <c:pt idx="28">
                  <c:v>3.28216702424206</c:v>
                </c:pt>
                <c:pt idx="29">
                  <c:v>3.343384348695636</c:v>
                </c:pt>
                <c:pt idx="30">
                  <c:v>4.577583935853167</c:v>
                </c:pt>
                <c:pt idx="31">
                  <c:v>3.561532811027408</c:v>
                </c:pt>
                <c:pt idx="32">
                  <c:v>2.87932179812197</c:v>
                </c:pt>
                <c:pt idx="33">
                  <c:v>3.113986795212365</c:v>
                </c:pt>
                <c:pt idx="34">
                  <c:v>4.155678638588109</c:v>
                </c:pt>
                <c:pt idx="35">
                  <c:v>3.834290332429553</c:v>
                </c:pt>
                <c:pt idx="36">
                  <c:v>3.952271053017277</c:v>
                </c:pt>
                <c:pt idx="37">
                  <c:v>3.072954787991887</c:v>
                </c:pt>
                <c:pt idx="38">
                  <c:v>3.627156229375481</c:v>
                </c:pt>
                <c:pt idx="39">
                  <c:v>2.503980649682462</c:v>
                </c:pt>
                <c:pt idx="40">
                  <c:v>4.045547696341797</c:v>
                </c:pt>
                <c:pt idx="41">
                  <c:v>3.230762091368057</c:v>
                </c:pt>
                <c:pt idx="42">
                  <c:v>4.30073111041065</c:v>
                </c:pt>
                <c:pt idx="43">
                  <c:v>#N/A</c:v>
                </c:pt>
                <c:pt idx="44">
                  <c:v>4.48922984389276</c:v>
                </c:pt>
                <c:pt idx="45">
                  <c:v>4.407909411745155</c:v>
                </c:pt>
                <c:pt idx="46">
                  <c:v>4.576576843572398</c:v>
                </c:pt>
                <c:pt idx="47">
                  <c:v>3.365387771352175</c:v>
                </c:pt>
                <c:pt idx="48">
                  <c:v>3.94855413504055</c:v>
                </c:pt>
                <c:pt idx="49">
                  <c:v>3.925998704651928</c:v>
                </c:pt>
                <c:pt idx="50">
                  <c:v>3.917386297718564</c:v>
                </c:pt>
                <c:pt idx="51">
                  <c:v>3.753778456297017</c:v>
                </c:pt>
                <c:pt idx="52">
                  <c:v>3.821469816419098</c:v>
                </c:pt>
                <c:pt idx="53">
                  <c:v>4.502142051772986</c:v>
                </c:pt>
                <c:pt idx="54">
                  <c:v>2.76381657549179</c:v>
                </c:pt>
                <c:pt idx="55">
                  <c:v>4.294322297837948</c:v>
                </c:pt>
                <c:pt idx="56">
                  <c:v>2.970534313695635</c:v>
                </c:pt>
                <c:pt idx="57">
                  <c:v>3.655731422647005</c:v>
                </c:pt>
                <c:pt idx="58">
                  <c:v>4.547348732882512</c:v>
                </c:pt>
                <c:pt idx="59">
                  <c:v>4.5272997089587</c:v>
                </c:pt>
                <c:pt idx="60">
                  <c:v>4.158941920001323</c:v>
                </c:pt>
                <c:pt idx="61">
                  <c:v>3.150635047796483</c:v>
                </c:pt>
                <c:pt idx="62">
                  <c:v>3.678892500076461</c:v>
                </c:pt>
                <c:pt idx="63">
                  <c:v>4.560357345055063</c:v>
                </c:pt>
                <c:pt idx="64">
                  <c:v>3.191002770817894</c:v>
                </c:pt>
                <c:pt idx="65">
                  <c:v>4.471546737791702</c:v>
                </c:pt>
                <c:pt idx="66">
                  <c:v>3.922301675433502</c:v>
                </c:pt>
                <c:pt idx="67">
                  <c:v>3.673897195481674</c:v>
                </c:pt>
                <c:pt idx="68">
                  <c:v>3.020277643463872</c:v>
                </c:pt>
                <c:pt idx="69">
                  <c:v>3.029856985113816</c:v>
                </c:pt>
                <c:pt idx="70">
                  <c:v>3.510544691048864</c:v>
                </c:pt>
                <c:pt idx="71">
                  <c:v>3.06108861005312</c:v>
                </c:pt>
                <c:pt idx="72">
                  <c:v>3.584511076694115</c:v>
                </c:pt>
                <c:pt idx="73">
                  <c:v>4.307746942369246</c:v>
                </c:pt>
                <c:pt idx="74">
                  <c:v>4.565794599331515</c:v>
                </c:pt>
                <c:pt idx="75">
                  <c:v>3.518034773576061</c:v>
                </c:pt>
                <c:pt idx="76">
                  <c:v>3.623123006417283</c:v>
                </c:pt>
                <c:pt idx="77">
                  <c:v>4.062897067221148</c:v>
                </c:pt>
                <c:pt idx="78">
                  <c:v>3.549983485311796</c:v>
                </c:pt>
                <c:pt idx="79">
                  <c:v>4.609567329037387</c:v>
                </c:pt>
                <c:pt idx="80">
                  <c:v>4.44178842261559</c:v>
                </c:pt>
                <c:pt idx="81">
                  <c:v>4.510946838066425</c:v>
                </c:pt>
                <c:pt idx="82">
                  <c:v>3.882670300384034</c:v>
                </c:pt>
                <c:pt idx="83">
                  <c:v>4.510791899742959</c:v>
                </c:pt>
                <c:pt idx="84">
                  <c:v>3.747954629326496</c:v>
                </c:pt>
                <c:pt idx="85">
                  <c:v>4.061072764315187</c:v>
                </c:pt>
                <c:pt idx="86">
                  <c:v>3.196611299817296</c:v>
                </c:pt>
                <c:pt idx="87">
                  <c:v>3.386000895197239</c:v>
                </c:pt>
                <c:pt idx="88">
                  <c:v>#N/A</c:v>
                </c:pt>
                <c:pt idx="89">
                  <c:v>4.432965726375389</c:v>
                </c:pt>
                <c:pt idx="90">
                  <c:v>4.686916050747019</c:v>
                </c:pt>
                <c:pt idx="91">
                  <c:v>3.358564011753659</c:v>
                </c:pt>
                <c:pt idx="92">
                  <c:v>3.353231435833979</c:v>
                </c:pt>
                <c:pt idx="93">
                  <c:v>4.215833416053317</c:v>
                </c:pt>
                <c:pt idx="94">
                  <c:v>4.116266752707467</c:v>
                </c:pt>
                <c:pt idx="95">
                  <c:v>3.166596407409515</c:v>
                </c:pt>
                <c:pt idx="96">
                  <c:v>2.597683833782244</c:v>
                </c:pt>
                <c:pt idx="97">
                  <c:v>4.217537284746766</c:v>
                </c:pt>
                <c:pt idx="98">
                  <c:v>#N/A</c:v>
                </c:pt>
                <c:pt idx="99">
                  <c:v>4.238246996303211</c:v>
                </c:pt>
                <c:pt idx="100">
                  <c:v>4.92334982381978</c:v>
                </c:pt>
                <c:pt idx="101">
                  <c:v>3.001718037011673</c:v>
                </c:pt>
                <c:pt idx="102">
                  <c:v>2.900001091664435</c:v>
                </c:pt>
                <c:pt idx="103">
                  <c:v>4.146499603574814</c:v>
                </c:pt>
                <c:pt idx="104">
                  <c:v>3.738437895125643</c:v>
                </c:pt>
                <c:pt idx="105">
                  <c:v>3.073901458903501</c:v>
                </c:pt>
                <c:pt idx="106">
                  <c:v>4.394702365330938</c:v>
                </c:pt>
                <c:pt idx="107">
                  <c:v>#N/A</c:v>
                </c:pt>
                <c:pt idx="108">
                  <c:v>3.285259331174643</c:v>
                </c:pt>
                <c:pt idx="109">
                  <c:v>4.108510202267012</c:v>
                </c:pt>
                <c:pt idx="110">
                  <c:v>4.154066119813653</c:v>
                </c:pt>
                <c:pt idx="111">
                  <c:v>3.489670177903838</c:v>
                </c:pt>
                <c:pt idx="112">
                  <c:v>3.455500881226921</c:v>
                </c:pt>
                <c:pt idx="113">
                  <c:v>#N/A</c:v>
                </c:pt>
                <c:pt idx="114">
                  <c:v>4.04761095530484</c:v>
                </c:pt>
                <c:pt idx="115">
                  <c:v>3.546820515335811</c:v>
                </c:pt>
                <c:pt idx="116">
                  <c:v>4.116801852795334</c:v>
                </c:pt>
                <c:pt idx="117">
                  <c:v>3.652674125467079</c:v>
                </c:pt>
                <c:pt idx="118">
                  <c:v>2.94704116932754</c:v>
                </c:pt>
                <c:pt idx="119">
                  <c:v>#N/A</c:v>
                </c:pt>
                <c:pt idx="120">
                  <c:v>3.806864391383327</c:v>
                </c:pt>
                <c:pt idx="121">
                  <c:v>#N/A</c:v>
                </c:pt>
                <c:pt idx="122">
                  <c:v>3.062468618222068</c:v>
                </c:pt>
                <c:pt idx="123">
                  <c:v>4.609339424926026</c:v>
                </c:pt>
                <c:pt idx="124">
                  <c:v>4.462299842689096</c:v>
                </c:pt>
                <c:pt idx="125">
                  <c:v>3.421814077900484</c:v>
                </c:pt>
                <c:pt idx="126">
                  <c:v>2.838747887066644</c:v>
                </c:pt>
                <c:pt idx="127">
                  <c:v>3.343083009232535</c:v>
                </c:pt>
                <c:pt idx="128">
                  <c:v>4.749840779844901</c:v>
                </c:pt>
                <c:pt idx="129">
                  <c:v>4.405895028544916</c:v>
                </c:pt>
                <c:pt idx="130">
                  <c:v>3.416405100378302</c:v>
                </c:pt>
                <c:pt idx="131">
                  <c:v>#N/A</c:v>
                </c:pt>
                <c:pt idx="132">
                  <c:v>4.11584649245155</c:v>
                </c:pt>
                <c:pt idx="133">
                  <c:v>3.358214020556144</c:v>
                </c:pt>
                <c:pt idx="134">
                  <c:v>3.655380566180556</c:v>
                </c:pt>
                <c:pt idx="135">
                  <c:v>3.935985169596898</c:v>
                </c:pt>
                <c:pt idx="136">
                  <c:v>3.549212043656975</c:v>
                </c:pt>
                <c:pt idx="137">
                  <c:v>4.276584521200347</c:v>
                </c:pt>
                <c:pt idx="138">
                  <c:v>4.396540372275848</c:v>
                </c:pt>
                <c:pt idx="139">
                  <c:v>4.960845147187694</c:v>
                </c:pt>
                <c:pt idx="140">
                  <c:v>4.154667296549642</c:v>
                </c:pt>
                <c:pt idx="141">
                  <c:v>4.277197749132406</c:v>
                </c:pt>
                <c:pt idx="142">
                  <c:v>3.05539031767141</c:v>
                </c:pt>
                <c:pt idx="143">
                  <c:v>4.162167362152577</c:v>
                </c:pt>
                <c:pt idx="144">
                  <c:v>3.982481942205961</c:v>
                </c:pt>
                <c:pt idx="145">
                  <c:v>3.961596679512718</c:v>
                </c:pt>
                <c:pt idx="146">
                  <c:v>3.643978950494957</c:v>
                </c:pt>
                <c:pt idx="147">
                  <c:v>#N/A</c:v>
                </c:pt>
                <c:pt idx="148">
                  <c:v>3.260067844025793</c:v>
                </c:pt>
                <c:pt idx="149">
                  <c:v>4.370689041262143</c:v>
                </c:pt>
                <c:pt idx="150">
                  <c:v>3.259253313917127</c:v>
                </c:pt>
                <c:pt idx="151">
                  <c:v>4.075297475341912</c:v>
                </c:pt>
                <c:pt idx="152">
                  <c:v>4.291968453851277</c:v>
                </c:pt>
                <c:pt idx="153">
                  <c:v>2.9073872469733</c:v>
                </c:pt>
                <c:pt idx="154">
                  <c:v>4.704432001473989</c:v>
                </c:pt>
                <c:pt idx="155">
                  <c:v>4.359487987886898</c:v>
                </c:pt>
                <c:pt idx="156">
                  <c:v>4.433497285548552</c:v>
                </c:pt>
                <c:pt idx="157">
                  <c:v>3.405964368885341</c:v>
                </c:pt>
                <c:pt idx="158">
                  <c:v>#N/A</c:v>
                </c:pt>
                <c:pt idx="159">
                  <c:v>4.011898576502484</c:v>
                </c:pt>
                <c:pt idx="160">
                  <c:v>4.507178199933757</c:v>
                </c:pt>
                <c:pt idx="161">
                  <c:v>3.678664984475759</c:v>
                </c:pt>
                <c:pt idx="162">
                  <c:v>3.344332319454627</c:v>
                </c:pt>
                <c:pt idx="163">
                  <c:v>3.872680424644838</c:v>
                </c:pt>
                <c:pt idx="164">
                  <c:v>3.698831559544965</c:v>
                </c:pt>
                <c:pt idx="165">
                  <c:v>4.572605636016045</c:v>
                </c:pt>
                <c:pt idx="166">
                  <c:v>4.655365909271809</c:v>
                </c:pt>
                <c:pt idx="167">
                  <c:v>3.674858338416914</c:v>
                </c:pt>
                <c:pt idx="168">
                  <c:v>3.294925290386993</c:v>
                </c:pt>
                <c:pt idx="169">
                  <c:v>3.134296763790615</c:v>
                </c:pt>
                <c:pt idx="170">
                  <c:v>3.902823004846759</c:v>
                </c:pt>
                <c:pt idx="171">
                  <c:v>2.905761511975337</c:v>
                </c:pt>
                <c:pt idx="172">
                  <c:v>2.929589814425187</c:v>
                </c:pt>
                <c:pt idx="173">
                  <c:v>3.64987767551515</c:v>
                </c:pt>
                <c:pt idx="174">
                  <c:v>4.407758908216823</c:v>
                </c:pt>
                <c:pt idx="175">
                  <c:v>3.917636881278318</c:v>
                </c:pt>
                <c:pt idx="176">
                  <c:v>4.135701142814188</c:v>
                </c:pt>
                <c:pt idx="177">
                  <c:v>3.859858317489462</c:v>
                </c:pt>
                <c:pt idx="178">
                  <c:v>#N/A</c:v>
                </c:pt>
                <c:pt idx="179">
                  <c:v>3.085353143694327</c:v>
                </c:pt>
                <c:pt idx="180">
                  <c:v>3.800568460600563</c:v>
                </c:pt>
                <c:pt idx="181">
                  <c:v>4.76150478593009</c:v>
                </c:pt>
                <c:pt idx="182">
                  <c:v>4.545984599403606</c:v>
                </c:pt>
                <c:pt idx="183">
                  <c:v>4.662655660382678</c:v>
                </c:pt>
                <c:pt idx="184">
                  <c:v>4.120216073430385</c:v>
                </c:pt>
                <c:pt idx="185">
                  <c:v>3.458613021436635</c:v>
                </c:pt>
                <c:pt idx="186">
                  <c:v>3.647224007864107</c:v>
                </c:pt>
                <c:pt idx="187">
                  <c:v>4.090713802659899</c:v>
                </c:pt>
                <c:pt idx="188">
                  <c:v>3.470273613707857</c:v>
                </c:pt>
                <c:pt idx="189">
                  <c:v>3.392624750446065</c:v>
                </c:pt>
                <c:pt idx="190">
                  <c:v>3.155401940813382</c:v>
                </c:pt>
                <c:pt idx="191">
                  <c:v>#N/A</c:v>
                </c:pt>
              </c:numCache>
            </c:numRef>
          </c:xVal>
          <c:yVal>
            <c:numRef>
              <c:f>'Readiness-static'!$J$6:$J$197</c:f>
              <c:numCache>
                <c:formatCode>General</c:formatCode>
                <c:ptCount val="192"/>
                <c:pt idx="0">
                  <c:v>#N/A</c:v>
                </c:pt>
                <c:pt idx="1">
                  <c:v>0.56268576799366</c:v>
                </c:pt>
                <c:pt idx="2">
                  <c:v>0.471969530877527</c:v>
                </c:pt>
                <c:pt idx="3">
                  <c:v>#N/A</c:v>
                </c:pt>
                <c:pt idx="4">
                  <c:v>0.376934145002809</c:v>
                </c:pt>
                <c:pt idx="5">
                  <c:v>#N/A</c:v>
                </c:pt>
                <c:pt idx="6">
                  <c:v>0.555001610335948</c:v>
                </c:pt>
                <c:pt idx="7">
                  <c:v>0.523923351391372</c:v>
                </c:pt>
                <c:pt idx="8">
                  <c:v>0.842079962296621</c:v>
                </c:pt>
                <c:pt idx="9">
                  <c:v>0.713368649333879</c:v>
                </c:pt>
                <c:pt idx="10">
                  <c:v>0.448278018092887</c:v>
                </c:pt>
                <c:pt idx="11">
                  <c:v>#N/A</c:v>
                </c:pt>
                <c:pt idx="12">
                  <c:v>0.57720841474455</c:v>
                </c:pt>
                <c:pt idx="13">
                  <c:v>0.34663544664089</c:v>
                </c:pt>
                <c:pt idx="14">
                  <c:v>0.64411322002869</c:v>
                </c:pt>
                <c:pt idx="15">
                  <c:v>0.452924215827823</c:v>
                </c:pt>
                <c:pt idx="16">
                  <c:v>0.712657120500916</c:v>
                </c:pt>
                <c:pt idx="17">
                  <c:v>0.517120174195236</c:v>
                </c:pt>
                <c:pt idx="18">
                  <c:v>0.457593600767487</c:v>
                </c:pt>
                <c:pt idx="19">
                  <c:v>0.48796686107935</c:v>
                </c:pt>
                <c:pt idx="20">
                  <c:v>0.411743004442107</c:v>
                </c:pt>
                <c:pt idx="21">
                  <c:v>0.526251317195508</c:v>
                </c:pt>
                <c:pt idx="22">
                  <c:v>0.617746398673923</c:v>
                </c:pt>
                <c:pt idx="23">
                  <c:v>0.668816532339692</c:v>
                </c:pt>
                <c:pt idx="24">
                  <c:v>#N/A</c:v>
                </c:pt>
                <c:pt idx="25">
                  <c:v>0.607121782036822</c:v>
                </c:pt>
                <c:pt idx="26">
                  <c:v>0.417303428222473</c:v>
                </c:pt>
                <c:pt idx="27">
                  <c:v>0.311647065805989</c:v>
                </c:pt>
                <c:pt idx="28">
                  <c:v>0.39838850170543</c:v>
                </c:pt>
                <c:pt idx="29">
                  <c:v>0.382898512635131</c:v>
                </c:pt>
                <c:pt idx="30">
                  <c:v>0.822903537880418</c:v>
                </c:pt>
                <c:pt idx="31">
                  <c:v>0.569161310324994</c:v>
                </c:pt>
                <c:pt idx="32">
                  <c:v>0.254363387496087</c:v>
                </c:pt>
                <c:pt idx="33">
                  <c:v>0.262979832103263</c:v>
                </c:pt>
                <c:pt idx="34">
                  <c:v>0.684127111452215</c:v>
                </c:pt>
                <c:pt idx="35">
                  <c:v>0.532308626111626</c:v>
                </c:pt>
                <c:pt idx="36">
                  <c:v>0.514038670295492</c:v>
                </c:pt>
                <c:pt idx="37">
                  <c:v>0.327658707218027</c:v>
                </c:pt>
                <c:pt idx="38">
                  <c:v>0.371269801163689</c:v>
                </c:pt>
                <c:pt idx="39">
                  <c:v>0.23649769083477</c:v>
                </c:pt>
                <c:pt idx="40">
                  <c:v>0.550146509227342</c:v>
                </c:pt>
                <c:pt idx="41">
                  <c:v>0.324319106323908</c:v>
                </c:pt>
                <c:pt idx="42">
                  <c:v>0.612871669628391</c:v>
                </c:pt>
                <c:pt idx="43">
                  <c:v>0.234896387679266</c:v>
                </c:pt>
                <c:pt idx="44">
                  <c:v>0.640704757684764</c:v>
                </c:pt>
                <c:pt idx="45">
                  <c:v>0.679242414650054</c:v>
                </c:pt>
                <c:pt idx="46">
                  <c:v>0.742366872165034</c:v>
                </c:pt>
                <c:pt idx="47">
                  <c:v>0.362992604330125</c:v>
                </c:pt>
                <c:pt idx="48">
                  <c:v>0.62202241997526</c:v>
                </c:pt>
                <c:pt idx="49">
                  <c:v>0.534188335669558</c:v>
                </c:pt>
                <c:pt idx="50">
                  <c:v>0.459889880116658</c:v>
                </c:pt>
                <c:pt idx="51">
                  <c:v>0.429098261278668</c:v>
                </c:pt>
                <c:pt idx="52">
                  <c:v>0.581091774015925</c:v>
                </c:pt>
                <c:pt idx="53">
                  <c:v>0.369381729663247</c:v>
                </c:pt>
                <c:pt idx="54">
                  <c:v>0.207738136082972</c:v>
                </c:pt>
                <c:pt idx="55">
                  <c:v>0.660844698453785</c:v>
                </c:pt>
                <c:pt idx="56">
                  <c:v>0.264564939463905</c:v>
                </c:pt>
                <c:pt idx="57">
                  <c:v>0.491047000351156</c:v>
                </c:pt>
                <c:pt idx="58">
                  <c:v>0.73949275103202</c:v>
                </c:pt>
                <c:pt idx="59">
                  <c:v>0.769229451424703</c:v>
                </c:pt>
                <c:pt idx="60">
                  <c:v>0.498242401035249</c:v>
                </c:pt>
                <c:pt idx="61">
                  <c:v>0.467609072808117</c:v>
                </c:pt>
                <c:pt idx="62">
                  <c:v>0.518488651004823</c:v>
                </c:pt>
                <c:pt idx="63">
                  <c:v>0.806398137845357</c:v>
                </c:pt>
                <c:pt idx="64">
                  <c:v>0.504001529359282</c:v>
                </c:pt>
                <c:pt idx="65">
                  <c:v>0.639901974590656</c:v>
                </c:pt>
                <c:pt idx="66">
                  <c:v>#N/A</c:v>
                </c:pt>
                <c:pt idx="67">
                  <c:v>0.522072427558558</c:v>
                </c:pt>
                <c:pt idx="68">
                  <c:v>0.316283935534507</c:v>
                </c:pt>
                <c:pt idx="69">
                  <c:v>0.397335284604517</c:v>
                </c:pt>
                <c:pt idx="70">
                  <c:v>0.408629428009768</c:v>
                </c:pt>
                <c:pt idx="71">
                  <c:v>0.343466212604034</c:v>
                </c:pt>
                <c:pt idx="72">
                  <c:v>0.496444338188184</c:v>
                </c:pt>
                <c:pt idx="73">
                  <c:v>0.651513860594198</c:v>
                </c:pt>
                <c:pt idx="74">
                  <c:v>0.673396611684936</c:v>
                </c:pt>
                <c:pt idx="75">
                  <c:v>0.566613547691993</c:v>
                </c:pt>
                <c:pt idx="76">
                  <c:v>0.459625087397259</c:v>
                </c:pt>
                <c:pt idx="77">
                  <c:v>0.360097118645848</c:v>
                </c:pt>
                <c:pt idx="78">
                  <c:v>0.262251721549688</c:v>
                </c:pt>
                <c:pt idx="79">
                  <c:v>0.716791211593189</c:v>
                </c:pt>
                <c:pt idx="80">
                  <c:v>0.608568219046586</c:v>
                </c:pt>
                <c:pt idx="81">
                  <c:v>0.741923255948471</c:v>
                </c:pt>
                <c:pt idx="82">
                  <c:v>0.566876558891541</c:v>
                </c:pt>
                <c:pt idx="83">
                  <c:v>0.799392280661424</c:v>
                </c:pt>
                <c:pt idx="84">
                  <c:v>0.531675797396871</c:v>
                </c:pt>
                <c:pt idx="85">
                  <c:v>0.527974961240468</c:v>
                </c:pt>
                <c:pt idx="86">
                  <c:v>0.418473515056054</c:v>
                </c:pt>
                <c:pt idx="87">
                  <c:v>0.413507281573623</c:v>
                </c:pt>
                <c:pt idx="88">
                  <c:v>0.133558919830362</c:v>
                </c:pt>
                <c:pt idx="89">
                  <c:v>0.763380189620209</c:v>
                </c:pt>
                <c:pt idx="90">
                  <c:v>0.557101090486363</c:v>
                </c:pt>
                <c:pt idx="91">
                  <c:v>0.439500467785056</c:v>
                </c:pt>
                <c:pt idx="92">
                  <c:v>0.343792641527914</c:v>
                </c:pt>
                <c:pt idx="93">
                  <c:v>0.616226992656535</c:v>
                </c:pt>
                <c:pt idx="94">
                  <c:v>0.387878472470887</c:v>
                </c:pt>
                <c:pt idx="95">
                  <c:v>0.413716023186126</c:v>
                </c:pt>
                <c:pt idx="96">
                  <c:v>0.35906299566683</c:v>
                </c:pt>
                <c:pt idx="97">
                  <c:v>0.433127948523012</c:v>
                </c:pt>
                <c:pt idx="98">
                  <c:v>#N/A</c:v>
                </c:pt>
                <c:pt idx="99">
                  <c:v>0.647139547220148</c:v>
                </c:pt>
                <c:pt idx="100">
                  <c:v>0.703196968302669</c:v>
                </c:pt>
                <c:pt idx="101">
                  <c:v>0.409280786974268</c:v>
                </c:pt>
                <c:pt idx="102">
                  <c:v>0.38993873649855</c:v>
                </c:pt>
                <c:pt idx="103">
                  <c:v>0.557720009122018</c:v>
                </c:pt>
                <c:pt idx="104">
                  <c:v>0.488234191884219</c:v>
                </c:pt>
                <c:pt idx="105">
                  <c:v>0.432349253598665</c:v>
                </c:pt>
                <c:pt idx="106">
                  <c:v>0.645443951707315</c:v>
                </c:pt>
                <c:pt idx="107">
                  <c:v>#N/A</c:v>
                </c:pt>
                <c:pt idx="108">
                  <c:v>0.433892937487071</c:v>
                </c:pt>
                <c:pt idx="109">
                  <c:v>0.653227360628014</c:v>
                </c:pt>
                <c:pt idx="110">
                  <c:v>0.595390164581369</c:v>
                </c:pt>
                <c:pt idx="111">
                  <c:v>0.52027761040368</c:v>
                </c:pt>
                <c:pt idx="112">
                  <c:v>0.461098585402108</c:v>
                </c:pt>
                <c:pt idx="113">
                  <c:v>#N/A</c:v>
                </c:pt>
                <c:pt idx="114">
                  <c:v>0.553383088196119</c:v>
                </c:pt>
                <c:pt idx="115">
                  <c:v>0.524102584353968</c:v>
                </c:pt>
                <c:pt idx="116">
                  <c:v>0.599915201979598</c:v>
                </c:pt>
                <c:pt idx="117">
                  <c:v>0.486844113277765</c:v>
                </c:pt>
                <c:pt idx="118">
                  <c:v>0.437539799509819</c:v>
                </c:pt>
                <c:pt idx="119">
                  <c:v>#N/A</c:v>
                </c:pt>
                <c:pt idx="120">
                  <c:v>0.532773450307515</c:v>
                </c:pt>
                <c:pt idx="121">
                  <c:v>#N/A</c:v>
                </c:pt>
                <c:pt idx="122">
                  <c:v>0.274483807788537</c:v>
                </c:pt>
                <c:pt idx="123">
                  <c:v>0.794051752683561</c:v>
                </c:pt>
                <c:pt idx="124">
                  <c:v>0.734875766192924</c:v>
                </c:pt>
                <c:pt idx="125">
                  <c:v>0.459778431755092</c:v>
                </c:pt>
                <c:pt idx="126">
                  <c:v>0.370018833957477</c:v>
                </c:pt>
                <c:pt idx="127">
                  <c:v>0.373100152980101</c:v>
                </c:pt>
                <c:pt idx="128">
                  <c:v>0.707688805417747</c:v>
                </c:pt>
                <c:pt idx="129">
                  <c:v>0.567995959213548</c:v>
                </c:pt>
                <c:pt idx="130">
                  <c:v>0.337774221949683</c:v>
                </c:pt>
                <c:pt idx="131">
                  <c:v>#N/A</c:v>
                </c:pt>
                <c:pt idx="132">
                  <c:v>0.584687143923559</c:v>
                </c:pt>
                <c:pt idx="133">
                  <c:v>0.368586470482454</c:v>
                </c:pt>
                <c:pt idx="134">
                  <c:v>0.51362952601553</c:v>
                </c:pt>
                <c:pt idx="135">
                  <c:v>0.52350095685372</c:v>
                </c:pt>
                <c:pt idx="136">
                  <c:v>0.461646343228759</c:v>
                </c:pt>
                <c:pt idx="137">
                  <c:v>0.679032682920267</c:v>
                </c:pt>
                <c:pt idx="138">
                  <c:v>0.663837440532091</c:v>
                </c:pt>
                <c:pt idx="139">
                  <c:v>0.589674941181194</c:v>
                </c:pt>
                <c:pt idx="140">
                  <c:v>0.597793245982045</c:v>
                </c:pt>
                <c:pt idx="141">
                  <c:v>0.550370300773291</c:v>
                </c:pt>
                <c:pt idx="142">
                  <c:v>0.391372082240985</c:v>
                </c:pt>
                <c:pt idx="143">
                  <c:v>#N/A</c:v>
                </c:pt>
                <c:pt idx="144">
                  <c:v>0.651113561811175</c:v>
                </c:pt>
                <c:pt idx="145">
                  <c:v>0.63367241237515</c:v>
                </c:pt>
                <c:pt idx="146">
                  <c:v>#N/A</c:v>
                </c:pt>
                <c:pt idx="147">
                  <c:v>#N/A</c:v>
                </c:pt>
                <c:pt idx="148">
                  <c:v>0.438468620393505</c:v>
                </c:pt>
                <c:pt idx="149">
                  <c:v>0.49105467317755</c:v>
                </c:pt>
                <c:pt idx="150">
                  <c:v>0.459648067414868</c:v>
                </c:pt>
                <c:pt idx="151">
                  <c:v>0.561241029387934</c:v>
                </c:pt>
                <c:pt idx="152">
                  <c:v>0.538392484957119</c:v>
                </c:pt>
                <c:pt idx="153">
                  <c:v>0.413445327813018</c:v>
                </c:pt>
                <c:pt idx="154">
                  <c:v>0.698785280516054</c:v>
                </c:pt>
                <c:pt idx="155">
                  <c:v>0.651567038399157</c:v>
                </c:pt>
                <c:pt idx="156">
                  <c:v>0.638246906138451</c:v>
                </c:pt>
                <c:pt idx="157">
                  <c:v>0.3519934300614</c:v>
                </c:pt>
                <c:pt idx="158">
                  <c:v>#N/A</c:v>
                </c:pt>
                <c:pt idx="159">
                  <c:v>0.615028857719236</c:v>
                </c:pt>
                <c:pt idx="160">
                  <c:v>0.763311676367534</c:v>
                </c:pt>
                <c:pt idx="161">
                  <c:v>0.418610675093653</c:v>
                </c:pt>
                <c:pt idx="162">
                  <c:v>0.302897926115289</c:v>
                </c:pt>
                <c:pt idx="163">
                  <c:v>0.541229962610576</c:v>
                </c:pt>
                <c:pt idx="164">
                  <c:v>0.430909622937974</c:v>
                </c:pt>
                <c:pt idx="165">
                  <c:v>0.76128163054806</c:v>
                </c:pt>
                <c:pt idx="166">
                  <c:v>0.791716206405378</c:v>
                </c:pt>
                <c:pt idx="167">
                  <c:v>0.365587480308995</c:v>
                </c:pt>
                <c:pt idx="168">
                  <c:v>0.409078705969461</c:v>
                </c:pt>
                <c:pt idx="169">
                  <c:v>0.432849041948325</c:v>
                </c:pt>
                <c:pt idx="170">
                  <c:v>0.510305592697855</c:v>
                </c:pt>
                <c:pt idx="171">
                  <c:v>#N/A</c:v>
                </c:pt>
                <c:pt idx="172">
                  <c:v>0.346489950071624</c:v>
                </c:pt>
                <c:pt idx="173">
                  <c:v>0.466750951697521</c:v>
                </c:pt>
                <c:pt idx="174">
                  <c:v>0.576486610160351</c:v>
                </c:pt>
                <c:pt idx="175">
                  <c:v>0.503712887277707</c:v>
                </c:pt>
                <c:pt idx="176">
                  <c:v>0.638684040352288</c:v>
                </c:pt>
                <c:pt idx="177">
                  <c:v>0.290870894806013</c:v>
                </c:pt>
                <c:pt idx="178">
                  <c:v>#N/A</c:v>
                </c:pt>
                <c:pt idx="179">
                  <c:v>0.390766758367437</c:v>
                </c:pt>
                <c:pt idx="180">
                  <c:v>0.504584193859381</c:v>
                </c:pt>
                <c:pt idx="181">
                  <c:v>0.562709510864774</c:v>
                </c:pt>
                <c:pt idx="182">
                  <c:v>0.800208721847262</c:v>
                </c:pt>
                <c:pt idx="183">
                  <c:v>0.790895789341818</c:v>
                </c:pt>
                <c:pt idx="184">
                  <c:v>0.645208465494608</c:v>
                </c:pt>
                <c:pt idx="185">
                  <c:v>0.283033266118424</c:v>
                </c:pt>
                <c:pt idx="186">
                  <c:v>0.489767457732</c:v>
                </c:pt>
                <c:pt idx="187">
                  <c:v>0.390281718217925</c:v>
                </c:pt>
                <c:pt idx="188">
                  <c:v>0.423091245263105</c:v>
                </c:pt>
                <c:pt idx="189">
                  <c:v>0.304026314383254</c:v>
                </c:pt>
                <c:pt idx="190">
                  <c:v>0.451002679710831</c:v>
                </c:pt>
                <c:pt idx="191">
                  <c:v>0.181844315658759</c:v>
                </c:pt>
              </c:numCache>
            </c:numRef>
          </c:yVal>
          <c:smooth val="0"/>
        </c:ser>
        <c:dLbls>
          <c:showLegendKey val="0"/>
          <c:showVal val="0"/>
          <c:showCatName val="0"/>
          <c:showSerName val="0"/>
          <c:showPercent val="0"/>
          <c:showBubbleSize val="0"/>
        </c:dLbls>
        <c:axId val="712933192"/>
        <c:axId val="712938664"/>
      </c:scatterChart>
      <c:valAx>
        <c:axId val="712933192"/>
        <c:scaling>
          <c:orientation val="minMax"/>
          <c:min val="2.0"/>
        </c:scaling>
        <c:delete val="0"/>
        <c:axPos val="b"/>
        <c:title>
          <c:tx>
            <c:rich>
              <a:bodyPr/>
              <a:lstStyle/>
              <a:p>
                <a:pPr>
                  <a:defRPr sz="1200"/>
                </a:pPr>
                <a:r>
                  <a:rPr lang="en-US" sz="1200"/>
                  <a:t>Log GDPpc 2008</a:t>
                </a:r>
              </a:p>
            </c:rich>
          </c:tx>
          <c:overlay val="0"/>
        </c:title>
        <c:numFmt formatCode="General" sourceLinked="1"/>
        <c:majorTickMark val="out"/>
        <c:minorTickMark val="none"/>
        <c:tickLblPos val="nextTo"/>
        <c:crossAx val="712938664"/>
        <c:crosses val="autoZero"/>
        <c:crossBetween val="midCat"/>
      </c:valAx>
      <c:valAx>
        <c:axId val="712938664"/>
        <c:scaling>
          <c:orientation val="minMax"/>
        </c:scaling>
        <c:delete val="0"/>
        <c:axPos val="l"/>
        <c:majorGridlines/>
        <c:title>
          <c:tx>
            <c:rich>
              <a:bodyPr rot="-5400000" vert="horz"/>
              <a:lstStyle/>
              <a:p>
                <a:pPr>
                  <a:defRPr sz="1200"/>
                </a:pPr>
                <a:r>
                  <a:rPr lang="en-US" sz="1200"/>
                  <a:t>Readiness Score [Static]</a:t>
                </a:r>
              </a:p>
            </c:rich>
          </c:tx>
          <c:overlay val="0"/>
        </c:title>
        <c:numFmt formatCode="General" sourceLinked="1"/>
        <c:majorTickMark val="out"/>
        <c:minorTickMark val="none"/>
        <c:tickLblPos val="nextTo"/>
        <c:crossAx val="71293319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C00DF-2D4B-6B4C-83E0-7E1427E96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2828</Words>
  <Characters>16123</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marcamiles</dc:creator>
  <cp:lastModifiedBy>Bruno Sanchez-Andrade Nuno</cp:lastModifiedBy>
  <cp:revision>2</cp:revision>
  <dcterms:created xsi:type="dcterms:W3CDTF">2011-07-11T20:16:00Z</dcterms:created>
  <dcterms:modified xsi:type="dcterms:W3CDTF">2011-07-11T20:16:00Z</dcterms:modified>
</cp:coreProperties>
</file>