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0EC5" w:rsidRDefault="00D33E1F">
      <w:pPr>
        <w:pStyle w:val="normal0"/>
        <w:jc w:val="center"/>
      </w:pPr>
      <w:bookmarkStart w:id="0" w:name="h.gjdgxs" w:colFirst="0" w:colLast="0"/>
      <w:bookmarkEnd w:id="0"/>
      <w:proofErr w:type="spellStart"/>
      <w:r>
        <w:rPr>
          <w:rFonts w:ascii="Cambria" w:eastAsia="Cambria" w:hAnsi="Cambria" w:cs="Cambria"/>
          <w:b/>
          <w:sz w:val="22"/>
          <w:szCs w:val="22"/>
        </w:rPr>
        <w:t>Ipsos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 xml:space="preserve"> Capstone - Project Control Plan</w:t>
      </w:r>
    </w:p>
    <w:p w:rsidR="00B90EC5" w:rsidRDefault="00B90EC5">
      <w:pPr>
        <w:pStyle w:val="normal0"/>
      </w:pPr>
    </w:p>
    <w:p w:rsidR="00B90EC5" w:rsidRDefault="00D33E1F">
      <w:pPr>
        <w:pStyle w:val="normal0"/>
        <w:numPr>
          <w:ilvl w:val="0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Operational Definition of the Analytic Research Problem</w:t>
      </w:r>
    </w:p>
    <w:p w:rsidR="00B90EC5" w:rsidRDefault="00D33E1F">
      <w:pPr>
        <w:pStyle w:val="normal0"/>
        <w:numPr>
          <w:ilvl w:val="1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Problem: </w:t>
      </w:r>
      <w:proofErr w:type="spellStart"/>
      <w:r>
        <w:rPr>
          <w:rFonts w:ascii="Cambria" w:eastAsia="Cambria" w:hAnsi="Cambria" w:cs="Cambria"/>
          <w:sz w:val="22"/>
          <w:szCs w:val="22"/>
        </w:rPr>
        <w:t>Ipsos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has been unable to develop an accurate election forecasting model, preventing predictions of election outcomes.</w:t>
      </w:r>
    </w:p>
    <w:p w:rsidR="00B90EC5" w:rsidRDefault="00D33E1F">
      <w:pPr>
        <w:pStyle w:val="normal0"/>
        <w:numPr>
          <w:ilvl w:val="1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Task: SIPA’s </w:t>
      </w:r>
      <w:proofErr w:type="spellStart"/>
      <w:r>
        <w:rPr>
          <w:rFonts w:ascii="Cambria" w:eastAsia="Cambria" w:hAnsi="Cambria" w:cs="Cambria"/>
          <w:sz w:val="22"/>
          <w:szCs w:val="22"/>
        </w:rPr>
        <w:t>Ipsos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Capstone Group will develop an election forecasting model and supporting documentation no later than 30 April 2016 in order to complete capstone requirements and provide a working s</w:t>
      </w:r>
      <w:bookmarkStart w:id="1" w:name="_GoBack"/>
      <w:bookmarkEnd w:id="1"/>
      <w:r>
        <w:rPr>
          <w:rFonts w:ascii="Cambria" w:eastAsia="Cambria" w:hAnsi="Cambria" w:cs="Cambria"/>
          <w:sz w:val="22"/>
          <w:szCs w:val="22"/>
        </w:rPr>
        <w:t>olution for the client.</w:t>
      </w:r>
    </w:p>
    <w:p w:rsidR="00B90EC5" w:rsidRDefault="00D33E1F">
      <w:pPr>
        <w:pStyle w:val="normal0"/>
        <w:numPr>
          <w:ilvl w:val="1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Research Requirements: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Previous </w:t>
      </w:r>
      <w:r>
        <w:rPr>
          <w:rFonts w:ascii="Cambria" w:eastAsia="Cambria" w:hAnsi="Cambria" w:cs="Cambria"/>
          <w:sz w:val="22"/>
          <w:szCs w:val="22"/>
        </w:rPr>
        <w:t>election forecasting literature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What are the most important data points to predict the outcome of an election?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Could include: polling data, GDP, incumbent status, etc.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Past models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What variables were included and why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Structure of model; weighted, Bayesian,</w:t>
      </w:r>
      <w:r>
        <w:rPr>
          <w:rFonts w:ascii="Cambria" w:eastAsia="Cambria" w:hAnsi="Cambria" w:cs="Cambria"/>
          <w:sz w:val="22"/>
          <w:szCs w:val="22"/>
        </w:rPr>
        <w:t xml:space="preserve"> etc.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Polling data</w:t>
      </w:r>
    </w:p>
    <w:p w:rsidR="00B90EC5" w:rsidRDefault="00D33E1F">
      <w:pPr>
        <w:pStyle w:val="normal0"/>
        <w:numPr>
          <w:ilvl w:val="0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Situation – Academic literature, models, and available data</w:t>
      </w:r>
    </w:p>
    <w:p w:rsidR="00B90EC5" w:rsidRDefault="00D33E1F">
      <w:pPr>
        <w:pStyle w:val="normal0"/>
        <w:numPr>
          <w:ilvl w:val="1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Description of Available Data and Literature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Incomplete dataset created by </w:t>
      </w:r>
      <w:proofErr w:type="spellStart"/>
      <w:r>
        <w:rPr>
          <w:rFonts w:ascii="Cambria" w:eastAsia="Cambria" w:hAnsi="Cambria" w:cs="Cambria"/>
          <w:sz w:val="22"/>
          <w:szCs w:val="22"/>
        </w:rPr>
        <w:t>Ipsos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needs to be built out</w:t>
      </w:r>
    </w:p>
    <w:p w:rsidR="00B90EC5" w:rsidRDefault="00D33E1F">
      <w:pPr>
        <w:pStyle w:val="normal0"/>
        <w:numPr>
          <w:ilvl w:val="1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Discussion of Data Needs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Polls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Polling dates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Sample size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Margin of Error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</w:t>
      </w:r>
      <w:r>
        <w:rPr>
          <w:rFonts w:ascii="Cambria" w:eastAsia="Cambria" w:hAnsi="Cambria" w:cs="Cambria"/>
          <w:sz w:val="22"/>
          <w:szCs w:val="22"/>
        </w:rPr>
        <w:t>olling firm name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Approval rating/poll results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Outside data (if authorized)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GDP forecasts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Demographic Data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Pollster bias (poll results vs. election results)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Methodology bias (type of poll vs. election results)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Information Requirements – See Annex B</w:t>
      </w:r>
    </w:p>
    <w:p w:rsidR="00B90EC5" w:rsidRDefault="00D33E1F">
      <w:pPr>
        <w:pStyle w:val="normal0"/>
        <w:numPr>
          <w:ilvl w:val="1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"</w:t>
      </w:r>
      <w:r>
        <w:rPr>
          <w:rFonts w:ascii="Cambria" w:eastAsia="Cambria" w:hAnsi="Cambria" w:cs="Cambria"/>
          <w:sz w:val="22"/>
          <w:szCs w:val="22"/>
        </w:rPr>
        <w:t>First Cut" of Study Design and Methodology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How data will be collected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hyperlink r:id="rId6">
        <w:r>
          <w:rPr>
            <w:rFonts w:ascii="Cambria" w:eastAsia="Cambria" w:hAnsi="Cambria" w:cs="Cambria"/>
            <w:color w:val="0000FF"/>
            <w:sz w:val="22"/>
            <w:szCs w:val="22"/>
            <w:u w:val="single"/>
          </w:rPr>
          <w:t>http://elections.huffingtonpost.com/pollster/api</w:t>
        </w:r>
      </w:hyperlink>
      <w:hyperlink r:id="rId7"/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</w:t>
      </w:r>
      <w:r>
        <w:rPr>
          <w:rFonts w:ascii="Cambria" w:eastAsia="Cambria" w:hAnsi="Cambria" w:cs="Cambria"/>
          <w:sz w:val="22"/>
          <w:szCs w:val="22"/>
        </w:rPr>
        <w:t>ull from pollster websites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Model design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Create in Excel unless directed otherwise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Implement Bayesian forecasting method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Input as many poll sources as possible, including outside firms</w:t>
      </w:r>
    </w:p>
    <w:p w:rsidR="00B90EC5" w:rsidRDefault="00D33E1F">
      <w:pPr>
        <w:pStyle w:val="normal0"/>
        <w:numPr>
          <w:ilvl w:val="4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Account for pollster bias</w:t>
      </w:r>
    </w:p>
    <w:p w:rsidR="00B90EC5" w:rsidRDefault="00D33E1F">
      <w:pPr>
        <w:pStyle w:val="normal0"/>
        <w:numPr>
          <w:ilvl w:val="4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Account for methodology bias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Input GDP forecasts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Test model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Monte Carlo, PCA, etc.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Test with different election results across countries</w:t>
      </w:r>
    </w:p>
    <w:p w:rsidR="00B90EC5" w:rsidRDefault="00D33E1F">
      <w:pPr>
        <w:pStyle w:val="normal0"/>
        <w:numPr>
          <w:ilvl w:val="1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Draft Outline of Final Report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>Introduction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Problem statement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Task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Review of salient literature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Review of outside models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Model design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Inputs – polling results, GDP, etc.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Model methodology – weights, changes to inputs (bias accounting), etc.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Output – election forecast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Model applicability and examples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Examples to show accuracy and methods of use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Three example elections with supporting mode</w:t>
      </w:r>
      <w:r>
        <w:rPr>
          <w:rFonts w:ascii="Cambria" w:eastAsia="Cambria" w:hAnsi="Cambria" w:cs="Cambria"/>
          <w:sz w:val="22"/>
          <w:szCs w:val="22"/>
        </w:rPr>
        <w:t>ls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Conclusion</w:t>
      </w:r>
    </w:p>
    <w:p w:rsidR="00B90EC5" w:rsidRDefault="00D33E1F">
      <w:pPr>
        <w:pStyle w:val="normal0"/>
        <w:numPr>
          <w:ilvl w:val="0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Execution</w:t>
      </w:r>
    </w:p>
    <w:p w:rsidR="00B90EC5" w:rsidRDefault="00D33E1F">
      <w:pPr>
        <w:pStyle w:val="normal0"/>
        <w:numPr>
          <w:ilvl w:val="1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Basic task overview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Review Literature and Models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Which proved best?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What other data is required?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Develop Initial Model Design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Develop survey instruments and/or other data-collection strategies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Pose study hypotheses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Collect Data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Poll</w:t>
      </w:r>
      <w:r>
        <w:rPr>
          <w:rFonts w:ascii="Cambria" w:eastAsia="Cambria" w:hAnsi="Cambria" w:cs="Cambria"/>
          <w:sz w:val="22"/>
          <w:szCs w:val="22"/>
        </w:rPr>
        <w:t xml:space="preserve"> API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Polling firm web sites. Contact firms for historical data?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Analyze Data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Relate data to study hypotheses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Develop and implement final analytic strategy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Develop Final Model Design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Develop Preliminary Report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Summarize preliminary findings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Brief client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Develop Draft Report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Outline draft report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Assigning writing tasks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Edit draft report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Develop Workshop Briefing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Assign responsibilities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Develop A/V materials (PowerPoint, etc.) and briefing book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Conduct dry run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Write Final Report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Write outline and review with client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Assign writing tasks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Edit final report</w:t>
      </w:r>
    </w:p>
    <w:p w:rsidR="00B90EC5" w:rsidRDefault="00D33E1F">
      <w:pPr>
        <w:pStyle w:val="normal0"/>
        <w:numPr>
          <w:ilvl w:val="1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Schedule of tasks – see Annex A</w:t>
      </w:r>
    </w:p>
    <w:p w:rsidR="00B90EC5" w:rsidRDefault="00D33E1F">
      <w:pPr>
        <w:pStyle w:val="normal0"/>
        <w:numPr>
          <w:ilvl w:val="0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Assignment of Possible Roles/Responsibilities – See Annex C for team guidelines</w:t>
      </w:r>
    </w:p>
    <w:p w:rsidR="00B90EC5" w:rsidRDefault="00D33E1F">
      <w:pPr>
        <w:pStyle w:val="normal0"/>
        <w:numPr>
          <w:ilvl w:val="1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Project Manager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Name: Adam Stoddard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Specific lead responsibilities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>P</w:t>
      </w:r>
      <w:r>
        <w:rPr>
          <w:rFonts w:ascii="Cambria" w:eastAsia="Cambria" w:hAnsi="Cambria" w:cs="Cambria"/>
          <w:sz w:val="22"/>
          <w:szCs w:val="22"/>
        </w:rPr>
        <w:t>roject Control Plan development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Timeline creation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Meeting management</w:t>
      </w:r>
    </w:p>
    <w:p w:rsidR="00B90EC5" w:rsidRDefault="00D33E1F">
      <w:pPr>
        <w:pStyle w:val="normal0"/>
        <w:numPr>
          <w:ilvl w:val="1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Client Liaison/SIPA Liaison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Name: Juan Manuel </w:t>
      </w:r>
      <w:proofErr w:type="spellStart"/>
      <w:r>
        <w:rPr>
          <w:rFonts w:ascii="Cambria" w:eastAsia="Cambria" w:hAnsi="Cambria" w:cs="Cambria"/>
          <w:sz w:val="22"/>
          <w:szCs w:val="22"/>
        </w:rPr>
        <w:t>Puyana</w:t>
      </w:r>
      <w:proofErr w:type="spellEnd"/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Specific lead responsibilities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Maintain contact with </w:t>
      </w:r>
      <w:proofErr w:type="spellStart"/>
      <w:r>
        <w:rPr>
          <w:rFonts w:ascii="Cambria" w:eastAsia="Cambria" w:hAnsi="Cambria" w:cs="Cambria"/>
          <w:sz w:val="22"/>
          <w:szCs w:val="22"/>
        </w:rPr>
        <w:t>Ipsos</w:t>
      </w:r>
      <w:proofErr w:type="spellEnd"/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Maintain contact with SIPA</w:t>
      </w:r>
    </w:p>
    <w:p w:rsidR="00B90EC5" w:rsidRDefault="00D33E1F">
      <w:pPr>
        <w:pStyle w:val="normal0"/>
        <w:numPr>
          <w:ilvl w:val="1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Secretary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Name: Matthew McMahon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Specific lead responsibilities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Meeting minutes/notes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Calendar and task management</w:t>
      </w:r>
    </w:p>
    <w:p w:rsidR="00B90EC5" w:rsidRDefault="00D33E1F">
      <w:pPr>
        <w:pStyle w:val="normal0"/>
        <w:numPr>
          <w:ilvl w:val="1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Data Managers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Names: Na Wei, </w:t>
      </w:r>
      <w:proofErr w:type="spellStart"/>
      <w:r>
        <w:rPr>
          <w:rFonts w:ascii="Cambria" w:eastAsia="Cambria" w:hAnsi="Cambria" w:cs="Cambria"/>
          <w:sz w:val="22"/>
          <w:szCs w:val="22"/>
        </w:rPr>
        <w:t>Xiaozhi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Wang</w:t>
      </w:r>
    </w:p>
    <w:p w:rsidR="00B90EC5" w:rsidRDefault="00D33E1F">
      <w:pPr>
        <w:pStyle w:val="normal0"/>
        <w:numPr>
          <w:ilvl w:val="2"/>
          <w:numId w:val="10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Specific lead responsibilities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Data subject matter experts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Literature subject matter experts</w:t>
      </w:r>
    </w:p>
    <w:p w:rsidR="00B90EC5" w:rsidRDefault="00D33E1F">
      <w:pPr>
        <w:pStyle w:val="normal0"/>
        <w:numPr>
          <w:ilvl w:val="3"/>
          <w:numId w:val="10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Database creation and maintenance</w:t>
      </w:r>
    </w:p>
    <w:p w:rsidR="00B90EC5" w:rsidRDefault="00B90EC5">
      <w:pPr>
        <w:pStyle w:val="normal0"/>
      </w:pPr>
    </w:p>
    <w:p w:rsidR="00B90EC5" w:rsidRDefault="00D33E1F">
      <w:pPr>
        <w:pStyle w:val="normal0"/>
      </w:pPr>
      <w:r>
        <w:br w:type="page"/>
      </w:r>
    </w:p>
    <w:p w:rsidR="00B90EC5" w:rsidRDefault="00B90EC5">
      <w:pPr>
        <w:pStyle w:val="normal0"/>
      </w:pPr>
    </w:p>
    <w:p w:rsidR="00B90EC5" w:rsidRDefault="00D33E1F">
      <w:pPr>
        <w:pStyle w:val="normal0"/>
      </w:pPr>
      <w:r>
        <w:rPr>
          <w:rFonts w:ascii="Cambria" w:eastAsia="Cambria" w:hAnsi="Cambria" w:cs="Cambria"/>
          <w:b/>
          <w:sz w:val="22"/>
          <w:szCs w:val="22"/>
        </w:rPr>
        <w:t>A</w:t>
      </w:r>
      <w:r>
        <w:rPr>
          <w:rFonts w:ascii="Cambria" w:eastAsia="Cambria" w:hAnsi="Cambria" w:cs="Cambria"/>
          <w:b/>
          <w:sz w:val="22"/>
          <w:szCs w:val="22"/>
        </w:rPr>
        <w:t>nnex A - Project Timeline</w:t>
      </w:r>
    </w:p>
    <w:p w:rsidR="00B90EC5" w:rsidRDefault="00B90EC5">
      <w:pPr>
        <w:pStyle w:val="normal0"/>
      </w:pPr>
    </w:p>
    <w:tbl>
      <w:tblPr>
        <w:tblStyle w:val="a"/>
        <w:tblW w:w="10193" w:type="dxa"/>
        <w:tblLayout w:type="fixed"/>
        <w:tblLook w:val="0000" w:firstRow="0" w:lastRow="0" w:firstColumn="0" w:lastColumn="0" w:noHBand="0" w:noVBand="0"/>
      </w:tblPr>
      <w:tblGrid>
        <w:gridCol w:w="2894"/>
        <w:gridCol w:w="7299"/>
      </w:tblGrid>
      <w:tr w:rsidR="00B90EC5">
        <w:trPr>
          <w:trHeight w:val="22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January 19</w:t>
            </w:r>
            <w:r>
              <w:rPr>
                <w:rFonts w:ascii="Cambria" w:eastAsia="Cambria" w:hAnsi="Cambria" w:cs="Cambria"/>
                <w:b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First day of classes</w:t>
            </w:r>
          </w:p>
        </w:tc>
      </w:tr>
      <w:tr w:rsidR="00B90EC5">
        <w:trPr>
          <w:trHeight w:val="124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Week of January 19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Meeting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numPr>
                <w:ilvl w:val="0"/>
                <w:numId w:val="11"/>
              </w:numPr>
              <w:ind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Client meets/conferences with Capstone team</w:t>
            </w:r>
          </w:p>
          <w:p w:rsidR="00B90EC5" w:rsidRDefault="00D33E1F">
            <w:pPr>
              <w:pStyle w:val="normal0"/>
              <w:numPr>
                <w:ilvl w:val="0"/>
                <w:numId w:val="11"/>
              </w:numPr>
              <w:ind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Initial meeting – review plan</w:t>
            </w:r>
          </w:p>
          <w:p w:rsidR="00B90EC5" w:rsidRDefault="00D33E1F">
            <w:pPr>
              <w:pStyle w:val="normal0"/>
              <w:numPr>
                <w:ilvl w:val="0"/>
                <w:numId w:val="11"/>
              </w:numPr>
              <w:ind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Determine secondary meeting time</w:t>
            </w:r>
          </w:p>
          <w:p w:rsidR="00B90EC5" w:rsidRDefault="00D33E1F">
            <w:pPr>
              <w:pStyle w:val="normal0"/>
              <w:numPr>
                <w:ilvl w:val="0"/>
                <w:numId w:val="11"/>
              </w:numPr>
              <w:ind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Roles and responsibilities</w:t>
            </w:r>
          </w:p>
          <w:p w:rsidR="00B90EC5" w:rsidRDefault="00D33E1F">
            <w:pPr>
              <w:pStyle w:val="normal0"/>
              <w:numPr>
                <w:ilvl w:val="0"/>
                <w:numId w:val="11"/>
              </w:numPr>
              <w:ind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Assign literature review and model review tasks</w:t>
            </w:r>
          </w:p>
        </w:tc>
      </w:tr>
      <w:tr w:rsidR="00B90EC5">
        <w:trPr>
          <w:trHeight w:val="28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Before week of January 25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 w:right="220"/>
            </w:pPr>
            <w:r>
              <w:rPr>
                <w:rFonts w:ascii="Cambria" w:eastAsia="Cambria" w:hAnsi="Cambria" w:cs="Cambria"/>
                <w:i/>
                <w:sz w:val="16"/>
                <w:szCs w:val="16"/>
              </w:rPr>
              <w:t xml:space="preserve">Suggested: 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Complete Project Teambuilding Form and develop team Code of Conduct</w:t>
            </w:r>
          </w:p>
        </w:tc>
      </w:tr>
      <w:tr w:rsidR="00B90EC5">
        <w:trPr>
          <w:trHeight w:val="22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January 25</w:t>
            </w:r>
            <w:r>
              <w:rPr>
                <w:rFonts w:ascii="Cambria" w:eastAsia="Cambria" w:hAnsi="Cambria" w:cs="Cambria"/>
                <w:b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spacing w:before="1"/>
              <w:ind w:left="103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Capstone Project Management Basics | Room 1501 IAB | 1:00-3:00pm</w:t>
            </w:r>
          </w:p>
        </w:tc>
      </w:tr>
      <w:tr w:rsidR="00B90EC5">
        <w:trPr>
          <w:trHeight w:val="66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Week of January 25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Meeting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numPr>
                <w:ilvl w:val="0"/>
                <w:numId w:val="12"/>
              </w:numPr>
              <w:ind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Review literature and models</w:t>
            </w:r>
          </w:p>
          <w:p w:rsidR="00B90EC5" w:rsidRDefault="00D33E1F">
            <w:pPr>
              <w:pStyle w:val="normal0"/>
              <w:numPr>
                <w:ilvl w:val="0"/>
                <w:numId w:val="12"/>
              </w:numPr>
              <w:ind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Develop initial model (Excel/code?)</w:t>
            </w:r>
          </w:p>
          <w:p w:rsidR="00B90EC5" w:rsidRDefault="00D33E1F">
            <w:pPr>
              <w:pStyle w:val="normal0"/>
              <w:numPr>
                <w:ilvl w:val="0"/>
                <w:numId w:val="12"/>
              </w:numPr>
              <w:ind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Determine data collection requirements, task to collect data (limited collection)</w:t>
            </w:r>
          </w:p>
        </w:tc>
      </w:tr>
      <w:tr w:rsidR="00B90EC5">
        <w:trPr>
          <w:trHeight w:val="22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January 31</w:t>
            </w:r>
            <w:r>
              <w:rPr>
                <w:rFonts w:ascii="Cambria" w:eastAsia="Cambria" w:hAnsi="Cambria" w:cs="Cambria"/>
                <w:b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spacing w:before="1"/>
              <w:ind w:left="103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SIPA Liaison is selected.</w:t>
            </w:r>
          </w:p>
        </w:tc>
      </w:tr>
      <w:tr w:rsidR="00B90EC5">
        <w:trPr>
          <w:trHeight w:val="48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Week of February 1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st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Meeting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numPr>
                <w:ilvl w:val="0"/>
                <w:numId w:val="1"/>
              </w:numPr>
              <w:ind w:right="1826"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Model development (continued)</w:t>
            </w:r>
          </w:p>
          <w:p w:rsidR="00B90EC5" w:rsidRDefault="00D33E1F">
            <w:pPr>
              <w:pStyle w:val="normal0"/>
              <w:numPr>
                <w:ilvl w:val="0"/>
                <w:numId w:val="1"/>
              </w:numPr>
              <w:ind w:right="1826"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Begin testing with limited data</w:t>
            </w:r>
          </w:p>
        </w:tc>
      </w:tr>
      <w:tr w:rsidR="00B90EC5">
        <w:trPr>
          <w:trHeight w:val="22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February 2</w:t>
            </w:r>
            <w:r>
              <w:rPr>
                <w:rFonts w:ascii="Cambria" w:eastAsia="Cambria" w:hAnsi="Cambria" w:cs="Cambria"/>
                <w:b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spacing w:before="1"/>
              <w:ind w:left="103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 xml:space="preserve">Interviewing Skills Session w/ Prof. Anya </w:t>
            </w:r>
            <w:proofErr w:type="spellStart"/>
            <w:r>
              <w:rPr>
                <w:rFonts w:ascii="Cambria" w:eastAsia="Cambria" w:hAnsi="Cambria" w:cs="Cambria"/>
                <w:b/>
                <w:sz w:val="16"/>
                <w:szCs w:val="16"/>
              </w:rPr>
              <w:t>Schiffrin</w:t>
            </w:r>
            <w:proofErr w:type="spellEnd"/>
            <w:r>
              <w:rPr>
                <w:rFonts w:ascii="Cambria" w:eastAsia="Cambria" w:hAnsi="Cambria" w:cs="Cambria"/>
                <w:b/>
                <w:sz w:val="16"/>
                <w:szCs w:val="16"/>
              </w:rPr>
              <w:t xml:space="preserve"> | 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|Room 1501 IAB |1:00-3:00pm</w:t>
            </w:r>
          </w:p>
        </w:tc>
      </w:tr>
      <w:tr w:rsidR="00B90EC5">
        <w:trPr>
          <w:trHeight w:val="22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February 3</w:t>
            </w:r>
            <w:r>
              <w:rPr>
                <w:rFonts w:ascii="Cambria" w:eastAsia="Cambria" w:hAnsi="Cambria" w:cs="Cambria"/>
                <w:b/>
                <w:sz w:val="16"/>
                <w:szCs w:val="16"/>
                <w:vertAlign w:val="superscript"/>
              </w:rPr>
              <w:t>rd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 xml:space="preserve">Orientation for SIPA Liaison 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| Room 1512 IAB |1:00-2:00pm</w:t>
            </w:r>
          </w:p>
        </w:tc>
      </w:tr>
      <w:tr w:rsidR="00B90EC5">
        <w:trPr>
          <w:trHeight w:val="98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Week of February 8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Meeting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numPr>
                <w:ilvl w:val="0"/>
                <w:numId w:val="2"/>
              </w:numPr>
              <w:ind w:right="1826"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Input data into initial model and test for accuracy</w:t>
            </w:r>
          </w:p>
          <w:p w:rsidR="00B90EC5" w:rsidRDefault="00D33E1F">
            <w:pPr>
              <w:pStyle w:val="normal0"/>
              <w:numPr>
                <w:ilvl w:val="0"/>
                <w:numId w:val="2"/>
              </w:numPr>
              <w:ind w:right="1826"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Refine model</w:t>
            </w:r>
          </w:p>
          <w:p w:rsidR="00B90EC5" w:rsidRDefault="00D33E1F">
            <w:pPr>
              <w:pStyle w:val="normal0"/>
              <w:numPr>
                <w:ilvl w:val="0"/>
                <w:numId w:val="2"/>
              </w:numPr>
              <w:ind w:right="1826"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Determine whether outside data is appropriate</w:t>
            </w:r>
          </w:p>
          <w:p w:rsidR="00B90EC5" w:rsidRDefault="00D33E1F">
            <w:pPr>
              <w:pStyle w:val="normal0"/>
              <w:numPr>
                <w:ilvl w:val="0"/>
                <w:numId w:val="2"/>
              </w:numPr>
              <w:ind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Determine new data collection requirements; task to collect data (full collection)</w:t>
            </w:r>
          </w:p>
        </w:tc>
      </w:tr>
      <w:tr w:rsidR="00B90EC5">
        <w:trPr>
          <w:trHeight w:val="22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February 10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Deadline to confirm availability for your team’s midterm presentation timeslot</w:t>
            </w:r>
          </w:p>
        </w:tc>
      </w:tr>
      <w:tr w:rsidR="00B90EC5">
        <w:trPr>
          <w:trHeight w:val="46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Week of February 15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Meeting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numPr>
                <w:ilvl w:val="0"/>
                <w:numId w:val="3"/>
              </w:numPr>
              <w:ind w:right="543"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Final model development</w:t>
            </w:r>
          </w:p>
          <w:p w:rsidR="00B90EC5" w:rsidRDefault="00D33E1F">
            <w:pPr>
              <w:pStyle w:val="normal0"/>
              <w:numPr>
                <w:ilvl w:val="0"/>
                <w:numId w:val="3"/>
              </w:numPr>
              <w:ind w:right="543"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Data collection (continued)</w:t>
            </w:r>
          </w:p>
        </w:tc>
      </w:tr>
      <w:tr w:rsidR="00B90EC5">
        <w:trPr>
          <w:trHeight w:val="54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Week of February 22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nd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Meeting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numPr>
                <w:ilvl w:val="0"/>
                <w:numId w:val="3"/>
              </w:numPr>
              <w:ind w:right="543"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Final model development (continued)</w:t>
            </w:r>
          </w:p>
          <w:p w:rsidR="00B90EC5" w:rsidRDefault="00D33E1F">
            <w:pPr>
              <w:pStyle w:val="normal0"/>
              <w:numPr>
                <w:ilvl w:val="0"/>
                <w:numId w:val="3"/>
              </w:numPr>
              <w:ind w:right="543"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Finalize data collection</w:t>
            </w:r>
          </w:p>
        </w:tc>
      </w:tr>
      <w:tr w:rsidR="00B90EC5">
        <w:trPr>
          <w:trHeight w:val="54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Week of February 29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nd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Meeting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numPr>
                <w:ilvl w:val="0"/>
                <w:numId w:val="4"/>
              </w:numPr>
              <w:ind w:right="543"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Model/Data collection complete</w:t>
            </w:r>
          </w:p>
          <w:p w:rsidR="00B90EC5" w:rsidRDefault="00D33E1F">
            <w:pPr>
              <w:pStyle w:val="normal0"/>
              <w:numPr>
                <w:ilvl w:val="0"/>
                <w:numId w:val="4"/>
              </w:numPr>
              <w:ind w:right="543"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Begin documentation development</w:t>
            </w:r>
          </w:p>
        </w:tc>
      </w:tr>
      <w:tr w:rsidR="00B90EC5">
        <w:trPr>
          <w:trHeight w:val="66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February 29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- </w:t>
            </w: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9:00am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 w:right="54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Deadline for SIPA Liaison to submit a 250-word abstract of Capstone project to be used for presentations. It is the responsibility of each t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eam to bring supporting materials (i.e. PowerPoint, handouts, etc.) to the presentation via flash drive, email,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DropBox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>, etc.)</w:t>
            </w:r>
          </w:p>
        </w:tc>
      </w:tr>
      <w:tr w:rsidR="00B90EC5">
        <w:trPr>
          <w:trHeight w:val="44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March 3</w:t>
            </w:r>
            <w:r>
              <w:rPr>
                <w:rFonts w:ascii="Cambria" w:eastAsia="Cambria" w:hAnsi="Cambria" w:cs="Cambria"/>
                <w:b/>
                <w:sz w:val="16"/>
                <w:szCs w:val="16"/>
                <w:vertAlign w:val="superscript"/>
              </w:rPr>
              <w:t xml:space="preserve">rd </w:t>
            </w: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&amp; 4</w:t>
            </w:r>
            <w:r>
              <w:rPr>
                <w:rFonts w:ascii="Cambria" w:eastAsia="Cambria" w:hAnsi="Cambria" w:cs="Cambria"/>
                <w:b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spacing w:before="2"/>
              <w:ind w:left="103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 xml:space="preserve">SIPA Capstone Midterm Presentations 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| 15th Floor, IAB | 9:00am-5:00pm</w:t>
            </w:r>
          </w:p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i/>
                <w:sz w:val="16"/>
                <w:szCs w:val="16"/>
              </w:rPr>
              <w:t>Specific schedule will be sent out in early February</w:t>
            </w:r>
          </w:p>
        </w:tc>
      </w:tr>
      <w:tr w:rsidR="00B90EC5">
        <w:trPr>
          <w:trHeight w:val="70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Week of March 7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Meeting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numPr>
                <w:ilvl w:val="0"/>
                <w:numId w:val="6"/>
              </w:numPr>
              <w:ind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Students complete first Peer Assessment Form</w:t>
            </w:r>
          </w:p>
          <w:p w:rsidR="00B90EC5" w:rsidRDefault="00D33E1F">
            <w:pPr>
              <w:pStyle w:val="normal0"/>
              <w:numPr>
                <w:ilvl w:val="0"/>
                <w:numId w:val="6"/>
              </w:numPr>
              <w:ind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Midterm briefing to client on project’s progress</w:t>
            </w:r>
          </w:p>
          <w:p w:rsidR="00B90EC5" w:rsidRDefault="00D33E1F">
            <w:pPr>
              <w:pStyle w:val="normal0"/>
              <w:numPr>
                <w:ilvl w:val="0"/>
                <w:numId w:val="6"/>
              </w:numPr>
              <w:ind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Documentation development (continued)</w:t>
            </w:r>
          </w:p>
        </w:tc>
      </w:tr>
      <w:tr w:rsidR="00B90EC5">
        <w:trPr>
          <w:trHeight w:val="28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March 14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-18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 w:right="236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Spring Break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—No classes</w:t>
            </w:r>
          </w:p>
        </w:tc>
      </w:tr>
      <w:tr w:rsidR="00B90EC5">
        <w:trPr>
          <w:trHeight w:val="24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Week of March 21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st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Meeting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numPr>
                <w:ilvl w:val="0"/>
                <w:numId w:val="7"/>
              </w:numPr>
              <w:spacing w:before="1"/>
              <w:ind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Documentation development (continued)</w:t>
            </w:r>
          </w:p>
        </w:tc>
      </w:tr>
      <w:tr w:rsidR="00B90EC5">
        <w:trPr>
          <w:trHeight w:val="24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Week of March 28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Meeting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numPr>
                <w:ilvl w:val="0"/>
                <w:numId w:val="7"/>
              </w:numPr>
              <w:spacing w:before="1"/>
              <w:ind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Documentation development (continued)</w:t>
            </w:r>
          </w:p>
        </w:tc>
      </w:tr>
      <w:tr w:rsidR="00B90EC5">
        <w:trPr>
          <w:trHeight w:val="54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Week of April 4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Meeting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numPr>
                <w:ilvl w:val="0"/>
                <w:numId w:val="7"/>
              </w:numPr>
              <w:spacing w:before="1"/>
              <w:ind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Finalize Documentation</w:t>
            </w:r>
          </w:p>
          <w:p w:rsidR="00B90EC5" w:rsidRDefault="00D33E1F">
            <w:pPr>
              <w:pStyle w:val="normal0"/>
              <w:numPr>
                <w:ilvl w:val="0"/>
                <w:numId w:val="7"/>
              </w:numPr>
              <w:ind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Begin briefing rehearsals</w:t>
            </w:r>
          </w:p>
        </w:tc>
      </w:tr>
      <w:tr w:rsidR="00B90EC5">
        <w:trPr>
          <w:trHeight w:val="52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Week of April 11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Meeting</w:t>
            </w:r>
          </w:p>
          <w:p w:rsidR="00B90EC5" w:rsidRDefault="00B90EC5">
            <w:pPr>
              <w:pStyle w:val="normal0"/>
              <w:ind w:left="103" w:right="301"/>
            </w:pP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numPr>
                <w:ilvl w:val="0"/>
                <w:numId w:val="5"/>
              </w:numPr>
              <w:spacing w:before="1"/>
              <w:ind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Written draft report or initial findings submitted to client</w:t>
            </w:r>
          </w:p>
          <w:p w:rsidR="00B90EC5" w:rsidRDefault="00D33E1F">
            <w:pPr>
              <w:pStyle w:val="normal0"/>
              <w:numPr>
                <w:ilvl w:val="0"/>
                <w:numId w:val="5"/>
              </w:numPr>
              <w:ind w:hanging="360"/>
              <w:contextualSpacing/>
              <w:rPr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Briefing rehearsals (continued)</w:t>
            </w:r>
          </w:p>
        </w:tc>
      </w:tr>
      <w:tr w:rsidR="00B90EC5">
        <w:trPr>
          <w:trHeight w:val="26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Week of April 18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/25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Client briefing of Project findings</w:t>
            </w:r>
          </w:p>
        </w:tc>
      </w:tr>
      <w:tr w:rsidR="00B90EC5">
        <w:trPr>
          <w:trHeight w:val="22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April 21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Deadline to submit prospectus for consideration to present at SIPA Capstone Closing Reception</w:t>
            </w:r>
          </w:p>
        </w:tc>
      </w:tr>
      <w:tr w:rsidR="00B90EC5">
        <w:trPr>
          <w:trHeight w:val="22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Before May 2</w:t>
            </w:r>
            <w:r>
              <w:rPr>
                <w:rFonts w:ascii="Cambria" w:eastAsia="Cambria" w:hAnsi="Cambria" w:cs="Cambria"/>
                <w:b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Final Report and briefing due to client</w:t>
            </w:r>
          </w:p>
        </w:tc>
      </w:tr>
      <w:tr w:rsidR="00B90EC5">
        <w:trPr>
          <w:trHeight w:val="22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Week of May 2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Students complete final Peer Assessment Form</w:t>
            </w:r>
          </w:p>
        </w:tc>
      </w:tr>
      <w:tr w:rsidR="00B90EC5">
        <w:trPr>
          <w:trHeight w:val="22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May 5</w:t>
            </w:r>
            <w:r>
              <w:rPr>
                <w:rFonts w:ascii="Cambria" w:eastAsia="Cambria" w:hAnsi="Cambria" w:cs="Cambria"/>
                <w:b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 xml:space="preserve">SIPA Capstone Closing Reception 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| 1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5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 xml:space="preserve">th 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floor, IAB | 4:00pm-5</w:t>
            </w:r>
            <w:proofErr w:type="gramStart"/>
            <w:r>
              <w:rPr>
                <w:rFonts w:ascii="Cambria" w:eastAsia="Cambria" w:hAnsi="Cambria" w:cs="Cambria"/>
                <w:sz w:val="16"/>
                <w:szCs w:val="16"/>
              </w:rPr>
              <w:t>:30pm</w:t>
            </w:r>
            <w:proofErr w:type="gramEnd"/>
          </w:p>
        </w:tc>
      </w:tr>
      <w:tr w:rsidR="00B90EC5">
        <w:trPr>
          <w:trHeight w:val="22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spacing w:before="1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TBD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spacing w:before="1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Students complete SIPA Course Evaluation of Capstone course via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CourseWorks</w:t>
            </w:r>
            <w:proofErr w:type="spellEnd"/>
          </w:p>
        </w:tc>
      </w:tr>
      <w:tr w:rsidR="00B90EC5">
        <w:trPr>
          <w:trHeight w:val="44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May 13</w:t>
            </w:r>
            <w:r>
              <w:rPr>
                <w:rFonts w:ascii="Cambria" w:eastAsia="Cambria" w:hAnsi="Cambria" w:cs="Cambria"/>
                <w:b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 w:right="1983"/>
            </w:pPr>
            <w:r>
              <w:rPr>
                <w:rFonts w:ascii="Cambria" w:eastAsia="Cambria" w:hAnsi="Cambria" w:cs="Cambria"/>
                <w:b/>
                <w:sz w:val="16"/>
                <w:szCs w:val="16"/>
              </w:rPr>
              <w:t>Final deliverables and an updated 250-word abstract are due to SIPA. All Travel/Business expense reimbursement forms are due to SIPA.</w:t>
            </w:r>
          </w:p>
        </w:tc>
      </w:tr>
      <w:tr w:rsidR="00B90EC5">
        <w:trPr>
          <w:trHeight w:val="22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lastRenderedPageBreak/>
              <w:t>May 18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spacing w:before="1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University Commencement</w:t>
            </w:r>
          </w:p>
        </w:tc>
      </w:tr>
      <w:tr w:rsidR="00B90EC5">
        <w:trPr>
          <w:trHeight w:val="220"/>
        </w:trPr>
        <w:tc>
          <w:tcPr>
            <w:tcW w:w="28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May 19</w:t>
            </w:r>
            <w:r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72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90EC5" w:rsidRDefault="00D33E1F">
            <w:pPr>
              <w:pStyle w:val="normal0"/>
              <w:ind w:left="103"/>
            </w:pPr>
            <w:r>
              <w:rPr>
                <w:rFonts w:ascii="Cambria" w:eastAsia="Cambria" w:hAnsi="Cambria" w:cs="Cambria"/>
                <w:sz w:val="16"/>
                <w:szCs w:val="16"/>
              </w:rPr>
              <w:t>SIPA Graduation</w:t>
            </w:r>
          </w:p>
        </w:tc>
      </w:tr>
    </w:tbl>
    <w:p w:rsidR="00B90EC5" w:rsidRDefault="00B90EC5">
      <w:pPr>
        <w:pStyle w:val="normal0"/>
      </w:pPr>
    </w:p>
    <w:p w:rsidR="00B90EC5" w:rsidRDefault="00D33E1F">
      <w:pPr>
        <w:pStyle w:val="normal0"/>
      </w:pPr>
      <w:r>
        <w:br w:type="page"/>
      </w:r>
    </w:p>
    <w:p w:rsidR="00B90EC5" w:rsidRDefault="00B90EC5">
      <w:pPr>
        <w:pStyle w:val="normal0"/>
      </w:pPr>
    </w:p>
    <w:p w:rsidR="00B90EC5" w:rsidRDefault="00D33E1F">
      <w:pPr>
        <w:pStyle w:val="normal0"/>
      </w:pPr>
      <w:r>
        <w:rPr>
          <w:rFonts w:ascii="Cambria" w:eastAsia="Cambria" w:hAnsi="Cambria" w:cs="Cambria"/>
          <w:b/>
          <w:sz w:val="22"/>
          <w:szCs w:val="22"/>
        </w:rPr>
        <w:t>Annex B – Information Requirements</w:t>
      </w:r>
    </w:p>
    <w:p w:rsidR="00B90EC5" w:rsidRDefault="00B90EC5">
      <w:pPr>
        <w:pStyle w:val="normal0"/>
      </w:pPr>
    </w:p>
    <w:p w:rsidR="00B90EC5" w:rsidRDefault="00D33E1F">
      <w:pPr>
        <w:pStyle w:val="normal0"/>
        <w:numPr>
          <w:ilvl w:val="0"/>
          <w:numId w:val="8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Does </w:t>
      </w:r>
      <w:proofErr w:type="spellStart"/>
      <w:r>
        <w:rPr>
          <w:rFonts w:ascii="Cambria" w:eastAsia="Cambria" w:hAnsi="Cambria" w:cs="Cambria"/>
          <w:sz w:val="22"/>
          <w:szCs w:val="22"/>
        </w:rPr>
        <w:t>Ipsos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have a model already developed? If so, why is it insufficient?</w:t>
      </w:r>
    </w:p>
    <w:p w:rsidR="00B90EC5" w:rsidRDefault="00D33E1F">
      <w:pPr>
        <w:pStyle w:val="normal0"/>
        <w:numPr>
          <w:ilvl w:val="0"/>
          <w:numId w:val="8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What format does the model need to be in? Excel, R, Python?</w:t>
      </w:r>
    </w:p>
    <w:p w:rsidR="00B90EC5" w:rsidRDefault="00D33E1F">
      <w:pPr>
        <w:pStyle w:val="normal0"/>
        <w:numPr>
          <w:ilvl w:val="0"/>
          <w:numId w:val="8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What types of outside data are allowed?</w:t>
      </w:r>
    </w:p>
    <w:p w:rsidR="00B90EC5" w:rsidRDefault="00D33E1F">
      <w:pPr>
        <w:pStyle w:val="normal0"/>
        <w:numPr>
          <w:ilvl w:val="1"/>
          <w:numId w:val="8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Polling data from firms other than </w:t>
      </w:r>
      <w:proofErr w:type="spellStart"/>
      <w:r>
        <w:rPr>
          <w:rFonts w:ascii="Cambria" w:eastAsia="Cambria" w:hAnsi="Cambria" w:cs="Cambria"/>
          <w:sz w:val="22"/>
          <w:szCs w:val="22"/>
        </w:rPr>
        <w:t>Ipsos</w:t>
      </w:r>
      <w:proofErr w:type="spellEnd"/>
      <w:r>
        <w:rPr>
          <w:rFonts w:ascii="Cambria" w:eastAsia="Cambria" w:hAnsi="Cambria" w:cs="Cambria"/>
          <w:sz w:val="22"/>
          <w:szCs w:val="22"/>
        </w:rPr>
        <w:t>?</w:t>
      </w:r>
    </w:p>
    <w:p w:rsidR="00B90EC5" w:rsidRDefault="00D33E1F">
      <w:pPr>
        <w:pStyle w:val="normal0"/>
        <w:numPr>
          <w:ilvl w:val="1"/>
          <w:numId w:val="8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GDP, incumbency, other salient variables?</w:t>
      </w:r>
    </w:p>
    <w:p w:rsidR="00B90EC5" w:rsidRDefault="00D33E1F">
      <w:pPr>
        <w:pStyle w:val="normal0"/>
        <w:numPr>
          <w:ilvl w:val="1"/>
          <w:numId w:val="8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Less outside data will expand applicability of model, more will restrict it (i.e. demographics that support a certain party/candidat</w:t>
      </w:r>
      <w:r>
        <w:rPr>
          <w:rFonts w:ascii="Cambria" w:eastAsia="Cambria" w:hAnsi="Cambria" w:cs="Cambria"/>
          <w:sz w:val="22"/>
          <w:szCs w:val="22"/>
        </w:rPr>
        <w:t>e will be more difficult to apply internationally)</w:t>
      </w:r>
    </w:p>
    <w:p w:rsidR="00B90EC5" w:rsidRDefault="00D33E1F">
      <w:pPr>
        <w:pStyle w:val="normal0"/>
        <w:numPr>
          <w:ilvl w:val="0"/>
          <w:numId w:val="8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Model designed for US, international elections, or subnational elections?</w:t>
      </w:r>
    </w:p>
    <w:p w:rsidR="00B90EC5" w:rsidRDefault="00B90EC5">
      <w:pPr>
        <w:pStyle w:val="normal0"/>
      </w:pPr>
    </w:p>
    <w:p w:rsidR="00B90EC5" w:rsidRDefault="00D33E1F">
      <w:pPr>
        <w:pStyle w:val="normal0"/>
      </w:pPr>
      <w:r>
        <w:br w:type="page"/>
      </w:r>
    </w:p>
    <w:p w:rsidR="00B90EC5" w:rsidRDefault="00B90EC5">
      <w:pPr>
        <w:pStyle w:val="normal0"/>
      </w:pPr>
    </w:p>
    <w:p w:rsidR="00B90EC5" w:rsidRDefault="00D33E1F">
      <w:pPr>
        <w:pStyle w:val="normal0"/>
      </w:pPr>
      <w:r>
        <w:rPr>
          <w:rFonts w:ascii="Cambria" w:eastAsia="Cambria" w:hAnsi="Cambria" w:cs="Cambria"/>
          <w:b/>
          <w:sz w:val="22"/>
          <w:szCs w:val="22"/>
        </w:rPr>
        <w:t>Annex C – Team Guidelines</w:t>
      </w:r>
    </w:p>
    <w:p w:rsidR="00B90EC5" w:rsidRDefault="00B90EC5">
      <w:pPr>
        <w:pStyle w:val="normal0"/>
      </w:pPr>
    </w:p>
    <w:p w:rsidR="00B90EC5" w:rsidRDefault="00D33E1F">
      <w:pPr>
        <w:pStyle w:val="normal0"/>
        <w:numPr>
          <w:ilvl w:val="0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Team Objectives: SIPA’s </w:t>
      </w:r>
      <w:proofErr w:type="spellStart"/>
      <w:r>
        <w:rPr>
          <w:rFonts w:ascii="Cambria" w:eastAsia="Cambria" w:hAnsi="Cambria" w:cs="Cambria"/>
          <w:sz w:val="22"/>
          <w:szCs w:val="22"/>
        </w:rPr>
        <w:t>Ipsos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Capstone Group will develop an election forecasting model and supporti</w:t>
      </w:r>
      <w:r>
        <w:rPr>
          <w:rFonts w:ascii="Cambria" w:eastAsia="Cambria" w:hAnsi="Cambria" w:cs="Cambria"/>
          <w:sz w:val="22"/>
          <w:szCs w:val="22"/>
        </w:rPr>
        <w:t>ng documentation no later than 30 April 2016 in order to complete capstone requirements and provide a working solution for the client.</w:t>
      </w:r>
    </w:p>
    <w:p w:rsidR="00B90EC5" w:rsidRDefault="00D33E1F">
      <w:pPr>
        <w:pStyle w:val="normal0"/>
        <w:numPr>
          <w:ilvl w:val="0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Shared Principles</w:t>
      </w:r>
    </w:p>
    <w:p w:rsidR="00B90EC5" w:rsidRDefault="00D33E1F">
      <w:pPr>
        <w:pStyle w:val="normal0"/>
        <w:numPr>
          <w:ilvl w:val="1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Equality of effort – team members will put in equal work.</w:t>
      </w:r>
    </w:p>
    <w:p w:rsidR="00B90EC5" w:rsidRDefault="00D33E1F">
      <w:pPr>
        <w:pStyle w:val="normal0"/>
        <w:numPr>
          <w:ilvl w:val="1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Timeliness and preparedness – team will be on</w:t>
      </w:r>
      <w:r>
        <w:rPr>
          <w:rFonts w:ascii="Cambria" w:eastAsia="Cambria" w:hAnsi="Cambria" w:cs="Cambria"/>
          <w:sz w:val="22"/>
          <w:szCs w:val="22"/>
        </w:rPr>
        <w:t xml:space="preserve"> time and prepared for each meeting.</w:t>
      </w:r>
    </w:p>
    <w:p w:rsidR="00B90EC5" w:rsidRDefault="00D33E1F">
      <w:pPr>
        <w:pStyle w:val="normal0"/>
        <w:numPr>
          <w:ilvl w:val="1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Communication – team will communicate results, challenges, and personal items openly and in a timely manner.</w:t>
      </w:r>
    </w:p>
    <w:p w:rsidR="00B90EC5" w:rsidRDefault="00D33E1F">
      <w:pPr>
        <w:pStyle w:val="normal0"/>
        <w:numPr>
          <w:ilvl w:val="0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Potential Obstacles or Challenges to Achieving the Team Objective(s)</w:t>
      </w:r>
    </w:p>
    <w:p w:rsidR="00B90EC5" w:rsidRDefault="00D33E1F">
      <w:pPr>
        <w:pStyle w:val="normal0"/>
        <w:numPr>
          <w:ilvl w:val="1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Varied modeling knowledge – team has sign</w:t>
      </w:r>
      <w:r>
        <w:rPr>
          <w:rFonts w:ascii="Cambria" w:eastAsia="Cambria" w:hAnsi="Cambria" w:cs="Cambria"/>
          <w:sz w:val="22"/>
          <w:szCs w:val="22"/>
        </w:rPr>
        <w:t>ificant knowledge across multiple modeling domains (Excel/R/Python/</w:t>
      </w:r>
      <w:proofErr w:type="spellStart"/>
      <w:r>
        <w:rPr>
          <w:rFonts w:ascii="Cambria" w:eastAsia="Cambria" w:hAnsi="Cambria" w:cs="Cambria"/>
          <w:sz w:val="22"/>
          <w:szCs w:val="22"/>
        </w:rPr>
        <w:t>Stata</w:t>
      </w:r>
      <w:proofErr w:type="spellEnd"/>
      <w:r>
        <w:rPr>
          <w:rFonts w:ascii="Cambria" w:eastAsia="Cambria" w:hAnsi="Cambria" w:cs="Cambria"/>
          <w:sz w:val="22"/>
          <w:szCs w:val="22"/>
        </w:rPr>
        <w:t>), and a unified model format will be necessary.</w:t>
      </w:r>
    </w:p>
    <w:p w:rsidR="00B90EC5" w:rsidRDefault="00D33E1F">
      <w:pPr>
        <w:pStyle w:val="normal0"/>
        <w:numPr>
          <w:ilvl w:val="1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Graduation timeline/other coursework</w:t>
      </w:r>
    </w:p>
    <w:p w:rsidR="00B90EC5" w:rsidRDefault="00D33E1F">
      <w:pPr>
        <w:pStyle w:val="normal0"/>
        <w:numPr>
          <w:ilvl w:val="0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Key Team Functions (faculty contact; client contact; project manager; SIPA liaison; etc.)</w:t>
      </w:r>
    </w:p>
    <w:p w:rsidR="00B90EC5" w:rsidRDefault="00D33E1F">
      <w:pPr>
        <w:pStyle w:val="normal0"/>
        <w:numPr>
          <w:ilvl w:val="1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Project Manager</w:t>
      </w:r>
    </w:p>
    <w:p w:rsidR="00B90EC5" w:rsidRDefault="00D33E1F">
      <w:pPr>
        <w:pStyle w:val="normal0"/>
        <w:numPr>
          <w:ilvl w:val="2"/>
          <w:numId w:val="9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Name: Adam Stoddard</w:t>
      </w:r>
    </w:p>
    <w:p w:rsidR="00B90EC5" w:rsidRDefault="00D33E1F">
      <w:pPr>
        <w:pStyle w:val="normal0"/>
        <w:numPr>
          <w:ilvl w:val="2"/>
          <w:numId w:val="9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Specific lead responsibilities</w:t>
      </w:r>
    </w:p>
    <w:p w:rsidR="00B90EC5" w:rsidRDefault="00D33E1F">
      <w:pPr>
        <w:pStyle w:val="normal0"/>
        <w:numPr>
          <w:ilvl w:val="3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Project Control Plan development</w:t>
      </w:r>
    </w:p>
    <w:p w:rsidR="00B90EC5" w:rsidRDefault="00D33E1F">
      <w:pPr>
        <w:pStyle w:val="normal0"/>
        <w:numPr>
          <w:ilvl w:val="3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Timeline creation</w:t>
      </w:r>
    </w:p>
    <w:p w:rsidR="00B90EC5" w:rsidRDefault="00D33E1F">
      <w:pPr>
        <w:pStyle w:val="normal0"/>
        <w:numPr>
          <w:ilvl w:val="3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Team management</w:t>
      </w:r>
    </w:p>
    <w:p w:rsidR="00B90EC5" w:rsidRDefault="00D33E1F">
      <w:pPr>
        <w:pStyle w:val="normal0"/>
        <w:numPr>
          <w:ilvl w:val="1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Client Liaison/SIPA Liaison</w:t>
      </w:r>
    </w:p>
    <w:p w:rsidR="00B90EC5" w:rsidRDefault="00D33E1F">
      <w:pPr>
        <w:pStyle w:val="normal0"/>
        <w:numPr>
          <w:ilvl w:val="2"/>
          <w:numId w:val="9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Name: Juan Manuel </w:t>
      </w:r>
      <w:proofErr w:type="spellStart"/>
      <w:r>
        <w:rPr>
          <w:rFonts w:ascii="Cambria" w:eastAsia="Cambria" w:hAnsi="Cambria" w:cs="Cambria"/>
          <w:sz w:val="22"/>
          <w:szCs w:val="22"/>
        </w:rPr>
        <w:t>Puyana</w:t>
      </w:r>
      <w:proofErr w:type="spellEnd"/>
    </w:p>
    <w:p w:rsidR="00B90EC5" w:rsidRDefault="00D33E1F">
      <w:pPr>
        <w:pStyle w:val="normal0"/>
        <w:numPr>
          <w:ilvl w:val="2"/>
          <w:numId w:val="9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Specific lead responsibilities</w:t>
      </w:r>
    </w:p>
    <w:p w:rsidR="00B90EC5" w:rsidRDefault="00D33E1F">
      <w:pPr>
        <w:pStyle w:val="normal0"/>
        <w:numPr>
          <w:ilvl w:val="3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Maintain contact with </w:t>
      </w:r>
      <w:proofErr w:type="spellStart"/>
      <w:r>
        <w:rPr>
          <w:rFonts w:ascii="Cambria" w:eastAsia="Cambria" w:hAnsi="Cambria" w:cs="Cambria"/>
          <w:sz w:val="22"/>
          <w:szCs w:val="22"/>
        </w:rPr>
        <w:t>Ipsos</w:t>
      </w:r>
      <w:proofErr w:type="spellEnd"/>
    </w:p>
    <w:p w:rsidR="00B90EC5" w:rsidRDefault="00D33E1F">
      <w:pPr>
        <w:pStyle w:val="normal0"/>
        <w:numPr>
          <w:ilvl w:val="3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Maintain contact with SIPA</w:t>
      </w:r>
    </w:p>
    <w:p w:rsidR="00B90EC5" w:rsidRDefault="00D33E1F">
      <w:pPr>
        <w:pStyle w:val="normal0"/>
        <w:numPr>
          <w:ilvl w:val="1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Secretary</w:t>
      </w:r>
    </w:p>
    <w:p w:rsidR="00B90EC5" w:rsidRDefault="00D33E1F">
      <w:pPr>
        <w:pStyle w:val="normal0"/>
        <w:numPr>
          <w:ilvl w:val="2"/>
          <w:numId w:val="9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Name: Matthew McMahon</w:t>
      </w:r>
    </w:p>
    <w:p w:rsidR="00B90EC5" w:rsidRDefault="00D33E1F">
      <w:pPr>
        <w:pStyle w:val="normal0"/>
        <w:numPr>
          <w:ilvl w:val="2"/>
          <w:numId w:val="9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Specific lead responsibilities</w:t>
      </w:r>
    </w:p>
    <w:p w:rsidR="00B90EC5" w:rsidRDefault="00D33E1F">
      <w:pPr>
        <w:pStyle w:val="normal0"/>
        <w:numPr>
          <w:ilvl w:val="3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Meeting minutes/notes</w:t>
      </w:r>
    </w:p>
    <w:p w:rsidR="00B90EC5" w:rsidRDefault="00D33E1F">
      <w:pPr>
        <w:pStyle w:val="normal0"/>
        <w:numPr>
          <w:ilvl w:val="3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Calendar and task management</w:t>
      </w:r>
    </w:p>
    <w:p w:rsidR="00B90EC5" w:rsidRDefault="00D33E1F">
      <w:pPr>
        <w:pStyle w:val="normal0"/>
        <w:numPr>
          <w:ilvl w:val="1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Data Managers</w:t>
      </w:r>
    </w:p>
    <w:p w:rsidR="00B90EC5" w:rsidRDefault="00D33E1F">
      <w:pPr>
        <w:pStyle w:val="normal0"/>
        <w:numPr>
          <w:ilvl w:val="2"/>
          <w:numId w:val="9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Names: Na Wei, </w:t>
      </w:r>
      <w:proofErr w:type="spellStart"/>
      <w:r>
        <w:rPr>
          <w:rFonts w:ascii="Cambria" w:eastAsia="Cambria" w:hAnsi="Cambria" w:cs="Cambria"/>
          <w:sz w:val="22"/>
          <w:szCs w:val="22"/>
        </w:rPr>
        <w:t>Xiaozhi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Wang</w:t>
      </w:r>
    </w:p>
    <w:p w:rsidR="00B90EC5" w:rsidRDefault="00D33E1F">
      <w:pPr>
        <w:pStyle w:val="normal0"/>
        <w:numPr>
          <w:ilvl w:val="2"/>
          <w:numId w:val="9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Specific lead responsibilities</w:t>
      </w:r>
    </w:p>
    <w:p w:rsidR="00B90EC5" w:rsidRDefault="00D33E1F">
      <w:pPr>
        <w:pStyle w:val="normal0"/>
        <w:numPr>
          <w:ilvl w:val="3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Data subject matter experts</w:t>
      </w:r>
    </w:p>
    <w:p w:rsidR="00B90EC5" w:rsidRDefault="00D33E1F">
      <w:pPr>
        <w:pStyle w:val="normal0"/>
        <w:numPr>
          <w:ilvl w:val="3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Literature sub</w:t>
      </w:r>
      <w:r>
        <w:rPr>
          <w:rFonts w:ascii="Cambria" w:eastAsia="Cambria" w:hAnsi="Cambria" w:cs="Cambria"/>
          <w:sz w:val="22"/>
          <w:szCs w:val="22"/>
        </w:rPr>
        <w:t>ject matter experts</w:t>
      </w:r>
    </w:p>
    <w:p w:rsidR="00B90EC5" w:rsidRDefault="00D33E1F">
      <w:pPr>
        <w:pStyle w:val="normal0"/>
        <w:numPr>
          <w:ilvl w:val="3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Database creation and maintenance</w:t>
      </w:r>
    </w:p>
    <w:p w:rsidR="00B90EC5" w:rsidRDefault="00D33E1F">
      <w:pPr>
        <w:pStyle w:val="normal0"/>
        <w:numPr>
          <w:ilvl w:val="0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Core Meeting Times (in addition to class time, at least 2 additional hours when everyone is available per week)</w:t>
      </w:r>
    </w:p>
    <w:p w:rsidR="00B90EC5" w:rsidRDefault="00D33E1F">
      <w:pPr>
        <w:pStyle w:val="normal0"/>
        <w:numPr>
          <w:ilvl w:val="1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Class time: Wednesday </w:t>
      </w:r>
      <w:r>
        <w:rPr>
          <w:rFonts w:ascii="Cambria" w:eastAsia="Cambria" w:hAnsi="Cambria" w:cs="Cambria"/>
          <w:sz w:val="22"/>
          <w:szCs w:val="22"/>
        </w:rPr>
        <w:t>2:10pm-4:00pm IAB 823.</w:t>
      </w:r>
    </w:p>
    <w:p w:rsidR="00B90EC5" w:rsidRDefault="00D33E1F">
      <w:pPr>
        <w:pStyle w:val="normal0"/>
        <w:numPr>
          <w:ilvl w:val="1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Second time determined no later than first we</w:t>
      </w:r>
      <w:r>
        <w:rPr>
          <w:rFonts w:ascii="Cambria" w:eastAsia="Cambria" w:hAnsi="Cambria" w:cs="Cambria"/>
          <w:sz w:val="22"/>
          <w:szCs w:val="22"/>
        </w:rPr>
        <w:t>ek of class.</w:t>
      </w:r>
    </w:p>
    <w:p w:rsidR="00B90EC5" w:rsidRDefault="00D33E1F">
      <w:pPr>
        <w:pStyle w:val="normal0"/>
        <w:numPr>
          <w:ilvl w:val="0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Ground Rules (should cover topics such as communications; setting and management of meetings including agenda/conduct/minutes; possible rotation of roles/responsibilities; decision-making; allocation of work; and consequences for team members </w:t>
      </w:r>
      <w:r>
        <w:rPr>
          <w:rFonts w:ascii="Cambria" w:eastAsia="Cambria" w:hAnsi="Cambria" w:cs="Cambria"/>
          <w:sz w:val="22"/>
          <w:szCs w:val="22"/>
        </w:rPr>
        <w:t>who don’t follow the rules)</w:t>
      </w:r>
    </w:p>
    <w:p w:rsidR="00B90EC5" w:rsidRDefault="00D33E1F">
      <w:pPr>
        <w:pStyle w:val="normal0"/>
        <w:numPr>
          <w:ilvl w:val="1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Communication: Slack for internal communication, email for SIPA/Client liaison. </w:t>
      </w:r>
      <w:proofErr w:type="spellStart"/>
      <w:r>
        <w:rPr>
          <w:rFonts w:ascii="Cambria" w:eastAsia="Cambria" w:hAnsi="Cambria" w:cs="Cambria"/>
          <w:sz w:val="22"/>
          <w:szCs w:val="22"/>
        </w:rPr>
        <w:t>Dropbox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for data files.</w:t>
      </w:r>
    </w:p>
    <w:p w:rsidR="00B90EC5" w:rsidRDefault="00D33E1F">
      <w:pPr>
        <w:pStyle w:val="normal0"/>
        <w:numPr>
          <w:ilvl w:val="1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Meeting format</w:t>
      </w:r>
    </w:p>
    <w:p w:rsidR="00B90EC5" w:rsidRDefault="00D33E1F">
      <w:pPr>
        <w:pStyle w:val="normal0"/>
        <w:numPr>
          <w:ilvl w:val="2"/>
          <w:numId w:val="9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Team check-in (resolve issues, ensure team is functioning as required).</w:t>
      </w:r>
    </w:p>
    <w:p w:rsidR="00B90EC5" w:rsidRDefault="00D33E1F">
      <w:pPr>
        <w:pStyle w:val="normal0"/>
        <w:numPr>
          <w:ilvl w:val="2"/>
          <w:numId w:val="9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Develop meeting goals (initial goals by project manager, team adds as necessary).</w:t>
      </w:r>
    </w:p>
    <w:p w:rsidR="00B90EC5" w:rsidRDefault="00D33E1F">
      <w:pPr>
        <w:pStyle w:val="normal0"/>
        <w:numPr>
          <w:ilvl w:val="2"/>
          <w:numId w:val="9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Conduct meeting/discussion.</w:t>
      </w:r>
    </w:p>
    <w:p w:rsidR="00B90EC5" w:rsidRDefault="00D33E1F">
      <w:pPr>
        <w:pStyle w:val="normal0"/>
        <w:numPr>
          <w:ilvl w:val="2"/>
          <w:numId w:val="9"/>
        </w:numPr>
        <w:ind w:hanging="18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Finalize requirements for next meeting – assign tasks.</w:t>
      </w:r>
    </w:p>
    <w:p w:rsidR="00B90EC5" w:rsidRDefault="00D33E1F">
      <w:pPr>
        <w:pStyle w:val="normal0"/>
        <w:numPr>
          <w:ilvl w:val="1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Decision-making – simple majority, with instructor approval</w:t>
      </w:r>
    </w:p>
    <w:p w:rsidR="00B90EC5" w:rsidRDefault="00D33E1F">
      <w:pPr>
        <w:pStyle w:val="normal0"/>
        <w:numPr>
          <w:ilvl w:val="0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Resolution of Problems (the tea</w:t>
      </w:r>
      <w:r>
        <w:rPr>
          <w:rFonts w:ascii="Cambria" w:eastAsia="Cambria" w:hAnsi="Cambria" w:cs="Cambria"/>
          <w:sz w:val="22"/>
          <w:szCs w:val="22"/>
        </w:rPr>
        <w:t>m’s strategy for minimizing and resolving disagreements or other problems that may arise – e.g., regular communication; regular “check-in” on team dynamics at the start of meetings; brainstorming or use of a mediator to resolve disagreements between team m</w:t>
      </w:r>
      <w:r>
        <w:rPr>
          <w:rFonts w:ascii="Cambria" w:eastAsia="Cambria" w:hAnsi="Cambria" w:cs="Cambria"/>
          <w:sz w:val="22"/>
          <w:szCs w:val="22"/>
        </w:rPr>
        <w:t>embers)</w:t>
      </w:r>
    </w:p>
    <w:p w:rsidR="00B90EC5" w:rsidRDefault="00D33E1F">
      <w:pPr>
        <w:pStyle w:val="normal0"/>
        <w:numPr>
          <w:ilvl w:val="1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Solve at the lowest level possible between team members. </w:t>
      </w:r>
    </w:p>
    <w:p w:rsidR="00B90EC5" w:rsidRDefault="00D33E1F">
      <w:pPr>
        <w:pStyle w:val="normal0"/>
        <w:numPr>
          <w:ilvl w:val="1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If unable to resolve, bring the issue to the project manager. </w:t>
      </w:r>
    </w:p>
    <w:p w:rsidR="00B90EC5" w:rsidRDefault="00D33E1F">
      <w:pPr>
        <w:pStyle w:val="normal0"/>
        <w:numPr>
          <w:ilvl w:val="1"/>
          <w:numId w:val="9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If the issue continues to persist, it will be brought to the instructor.</w:t>
      </w:r>
    </w:p>
    <w:sectPr w:rsidR="00B90EC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2ED4"/>
    <w:multiLevelType w:val="multilevel"/>
    <w:tmpl w:val="5276D908"/>
    <w:lvl w:ilvl="0">
      <w:start w:val="1"/>
      <w:numFmt w:val="bullet"/>
      <w:lvlText w:val="●"/>
      <w:lvlJc w:val="left"/>
      <w:pPr>
        <w:ind w:left="823" w:firstLine="46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43" w:firstLine="118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63" w:firstLine="190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83" w:firstLine="262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03" w:firstLine="334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23" w:firstLine="406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43" w:firstLine="478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63" w:firstLine="550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83" w:firstLine="6223"/>
      </w:pPr>
      <w:rPr>
        <w:rFonts w:ascii="Arial" w:eastAsia="Arial" w:hAnsi="Arial" w:cs="Arial"/>
      </w:rPr>
    </w:lvl>
  </w:abstractNum>
  <w:abstractNum w:abstractNumId="1">
    <w:nsid w:val="1EDB5E83"/>
    <w:multiLevelType w:val="multilevel"/>
    <w:tmpl w:val="FED6FDDE"/>
    <w:lvl w:ilvl="0">
      <w:start w:val="1"/>
      <w:numFmt w:val="bullet"/>
      <w:lvlText w:val="●"/>
      <w:lvlJc w:val="left"/>
      <w:pPr>
        <w:ind w:left="823" w:firstLine="46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43" w:firstLine="118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63" w:firstLine="190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83" w:firstLine="262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03" w:firstLine="334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23" w:firstLine="406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43" w:firstLine="478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63" w:firstLine="550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83" w:firstLine="6223"/>
      </w:pPr>
      <w:rPr>
        <w:rFonts w:ascii="Arial" w:eastAsia="Arial" w:hAnsi="Arial" w:cs="Arial"/>
      </w:rPr>
    </w:lvl>
  </w:abstractNum>
  <w:abstractNum w:abstractNumId="2">
    <w:nsid w:val="23D726C5"/>
    <w:multiLevelType w:val="multilevel"/>
    <w:tmpl w:val="3788C596"/>
    <w:lvl w:ilvl="0">
      <w:start w:val="1"/>
      <w:numFmt w:val="bullet"/>
      <w:lvlText w:val="●"/>
      <w:lvlJc w:val="left"/>
      <w:pPr>
        <w:ind w:left="823" w:firstLine="46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43" w:firstLine="118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63" w:firstLine="190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83" w:firstLine="262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03" w:firstLine="334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23" w:firstLine="406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43" w:firstLine="478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63" w:firstLine="550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83" w:firstLine="6223"/>
      </w:pPr>
      <w:rPr>
        <w:rFonts w:ascii="Arial" w:eastAsia="Arial" w:hAnsi="Arial" w:cs="Arial"/>
      </w:rPr>
    </w:lvl>
  </w:abstractNum>
  <w:abstractNum w:abstractNumId="3">
    <w:nsid w:val="34AE3E4A"/>
    <w:multiLevelType w:val="multilevel"/>
    <w:tmpl w:val="C3AC22F0"/>
    <w:lvl w:ilvl="0">
      <w:start w:val="1"/>
      <w:numFmt w:val="upperRoman"/>
      <w:lvlText w:val="%1."/>
      <w:lvlJc w:val="righ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42D061E7"/>
    <w:multiLevelType w:val="multilevel"/>
    <w:tmpl w:val="6BC4C540"/>
    <w:lvl w:ilvl="0">
      <w:start w:val="1"/>
      <w:numFmt w:val="bullet"/>
      <w:lvlText w:val="●"/>
      <w:lvlJc w:val="left"/>
      <w:pPr>
        <w:ind w:left="823" w:firstLine="46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43" w:firstLine="118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63" w:firstLine="190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83" w:firstLine="262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03" w:firstLine="334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23" w:firstLine="406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43" w:firstLine="478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63" w:firstLine="550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83" w:firstLine="6223"/>
      </w:pPr>
      <w:rPr>
        <w:rFonts w:ascii="Arial" w:eastAsia="Arial" w:hAnsi="Arial" w:cs="Arial"/>
      </w:rPr>
    </w:lvl>
  </w:abstractNum>
  <w:abstractNum w:abstractNumId="5">
    <w:nsid w:val="46E919B4"/>
    <w:multiLevelType w:val="multilevel"/>
    <w:tmpl w:val="77A46C5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487E4BEE"/>
    <w:multiLevelType w:val="multilevel"/>
    <w:tmpl w:val="3BF6D150"/>
    <w:lvl w:ilvl="0">
      <w:start w:val="1"/>
      <w:numFmt w:val="bullet"/>
      <w:lvlText w:val="●"/>
      <w:lvlJc w:val="left"/>
      <w:pPr>
        <w:ind w:left="823" w:firstLine="46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43" w:firstLine="118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63" w:firstLine="190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83" w:firstLine="262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03" w:firstLine="334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23" w:firstLine="406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43" w:firstLine="478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63" w:firstLine="550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83" w:firstLine="6223"/>
      </w:pPr>
      <w:rPr>
        <w:rFonts w:ascii="Arial" w:eastAsia="Arial" w:hAnsi="Arial" w:cs="Arial"/>
      </w:rPr>
    </w:lvl>
  </w:abstractNum>
  <w:abstractNum w:abstractNumId="7">
    <w:nsid w:val="48A63956"/>
    <w:multiLevelType w:val="multilevel"/>
    <w:tmpl w:val="CEF889B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4E490AE9"/>
    <w:multiLevelType w:val="multilevel"/>
    <w:tmpl w:val="97E6EA54"/>
    <w:lvl w:ilvl="0">
      <w:start w:val="1"/>
      <w:numFmt w:val="bullet"/>
      <w:lvlText w:val="●"/>
      <w:lvlJc w:val="left"/>
      <w:pPr>
        <w:ind w:left="823" w:firstLine="46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43" w:firstLine="118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63" w:firstLine="190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83" w:firstLine="262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03" w:firstLine="334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23" w:firstLine="406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43" w:firstLine="478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63" w:firstLine="550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83" w:firstLine="6223"/>
      </w:pPr>
      <w:rPr>
        <w:rFonts w:ascii="Arial" w:eastAsia="Arial" w:hAnsi="Arial" w:cs="Arial"/>
      </w:rPr>
    </w:lvl>
  </w:abstractNum>
  <w:abstractNum w:abstractNumId="9">
    <w:nsid w:val="4FB800FF"/>
    <w:multiLevelType w:val="multilevel"/>
    <w:tmpl w:val="B6964782"/>
    <w:lvl w:ilvl="0">
      <w:start w:val="1"/>
      <w:numFmt w:val="bullet"/>
      <w:lvlText w:val="●"/>
      <w:lvlJc w:val="left"/>
      <w:pPr>
        <w:ind w:left="823" w:firstLine="46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43" w:firstLine="118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63" w:firstLine="190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83" w:firstLine="262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03" w:firstLine="334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23" w:firstLine="406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43" w:firstLine="478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63" w:firstLine="550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83" w:firstLine="6223"/>
      </w:pPr>
      <w:rPr>
        <w:rFonts w:ascii="Arial" w:eastAsia="Arial" w:hAnsi="Arial" w:cs="Arial"/>
      </w:rPr>
    </w:lvl>
  </w:abstractNum>
  <w:abstractNum w:abstractNumId="10">
    <w:nsid w:val="52E84E74"/>
    <w:multiLevelType w:val="multilevel"/>
    <w:tmpl w:val="EA8A685A"/>
    <w:lvl w:ilvl="0">
      <w:start w:val="1"/>
      <w:numFmt w:val="bullet"/>
      <w:lvlText w:val="●"/>
      <w:lvlJc w:val="left"/>
      <w:pPr>
        <w:ind w:left="823" w:firstLine="46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43" w:firstLine="118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63" w:firstLine="190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83" w:firstLine="262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03" w:firstLine="334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23" w:firstLine="406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43" w:firstLine="478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63" w:firstLine="550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83" w:firstLine="6223"/>
      </w:pPr>
      <w:rPr>
        <w:rFonts w:ascii="Arial" w:eastAsia="Arial" w:hAnsi="Arial" w:cs="Arial"/>
      </w:rPr>
    </w:lvl>
  </w:abstractNum>
  <w:abstractNum w:abstractNumId="11">
    <w:nsid w:val="5E885134"/>
    <w:multiLevelType w:val="multilevel"/>
    <w:tmpl w:val="E7C4FE7A"/>
    <w:lvl w:ilvl="0">
      <w:start w:val="1"/>
      <w:numFmt w:val="bullet"/>
      <w:lvlText w:val="●"/>
      <w:lvlJc w:val="left"/>
      <w:pPr>
        <w:ind w:left="823" w:firstLine="46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43" w:firstLine="118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63" w:firstLine="190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83" w:firstLine="262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03" w:firstLine="334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23" w:firstLine="406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43" w:firstLine="478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63" w:firstLine="550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83" w:firstLine="6223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0EC5"/>
    <w:rsid w:val="00B90EC5"/>
    <w:rsid w:val="00D3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19"/>
        <w:szCs w:val="19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19"/>
        <w:szCs w:val="19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lections.huffingtonpost.com/pollster/api" TargetMode="External"/><Relationship Id="rId7" Type="http://schemas.openxmlformats.org/officeDocument/2006/relationships/hyperlink" Target="http://elections.huffingtonpost.com/pollster/ap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1528</Words>
  <Characters>8715</Characters>
  <Application>Microsoft Macintosh Word</Application>
  <DocSecurity>0</DocSecurity>
  <Lines>72</Lines>
  <Paragraphs>20</Paragraphs>
  <ScaleCrop>false</ScaleCrop>
  <Company>Columbia</Company>
  <LinksUpToDate>false</LinksUpToDate>
  <CharactersWithSpaces>10223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Sharyn O'Halloran</cp:lastModifiedBy>
  <cp:revision>2</cp:revision>
  <dcterms:created xsi:type="dcterms:W3CDTF">2016-01-20T00:47:00Z</dcterms:created>
  <dcterms:modified xsi:type="dcterms:W3CDTF">2016-01-20T00:47:00Z</dcterms:modified>
</cp:coreProperties>
</file>