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2FC" w:rsidRPr="00AD2035" w:rsidRDefault="005152FC" w:rsidP="005152FC">
      <w:pPr>
        <w:jc w:val="both"/>
        <w:rPr>
          <w:rFonts w:asciiTheme="minorHAnsi" w:hAnsiTheme="minorHAnsi" w:cstheme="minorHAnsi"/>
          <w:sz w:val="22"/>
          <w:szCs w:val="22"/>
        </w:rPr>
      </w:pPr>
    </w:p>
    <w:p w:rsidR="005152FC" w:rsidRPr="00AD2035" w:rsidRDefault="005152FC" w:rsidP="005152FC">
      <w:pPr>
        <w:jc w:val="center"/>
        <w:rPr>
          <w:rFonts w:asciiTheme="minorHAnsi" w:hAnsiTheme="minorHAnsi" w:cstheme="minorHAnsi"/>
          <w:b/>
          <w:sz w:val="24"/>
          <w:szCs w:val="24"/>
        </w:rPr>
      </w:pPr>
      <w:r w:rsidRPr="00AD2035">
        <w:rPr>
          <w:rFonts w:asciiTheme="minorHAnsi" w:hAnsiTheme="minorHAnsi" w:cstheme="minorHAnsi"/>
          <w:b/>
          <w:sz w:val="24"/>
          <w:szCs w:val="24"/>
        </w:rPr>
        <w:t>Team Assessment</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 xml:space="preserve">This team assessment is intended to give you an opportunity to reflect on the experience of your workshop team thus far.  Your individual responses are confidential and will not be shared with other members of your team. Your responses will help identify teamwork issues that your team and your faculty advisor may want to address to ensure that the remainder of the workshop is as enjoyable and productive as possible. Your responses will also help your faculty advisor assess the contributions of individual team members. </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 xml:space="preserve">Please email your completed assessment </w:t>
      </w:r>
      <w:r w:rsidRPr="00AD2035">
        <w:rPr>
          <w:rFonts w:asciiTheme="minorHAnsi" w:hAnsiTheme="minorHAnsi" w:cstheme="minorHAnsi"/>
          <w:b/>
        </w:rPr>
        <w:t>by __________ at 5:00 pm.</w:t>
      </w:r>
      <w:r w:rsidRPr="00AD2035">
        <w:rPr>
          <w:rFonts w:asciiTheme="minorHAnsi" w:hAnsiTheme="minorHAnsi" w:cstheme="minorHAnsi"/>
        </w:rPr>
        <w:t xml:space="preserve">   (Please include your name in the file name for your assessment.) </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Name:  ___________________________________</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b/>
        </w:rPr>
      </w:pPr>
      <w:r w:rsidRPr="00AD2035">
        <w:rPr>
          <w:rFonts w:asciiTheme="minorHAnsi" w:hAnsiTheme="minorHAnsi" w:cstheme="minorHAnsi"/>
          <w:b/>
        </w:rPr>
        <w:t>I.  Self/Peer Assessments</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Please fill in the names of your team members in the headings of the table below.  Then using the following scale, please assess each member of your team (including yourself) on the listed characteristics by marking the appropriate number in each box in the table:</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 xml:space="preserve">2 </w:t>
      </w:r>
      <w:r w:rsidRPr="00AD2035">
        <w:rPr>
          <w:rFonts w:asciiTheme="minorHAnsi" w:hAnsiTheme="minorHAnsi" w:cstheme="minorHAnsi"/>
        </w:rPr>
        <w:tab/>
        <w:t>A clear strength</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1</w:t>
      </w:r>
      <w:r w:rsidRPr="00AD2035">
        <w:rPr>
          <w:rFonts w:asciiTheme="minorHAnsi" w:hAnsiTheme="minorHAnsi" w:cstheme="minorHAnsi"/>
        </w:rPr>
        <w:tab/>
        <w:t>Fairly strong</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0</w:t>
      </w:r>
      <w:r w:rsidRPr="00AD2035">
        <w:rPr>
          <w:rFonts w:asciiTheme="minorHAnsi" w:hAnsiTheme="minorHAnsi" w:cstheme="minorHAnsi"/>
        </w:rPr>
        <w:tab/>
        <w:t>Neither strong nor weak</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-1</w:t>
      </w:r>
      <w:r w:rsidRPr="00AD2035">
        <w:rPr>
          <w:rFonts w:asciiTheme="minorHAnsi" w:hAnsiTheme="minorHAnsi" w:cstheme="minorHAnsi"/>
        </w:rPr>
        <w:tab/>
        <w:t>Fairly weak</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-2</w:t>
      </w:r>
      <w:r w:rsidRPr="00AD2035">
        <w:rPr>
          <w:rFonts w:asciiTheme="minorHAnsi" w:hAnsiTheme="minorHAnsi" w:cstheme="minorHAnsi"/>
        </w:rPr>
        <w:tab/>
        <w:t>A clear weakness</w:t>
      </w:r>
    </w:p>
    <w:p w:rsidR="005152FC" w:rsidRPr="00AD2035" w:rsidRDefault="005152FC" w:rsidP="005152FC">
      <w:pPr>
        <w:jc w:val="both"/>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682"/>
        <w:gridCol w:w="1037"/>
        <w:gridCol w:w="1109"/>
        <w:gridCol w:w="1109"/>
        <w:gridCol w:w="1109"/>
        <w:gridCol w:w="1109"/>
        <w:gridCol w:w="1109"/>
      </w:tblGrid>
      <w:tr w:rsidR="005152FC" w:rsidRPr="00873845" w:rsidTr="00AD2035">
        <w:tc>
          <w:tcPr>
            <w:tcW w:w="3528"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Individual Characteristic</w:t>
            </w:r>
          </w:p>
        </w:tc>
        <w:tc>
          <w:tcPr>
            <w:tcW w:w="900"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You</w:t>
            </w:r>
          </w:p>
        </w:tc>
        <w:tc>
          <w:tcPr>
            <w:tcW w:w="1440" w:type="dxa"/>
            <w:shd w:val="clear" w:color="auto" w:fill="auto"/>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Name:</w:t>
            </w:r>
          </w:p>
        </w:tc>
        <w:tc>
          <w:tcPr>
            <w:tcW w:w="1620" w:type="dxa"/>
            <w:shd w:val="clear" w:color="auto" w:fill="auto"/>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Name:</w:t>
            </w:r>
          </w:p>
        </w:tc>
        <w:tc>
          <w:tcPr>
            <w:tcW w:w="1620"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Name:</w:t>
            </w:r>
          </w:p>
          <w:p w:rsidR="005152FC" w:rsidRPr="00AD2035" w:rsidRDefault="005152FC" w:rsidP="00AD2035">
            <w:pPr>
              <w:jc w:val="both"/>
              <w:rPr>
                <w:rFonts w:asciiTheme="minorHAnsi" w:hAnsiTheme="minorHAnsi" w:cstheme="minorHAnsi"/>
                <w:b/>
              </w:rPr>
            </w:pPr>
          </w:p>
        </w:tc>
        <w:tc>
          <w:tcPr>
            <w:tcW w:w="1620"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Name:</w:t>
            </w:r>
          </w:p>
          <w:p w:rsidR="005152FC" w:rsidRPr="00AD2035" w:rsidRDefault="005152FC" w:rsidP="00AD2035">
            <w:pPr>
              <w:jc w:val="both"/>
              <w:rPr>
                <w:rFonts w:asciiTheme="minorHAnsi" w:hAnsiTheme="minorHAnsi" w:cstheme="minorHAnsi"/>
                <w:b/>
              </w:rPr>
            </w:pPr>
          </w:p>
        </w:tc>
        <w:tc>
          <w:tcPr>
            <w:tcW w:w="1620"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Name:</w:t>
            </w:r>
          </w:p>
          <w:p w:rsidR="005152FC" w:rsidRPr="00AD2035" w:rsidRDefault="005152FC" w:rsidP="00AD2035">
            <w:pPr>
              <w:jc w:val="both"/>
              <w:rPr>
                <w:rFonts w:asciiTheme="minorHAnsi" w:hAnsiTheme="minorHAnsi" w:cstheme="minorHAnsi"/>
                <w:b/>
              </w:rPr>
            </w:pPr>
          </w:p>
        </w:tc>
        <w:tc>
          <w:tcPr>
            <w:tcW w:w="1620"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Name:</w:t>
            </w:r>
          </w:p>
        </w:tc>
      </w:tr>
      <w:tr w:rsidR="005152FC" w:rsidRPr="00873845" w:rsidTr="00AD2035">
        <w:tc>
          <w:tcPr>
            <w:tcW w:w="3528"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Attending team meetings</w:t>
            </w:r>
          </w:p>
        </w:tc>
        <w:tc>
          <w:tcPr>
            <w:tcW w:w="900" w:type="dxa"/>
          </w:tcPr>
          <w:p w:rsidR="005152FC" w:rsidRPr="00AD2035" w:rsidRDefault="005152FC" w:rsidP="00AD2035">
            <w:pPr>
              <w:jc w:val="both"/>
              <w:rPr>
                <w:rFonts w:asciiTheme="minorHAnsi" w:hAnsiTheme="minorHAnsi" w:cstheme="minorHAnsi"/>
              </w:rPr>
            </w:pPr>
          </w:p>
        </w:tc>
        <w:tc>
          <w:tcPr>
            <w:tcW w:w="1440" w:type="dxa"/>
            <w:shd w:val="clear" w:color="auto" w:fill="auto"/>
          </w:tcPr>
          <w:p w:rsidR="005152FC" w:rsidRPr="00AD2035" w:rsidRDefault="005152FC" w:rsidP="00AD2035">
            <w:pPr>
              <w:jc w:val="both"/>
              <w:rPr>
                <w:rFonts w:asciiTheme="minorHAnsi" w:hAnsiTheme="minorHAnsi" w:cstheme="minorHAnsi"/>
              </w:rPr>
            </w:pPr>
          </w:p>
        </w:tc>
        <w:tc>
          <w:tcPr>
            <w:tcW w:w="1620" w:type="dxa"/>
            <w:shd w:val="clear" w:color="auto" w:fill="auto"/>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r>
      <w:tr w:rsidR="005152FC" w:rsidRPr="00873845" w:rsidTr="00AD2035">
        <w:tc>
          <w:tcPr>
            <w:tcW w:w="3528"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Meeting commitments and deadlines</w:t>
            </w:r>
          </w:p>
        </w:tc>
        <w:tc>
          <w:tcPr>
            <w:tcW w:w="900" w:type="dxa"/>
          </w:tcPr>
          <w:p w:rsidR="005152FC" w:rsidRPr="00AD2035" w:rsidRDefault="005152FC" w:rsidP="00AD2035">
            <w:pPr>
              <w:jc w:val="both"/>
              <w:rPr>
                <w:rFonts w:asciiTheme="minorHAnsi" w:hAnsiTheme="minorHAnsi" w:cstheme="minorHAnsi"/>
              </w:rPr>
            </w:pPr>
          </w:p>
        </w:tc>
        <w:tc>
          <w:tcPr>
            <w:tcW w:w="1440" w:type="dxa"/>
            <w:shd w:val="clear" w:color="auto" w:fill="auto"/>
          </w:tcPr>
          <w:p w:rsidR="005152FC" w:rsidRPr="00AD2035" w:rsidRDefault="005152FC" w:rsidP="00AD2035">
            <w:pPr>
              <w:jc w:val="both"/>
              <w:rPr>
                <w:rFonts w:asciiTheme="minorHAnsi" w:hAnsiTheme="minorHAnsi" w:cstheme="minorHAnsi"/>
              </w:rPr>
            </w:pPr>
          </w:p>
        </w:tc>
        <w:tc>
          <w:tcPr>
            <w:tcW w:w="1620" w:type="dxa"/>
            <w:shd w:val="clear" w:color="auto" w:fill="auto"/>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r>
      <w:tr w:rsidR="005152FC" w:rsidRPr="00873845" w:rsidTr="00AD2035">
        <w:tc>
          <w:tcPr>
            <w:tcW w:w="3528"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Contributing to team assignments</w:t>
            </w:r>
          </w:p>
        </w:tc>
        <w:tc>
          <w:tcPr>
            <w:tcW w:w="900" w:type="dxa"/>
          </w:tcPr>
          <w:p w:rsidR="005152FC" w:rsidRPr="00AD2035" w:rsidRDefault="005152FC" w:rsidP="00AD2035">
            <w:pPr>
              <w:jc w:val="both"/>
              <w:rPr>
                <w:rFonts w:asciiTheme="minorHAnsi" w:hAnsiTheme="minorHAnsi" w:cstheme="minorHAnsi"/>
              </w:rPr>
            </w:pPr>
          </w:p>
        </w:tc>
        <w:tc>
          <w:tcPr>
            <w:tcW w:w="1440" w:type="dxa"/>
            <w:shd w:val="clear" w:color="auto" w:fill="auto"/>
          </w:tcPr>
          <w:p w:rsidR="005152FC" w:rsidRPr="00AD2035" w:rsidRDefault="005152FC" w:rsidP="00AD2035">
            <w:pPr>
              <w:jc w:val="both"/>
              <w:rPr>
                <w:rFonts w:asciiTheme="minorHAnsi" w:hAnsiTheme="minorHAnsi" w:cstheme="minorHAnsi"/>
              </w:rPr>
            </w:pPr>
          </w:p>
        </w:tc>
        <w:tc>
          <w:tcPr>
            <w:tcW w:w="1620" w:type="dxa"/>
            <w:shd w:val="clear" w:color="auto" w:fill="auto"/>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r>
      <w:tr w:rsidR="005152FC" w:rsidRPr="00873845" w:rsidTr="00AD2035">
        <w:tc>
          <w:tcPr>
            <w:tcW w:w="3528"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Quality of work</w:t>
            </w:r>
          </w:p>
        </w:tc>
        <w:tc>
          <w:tcPr>
            <w:tcW w:w="900" w:type="dxa"/>
          </w:tcPr>
          <w:p w:rsidR="005152FC" w:rsidRPr="00AD2035" w:rsidRDefault="005152FC" w:rsidP="00AD2035">
            <w:pPr>
              <w:jc w:val="both"/>
              <w:rPr>
                <w:rFonts w:asciiTheme="minorHAnsi" w:hAnsiTheme="minorHAnsi" w:cstheme="minorHAnsi"/>
              </w:rPr>
            </w:pPr>
          </w:p>
        </w:tc>
        <w:tc>
          <w:tcPr>
            <w:tcW w:w="1440" w:type="dxa"/>
            <w:shd w:val="clear" w:color="auto" w:fill="auto"/>
          </w:tcPr>
          <w:p w:rsidR="005152FC" w:rsidRPr="00AD2035" w:rsidRDefault="005152FC" w:rsidP="00AD2035">
            <w:pPr>
              <w:jc w:val="both"/>
              <w:rPr>
                <w:rFonts w:asciiTheme="minorHAnsi" w:hAnsiTheme="minorHAnsi" w:cstheme="minorHAnsi"/>
              </w:rPr>
            </w:pPr>
          </w:p>
        </w:tc>
        <w:tc>
          <w:tcPr>
            <w:tcW w:w="1620" w:type="dxa"/>
            <w:shd w:val="clear" w:color="auto" w:fill="auto"/>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r>
      <w:tr w:rsidR="005152FC" w:rsidRPr="00873845" w:rsidTr="00AD2035">
        <w:tc>
          <w:tcPr>
            <w:tcW w:w="3528"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Communicating and coordinating with other team members</w:t>
            </w:r>
          </w:p>
        </w:tc>
        <w:tc>
          <w:tcPr>
            <w:tcW w:w="900" w:type="dxa"/>
          </w:tcPr>
          <w:p w:rsidR="005152FC" w:rsidRPr="00AD2035" w:rsidRDefault="005152FC" w:rsidP="00AD2035">
            <w:pPr>
              <w:jc w:val="both"/>
              <w:rPr>
                <w:rFonts w:asciiTheme="minorHAnsi" w:hAnsiTheme="minorHAnsi" w:cstheme="minorHAnsi"/>
              </w:rPr>
            </w:pPr>
          </w:p>
        </w:tc>
        <w:tc>
          <w:tcPr>
            <w:tcW w:w="1440" w:type="dxa"/>
            <w:shd w:val="clear" w:color="auto" w:fill="auto"/>
          </w:tcPr>
          <w:p w:rsidR="005152FC" w:rsidRPr="00AD2035" w:rsidRDefault="005152FC" w:rsidP="00AD2035">
            <w:pPr>
              <w:jc w:val="both"/>
              <w:rPr>
                <w:rFonts w:asciiTheme="minorHAnsi" w:hAnsiTheme="minorHAnsi" w:cstheme="minorHAnsi"/>
              </w:rPr>
            </w:pPr>
          </w:p>
        </w:tc>
        <w:tc>
          <w:tcPr>
            <w:tcW w:w="1620" w:type="dxa"/>
            <w:shd w:val="clear" w:color="auto" w:fill="auto"/>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r>
      <w:tr w:rsidR="005152FC" w:rsidRPr="00873845" w:rsidTr="00AD2035">
        <w:tc>
          <w:tcPr>
            <w:tcW w:w="3528"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Balancing other commitments with team participation</w:t>
            </w:r>
          </w:p>
        </w:tc>
        <w:tc>
          <w:tcPr>
            <w:tcW w:w="900" w:type="dxa"/>
          </w:tcPr>
          <w:p w:rsidR="005152FC" w:rsidRPr="00AD2035" w:rsidRDefault="005152FC" w:rsidP="00AD2035">
            <w:pPr>
              <w:jc w:val="both"/>
              <w:rPr>
                <w:rFonts w:asciiTheme="minorHAnsi" w:hAnsiTheme="minorHAnsi" w:cstheme="minorHAnsi"/>
              </w:rPr>
            </w:pPr>
          </w:p>
        </w:tc>
        <w:tc>
          <w:tcPr>
            <w:tcW w:w="1440" w:type="dxa"/>
            <w:shd w:val="clear" w:color="auto" w:fill="auto"/>
          </w:tcPr>
          <w:p w:rsidR="005152FC" w:rsidRPr="00AD2035" w:rsidRDefault="005152FC" w:rsidP="00AD2035">
            <w:pPr>
              <w:jc w:val="both"/>
              <w:rPr>
                <w:rFonts w:asciiTheme="minorHAnsi" w:hAnsiTheme="minorHAnsi" w:cstheme="minorHAnsi"/>
              </w:rPr>
            </w:pPr>
          </w:p>
        </w:tc>
        <w:tc>
          <w:tcPr>
            <w:tcW w:w="1620" w:type="dxa"/>
            <w:shd w:val="clear" w:color="auto" w:fill="auto"/>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c>
          <w:tcPr>
            <w:tcW w:w="1620" w:type="dxa"/>
          </w:tcPr>
          <w:p w:rsidR="005152FC" w:rsidRPr="00AD2035" w:rsidRDefault="005152FC" w:rsidP="00AD2035">
            <w:pPr>
              <w:jc w:val="both"/>
              <w:rPr>
                <w:rFonts w:asciiTheme="minorHAnsi" w:hAnsiTheme="minorHAnsi" w:cstheme="minorHAnsi"/>
              </w:rPr>
            </w:pPr>
          </w:p>
        </w:tc>
      </w:tr>
    </w:tbl>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b/>
        </w:rPr>
      </w:pPr>
      <w:r w:rsidRPr="00AD2035">
        <w:rPr>
          <w:rFonts w:asciiTheme="minorHAnsi" w:hAnsiTheme="minorHAnsi" w:cstheme="minorHAnsi"/>
        </w:rPr>
        <w:br w:type="page"/>
      </w:r>
      <w:r w:rsidRPr="00AD2035">
        <w:rPr>
          <w:rFonts w:asciiTheme="minorHAnsi" w:hAnsiTheme="minorHAnsi" w:cstheme="minorHAnsi"/>
          <w:b/>
        </w:rPr>
        <w:lastRenderedPageBreak/>
        <w:t>II</w:t>
      </w:r>
      <w:proofErr w:type="gramStart"/>
      <w:r w:rsidRPr="00AD2035">
        <w:rPr>
          <w:rFonts w:asciiTheme="minorHAnsi" w:hAnsiTheme="minorHAnsi" w:cstheme="minorHAnsi"/>
          <w:b/>
        </w:rPr>
        <w:t>.  Team</w:t>
      </w:r>
      <w:proofErr w:type="gramEnd"/>
      <w:r w:rsidRPr="00AD2035">
        <w:rPr>
          <w:rFonts w:asciiTheme="minorHAnsi" w:hAnsiTheme="minorHAnsi" w:cstheme="minorHAnsi"/>
          <w:b/>
        </w:rPr>
        <w:t xml:space="preserve"> Assessment</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Using the following scale, please assess the overall strengths/weaknesses of your team by placing an X in the appropriate box for each of the listed characteristics:</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2</w:t>
      </w:r>
      <w:r w:rsidRPr="00AD2035">
        <w:rPr>
          <w:rFonts w:asciiTheme="minorHAnsi" w:hAnsiTheme="minorHAnsi" w:cstheme="minorHAnsi"/>
        </w:rPr>
        <w:tab/>
        <w:t>A clear strength of our team</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1</w:t>
      </w:r>
      <w:r w:rsidRPr="00AD2035">
        <w:rPr>
          <w:rFonts w:asciiTheme="minorHAnsi" w:hAnsiTheme="minorHAnsi" w:cstheme="minorHAnsi"/>
        </w:rPr>
        <w:tab/>
        <w:t>Fairly strong</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0</w:t>
      </w:r>
      <w:r w:rsidRPr="00AD2035">
        <w:rPr>
          <w:rFonts w:asciiTheme="minorHAnsi" w:hAnsiTheme="minorHAnsi" w:cstheme="minorHAnsi"/>
        </w:rPr>
        <w:tab/>
        <w:t>Neither a strength nor a weakness</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-1</w:t>
      </w:r>
      <w:r w:rsidRPr="00AD2035">
        <w:rPr>
          <w:rFonts w:asciiTheme="minorHAnsi" w:hAnsiTheme="minorHAnsi" w:cstheme="minorHAnsi"/>
        </w:rPr>
        <w:tab/>
        <w:t>Fairly weak (but manageable)</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-2</w:t>
      </w:r>
      <w:r w:rsidRPr="00AD2035">
        <w:rPr>
          <w:rFonts w:asciiTheme="minorHAnsi" w:hAnsiTheme="minorHAnsi" w:cstheme="minorHAnsi"/>
        </w:rPr>
        <w:tab/>
        <w:t>A clear weakness of our team</w:t>
      </w: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N/A</w:t>
      </w:r>
      <w:r w:rsidRPr="00AD2035">
        <w:rPr>
          <w:rFonts w:asciiTheme="minorHAnsi" w:hAnsiTheme="minorHAnsi" w:cstheme="minorHAnsi"/>
        </w:rPr>
        <w:tab/>
        <w:t>Not applicable</w:t>
      </w:r>
    </w:p>
    <w:p w:rsidR="005152FC" w:rsidRPr="00AD2035" w:rsidRDefault="005152FC" w:rsidP="005152FC">
      <w:pPr>
        <w:jc w:val="both"/>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2"/>
        <w:gridCol w:w="802"/>
        <w:gridCol w:w="711"/>
        <w:gridCol w:w="711"/>
        <w:gridCol w:w="711"/>
        <w:gridCol w:w="711"/>
        <w:gridCol w:w="698"/>
      </w:tblGrid>
      <w:tr w:rsidR="005152FC" w:rsidRPr="00873845" w:rsidTr="00AD2035">
        <w:tc>
          <w:tcPr>
            <w:tcW w:w="5232"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Team Characteristic</w:t>
            </w:r>
          </w:p>
        </w:tc>
        <w:tc>
          <w:tcPr>
            <w:tcW w:w="802"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-2</w:t>
            </w:r>
          </w:p>
        </w:tc>
        <w:tc>
          <w:tcPr>
            <w:tcW w:w="711"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-1</w:t>
            </w:r>
          </w:p>
        </w:tc>
        <w:tc>
          <w:tcPr>
            <w:tcW w:w="711"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0</w:t>
            </w:r>
          </w:p>
        </w:tc>
        <w:tc>
          <w:tcPr>
            <w:tcW w:w="711"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1</w:t>
            </w:r>
          </w:p>
        </w:tc>
        <w:tc>
          <w:tcPr>
            <w:tcW w:w="711"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2</w:t>
            </w:r>
          </w:p>
        </w:tc>
        <w:tc>
          <w:tcPr>
            <w:tcW w:w="698" w:type="dxa"/>
          </w:tcPr>
          <w:p w:rsidR="005152FC" w:rsidRPr="00AD2035" w:rsidRDefault="005152FC" w:rsidP="00AD2035">
            <w:pPr>
              <w:jc w:val="both"/>
              <w:rPr>
                <w:rFonts w:asciiTheme="minorHAnsi" w:hAnsiTheme="minorHAnsi" w:cstheme="minorHAnsi"/>
                <w:b/>
              </w:rPr>
            </w:pPr>
            <w:r w:rsidRPr="00AD2035">
              <w:rPr>
                <w:rFonts w:asciiTheme="minorHAnsi" w:hAnsiTheme="minorHAnsi" w:cstheme="minorHAnsi"/>
                <w:b/>
              </w:rPr>
              <w:t>N/A</w:t>
            </w: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Scheduling and attending meetings</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Holding effective and efficient team meetings</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Evenly distributing the work</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 xml:space="preserve">Everyone doing his/her part </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Following through on commitments and deadlines</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Everyone producing high-quality work</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Work styles blending effectively</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Able to reach consensus in a timely manner</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Managing strong personalities</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r w:rsidR="005152FC" w:rsidRPr="00873845" w:rsidTr="00AD2035">
        <w:tc>
          <w:tcPr>
            <w:tcW w:w="5232" w:type="dxa"/>
          </w:tcPr>
          <w:p w:rsidR="005152FC" w:rsidRPr="00AD2035" w:rsidRDefault="005152FC" w:rsidP="00AD2035">
            <w:pPr>
              <w:jc w:val="both"/>
              <w:rPr>
                <w:rFonts w:asciiTheme="minorHAnsi" w:hAnsiTheme="minorHAnsi" w:cstheme="minorHAnsi"/>
              </w:rPr>
            </w:pPr>
            <w:r w:rsidRPr="00AD2035">
              <w:rPr>
                <w:rFonts w:asciiTheme="minorHAnsi" w:hAnsiTheme="minorHAnsi" w:cstheme="minorHAnsi"/>
              </w:rPr>
              <w:t>Balancing other commitments with team participation</w:t>
            </w:r>
          </w:p>
        </w:tc>
        <w:tc>
          <w:tcPr>
            <w:tcW w:w="802"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711" w:type="dxa"/>
          </w:tcPr>
          <w:p w:rsidR="005152FC" w:rsidRPr="00AD2035" w:rsidRDefault="005152FC" w:rsidP="00AD2035">
            <w:pPr>
              <w:jc w:val="both"/>
              <w:rPr>
                <w:rFonts w:asciiTheme="minorHAnsi" w:hAnsiTheme="minorHAnsi" w:cstheme="minorHAnsi"/>
              </w:rPr>
            </w:pPr>
          </w:p>
        </w:tc>
        <w:tc>
          <w:tcPr>
            <w:tcW w:w="698" w:type="dxa"/>
          </w:tcPr>
          <w:p w:rsidR="005152FC" w:rsidRPr="00AD2035" w:rsidRDefault="005152FC" w:rsidP="00AD2035">
            <w:pPr>
              <w:jc w:val="both"/>
              <w:rPr>
                <w:rFonts w:asciiTheme="minorHAnsi" w:hAnsiTheme="minorHAnsi" w:cstheme="minorHAnsi"/>
              </w:rPr>
            </w:pPr>
          </w:p>
        </w:tc>
      </w:tr>
    </w:tbl>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b/>
        </w:rPr>
      </w:pPr>
      <w:r w:rsidRPr="00AD2035">
        <w:rPr>
          <w:rFonts w:asciiTheme="minorHAnsi" w:hAnsiTheme="minorHAnsi" w:cstheme="minorHAnsi"/>
          <w:b/>
        </w:rPr>
        <w:t>III</w:t>
      </w:r>
      <w:proofErr w:type="gramStart"/>
      <w:r w:rsidRPr="00AD2035">
        <w:rPr>
          <w:rFonts w:asciiTheme="minorHAnsi" w:hAnsiTheme="minorHAnsi" w:cstheme="minorHAnsi"/>
          <w:b/>
        </w:rPr>
        <w:t>.  Other</w:t>
      </w:r>
      <w:proofErr w:type="gramEnd"/>
      <w:r w:rsidRPr="00AD2035">
        <w:rPr>
          <w:rFonts w:asciiTheme="minorHAnsi" w:hAnsiTheme="minorHAnsi" w:cstheme="minorHAnsi"/>
          <w:b/>
        </w:rPr>
        <w:t xml:space="preserve"> Comments  (optional)</w:t>
      </w:r>
    </w:p>
    <w:p w:rsidR="005152FC" w:rsidRPr="00AD2035" w:rsidRDefault="005152FC" w:rsidP="005152FC">
      <w:pPr>
        <w:jc w:val="both"/>
        <w:rPr>
          <w:rFonts w:asciiTheme="minorHAnsi" w:hAnsiTheme="minorHAnsi" w:cstheme="minorHAnsi"/>
        </w:rPr>
      </w:pPr>
    </w:p>
    <w:p w:rsidR="005152FC" w:rsidRPr="00AD2035" w:rsidRDefault="005152FC" w:rsidP="005152FC">
      <w:pPr>
        <w:jc w:val="both"/>
        <w:rPr>
          <w:rFonts w:asciiTheme="minorHAnsi" w:hAnsiTheme="minorHAnsi" w:cstheme="minorHAnsi"/>
        </w:rPr>
      </w:pPr>
      <w:r w:rsidRPr="00AD2035">
        <w:rPr>
          <w:rFonts w:asciiTheme="minorHAnsi" w:hAnsiTheme="minorHAnsi" w:cstheme="minorHAnsi"/>
        </w:rPr>
        <w:t>In the space below, please feel free to comment on any particular challenges that your team has faced thus far and how you have tried to address them (or plan to address them in the remainder of the spring semester):</w:t>
      </w:r>
    </w:p>
    <w:p w:rsidR="005152FC" w:rsidRPr="00AD2035" w:rsidRDefault="005152FC" w:rsidP="005152FC">
      <w:pPr>
        <w:jc w:val="both"/>
        <w:rPr>
          <w:rFonts w:asciiTheme="minorHAnsi" w:hAnsiTheme="minorHAnsi" w:cstheme="minorHAnsi"/>
        </w:rPr>
      </w:pPr>
    </w:p>
    <w:p w:rsidR="00D83F84" w:rsidRDefault="00D83F84">
      <w:bookmarkStart w:id="0" w:name="_GoBack"/>
      <w:bookmarkEnd w:id="0"/>
    </w:p>
    <w:sectPr w:rsidR="00D83F84" w:rsidSect="00D8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FC"/>
    <w:rsid w:val="005152FC"/>
    <w:rsid w:val="00D8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2F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2F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Josephine Vu</dc:creator>
  <cp:lastModifiedBy>Josephine Vu</cp:lastModifiedBy>
  <cp:revision>1</cp:revision>
  <dcterms:created xsi:type="dcterms:W3CDTF">2012-11-27T16:51:00Z</dcterms:created>
  <dcterms:modified xsi:type="dcterms:W3CDTF">2012-11-27T16:51:00Z</dcterms:modified>
</cp:coreProperties>
</file>