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克隆github账号里的项目到本地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32"/>
          <w:szCs w:val="32"/>
          <w:lang w:val="en-US" w:eastAsia="zh-CN"/>
        </w:rPr>
        <w:t xml:space="preserve">git clone </w:t>
      </w: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程序地址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将本地的改动添加到本地版本管理器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add .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提交本地代码到本地版本控制库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commit -m 描述信息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提交本地版本控制库的代码到github账号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push -u origin master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C37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MW</dc:creator>
  <cp:lastModifiedBy>MW</cp:lastModifiedBy>
  <dcterms:modified xsi:type="dcterms:W3CDTF">2017-04-13T02:46:10Z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