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E6DC8">
      <w:pPr>
        <w:ind w:firstLine="562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09645" cy="875030"/>
            <wp:effectExtent l="0" t="0" r="20955" b="13970"/>
            <wp:docPr id="1" name="图片 1" descr="ECUT－横－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CUT－横－o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0A14">
      <w:pPr>
        <w:ind w:firstLine="562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EA3A2F">
      <w:pPr>
        <w:ind w:firstLine="1144"/>
        <w:jc w:val="center"/>
        <w:rPr>
          <w:rFonts w:hint="eastAsia" w:ascii="宋体" w:hAnsi="宋体"/>
          <w:b/>
          <w:color w:val="000000" w:themeColor="text1"/>
          <w:spacing w:val="45"/>
          <w:sz w:val="48"/>
          <w:szCs w:val="7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pacing w:val="45"/>
          <w:sz w:val="48"/>
          <w:szCs w:val="72"/>
          <w14:textFill>
            <w14:solidFill>
              <w14:schemeClr w14:val="tx1"/>
            </w14:solidFill>
          </w14:textFill>
        </w:rPr>
        <w:t>本科生外文文献翻译</w:t>
      </w:r>
    </w:p>
    <w:p w14:paraId="50C49B8F">
      <w:pPr>
        <w:ind w:firstLine="1144"/>
        <w:jc w:val="center"/>
        <w:rPr>
          <w:rFonts w:hint="eastAsia" w:ascii="宋体" w:hAnsi="宋体"/>
          <w:b/>
          <w:color w:val="000000" w:themeColor="text1"/>
          <w:spacing w:val="45"/>
          <w:sz w:val="48"/>
          <w:szCs w:val="72"/>
          <w14:textFill>
            <w14:solidFill>
              <w14:schemeClr w14:val="tx1"/>
            </w14:solidFill>
          </w14:textFill>
        </w:rPr>
      </w:pPr>
    </w:p>
    <w:tbl>
      <w:tblPr>
        <w:tblStyle w:val="3"/>
        <w:tblW w:w="80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5889"/>
      </w:tblGrid>
      <w:tr w14:paraId="1A1DC199">
        <w:trPr>
          <w:trHeight w:val="781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6E887">
            <w:pPr>
              <w:ind w:firstLine="562"/>
              <w:jc w:val="center"/>
              <w:rPr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外文题目</w:t>
            </w:r>
          </w:p>
        </w:tc>
        <w:tc>
          <w:tcPr>
            <w:tcW w:w="5889" w:type="dxa"/>
            <w:tcBorders>
              <w:top w:val="nil"/>
              <w:left w:val="nil"/>
              <w:right w:val="nil"/>
            </w:tcBorders>
          </w:tcPr>
          <w:p w14:paraId="6FD35982">
            <w:pPr>
              <w:ind w:firstLine="560"/>
              <w:jc w:val="center"/>
              <w:rPr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Design and Implementation of the "Bing+" WeChat Mini Program Based on Taro</w:t>
            </w:r>
          </w:p>
        </w:tc>
      </w:tr>
      <w:tr w14:paraId="3809439E">
        <w:trPr>
          <w:trHeight w:val="781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D8EA5">
            <w:pPr>
              <w:ind w:firstLine="562"/>
              <w:jc w:val="center"/>
              <w:rPr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中文题目</w:t>
            </w:r>
          </w:p>
        </w:tc>
        <w:tc>
          <w:tcPr>
            <w:tcW w:w="5889" w:type="dxa"/>
            <w:tcBorders>
              <w:left w:val="nil"/>
              <w:right w:val="nil"/>
            </w:tcBorders>
            <w:vAlign w:val="center"/>
          </w:tcPr>
          <w:p w14:paraId="7F7EC278">
            <w:pPr>
              <w:ind w:firstLine="560"/>
              <w:jc w:val="both"/>
              <w:rPr>
                <w:rFonts w:hint="default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基于taro的“兵+”微信小程序的设计与实现</w:t>
            </w:r>
          </w:p>
        </w:tc>
      </w:tr>
      <w:tr w14:paraId="1D483DB4">
        <w:trPr>
          <w:trHeight w:val="781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3D1F3">
            <w:pPr>
              <w:ind w:firstLine="562"/>
              <w:jc w:val="center"/>
              <w:rPr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5889" w:type="dxa"/>
            <w:tcBorders>
              <w:left w:val="nil"/>
              <w:right w:val="nil"/>
            </w:tcBorders>
            <w:vAlign w:val="center"/>
          </w:tcPr>
          <w:p w14:paraId="344A310B">
            <w:pPr>
              <w:ind w:firstLine="560"/>
              <w:jc w:val="center"/>
              <w:rPr>
                <w:rFonts w:hint="default" w:eastAsia="宋体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范其东</w:t>
            </w:r>
          </w:p>
        </w:tc>
      </w:tr>
      <w:tr w14:paraId="26C8A2E6">
        <w:trPr>
          <w:trHeight w:val="781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3D989">
            <w:pPr>
              <w:ind w:firstLine="562"/>
              <w:jc w:val="center"/>
              <w:rPr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5889" w:type="dxa"/>
            <w:tcBorders>
              <w:left w:val="nil"/>
              <w:right w:val="nil"/>
            </w:tcBorders>
            <w:vAlign w:val="center"/>
          </w:tcPr>
          <w:p w14:paraId="326D50FC">
            <w:pPr>
              <w:ind w:firstLine="560"/>
              <w:jc w:val="center"/>
              <w:rPr>
                <w:rFonts w:hint="default" w:eastAsia="宋体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2020213619</w:t>
            </w:r>
          </w:p>
        </w:tc>
      </w:tr>
      <w:tr w14:paraId="1E6B1A39">
        <w:trPr>
          <w:trHeight w:val="781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E12BD">
            <w:pPr>
              <w:ind w:firstLine="562"/>
              <w:jc w:val="center"/>
              <w:rPr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专业名称</w:t>
            </w:r>
          </w:p>
        </w:tc>
        <w:tc>
          <w:tcPr>
            <w:tcW w:w="5889" w:type="dxa"/>
            <w:tcBorders>
              <w:left w:val="nil"/>
              <w:right w:val="nil"/>
            </w:tcBorders>
            <w:vAlign w:val="center"/>
          </w:tcPr>
          <w:p w14:paraId="6EC1DDE9">
            <w:pPr>
              <w:ind w:firstLine="560"/>
              <w:jc w:val="center"/>
              <w:rPr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软件</w:t>
            </w:r>
            <w:r>
              <w:rPr>
                <w:rFonts w:hint="eastAsia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工程</w:t>
            </w:r>
          </w:p>
        </w:tc>
      </w:tr>
      <w:tr w14:paraId="1CF50B63">
        <w:trPr>
          <w:trHeight w:val="790" w:hRule="atLeast"/>
          <w:jc w:val="center"/>
        </w:trPr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9C9D0">
            <w:pPr>
              <w:ind w:firstLine="562"/>
              <w:jc w:val="center"/>
              <w:rPr>
                <w:b/>
                <w:color w:val="000000" w:themeColor="text1"/>
                <w:kern w:val="0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5889" w:type="dxa"/>
            <w:tcBorders>
              <w:left w:val="nil"/>
              <w:right w:val="nil"/>
            </w:tcBorders>
            <w:vAlign w:val="center"/>
          </w:tcPr>
          <w:p w14:paraId="771FE083">
            <w:pPr>
              <w:ind w:firstLine="560"/>
              <w:jc w:val="center"/>
              <w:rPr>
                <w:rFonts w:hint="default" w:eastAsia="宋体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余小军</w:t>
            </w:r>
          </w:p>
        </w:tc>
      </w:tr>
    </w:tbl>
    <w:p w14:paraId="7FC289F0">
      <w:pPr>
        <w:ind w:firstLine="640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532A622">
      <w:pPr>
        <w:ind w:firstLine="640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31C608F">
      <w:pPr>
        <w:ind w:firstLine="640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5C543E6">
      <w:pPr>
        <w:ind w:firstLine="640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2B1319A">
      <w:pPr>
        <w:ind w:firstLine="643"/>
        <w:jc w:val="center"/>
        <w:rPr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202</w:t>
      </w:r>
      <w:r>
        <w:rPr>
          <w:rFonts w:hint="eastAsia"/>
          <w:b/>
          <w:color w:val="000000" w:themeColor="text1"/>
          <w:sz w:val="32"/>
          <w:szCs w:val="36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b/>
          <w:color w:val="000000" w:themeColor="text1"/>
          <w:sz w:val="32"/>
          <w:szCs w:val="36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b/>
          <w:color w:val="000000" w:themeColor="text1"/>
          <w:sz w:val="32"/>
          <w:szCs w:val="36"/>
          <w14:textFill>
            <w14:solidFill>
              <w14:schemeClr w14:val="tx1"/>
            </w14:solidFill>
          </w14:textFill>
        </w:rPr>
        <w:t>月30日</w:t>
      </w:r>
    </w:p>
    <w:p w14:paraId="4D6C6D28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ECB8DD">
      <w:pPr>
        <w:spacing w:before="1" w:line="249" w:lineRule="auto"/>
        <w:ind w:left="142" w:right="0" w:firstLine="0"/>
        <w:jc w:val="center"/>
        <w:rPr>
          <w:rFonts w:hint="default" w:ascii="Times New Roman Bold" w:hAnsi="Times New Roman Bold" w:cs="Times New Roman Bold"/>
          <w:b/>
          <w:bCs/>
          <w:sz w:val="44"/>
          <w:szCs w:val="44"/>
        </w:rPr>
      </w:pPr>
      <w:r>
        <w:rPr>
          <w:rFonts w:hint="default" w:ascii="Times New Roman Bold" w:hAnsi="Times New Roman Bold" w:cs="Times New Roman Bold"/>
          <w:b/>
          <w:bCs/>
          <w:sz w:val="44"/>
          <w:szCs w:val="44"/>
        </w:rPr>
        <w:t xml:space="preserve">Factors Associated With Self-reported Use of Web and Mobile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Health</w:t>
      </w:r>
      <w:r>
        <w:rPr>
          <w:rFonts w:hint="default" w:ascii="Times New Roman Bold" w:hAnsi="Times New Roman Bold" w:cs="Times New Roman Bold"/>
          <w:b/>
          <w:bCs/>
          <w:spacing w:val="-11"/>
          <w:sz w:val="44"/>
          <w:szCs w:val="4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Apps</w:t>
      </w:r>
      <w:r>
        <w:rPr>
          <w:rFonts w:hint="default" w:ascii="Times New Roman Bold" w:hAnsi="Times New Roman Bold" w:cs="Times New Roman Bold"/>
          <w:b/>
          <w:bCs/>
          <w:spacing w:val="-11"/>
          <w:sz w:val="44"/>
          <w:szCs w:val="4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Among</w:t>
      </w:r>
      <w:r>
        <w:rPr>
          <w:rFonts w:hint="default" w:ascii="Times New Roman Bold" w:hAnsi="Times New Roman Bold" w:cs="Times New Roman Bold"/>
          <w:b/>
          <w:bCs/>
          <w:spacing w:val="-11"/>
          <w:sz w:val="44"/>
          <w:szCs w:val="4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US</w:t>
      </w:r>
      <w:r>
        <w:rPr>
          <w:rFonts w:hint="default" w:ascii="Times New Roman Bold" w:hAnsi="Times New Roman Bold" w:cs="Times New Roman Bold"/>
          <w:b/>
          <w:bCs/>
          <w:spacing w:val="-10"/>
          <w:sz w:val="44"/>
          <w:szCs w:val="4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Military</w:t>
      </w:r>
      <w:r>
        <w:rPr>
          <w:rFonts w:hint="default" w:ascii="Times New Roman Bold" w:hAnsi="Times New Roman Bold" w:cs="Times New Roman Bold"/>
          <w:b/>
          <w:bCs/>
          <w:spacing w:val="-11"/>
          <w:sz w:val="44"/>
          <w:szCs w:val="4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Veterans:</w:t>
      </w:r>
      <w:r>
        <w:rPr>
          <w:rFonts w:hint="default" w:ascii="Times New Roman Bold" w:hAnsi="Times New Roman Bold" w:cs="Times New Roman Bold"/>
          <w:b/>
          <w:bCs/>
          <w:spacing w:val="-32"/>
          <w:sz w:val="44"/>
          <w:szCs w:val="4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Cross-sectional</w:t>
      </w:r>
      <w:r>
        <w:rPr>
          <w:rFonts w:hint="default" w:ascii="Times New Roman Bold" w:hAnsi="Times New Roman Bold" w:cs="Times New Roman Bold"/>
          <w:b/>
          <w:bCs/>
          <w:spacing w:val="-10"/>
          <w:sz w:val="44"/>
          <w:szCs w:val="4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pacing w:val="-4"/>
          <w:sz w:val="44"/>
          <w:szCs w:val="44"/>
        </w:rPr>
        <w:t>Survey</w:t>
      </w:r>
    </w:p>
    <w:p w14:paraId="79462A77">
      <w:pPr>
        <w:ind w:firstLine="0" w:firstLineChars="0"/>
        <w:jc w:val="center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D2C3B"/>
    <w:rsid w:val="7BD75EC2"/>
    <w:rsid w:val="7FBBAE92"/>
    <w:rsid w:val="9FFBB34D"/>
    <w:rsid w:val="DBFD2C3B"/>
    <w:rsid w:val="DD9BA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2026-04-30T20:31:00Z</dcterms:created>
  <dc:creator>2443863832</dc:creator>
  <cp:lastModifiedBy>2443863832</cp:lastModifiedBy>
  <dcterms:modified xsi:type="dcterms:W3CDTF">2026-04-30T20:44:30Z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DEBF86B44E533A0C914BF369A5F88504_41</vt:lpwstr>
  </property>
</Properties>
</file>