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48"/>
          <w:szCs w:val="48"/>
        </w:rPr>
      </w:pPr>
    </w:p>
    <w:p>
      <w:pPr>
        <w:keepNext w:val="0"/>
        <w:keepLines w:val="0"/>
        <w:widowControl/>
        <w:suppressLineNumbers w:val="0"/>
        <w:ind w:firstLine="480" w:firstLineChars="100"/>
        <w:jc w:val="left"/>
        <w:rPr>
          <w:rFonts w:hint="eastAsia"/>
          <w:b/>
          <w:sz w:val="48"/>
        </w:rPr>
      </w:pPr>
      <w:r>
        <w:rPr>
          <w:rFonts w:hint="eastAsia" w:ascii="宋体" w:hAnsi="宋体" w:eastAsia="宋体" w:cs="宋体"/>
          <w:color w:val="333333"/>
          <w:kern w:val="0"/>
          <w:sz w:val="48"/>
          <w:szCs w:val="48"/>
          <w:lang w:val="en-US" w:eastAsia="zh-CN" w:bidi="ar"/>
        </w:rPr>
        <w:t>基于机器视觉的智能货物搬运车</w:t>
      </w:r>
      <w:r>
        <w:rPr>
          <w:rFonts w:hint="eastAsia"/>
          <w:b/>
          <w:sz w:val="48"/>
        </w:rPr>
        <w:t>V1.0</w:t>
      </w:r>
    </w:p>
    <w:p>
      <w:pPr>
        <w:jc w:val="center"/>
        <w:rPr>
          <w:rFonts w:hint="eastAsia"/>
        </w:rPr>
      </w:pPr>
      <w:r>
        <w:rPr>
          <w:rFonts w:hint="eastAsia"/>
          <w:b/>
          <w:sz w:val="48"/>
        </w:rPr>
        <w:t>用户手册</w:t>
      </w:r>
    </w:p>
    <w:p>
      <w:pPr>
        <w:pStyle w:val="2"/>
        <w:bidi w:val="0"/>
      </w:pP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第一章  概述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 w:bidi="ar"/>
        </w:rPr>
        <w:t>本作品可实现物料的</w:t>
      </w:r>
      <w:r>
        <w:rPr>
          <w:rFonts w:hint="eastAsia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  <w:t>全自动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 w:bidi="ar"/>
        </w:rPr>
        <w:t>搬运，为工厂货物搬运提供一种</w:t>
      </w:r>
      <w:r>
        <w:rPr>
          <w:rFonts w:hint="eastAsia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  <w:t>安全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  <w:t>可靠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 w:bidi="ar"/>
        </w:rPr>
        <w:t>和</w:t>
      </w:r>
      <w:r>
        <w:rPr>
          <w:rFonts w:hint="eastAsia" w:ascii="宋体" w:hAnsi="宋体" w:eastAsia="宋体" w:cs="宋体"/>
          <w:b/>
          <w:color w:val="000000"/>
          <w:kern w:val="0"/>
          <w:sz w:val="48"/>
          <w:szCs w:val="48"/>
          <w:lang w:val="en-US" w:eastAsia="zh-CN" w:bidi="ar"/>
        </w:rPr>
        <w:t>高效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 w:bidi="ar"/>
        </w:rPr>
        <w:t>的运输模式。</w:t>
      </w:r>
      <w:r>
        <w:rPr>
          <w:rFonts w:hint="eastAsia" w:ascii="宋体" w:hAnsi="宋体" w:cs="宋体"/>
          <w:color w:val="000000"/>
          <w:kern w:val="0"/>
          <w:sz w:val="48"/>
          <w:szCs w:val="48"/>
          <w:lang w:val="en-US" w:eastAsia="zh-CN" w:bidi="ar"/>
        </w:rPr>
        <w:t>本产品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48"/>
          <w:szCs w:val="48"/>
          <w:lang w:val="en-US" w:eastAsia="zh-CN" w:bidi="ar"/>
        </w:rPr>
        <w:t xml:space="preserve">系统功能流程图如图 </w:t>
      </w:r>
      <w:r>
        <w:rPr>
          <w:rFonts w:hint="eastAsia" w:ascii="宋体" w:hAnsi="宋体" w:cs="宋体"/>
          <w:b w:val="0"/>
          <w:bCs/>
          <w:color w:val="000000"/>
          <w:kern w:val="0"/>
          <w:sz w:val="48"/>
          <w:szCs w:val="48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/>
          <w:color w:val="000000"/>
          <w:kern w:val="0"/>
          <w:sz w:val="48"/>
          <w:szCs w:val="48"/>
          <w:lang w:val="en-US" w:eastAsia="zh-CN" w:bidi="ar"/>
        </w:rPr>
        <w:t>.1。主要包含导航，货物识别，货物叉取，运送货物等环节</w:t>
      </w:r>
      <w:r>
        <w:rPr>
          <w:rFonts w:hint="eastAsia" w:ascii="宋体" w:hAnsi="宋体" w:cs="宋体"/>
          <w:b w:val="0"/>
          <w:bCs/>
          <w:color w:val="000000"/>
          <w:kern w:val="0"/>
          <w:sz w:val="48"/>
          <w:szCs w:val="48"/>
          <w:lang w:val="en-US" w:eastAsia="zh-CN" w:bidi="ar"/>
        </w:rPr>
        <w:t>。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drawing>
          <wp:inline distT="0" distB="0" distL="114300" distR="114300">
            <wp:extent cx="4213860" cy="4933315"/>
            <wp:effectExtent l="0" t="0" r="762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图1.1</w:t>
      </w:r>
    </w:p>
    <w:p>
      <w:pPr>
        <w:rPr>
          <w:sz w:val="48"/>
          <w:szCs w:val="4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具体流程</w:t>
      </w:r>
      <w:r>
        <w:rPr>
          <w:rFonts w:hint="default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）通过我们在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ros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上创建的一个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node simple_navigate_goals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向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move_base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节点发送目标点的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坐标信息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，搬运车即可通过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>A*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算法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划出一条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全局路线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，通过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move_base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节点计算出搬运车应该运动的状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态，并将速度信息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实时发送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给底盘节点，驱动搬运车前进。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）到达货物存放的地点后，发送一个字符标记到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chattermid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topic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上，由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视觉处理的节点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接收到该字符标记后，控制权交给视觉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开始识别货物，识别到货物后，视觉处理的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node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节点又发送一个字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符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标记到底盘节点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）底盘节点接收到视觉发送的字符标记后，开始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 xml:space="preserve">检测货叉的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位置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，如果货叉不在下限位，货叉自动回到下限位触发下限位开关，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货叉停止下降，同时发送一个字符标记到上位机，上位机上的视觉处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理节点接收到该标记后，再通过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cmd_vel topic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发送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速度指令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到底盘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节点，驱动搬运车前进，货叉叉取货物后触发前置开关，发送一个字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符标记到上位机，货叉停止继续叉入，上位机上的视觉处理节点接送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到字符标记后又发送字符标记给底盘节点，货叉开始上升，上升过程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中触发上限位开关后货叉停止上升，同时发送一个字符标记给上位机， 上位机的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视觉处理节点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收到字符标记后，通过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chattermid topic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发送一 个字符标记给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simple_navigate_goals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节点，该节点收到字符标记后， 发送起始坐标节点给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move_base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，由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move_base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节点负责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规划出返回 路线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，车子</w:t>
      </w:r>
      <w:r>
        <w:rPr>
          <w:rFonts w:hint="eastAsia" w:ascii="宋体" w:hAnsi="宋体" w:eastAsia="宋体" w:cs="宋体"/>
          <w:b/>
          <w:color w:val="000000"/>
          <w:kern w:val="0"/>
          <w:sz w:val="28"/>
          <w:szCs w:val="28"/>
          <w:lang w:val="en-US" w:eastAsia="zh-CN" w:bidi="ar"/>
        </w:rPr>
        <w:t>自主导航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返回。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48"/>
          <w:szCs w:val="48"/>
          <w:lang w:val="en-US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）回到起始点后，和叉取货物时一样控制货叉卸货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 w:bidi="ar"/>
        </w:rPr>
        <w:t>。</w:t>
      </w:r>
      <w:bookmarkStart w:id="0" w:name="_GoBack"/>
      <w:bookmarkEnd w:id="0"/>
    </w:p>
    <w:p>
      <w:pPr>
        <w:rPr>
          <w:sz w:val="48"/>
          <w:szCs w:val="48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18"/>
        <w:szCs w:val="18"/>
      </w:rPr>
    </w:pPr>
    <w:r>
      <w:rPr>
        <w:rFonts w:hint="eastAsia" w:ascii="宋体" w:hAnsi="宋体" w:eastAsia="宋体" w:cs="宋体"/>
        <w:color w:val="333333"/>
        <w:kern w:val="0"/>
        <w:sz w:val="18"/>
        <w:szCs w:val="18"/>
        <w:lang w:val="en-US" w:eastAsia="zh-CN" w:bidi="ar"/>
      </w:rPr>
      <w:t>基于机器视觉的智能货物搬运车</w:t>
    </w:r>
    <w:r>
      <w:rPr>
        <w:rFonts w:hint="eastAsia"/>
        <w:b/>
        <w:sz w:val="18"/>
        <w:szCs w:val="18"/>
      </w:rPr>
      <w:t>V1.0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18"/>
        <w:szCs w:val="18"/>
      </w:rPr>
    </w:pPr>
    <w:r>
      <w:rPr>
        <w:rFonts w:hint="eastAsia" w:ascii="宋体" w:hAnsi="宋体" w:eastAsia="宋体" w:cs="宋体"/>
        <w:color w:val="333333"/>
        <w:kern w:val="0"/>
        <w:sz w:val="18"/>
        <w:szCs w:val="18"/>
        <w:lang w:val="en-US" w:eastAsia="zh-CN" w:bidi="ar"/>
      </w:rPr>
      <w:t>基于机器视觉的智能货物搬运车</w:t>
    </w:r>
    <w:r>
      <w:rPr>
        <w:rFonts w:hint="eastAsia"/>
        <w:b/>
        <w:sz w:val="18"/>
        <w:szCs w:val="18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94782"/>
    <w:rsid w:val="0C89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2020-10-29T15:07:00Z</dcterms:created>
  <dc:creator>龙飞</dc:creator>
  <cp:lastModifiedBy>龙飞</cp:lastModifiedBy>
  <dcterms:modified xsi:type="dcterms:W3CDTF">2020-10-29T15:40:30Z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