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4081" w:rsidRDefault="00C34081" w:rsidP="00F141B8">
      <w:pPr>
        <w:ind w:firstLine="0"/>
      </w:pPr>
      <w:r>
        <w:t>El objetivo del proyecto es ofrecer al cliente de Internet Empresas:</w:t>
      </w:r>
    </w:p>
    <w:p w:rsidR="00C34081" w:rsidRDefault="00C34081" w:rsidP="00C34081">
      <w:pPr>
        <w:pStyle w:val="Prrafodelista"/>
        <w:numPr>
          <w:ilvl w:val="0"/>
          <w:numId w:val="2"/>
        </w:numPr>
      </w:pPr>
      <w:r w:rsidRPr="00C34081">
        <w:rPr>
          <w:b/>
        </w:rPr>
        <w:t>fácil acceso a su operativa de banca</w:t>
      </w:r>
      <w:r>
        <w:t xml:space="preserve"> internet más frecuente, </w:t>
      </w:r>
    </w:p>
    <w:p w:rsidR="00C34081" w:rsidRDefault="00C34081" w:rsidP="00C34081">
      <w:pPr>
        <w:pStyle w:val="Prrafodelista"/>
        <w:numPr>
          <w:ilvl w:val="0"/>
          <w:numId w:val="2"/>
        </w:numPr>
      </w:pPr>
      <w:r w:rsidRPr="00C34081">
        <w:rPr>
          <w:b/>
        </w:rPr>
        <w:t>espacios comerciales</w:t>
      </w:r>
      <w:r>
        <w:t xml:space="preserve"> adaptados a sus circunstancias </w:t>
      </w:r>
    </w:p>
    <w:p w:rsidR="00C34081" w:rsidRDefault="00C34081" w:rsidP="00C34081">
      <w:pPr>
        <w:pStyle w:val="Prrafodelista"/>
        <w:numPr>
          <w:ilvl w:val="0"/>
          <w:numId w:val="2"/>
        </w:numPr>
      </w:pPr>
      <w:r>
        <w:t>y elementos que fomenten una relación fácil y cómoda con el banco.</w:t>
      </w:r>
    </w:p>
    <w:p w:rsidR="00C34081" w:rsidRDefault="00C34081" w:rsidP="00F141B8">
      <w:pPr>
        <w:ind w:firstLine="0"/>
      </w:pPr>
      <w:r>
        <w:t xml:space="preserve">Para ello, se requiere implementar una plataforma en base a las siguientes premisas: </w:t>
      </w:r>
    </w:p>
    <w:p w:rsidR="00C34081" w:rsidRDefault="00C34081" w:rsidP="00F141B8">
      <w:pPr>
        <w:pStyle w:val="Prrafodelista"/>
        <w:numPr>
          <w:ilvl w:val="0"/>
          <w:numId w:val="2"/>
        </w:numPr>
      </w:pPr>
      <w:r>
        <w:t>Incorporar funcionalidades Relacionales y Comerciales.</w:t>
      </w:r>
    </w:p>
    <w:p w:rsidR="00C34081" w:rsidRDefault="00C34081" w:rsidP="00F141B8">
      <w:pPr>
        <w:pStyle w:val="Prrafodelista"/>
        <w:numPr>
          <w:ilvl w:val="0"/>
          <w:numId w:val="2"/>
        </w:numPr>
      </w:pPr>
      <w:r>
        <w:t xml:space="preserve">Evolución del </w:t>
      </w:r>
      <w:proofErr w:type="spellStart"/>
      <w:r w:rsidRPr="00F141B8">
        <w:rPr>
          <w:i/>
        </w:rPr>
        <w:t>Customer</w:t>
      </w:r>
      <w:proofErr w:type="spellEnd"/>
      <w:r w:rsidRPr="00F141B8">
        <w:rPr>
          <w:i/>
        </w:rPr>
        <w:t xml:space="preserve"> </w:t>
      </w:r>
      <w:proofErr w:type="spellStart"/>
      <w:r w:rsidRPr="00F141B8">
        <w:rPr>
          <w:i/>
        </w:rPr>
        <w:t>Expirience</w:t>
      </w:r>
      <w:proofErr w:type="spellEnd"/>
      <w:r w:rsidRPr="00F141B8">
        <w:rPr>
          <w:i/>
        </w:rPr>
        <w:t>.</w:t>
      </w:r>
    </w:p>
    <w:p w:rsidR="00C34081" w:rsidRDefault="00C34081" w:rsidP="00F141B8">
      <w:pPr>
        <w:pStyle w:val="Prrafodelista"/>
        <w:numPr>
          <w:ilvl w:val="0"/>
          <w:numId w:val="2"/>
        </w:numPr>
      </w:pPr>
      <w:r>
        <w:t>Destacar y simplificar los servicios que el cliente necesita habitualmente.</w:t>
      </w:r>
    </w:p>
    <w:p w:rsidR="00C34081" w:rsidRDefault="00C34081" w:rsidP="00F141B8">
      <w:pPr>
        <w:pStyle w:val="Prrafodelista"/>
        <w:numPr>
          <w:ilvl w:val="0"/>
          <w:numId w:val="2"/>
        </w:numPr>
      </w:pPr>
      <w:r>
        <w:t>Posibilidad de perfilado más allá de la estructural.</w:t>
      </w:r>
    </w:p>
    <w:p w:rsidR="00C34081" w:rsidRDefault="00C34081" w:rsidP="00F141B8">
      <w:pPr>
        <w:pStyle w:val="Prrafodelista"/>
        <w:numPr>
          <w:ilvl w:val="0"/>
          <w:numId w:val="2"/>
        </w:numPr>
      </w:pPr>
      <w:r>
        <w:t>Contenidos personalizados para el cliente.</w:t>
      </w:r>
    </w:p>
    <w:p w:rsidR="00F141B8" w:rsidRDefault="00F141B8" w:rsidP="00F141B8"/>
    <w:p w:rsidR="00F141B8" w:rsidRDefault="00F141B8" w:rsidP="00F141B8">
      <w:pPr>
        <w:ind w:firstLine="0"/>
      </w:pPr>
      <w:r>
        <w:t>L</w:t>
      </w:r>
      <w:r w:rsidRPr="006B6452">
        <w:t xml:space="preserve">os clientes </w:t>
      </w:r>
      <w:r>
        <w:t xml:space="preserve">de Internet Empresas </w:t>
      </w:r>
      <w:r w:rsidRPr="006B6452">
        <w:t>en España</w:t>
      </w:r>
      <w:r>
        <w:t>, actualmente</w:t>
      </w:r>
      <w:r w:rsidRPr="006B6452">
        <w:t xml:space="preserve"> interactúan a través de un canal puramente transaccional con sensibles posibilidades de mejora. </w:t>
      </w:r>
    </w:p>
    <w:p w:rsidR="00F141B8" w:rsidRDefault="00F141B8" w:rsidP="00F141B8">
      <w:pPr>
        <w:ind w:firstLine="0"/>
      </w:pPr>
      <w:r>
        <w:t>Por ello, se plantea d</w:t>
      </w:r>
      <w:r w:rsidRPr="006B6452">
        <w:t xml:space="preserve">efinir un nuevo portal privado </w:t>
      </w:r>
      <w:r>
        <w:t>que permita evolucionar las aplicaciones</w:t>
      </w:r>
      <w:r w:rsidRPr="006B6452">
        <w:t xml:space="preserve"> transaccionales genéric</w:t>
      </w:r>
      <w:r>
        <w:t>a</w:t>
      </w:r>
      <w:r w:rsidRPr="006B6452">
        <w:t>s a portales que integren servicios relacionales, transaccionales y comerciales, con una visión</w:t>
      </w:r>
      <w:r>
        <w:t xml:space="preserve"> específica por cada perfil.</w:t>
      </w:r>
    </w:p>
    <w:p w:rsidR="00F141B8" w:rsidRDefault="00F141B8" w:rsidP="00F141B8"/>
    <w:p w:rsidR="00F141B8" w:rsidRDefault="00F141B8" w:rsidP="00F141B8"/>
    <w:p w:rsidR="00CF67AE" w:rsidRDefault="00CF67AE"/>
    <w:sectPr w:rsidR="00CF67AE" w:rsidSect="00CF67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C35428"/>
    <w:multiLevelType w:val="hybridMultilevel"/>
    <w:tmpl w:val="8F7A9FB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556264E4"/>
    <w:multiLevelType w:val="hybridMultilevel"/>
    <w:tmpl w:val="EF9CF518"/>
    <w:lvl w:ilvl="0" w:tplc="A65E0652">
      <w:numFmt w:val="bullet"/>
      <w:lvlText w:val="-"/>
      <w:lvlJc w:val="left"/>
      <w:pPr>
        <w:ind w:left="1069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C34081"/>
    <w:rsid w:val="00557BD5"/>
    <w:rsid w:val="00C34081"/>
    <w:rsid w:val="00CF67AE"/>
    <w:rsid w:val="00F141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4081"/>
    <w:pPr>
      <w:spacing w:before="200" w:line="360" w:lineRule="auto"/>
      <w:ind w:firstLine="709"/>
      <w:jc w:val="both"/>
    </w:pPr>
    <w:rPr>
      <w:rFonts w:ascii="Arial" w:eastAsia="Times New Roman" w:hAnsi="Arial" w:cs="Times New Roman"/>
      <w:sz w:val="20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3408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153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Serbatic</dc:creator>
  <cp:lastModifiedBy>Serbatic</cp:lastModifiedBy>
  <cp:revision>1</cp:revision>
  <dcterms:created xsi:type="dcterms:W3CDTF">2017-04-19T10:04:00Z</dcterms:created>
  <dcterms:modified xsi:type="dcterms:W3CDTF">2017-04-19T11:48:00Z</dcterms:modified>
</cp:coreProperties>
</file>