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第五章、第六章 练习题。所有练习题都书写交上。对编程题，</w:t>
      </w:r>
      <w:bookmarkStart w:id="0" w:name="_GoBack"/>
      <w:bookmarkEnd w:id="0"/>
      <w:r>
        <w:rPr>
          <w:rFonts w:hint="eastAsia"/>
          <w:lang w:val="en-US" w:eastAsia="zh-CN"/>
        </w:rPr>
        <w:t>写出直接相关的函数就可以，不用书写完整程序。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第五章 Image Processing Techniques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Which function splits a multichannel into several single-channel images?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Which function merges several single-channel images into a multichannel image?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Translate an image 150 pixels in the x direction and 300 pixels in the y direction.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Rotate an image named img by 30 degrees with respect to the center of the image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with a scale factor of 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Build a 5 x 5 averaging kernel and apply it to an image using cv2.filter2D().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Add 40 to all the pixels in a grayscale image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哪个函数将多通道分割成多个单通道图像?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哪个函数将多个单通道图像合并成一个多通道图像?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在x方向上平移150像素，在y方向上平移300像素。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将名为img的图像相对于图像中心旋转30度，比例系数为1。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构建一个5 x 5的平均内核，并使用cv2.filter2D()将其应用于图像。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将灰度图像中的所有像素加40。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 Constructing and Building Histograms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What is an image histogram?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Calculate the histogram of a grayscale image using 64 bins.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Add 50 to every pixel on a grayscale image (the result will look lighter)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calculate the histogram.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Calculate the red channel histogram of a BGR image without a mask.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What functions do OpenCV, NumPy, and Matplotlib provide for calculating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histograms?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Modify the grayscale_histogram.py script to compute the brightness of these three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images (gray_image, added_image, and subtracted_image). Rename the script to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grayscale_histogram_brightness.py.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Modify the comparing_hist_equalization_clahe.py script to show the execution time of both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cv2.equalizeHist() and CLAHE. Rename it to comparing_hist_equalization_clahe_time.py.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1.什么是图像直方图?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2.用64 bins计算灰度图像的直方图。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3.将灰度图像上的每个像素加50，图像更亮，计算直方图。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4.计算没有掩码的BGR图像的红色通道直方图。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5.OpenCV、NumPy和Matplotlib提供了什么函数来计算直方图?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6.修改grayscale_histogram.py，计算这三个图像(gray_image、added_image和subtracted_image)的亮度。将脚本重命名为grayscale_histogram_brightness.py。</w:t>
      </w:r>
      <w:r>
        <w:rPr>
          <w:rFonts w:hint="eastAsia"/>
          <w:lang w:val="en-US" w:eastAsia="zh-CN"/>
        </w:rPr>
        <w:t>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7.修改comparing_hist_equalization_clahe.py脚本，显示cv2.equalizeHist()和CLAHE的执行时间。将其重命名为comparing_hist_equalization_clahe_time.py。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rriweather-Regular">
    <w:altName w:val="SWAstro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erriweather-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berationMon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22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2021-05-05T11:54:00Z</dcterms:created>
  <dc:creator>邓达强</dc:creator>
  <cp:lastModifiedBy>邓达强</cp:lastModifiedBy>
  <dcterms:modified xsi:type="dcterms:W3CDTF">2021-05-05T12:10:23Z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E686FE62C83E42008277F00C547BE288</vt:lpwstr>
  </property>
</Properties>
</file>