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B26A5" w14:textId="77777777" w:rsidR="001B1FA3" w:rsidRDefault="001B1FA3">
      <w:pPr>
        <w:jc w:val="center"/>
        <w:rPr>
          <w:sz w:val="36"/>
          <w:szCs w:val="36"/>
        </w:rPr>
      </w:pPr>
    </w:p>
    <w:p w14:paraId="3BC643BC" w14:textId="77777777" w:rsidR="001B1FA3" w:rsidRDefault="001B1FA3">
      <w:pPr>
        <w:jc w:val="center"/>
        <w:rPr>
          <w:sz w:val="36"/>
          <w:szCs w:val="36"/>
        </w:rPr>
      </w:pPr>
    </w:p>
    <w:p w14:paraId="40215B30" w14:textId="77777777" w:rsidR="001B1FA3" w:rsidRDefault="001B1FA3">
      <w:pPr>
        <w:jc w:val="center"/>
        <w:rPr>
          <w:sz w:val="36"/>
          <w:szCs w:val="36"/>
        </w:rPr>
      </w:pPr>
    </w:p>
    <w:p w14:paraId="5AB41CBF" w14:textId="77777777" w:rsidR="001B1FA3" w:rsidRDefault="001B1FA3">
      <w:pPr>
        <w:jc w:val="center"/>
        <w:rPr>
          <w:sz w:val="36"/>
          <w:szCs w:val="36"/>
        </w:rPr>
      </w:pPr>
    </w:p>
    <w:p w14:paraId="4ABFC332" w14:textId="77777777" w:rsidR="001B1FA3" w:rsidRDefault="001B1FA3">
      <w:pPr>
        <w:jc w:val="center"/>
        <w:rPr>
          <w:sz w:val="36"/>
          <w:szCs w:val="36"/>
        </w:rPr>
      </w:pPr>
    </w:p>
    <w:p w14:paraId="39B04003" w14:textId="77777777" w:rsidR="001B1FA3" w:rsidRDefault="00000000">
      <w:pPr>
        <w:jc w:val="center"/>
        <w:rPr>
          <w:sz w:val="36"/>
          <w:szCs w:val="36"/>
        </w:rPr>
      </w:pPr>
      <w:r>
        <w:rPr>
          <w:sz w:val="36"/>
          <w:szCs w:val="36"/>
        </w:rPr>
        <w:t xml:space="preserve">Plataforma Web Interactiva para la Educación Preventiva y Analítica sobre el Cáncer de Mama </w:t>
      </w:r>
    </w:p>
    <w:p w14:paraId="39948DAE" w14:textId="77777777" w:rsidR="001B1FA3" w:rsidRDefault="001B1FA3">
      <w:pPr>
        <w:jc w:val="center"/>
        <w:rPr>
          <w:sz w:val="36"/>
          <w:szCs w:val="36"/>
        </w:rPr>
      </w:pPr>
    </w:p>
    <w:p w14:paraId="130C16D8" w14:textId="77777777" w:rsidR="001B1FA3" w:rsidRDefault="001B1FA3">
      <w:pPr>
        <w:jc w:val="center"/>
        <w:rPr>
          <w:sz w:val="36"/>
          <w:szCs w:val="36"/>
        </w:rPr>
      </w:pPr>
    </w:p>
    <w:p w14:paraId="51D50CA6" w14:textId="77777777" w:rsidR="001B1FA3" w:rsidRDefault="001B1FA3">
      <w:pPr>
        <w:jc w:val="center"/>
        <w:rPr>
          <w:sz w:val="36"/>
          <w:szCs w:val="36"/>
        </w:rPr>
      </w:pPr>
    </w:p>
    <w:p w14:paraId="75530E46" w14:textId="77777777" w:rsidR="001B1FA3" w:rsidRDefault="001B1FA3">
      <w:pPr>
        <w:jc w:val="center"/>
        <w:rPr>
          <w:sz w:val="36"/>
          <w:szCs w:val="36"/>
        </w:rPr>
      </w:pPr>
    </w:p>
    <w:p w14:paraId="0E5788B2" w14:textId="77777777" w:rsidR="001B1FA3" w:rsidRDefault="001B1FA3">
      <w:pPr>
        <w:jc w:val="center"/>
        <w:rPr>
          <w:sz w:val="36"/>
          <w:szCs w:val="36"/>
        </w:rPr>
      </w:pPr>
    </w:p>
    <w:p w14:paraId="4F23D27B" w14:textId="77777777" w:rsidR="001B1FA3" w:rsidRDefault="001B1FA3">
      <w:pPr>
        <w:jc w:val="center"/>
        <w:rPr>
          <w:sz w:val="36"/>
          <w:szCs w:val="36"/>
        </w:rPr>
      </w:pPr>
    </w:p>
    <w:p w14:paraId="2C4E8CE8" w14:textId="77777777" w:rsidR="001B1FA3" w:rsidRDefault="001B1FA3">
      <w:pPr>
        <w:jc w:val="center"/>
        <w:rPr>
          <w:sz w:val="36"/>
          <w:szCs w:val="36"/>
        </w:rPr>
      </w:pPr>
    </w:p>
    <w:p w14:paraId="5C805A0D" w14:textId="77777777" w:rsidR="001B1FA3" w:rsidRDefault="001B1FA3">
      <w:pPr>
        <w:jc w:val="center"/>
        <w:rPr>
          <w:sz w:val="36"/>
          <w:szCs w:val="36"/>
        </w:rPr>
      </w:pPr>
    </w:p>
    <w:p w14:paraId="430B8049" w14:textId="77777777" w:rsidR="001B1FA3" w:rsidRDefault="001B1FA3">
      <w:pPr>
        <w:jc w:val="center"/>
        <w:rPr>
          <w:sz w:val="36"/>
          <w:szCs w:val="36"/>
        </w:rPr>
      </w:pPr>
    </w:p>
    <w:p w14:paraId="2B454903" w14:textId="77777777" w:rsidR="001B1FA3" w:rsidRDefault="001B1FA3">
      <w:pPr>
        <w:jc w:val="center"/>
        <w:rPr>
          <w:sz w:val="36"/>
          <w:szCs w:val="36"/>
        </w:rPr>
      </w:pPr>
    </w:p>
    <w:p w14:paraId="1C0EBF6D" w14:textId="77777777" w:rsidR="001B1FA3" w:rsidRDefault="001B1FA3">
      <w:pPr>
        <w:jc w:val="center"/>
        <w:rPr>
          <w:sz w:val="36"/>
          <w:szCs w:val="36"/>
        </w:rPr>
      </w:pPr>
    </w:p>
    <w:p w14:paraId="7CD26913" w14:textId="77777777" w:rsidR="001B1FA3" w:rsidRDefault="001B1FA3">
      <w:pPr>
        <w:jc w:val="center"/>
        <w:rPr>
          <w:sz w:val="36"/>
          <w:szCs w:val="36"/>
        </w:rPr>
      </w:pPr>
    </w:p>
    <w:p w14:paraId="2F15EBC0" w14:textId="77777777" w:rsidR="001B1FA3" w:rsidRDefault="001B1FA3">
      <w:pPr>
        <w:jc w:val="center"/>
        <w:rPr>
          <w:sz w:val="36"/>
          <w:szCs w:val="36"/>
        </w:rPr>
      </w:pPr>
    </w:p>
    <w:p w14:paraId="7701E350" w14:textId="77777777" w:rsidR="001B1FA3" w:rsidRDefault="001B1FA3">
      <w:pPr>
        <w:jc w:val="center"/>
        <w:rPr>
          <w:sz w:val="36"/>
          <w:szCs w:val="36"/>
        </w:rPr>
      </w:pPr>
    </w:p>
    <w:p w14:paraId="1E7A679B" w14:textId="77777777" w:rsidR="001B1FA3" w:rsidRDefault="001B1FA3">
      <w:pPr>
        <w:jc w:val="center"/>
        <w:rPr>
          <w:sz w:val="36"/>
          <w:szCs w:val="36"/>
        </w:rPr>
      </w:pPr>
    </w:p>
    <w:p w14:paraId="58E55C61" w14:textId="77777777" w:rsidR="001B1FA3" w:rsidRDefault="001B1FA3">
      <w:pPr>
        <w:jc w:val="center"/>
        <w:rPr>
          <w:sz w:val="36"/>
          <w:szCs w:val="36"/>
        </w:rPr>
      </w:pPr>
    </w:p>
    <w:p w14:paraId="7215E27B" w14:textId="77777777" w:rsidR="001B1FA3" w:rsidRDefault="001B1FA3">
      <w:pPr>
        <w:jc w:val="center"/>
        <w:rPr>
          <w:sz w:val="36"/>
          <w:szCs w:val="36"/>
        </w:rPr>
      </w:pPr>
    </w:p>
    <w:p w14:paraId="4C9E8271" w14:textId="77777777" w:rsidR="001B1FA3" w:rsidRDefault="001B1FA3">
      <w:pPr>
        <w:jc w:val="center"/>
        <w:rPr>
          <w:sz w:val="36"/>
          <w:szCs w:val="36"/>
        </w:rPr>
      </w:pPr>
    </w:p>
    <w:p w14:paraId="77FF0955" w14:textId="77777777" w:rsidR="001B1FA3" w:rsidRDefault="001B1FA3">
      <w:pPr>
        <w:jc w:val="center"/>
        <w:rPr>
          <w:sz w:val="36"/>
          <w:szCs w:val="36"/>
        </w:rPr>
      </w:pPr>
    </w:p>
    <w:p w14:paraId="0E15EB62" w14:textId="77777777" w:rsidR="001B1FA3" w:rsidRDefault="001B1FA3">
      <w:pPr>
        <w:jc w:val="center"/>
        <w:rPr>
          <w:sz w:val="36"/>
          <w:szCs w:val="36"/>
        </w:rPr>
      </w:pPr>
    </w:p>
    <w:p w14:paraId="79F3B87C" w14:textId="77777777" w:rsidR="001B1FA3" w:rsidRDefault="001B1FA3">
      <w:pPr>
        <w:jc w:val="center"/>
        <w:rPr>
          <w:sz w:val="36"/>
          <w:szCs w:val="36"/>
        </w:rPr>
      </w:pPr>
    </w:p>
    <w:p w14:paraId="15F95B7E" w14:textId="77777777" w:rsidR="001B1FA3" w:rsidRDefault="001B1FA3">
      <w:pPr>
        <w:jc w:val="center"/>
        <w:rPr>
          <w:sz w:val="36"/>
          <w:szCs w:val="36"/>
        </w:rPr>
      </w:pPr>
    </w:p>
    <w:p w14:paraId="47D3D344" w14:textId="5C126E9B" w:rsidR="003D4753" w:rsidRDefault="003D4753">
      <w:pPr>
        <w:jc w:val="center"/>
        <w:rPr>
          <w:sz w:val="36"/>
          <w:szCs w:val="36"/>
        </w:rPr>
      </w:pPr>
      <w:r>
        <w:rPr>
          <w:sz w:val="36"/>
          <w:szCs w:val="36"/>
        </w:rPr>
        <w:lastRenderedPageBreak/>
        <w:t xml:space="preserve">Índice </w:t>
      </w:r>
    </w:p>
    <w:sdt>
      <w:sdtPr>
        <w:rPr>
          <w:rFonts w:ascii="Arial" w:eastAsia="Arial" w:hAnsi="Arial" w:cs="Arial"/>
          <w:color w:val="auto"/>
          <w:sz w:val="22"/>
          <w:szCs w:val="22"/>
          <w:lang w:val="es-MX"/>
        </w:rPr>
        <w:id w:val="215790023"/>
        <w:docPartObj>
          <w:docPartGallery w:val="Table of Contents"/>
          <w:docPartUnique/>
        </w:docPartObj>
      </w:sdtPr>
      <w:sdtEndPr>
        <w:rPr>
          <w:b/>
          <w:bCs/>
        </w:rPr>
      </w:sdtEndPr>
      <w:sdtContent>
        <w:p w14:paraId="2D21F62F" w14:textId="361FAC7F" w:rsidR="003D4753" w:rsidRDefault="003D4753">
          <w:pPr>
            <w:pStyle w:val="TtuloTDC"/>
          </w:pPr>
          <w:r>
            <w:rPr>
              <w:lang w:val="es-MX"/>
            </w:rPr>
            <w:t>Contenido</w:t>
          </w:r>
        </w:p>
        <w:p w14:paraId="50EFF44A" w14:textId="63752E0E" w:rsidR="003D4753" w:rsidRDefault="003D4753">
          <w:pPr>
            <w:pStyle w:val="TDC1"/>
            <w:tabs>
              <w:tab w:val="right" w:leader="dot" w:pos="9019"/>
            </w:tabs>
            <w:rPr>
              <w:noProof/>
            </w:rPr>
          </w:pPr>
          <w:r>
            <w:fldChar w:fldCharType="begin"/>
          </w:r>
          <w:r>
            <w:instrText xml:space="preserve"> TOC \o "1-3" \h \z \u </w:instrText>
          </w:r>
          <w:r>
            <w:fldChar w:fldCharType="separate"/>
          </w:r>
          <w:hyperlink w:anchor="_Toc238548118" w:history="1">
            <w:r w:rsidRPr="00775989">
              <w:rPr>
                <w:rStyle w:val="Hipervnculo"/>
                <w:noProof/>
              </w:rPr>
              <w:t>Introducción</w:t>
            </w:r>
            <w:r>
              <w:rPr>
                <w:noProof/>
                <w:webHidden/>
              </w:rPr>
              <w:tab/>
            </w:r>
            <w:r>
              <w:rPr>
                <w:noProof/>
                <w:webHidden/>
              </w:rPr>
              <w:fldChar w:fldCharType="begin"/>
            </w:r>
            <w:r>
              <w:rPr>
                <w:noProof/>
                <w:webHidden/>
              </w:rPr>
              <w:instrText xml:space="preserve"> PAGEREF _Toc238548118 \h </w:instrText>
            </w:r>
            <w:r>
              <w:rPr>
                <w:noProof/>
                <w:webHidden/>
              </w:rPr>
            </w:r>
            <w:r>
              <w:rPr>
                <w:noProof/>
                <w:webHidden/>
              </w:rPr>
              <w:fldChar w:fldCharType="separate"/>
            </w:r>
            <w:r>
              <w:rPr>
                <w:noProof/>
                <w:webHidden/>
              </w:rPr>
              <w:t>3</w:t>
            </w:r>
            <w:r>
              <w:rPr>
                <w:noProof/>
                <w:webHidden/>
              </w:rPr>
              <w:fldChar w:fldCharType="end"/>
            </w:r>
          </w:hyperlink>
        </w:p>
        <w:p w14:paraId="207B98C5" w14:textId="1791EEF5" w:rsidR="003D4753" w:rsidRDefault="003D4753">
          <w:pPr>
            <w:pStyle w:val="TDC1"/>
            <w:tabs>
              <w:tab w:val="right" w:leader="dot" w:pos="9019"/>
            </w:tabs>
            <w:rPr>
              <w:noProof/>
            </w:rPr>
          </w:pPr>
          <w:hyperlink w:anchor="_Toc238548119" w:history="1">
            <w:r w:rsidRPr="00775989">
              <w:rPr>
                <w:rStyle w:val="Hipervnculo"/>
                <w:noProof/>
              </w:rPr>
              <w:t>Diagrama Arquitectura</w:t>
            </w:r>
            <w:r>
              <w:rPr>
                <w:noProof/>
                <w:webHidden/>
              </w:rPr>
              <w:tab/>
            </w:r>
            <w:r>
              <w:rPr>
                <w:noProof/>
                <w:webHidden/>
              </w:rPr>
              <w:fldChar w:fldCharType="begin"/>
            </w:r>
            <w:r>
              <w:rPr>
                <w:noProof/>
                <w:webHidden/>
              </w:rPr>
              <w:instrText xml:space="preserve"> PAGEREF _Toc238548119 \h </w:instrText>
            </w:r>
            <w:r>
              <w:rPr>
                <w:noProof/>
                <w:webHidden/>
              </w:rPr>
            </w:r>
            <w:r>
              <w:rPr>
                <w:noProof/>
                <w:webHidden/>
              </w:rPr>
              <w:fldChar w:fldCharType="separate"/>
            </w:r>
            <w:r>
              <w:rPr>
                <w:noProof/>
                <w:webHidden/>
              </w:rPr>
              <w:t>3</w:t>
            </w:r>
            <w:r>
              <w:rPr>
                <w:noProof/>
                <w:webHidden/>
              </w:rPr>
              <w:fldChar w:fldCharType="end"/>
            </w:r>
          </w:hyperlink>
        </w:p>
        <w:p w14:paraId="40A087E5" w14:textId="22AE19A2" w:rsidR="003D4753" w:rsidRDefault="003D4753">
          <w:pPr>
            <w:pStyle w:val="TDC1"/>
            <w:tabs>
              <w:tab w:val="right" w:leader="dot" w:pos="9019"/>
            </w:tabs>
            <w:rPr>
              <w:noProof/>
            </w:rPr>
          </w:pPr>
          <w:hyperlink w:anchor="_Toc238548120" w:history="1">
            <w:r w:rsidRPr="00775989">
              <w:rPr>
                <w:rStyle w:val="Hipervnculo"/>
                <w:noProof/>
              </w:rPr>
              <w:t>Diagrama Casos de Uso</w:t>
            </w:r>
            <w:r>
              <w:rPr>
                <w:noProof/>
                <w:webHidden/>
              </w:rPr>
              <w:tab/>
            </w:r>
            <w:r>
              <w:rPr>
                <w:noProof/>
                <w:webHidden/>
              </w:rPr>
              <w:fldChar w:fldCharType="begin"/>
            </w:r>
            <w:r>
              <w:rPr>
                <w:noProof/>
                <w:webHidden/>
              </w:rPr>
              <w:instrText xml:space="preserve"> PAGEREF _Toc238548120 \h </w:instrText>
            </w:r>
            <w:r>
              <w:rPr>
                <w:noProof/>
                <w:webHidden/>
              </w:rPr>
            </w:r>
            <w:r>
              <w:rPr>
                <w:noProof/>
                <w:webHidden/>
              </w:rPr>
              <w:fldChar w:fldCharType="separate"/>
            </w:r>
            <w:r>
              <w:rPr>
                <w:noProof/>
                <w:webHidden/>
              </w:rPr>
              <w:t>5</w:t>
            </w:r>
            <w:r>
              <w:rPr>
                <w:noProof/>
                <w:webHidden/>
              </w:rPr>
              <w:fldChar w:fldCharType="end"/>
            </w:r>
          </w:hyperlink>
        </w:p>
        <w:p w14:paraId="698A3D39" w14:textId="611B008B" w:rsidR="003D4753" w:rsidRDefault="003D4753">
          <w:pPr>
            <w:pStyle w:val="TDC1"/>
            <w:tabs>
              <w:tab w:val="right" w:leader="dot" w:pos="9019"/>
            </w:tabs>
            <w:rPr>
              <w:noProof/>
            </w:rPr>
          </w:pPr>
          <w:hyperlink w:anchor="_Toc238548121" w:history="1">
            <w:r w:rsidRPr="00775989">
              <w:rPr>
                <w:rStyle w:val="Hipervnculo"/>
                <w:noProof/>
              </w:rPr>
              <w:t>Prototipo no Funcional</w:t>
            </w:r>
            <w:r>
              <w:rPr>
                <w:noProof/>
                <w:webHidden/>
              </w:rPr>
              <w:tab/>
            </w:r>
            <w:r>
              <w:rPr>
                <w:noProof/>
                <w:webHidden/>
              </w:rPr>
              <w:fldChar w:fldCharType="begin"/>
            </w:r>
            <w:r>
              <w:rPr>
                <w:noProof/>
                <w:webHidden/>
              </w:rPr>
              <w:instrText xml:space="preserve"> PAGEREF _Toc238548121 \h </w:instrText>
            </w:r>
            <w:r>
              <w:rPr>
                <w:noProof/>
                <w:webHidden/>
              </w:rPr>
            </w:r>
            <w:r>
              <w:rPr>
                <w:noProof/>
                <w:webHidden/>
              </w:rPr>
              <w:fldChar w:fldCharType="separate"/>
            </w:r>
            <w:r>
              <w:rPr>
                <w:noProof/>
                <w:webHidden/>
              </w:rPr>
              <w:t>6</w:t>
            </w:r>
            <w:r>
              <w:rPr>
                <w:noProof/>
                <w:webHidden/>
              </w:rPr>
              <w:fldChar w:fldCharType="end"/>
            </w:r>
          </w:hyperlink>
        </w:p>
        <w:p w14:paraId="775B9629" w14:textId="284DB203" w:rsidR="003D4753" w:rsidRDefault="003D4753">
          <w:pPr>
            <w:pStyle w:val="TDC1"/>
            <w:tabs>
              <w:tab w:val="right" w:leader="dot" w:pos="9019"/>
            </w:tabs>
            <w:rPr>
              <w:noProof/>
            </w:rPr>
          </w:pPr>
          <w:hyperlink w:anchor="_Toc238548122" w:history="1">
            <w:r w:rsidRPr="00775989">
              <w:rPr>
                <w:rStyle w:val="Hipervnculo"/>
                <w:noProof/>
              </w:rPr>
              <w:t>Piloteaje</w:t>
            </w:r>
            <w:r>
              <w:rPr>
                <w:noProof/>
                <w:webHidden/>
              </w:rPr>
              <w:tab/>
            </w:r>
            <w:r>
              <w:rPr>
                <w:noProof/>
                <w:webHidden/>
              </w:rPr>
              <w:fldChar w:fldCharType="begin"/>
            </w:r>
            <w:r>
              <w:rPr>
                <w:noProof/>
                <w:webHidden/>
              </w:rPr>
              <w:instrText xml:space="preserve"> PAGEREF _Toc238548122 \h </w:instrText>
            </w:r>
            <w:r>
              <w:rPr>
                <w:noProof/>
                <w:webHidden/>
              </w:rPr>
            </w:r>
            <w:r>
              <w:rPr>
                <w:noProof/>
                <w:webHidden/>
              </w:rPr>
              <w:fldChar w:fldCharType="separate"/>
            </w:r>
            <w:r>
              <w:rPr>
                <w:noProof/>
                <w:webHidden/>
              </w:rPr>
              <w:t>7</w:t>
            </w:r>
            <w:r>
              <w:rPr>
                <w:noProof/>
                <w:webHidden/>
              </w:rPr>
              <w:fldChar w:fldCharType="end"/>
            </w:r>
          </w:hyperlink>
        </w:p>
        <w:p w14:paraId="0AEE3A60" w14:textId="47B2EC4A" w:rsidR="003D4753" w:rsidRDefault="003D4753">
          <w:r>
            <w:rPr>
              <w:b/>
              <w:bCs/>
              <w:lang w:val="es-MX"/>
            </w:rPr>
            <w:fldChar w:fldCharType="end"/>
          </w:r>
        </w:p>
      </w:sdtContent>
    </w:sdt>
    <w:p w14:paraId="4B6C531D" w14:textId="77777777" w:rsidR="003D4753" w:rsidRDefault="003D4753">
      <w:pPr>
        <w:jc w:val="center"/>
        <w:rPr>
          <w:sz w:val="36"/>
          <w:szCs w:val="36"/>
        </w:rPr>
      </w:pPr>
    </w:p>
    <w:p w14:paraId="12591B94" w14:textId="77777777" w:rsidR="003D4753" w:rsidRDefault="003D4753">
      <w:pPr>
        <w:jc w:val="center"/>
        <w:rPr>
          <w:sz w:val="36"/>
          <w:szCs w:val="36"/>
        </w:rPr>
      </w:pPr>
    </w:p>
    <w:p w14:paraId="79E1EE22" w14:textId="77777777" w:rsidR="003D4753" w:rsidRDefault="003D4753">
      <w:pPr>
        <w:jc w:val="center"/>
        <w:rPr>
          <w:sz w:val="36"/>
          <w:szCs w:val="36"/>
        </w:rPr>
      </w:pPr>
    </w:p>
    <w:p w14:paraId="2F1449B7" w14:textId="77777777" w:rsidR="003D4753" w:rsidRDefault="003D4753">
      <w:pPr>
        <w:jc w:val="center"/>
        <w:rPr>
          <w:sz w:val="36"/>
          <w:szCs w:val="36"/>
        </w:rPr>
      </w:pPr>
    </w:p>
    <w:p w14:paraId="5B6F54C5" w14:textId="77777777" w:rsidR="003D4753" w:rsidRDefault="003D4753">
      <w:pPr>
        <w:jc w:val="center"/>
        <w:rPr>
          <w:sz w:val="36"/>
          <w:szCs w:val="36"/>
        </w:rPr>
      </w:pPr>
    </w:p>
    <w:p w14:paraId="6C890D1F" w14:textId="77777777" w:rsidR="003D4753" w:rsidRDefault="003D4753">
      <w:pPr>
        <w:jc w:val="center"/>
        <w:rPr>
          <w:sz w:val="36"/>
          <w:szCs w:val="36"/>
        </w:rPr>
      </w:pPr>
    </w:p>
    <w:p w14:paraId="25E3E7E1" w14:textId="77777777" w:rsidR="003D4753" w:rsidRDefault="003D4753">
      <w:pPr>
        <w:jc w:val="center"/>
        <w:rPr>
          <w:sz w:val="36"/>
          <w:szCs w:val="36"/>
        </w:rPr>
      </w:pPr>
    </w:p>
    <w:p w14:paraId="3C434BA4" w14:textId="77777777" w:rsidR="003D4753" w:rsidRDefault="003D4753">
      <w:pPr>
        <w:jc w:val="center"/>
        <w:rPr>
          <w:sz w:val="36"/>
          <w:szCs w:val="36"/>
        </w:rPr>
      </w:pPr>
    </w:p>
    <w:p w14:paraId="78944800" w14:textId="77777777" w:rsidR="003D4753" w:rsidRDefault="003D4753">
      <w:pPr>
        <w:jc w:val="center"/>
        <w:rPr>
          <w:sz w:val="36"/>
          <w:szCs w:val="36"/>
        </w:rPr>
      </w:pPr>
    </w:p>
    <w:p w14:paraId="3776C643" w14:textId="77777777" w:rsidR="003D4753" w:rsidRDefault="003D4753">
      <w:pPr>
        <w:jc w:val="center"/>
        <w:rPr>
          <w:sz w:val="36"/>
          <w:szCs w:val="36"/>
        </w:rPr>
      </w:pPr>
    </w:p>
    <w:p w14:paraId="4F4179A8" w14:textId="77777777" w:rsidR="003D4753" w:rsidRDefault="003D4753">
      <w:pPr>
        <w:jc w:val="center"/>
        <w:rPr>
          <w:sz w:val="36"/>
          <w:szCs w:val="36"/>
        </w:rPr>
      </w:pPr>
    </w:p>
    <w:p w14:paraId="76EF910A" w14:textId="77777777" w:rsidR="003D4753" w:rsidRDefault="003D4753">
      <w:pPr>
        <w:jc w:val="center"/>
        <w:rPr>
          <w:sz w:val="36"/>
          <w:szCs w:val="36"/>
        </w:rPr>
      </w:pPr>
    </w:p>
    <w:p w14:paraId="04A1E8CE" w14:textId="77777777" w:rsidR="003D4753" w:rsidRDefault="003D4753">
      <w:pPr>
        <w:jc w:val="center"/>
        <w:rPr>
          <w:sz w:val="36"/>
          <w:szCs w:val="36"/>
        </w:rPr>
      </w:pPr>
    </w:p>
    <w:p w14:paraId="34732713" w14:textId="77777777" w:rsidR="003D4753" w:rsidRDefault="003D4753">
      <w:pPr>
        <w:jc w:val="center"/>
        <w:rPr>
          <w:sz w:val="36"/>
          <w:szCs w:val="36"/>
        </w:rPr>
      </w:pPr>
    </w:p>
    <w:p w14:paraId="0B30A53B" w14:textId="77777777" w:rsidR="003D4753" w:rsidRDefault="003D4753">
      <w:pPr>
        <w:jc w:val="center"/>
        <w:rPr>
          <w:sz w:val="36"/>
          <w:szCs w:val="36"/>
        </w:rPr>
      </w:pPr>
    </w:p>
    <w:p w14:paraId="734202A6" w14:textId="77777777" w:rsidR="003D4753" w:rsidRDefault="003D4753">
      <w:pPr>
        <w:jc w:val="center"/>
        <w:rPr>
          <w:sz w:val="36"/>
          <w:szCs w:val="36"/>
        </w:rPr>
      </w:pPr>
    </w:p>
    <w:p w14:paraId="4E3CACBC" w14:textId="77777777" w:rsidR="003D4753" w:rsidRDefault="003D4753">
      <w:pPr>
        <w:jc w:val="center"/>
        <w:rPr>
          <w:sz w:val="36"/>
          <w:szCs w:val="36"/>
        </w:rPr>
      </w:pPr>
    </w:p>
    <w:p w14:paraId="1F424A72" w14:textId="77777777" w:rsidR="003D4753" w:rsidRDefault="003D4753">
      <w:pPr>
        <w:jc w:val="center"/>
        <w:rPr>
          <w:sz w:val="36"/>
          <w:szCs w:val="36"/>
        </w:rPr>
      </w:pPr>
    </w:p>
    <w:p w14:paraId="14FC805F" w14:textId="77777777" w:rsidR="003D4753" w:rsidRDefault="003D4753">
      <w:pPr>
        <w:jc w:val="center"/>
        <w:rPr>
          <w:sz w:val="36"/>
          <w:szCs w:val="36"/>
        </w:rPr>
      </w:pPr>
    </w:p>
    <w:p w14:paraId="57F9B14C" w14:textId="77777777" w:rsidR="003D4753" w:rsidRDefault="003D4753">
      <w:pPr>
        <w:jc w:val="center"/>
        <w:rPr>
          <w:sz w:val="36"/>
          <w:szCs w:val="36"/>
        </w:rPr>
      </w:pPr>
    </w:p>
    <w:p w14:paraId="071A7F4A" w14:textId="77777777" w:rsidR="003D4753" w:rsidRDefault="003D4753">
      <w:pPr>
        <w:jc w:val="center"/>
        <w:rPr>
          <w:sz w:val="36"/>
          <w:szCs w:val="36"/>
        </w:rPr>
      </w:pPr>
    </w:p>
    <w:p w14:paraId="5CC4F131" w14:textId="77777777" w:rsidR="003D4753" w:rsidRDefault="003D4753">
      <w:pPr>
        <w:jc w:val="center"/>
        <w:rPr>
          <w:sz w:val="36"/>
          <w:szCs w:val="36"/>
        </w:rPr>
      </w:pPr>
    </w:p>
    <w:p w14:paraId="7D3840C5" w14:textId="77777777" w:rsidR="003D4753" w:rsidRDefault="003D4753">
      <w:pPr>
        <w:jc w:val="center"/>
        <w:rPr>
          <w:sz w:val="36"/>
          <w:szCs w:val="36"/>
        </w:rPr>
      </w:pPr>
    </w:p>
    <w:p w14:paraId="636B7560" w14:textId="77777777" w:rsidR="003D4753" w:rsidRDefault="003D4753">
      <w:pPr>
        <w:jc w:val="center"/>
        <w:rPr>
          <w:sz w:val="36"/>
          <w:szCs w:val="36"/>
        </w:rPr>
      </w:pPr>
    </w:p>
    <w:p w14:paraId="31F0C1E8" w14:textId="77777777" w:rsidR="003D4753" w:rsidRDefault="003D4753">
      <w:pPr>
        <w:jc w:val="center"/>
        <w:rPr>
          <w:sz w:val="36"/>
          <w:szCs w:val="36"/>
        </w:rPr>
      </w:pPr>
    </w:p>
    <w:p w14:paraId="00A12293" w14:textId="77777777" w:rsidR="003D4753" w:rsidRDefault="003D4753">
      <w:pPr>
        <w:jc w:val="center"/>
        <w:rPr>
          <w:sz w:val="36"/>
          <w:szCs w:val="36"/>
        </w:rPr>
      </w:pPr>
    </w:p>
    <w:p w14:paraId="7225407A" w14:textId="77777777" w:rsidR="003D4753" w:rsidRDefault="003D4753">
      <w:pPr>
        <w:jc w:val="center"/>
        <w:rPr>
          <w:sz w:val="36"/>
          <w:szCs w:val="36"/>
        </w:rPr>
      </w:pPr>
    </w:p>
    <w:p w14:paraId="770F8CA2" w14:textId="77777777" w:rsidR="003D4753" w:rsidRDefault="003D4753">
      <w:pPr>
        <w:jc w:val="center"/>
        <w:rPr>
          <w:sz w:val="36"/>
          <w:szCs w:val="36"/>
        </w:rPr>
      </w:pPr>
    </w:p>
    <w:p w14:paraId="1A37C0B9" w14:textId="77777777" w:rsidR="001B1FA3" w:rsidRDefault="001B1FA3">
      <w:pPr>
        <w:jc w:val="center"/>
        <w:rPr>
          <w:sz w:val="36"/>
          <w:szCs w:val="36"/>
        </w:rPr>
      </w:pPr>
    </w:p>
    <w:p w14:paraId="67E94BC7" w14:textId="1A81149C" w:rsidR="001B1FA3" w:rsidRDefault="00000000" w:rsidP="003D4753">
      <w:pPr>
        <w:pStyle w:val="Ttulo1"/>
        <w:jc w:val="center"/>
      </w:pPr>
      <w:bookmarkStart w:id="0" w:name="_Toc238548118"/>
      <w:r>
        <w:t>Introducción</w:t>
      </w:r>
      <w:bookmarkEnd w:id="0"/>
    </w:p>
    <w:p w14:paraId="7C0CF193" w14:textId="77777777" w:rsidR="001B1FA3" w:rsidRDefault="001B1FA3">
      <w:pPr>
        <w:jc w:val="center"/>
        <w:rPr>
          <w:sz w:val="36"/>
          <w:szCs w:val="36"/>
        </w:rPr>
      </w:pPr>
    </w:p>
    <w:p w14:paraId="179C7DE7" w14:textId="77777777" w:rsidR="001B1FA3" w:rsidRDefault="00000000">
      <w:pPr>
        <w:jc w:val="both"/>
        <w:rPr>
          <w:sz w:val="28"/>
          <w:szCs w:val="28"/>
        </w:rPr>
      </w:pPr>
      <w:r>
        <w:rPr>
          <w:sz w:val="28"/>
          <w:szCs w:val="28"/>
        </w:rPr>
        <w:t>El proyecto busca desarrollar una plataforma web interactiva centrada en la educación preventiva y el apoyo informático sobre el cáncer de mama. El propósito de crear la plataforma es ofrecer contenido educativo de forma accesible e interactiva, incorporando herramientas tecnológicas como la inteligencia artificial y actividades para el aprendizaje.</w:t>
      </w:r>
    </w:p>
    <w:p w14:paraId="6996D72A" w14:textId="77777777" w:rsidR="001B1FA3" w:rsidRDefault="001B1FA3">
      <w:pPr>
        <w:jc w:val="both"/>
        <w:rPr>
          <w:sz w:val="28"/>
          <w:szCs w:val="28"/>
        </w:rPr>
      </w:pPr>
    </w:p>
    <w:p w14:paraId="5AC954B3" w14:textId="77777777" w:rsidR="001B1FA3" w:rsidRDefault="00000000">
      <w:pPr>
        <w:jc w:val="both"/>
        <w:rPr>
          <w:sz w:val="28"/>
          <w:szCs w:val="28"/>
        </w:rPr>
      </w:pPr>
      <w:r>
        <w:rPr>
          <w:sz w:val="28"/>
          <w:szCs w:val="28"/>
        </w:rPr>
        <w:t>En la solución se incluye un componente educativo, una red neuronal convolucional (CNN) para el análisis de imágenes y un asistente conversacional llamado Sonia. Este último es empleado solo como prototipo académico auxiliar, no como instrumento de diagnóstico médico.</w:t>
      </w:r>
    </w:p>
    <w:p w14:paraId="78C34D30" w14:textId="77777777" w:rsidR="001B1FA3" w:rsidRDefault="001B1FA3">
      <w:pPr>
        <w:jc w:val="center"/>
        <w:rPr>
          <w:sz w:val="36"/>
          <w:szCs w:val="36"/>
        </w:rPr>
      </w:pPr>
    </w:p>
    <w:p w14:paraId="7775156F" w14:textId="1BC0B326" w:rsidR="001B1FA3" w:rsidRDefault="00000000" w:rsidP="003D4753">
      <w:pPr>
        <w:pStyle w:val="Ttulo1"/>
        <w:jc w:val="center"/>
      </w:pPr>
      <w:bookmarkStart w:id="1" w:name="_Toc238548119"/>
      <w:r>
        <w:t>Diagrama Arquitectura</w:t>
      </w:r>
      <w:bookmarkEnd w:id="1"/>
    </w:p>
    <w:p w14:paraId="61C42BD9" w14:textId="77777777" w:rsidR="001B1FA3" w:rsidRDefault="001B1FA3">
      <w:pPr>
        <w:jc w:val="center"/>
        <w:rPr>
          <w:sz w:val="36"/>
          <w:szCs w:val="36"/>
        </w:rPr>
      </w:pPr>
    </w:p>
    <w:p w14:paraId="3DD30CA8" w14:textId="77777777" w:rsidR="001B1FA3" w:rsidRDefault="00000000">
      <w:pPr>
        <w:jc w:val="both"/>
        <w:rPr>
          <w:sz w:val="28"/>
          <w:szCs w:val="28"/>
        </w:rPr>
      </w:pPr>
      <w:r>
        <w:rPr>
          <w:sz w:val="28"/>
          <w:szCs w:val="28"/>
        </w:rPr>
        <w:t xml:space="preserve">El diagrama de arquitectura representa de manera general cómo se organizan y se comunican los principales componentes de la plataforma web. </w:t>
      </w:r>
    </w:p>
    <w:p w14:paraId="6499674A" w14:textId="77777777" w:rsidR="001B1FA3" w:rsidRDefault="00000000">
      <w:pPr>
        <w:jc w:val="both"/>
        <w:rPr>
          <w:sz w:val="28"/>
          <w:szCs w:val="28"/>
        </w:rPr>
      </w:pPr>
      <w:r>
        <w:rPr>
          <w:sz w:val="28"/>
          <w:szCs w:val="28"/>
        </w:rPr>
        <w:t xml:space="preserve">La solución tiene en cuenta dos clases de usuarios fundamentales: el Paciente/Usuario y el Doctor/Especialista, que interactúan con la plataforma a través de un </w:t>
      </w:r>
      <w:proofErr w:type="spellStart"/>
      <w:r>
        <w:rPr>
          <w:sz w:val="28"/>
          <w:szCs w:val="28"/>
        </w:rPr>
        <w:t>frontend</w:t>
      </w:r>
      <w:proofErr w:type="spellEnd"/>
      <w:r>
        <w:rPr>
          <w:sz w:val="28"/>
          <w:szCs w:val="28"/>
        </w:rPr>
        <w:t xml:space="preserve"> o interfaz web.</w:t>
      </w:r>
    </w:p>
    <w:p w14:paraId="6C1C6F0D" w14:textId="77777777" w:rsidR="001B1FA3" w:rsidRDefault="001B1FA3">
      <w:pPr>
        <w:jc w:val="both"/>
        <w:rPr>
          <w:sz w:val="28"/>
          <w:szCs w:val="28"/>
        </w:rPr>
      </w:pPr>
    </w:p>
    <w:p w14:paraId="19DD3884" w14:textId="77777777" w:rsidR="001B1FA3" w:rsidRDefault="00000000">
      <w:pPr>
        <w:jc w:val="both"/>
        <w:rPr>
          <w:sz w:val="28"/>
          <w:szCs w:val="28"/>
        </w:rPr>
      </w:pPr>
      <w:r>
        <w:rPr>
          <w:sz w:val="28"/>
          <w:szCs w:val="28"/>
        </w:rPr>
        <w:lastRenderedPageBreak/>
        <w:t xml:space="preserve">El </w:t>
      </w:r>
      <w:proofErr w:type="spellStart"/>
      <w:r>
        <w:rPr>
          <w:sz w:val="28"/>
          <w:szCs w:val="28"/>
        </w:rPr>
        <w:t>frontend</w:t>
      </w:r>
      <w:proofErr w:type="spellEnd"/>
      <w:r>
        <w:rPr>
          <w:sz w:val="28"/>
          <w:szCs w:val="28"/>
        </w:rPr>
        <w:t xml:space="preserve"> se conecta con el </w:t>
      </w:r>
      <w:proofErr w:type="spellStart"/>
      <w:r>
        <w:rPr>
          <w:sz w:val="28"/>
          <w:szCs w:val="28"/>
        </w:rPr>
        <w:t>backend</w:t>
      </w:r>
      <w:proofErr w:type="spellEnd"/>
      <w:r>
        <w:rPr>
          <w:sz w:val="28"/>
          <w:szCs w:val="28"/>
        </w:rPr>
        <w:t xml:space="preserve"> a través de una API REST y peticiones HTTP. La lógica central del sistema, la autenticación de usuarios, el manejo de contenido y la comunicación con los diferentes módulos que conforman la plataforma estarán bajo la responsabilidad del </w:t>
      </w:r>
      <w:proofErr w:type="spellStart"/>
      <w:r>
        <w:rPr>
          <w:sz w:val="28"/>
          <w:szCs w:val="28"/>
        </w:rPr>
        <w:t>backend</w:t>
      </w:r>
      <w:proofErr w:type="spellEnd"/>
      <w:r>
        <w:rPr>
          <w:sz w:val="28"/>
          <w:szCs w:val="28"/>
        </w:rPr>
        <w:t>.</w:t>
      </w:r>
    </w:p>
    <w:p w14:paraId="56CDDDEB" w14:textId="77777777" w:rsidR="001B1FA3" w:rsidRDefault="001B1FA3">
      <w:pPr>
        <w:jc w:val="both"/>
        <w:rPr>
          <w:sz w:val="28"/>
          <w:szCs w:val="28"/>
        </w:rPr>
      </w:pPr>
    </w:p>
    <w:p w14:paraId="32C76287" w14:textId="77777777" w:rsidR="001B1FA3" w:rsidRDefault="00000000">
      <w:pPr>
        <w:jc w:val="both"/>
        <w:rPr>
          <w:sz w:val="28"/>
          <w:szCs w:val="28"/>
        </w:rPr>
      </w:pPr>
      <w:r>
        <w:rPr>
          <w:sz w:val="28"/>
          <w:szCs w:val="28"/>
        </w:rPr>
        <w:t xml:space="preserve">Desde el </w:t>
      </w:r>
      <w:proofErr w:type="spellStart"/>
      <w:r>
        <w:rPr>
          <w:sz w:val="28"/>
          <w:szCs w:val="28"/>
        </w:rPr>
        <w:t>backend</w:t>
      </w:r>
      <w:proofErr w:type="spellEnd"/>
      <w:r>
        <w:rPr>
          <w:sz w:val="28"/>
          <w:szCs w:val="28"/>
        </w:rPr>
        <w:t>, se incorporan tres elementos fundamentales: el módulo de visión (que utiliza una red neuronal convolucional para examinar imágenes), la base de datos y Sonia, el módulo conversacional que interactúa con un servicio externo de lenguaje.</w:t>
      </w:r>
    </w:p>
    <w:p w14:paraId="261BACF0" w14:textId="77777777" w:rsidR="001B1FA3" w:rsidRDefault="001B1FA3">
      <w:pPr>
        <w:jc w:val="both"/>
        <w:rPr>
          <w:sz w:val="28"/>
          <w:szCs w:val="28"/>
        </w:rPr>
      </w:pPr>
    </w:p>
    <w:p w14:paraId="0EC62924" w14:textId="77777777" w:rsidR="001B1FA3" w:rsidRDefault="00000000">
      <w:pPr>
        <w:jc w:val="both"/>
        <w:rPr>
          <w:sz w:val="28"/>
          <w:szCs w:val="28"/>
        </w:rPr>
      </w:pPr>
      <w:r>
        <w:rPr>
          <w:sz w:val="28"/>
          <w:szCs w:val="28"/>
        </w:rPr>
        <w:t xml:space="preserve">Esta estructura permite mantener separados los distintos componentes del sistema, facilitando su desarrollo, integración y mantenimiento. </w:t>
      </w:r>
    </w:p>
    <w:p w14:paraId="6324F529" w14:textId="77777777" w:rsidR="001B1FA3" w:rsidRDefault="001B1FA3">
      <w:pPr>
        <w:jc w:val="both"/>
        <w:rPr>
          <w:sz w:val="28"/>
          <w:szCs w:val="28"/>
        </w:rPr>
      </w:pPr>
    </w:p>
    <w:p w14:paraId="5ED6E8DE" w14:textId="2F322F8A" w:rsidR="003D4753" w:rsidRDefault="00000000" w:rsidP="004517AC">
      <w:pPr>
        <w:jc w:val="center"/>
        <w:rPr>
          <w:sz w:val="28"/>
          <w:szCs w:val="28"/>
        </w:rPr>
      </w:pPr>
      <w:r>
        <w:rPr>
          <w:noProof/>
          <w:sz w:val="28"/>
          <w:szCs w:val="28"/>
        </w:rPr>
        <w:drawing>
          <wp:inline distT="114300" distB="114300" distL="114300" distR="114300" wp14:anchorId="5BDDFDB2" wp14:editId="6E5A701A">
            <wp:extent cx="5148263" cy="501998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148263" cy="5019984"/>
                    </a:xfrm>
                    <a:prstGeom prst="rect">
                      <a:avLst/>
                    </a:prstGeom>
                    <a:ln/>
                  </pic:spPr>
                </pic:pic>
              </a:graphicData>
            </a:graphic>
          </wp:inline>
        </w:drawing>
      </w:r>
    </w:p>
    <w:p w14:paraId="5EA408AA" w14:textId="77777777" w:rsidR="001B1FA3" w:rsidRDefault="001B1FA3">
      <w:pPr>
        <w:jc w:val="center"/>
        <w:rPr>
          <w:sz w:val="28"/>
          <w:szCs w:val="28"/>
        </w:rPr>
      </w:pPr>
    </w:p>
    <w:p w14:paraId="55ED384D" w14:textId="7A977474" w:rsidR="001B1FA3" w:rsidRDefault="00000000" w:rsidP="003D4753">
      <w:pPr>
        <w:pStyle w:val="Ttulo1"/>
        <w:jc w:val="center"/>
      </w:pPr>
      <w:bookmarkStart w:id="2" w:name="_Toc238548120"/>
      <w:r>
        <w:lastRenderedPageBreak/>
        <w:t>Diagrama Casos de Uso</w:t>
      </w:r>
      <w:bookmarkEnd w:id="2"/>
    </w:p>
    <w:p w14:paraId="0895B3F3" w14:textId="77777777" w:rsidR="001B1FA3" w:rsidRDefault="001B1FA3">
      <w:pPr>
        <w:jc w:val="center"/>
        <w:rPr>
          <w:sz w:val="36"/>
          <w:szCs w:val="36"/>
        </w:rPr>
      </w:pPr>
    </w:p>
    <w:p w14:paraId="722519D0" w14:textId="77777777" w:rsidR="001B1FA3" w:rsidRDefault="00000000">
      <w:pPr>
        <w:spacing w:before="240" w:after="240"/>
        <w:jc w:val="both"/>
        <w:rPr>
          <w:sz w:val="28"/>
          <w:szCs w:val="28"/>
        </w:rPr>
      </w:pPr>
      <w:r>
        <w:rPr>
          <w:sz w:val="28"/>
          <w:szCs w:val="28"/>
        </w:rPr>
        <w:t xml:space="preserve">Se identificaron como actores principales al </w:t>
      </w:r>
      <w:r>
        <w:rPr>
          <w:b/>
          <w:bCs/>
          <w:sz w:val="28"/>
          <w:szCs w:val="28"/>
        </w:rPr>
        <w:t>Usuario/Paciente</w:t>
      </w:r>
      <w:r>
        <w:rPr>
          <w:sz w:val="28"/>
          <w:szCs w:val="28"/>
        </w:rPr>
        <w:t xml:space="preserve"> y al </w:t>
      </w:r>
      <w:r>
        <w:rPr>
          <w:b/>
          <w:bCs/>
          <w:sz w:val="28"/>
          <w:szCs w:val="28"/>
        </w:rPr>
        <w:t>Doctor/Especialista</w:t>
      </w:r>
      <w:r>
        <w:rPr>
          <w:sz w:val="28"/>
          <w:szCs w:val="28"/>
        </w:rPr>
        <w:t>. Además, se consideran componentes externos relacionados con el módulo de inteligencia artificial CNN y el asistente conversacional Sonia.</w:t>
      </w:r>
    </w:p>
    <w:p w14:paraId="145C24AB" w14:textId="77777777" w:rsidR="001B1FA3" w:rsidRDefault="00000000">
      <w:pPr>
        <w:spacing w:before="240" w:after="240"/>
        <w:jc w:val="both"/>
        <w:rPr>
          <w:sz w:val="28"/>
          <w:szCs w:val="28"/>
        </w:rPr>
      </w:pPr>
      <w:r>
        <w:rPr>
          <w:sz w:val="28"/>
          <w:szCs w:val="28"/>
        </w:rPr>
        <w:t>Entre las principales funcionalidades definidas se encuentran:</w:t>
      </w:r>
    </w:p>
    <w:p w14:paraId="2DF78160" w14:textId="77777777" w:rsidR="001B1FA3" w:rsidRDefault="00000000">
      <w:pPr>
        <w:numPr>
          <w:ilvl w:val="0"/>
          <w:numId w:val="1"/>
        </w:numPr>
        <w:spacing w:before="240"/>
        <w:jc w:val="both"/>
        <w:rPr>
          <w:sz w:val="28"/>
          <w:szCs w:val="28"/>
        </w:rPr>
      </w:pPr>
      <w:r>
        <w:rPr>
          <w:sz w:val="28"/>
          <w:szCs w:val="28"/>
        </w:rPr>
        <w:t>Iniciar sesión o registrarse.</w:t>
      </w:r>
    </w:p>
    <w:p w14:paraId="0B2AFDC5" w14:textId="77777777" w:rsidR="001B1FA3" w:rsidRDefault="00000000">
      <w:pPr>
        <w:numPr>
          <w:ilvl w:val="0"/>
          <w:numId w:val="1"/>
        </w:numPr>
        <w:jc w:val="both"/>
        <w:rPr>
          <w:sz w:val="28"/>
          <w:szCs w:val="28"/>
        </w:rPr>
      </w:pPr>
      <w:r>
        <w:rPr>
          <w:sz w:val="28"/>
          <w:szCs w:val="28"/>
        </w:rPr>
        <w:t>Completar actividades educativas sobre mitos y realidades.</w:t>
      </w:r>
    </w:p>
    <w:p w14:paraId="0B562365" w14:textId="77777777" w:rsidR="001B1FA3" w:rsidRDefault="00000000">
      <w:pPr>
        <w:numPr>
          <w:ilvl w:val="0"/>
          <w:numId w:val="1"/>
        </w:numPr>
        <w:jc w:val="both"/>
        <w:rPr>
          <w:sz w:val="28"/>
          <w:szCs w:val="28"/>
        </w:rPr>
      </w:pPr>
      <w:r>
        <w:rPr>
          <w:sz w:val="28"/>
          <w:szCs w:val="28"/>
        </w:rPr>
        <w:t>Responder preguntas y visualizar el progreso de aprendizaje.</w:t>
      </w:r>
    </w:p>
    <w:p w14:paraId="02988F58" w14:textId="77777777" w:rsidR="001B1FA3" w:rsidRDefault="00000000">
      <w:pPr>
        <w:numPr>
          <w:ilvl w:val="0"/>
          <w:numId w:val="1"/>
        </w:numPr>
        <w:jc w:val="both"/>
        <w:rPr>
          <w:sz w:val="28"/>
          <w:szCs w:val="28"/>
        </w:rPr>
      </w:pPr>
      <w:r>
        <w:rPr>
          <w:sz w:val="28"/>
          <w:szCs w:val="28"/>
        </w:rPr>
        <w:t>Recibir retroalimentación.</w:t>
      </w:r>
    </w:p>
    <w:p w14:paraId="31BFD88B" w14:textId="77777777" w:rsidR="001B1FA3" w:rsidRDefault="00000000">
      <w:pPr>
        <w:numPr>
          <w:ilvl w:val="0"/>
          <w:numId w:val="1"/>
        </w:numPr>
        <w:jc w:val="both"/>
        <w:rPr>
          <w:sz w:val="28"/>
          <w:szCs w:val="28"/>
        </w:rPr>
      </w:pPr>
      <w:r>
        <w:rPr>
          <w:sz w:val="28"/>
          <w:szCs w:val="28"/>
        </w:rPr>
        <w:t>Cargar una imagen para ser procesada mediante el módulo CNN.</w:t>
      </w:r>
    </w:p>
    <w:p w14:paraId="27E32178" w14:textId="77777777" w:rsidR="001B1FA3" w:rsidRDefault="00000000">
      <w:pPr>
        <w:numPr>
          <w:ilvl w:val="0"/>
          <w:numId w:val="1"/>
        </w:numPr>
        <w:jc w:val="both"/>
        <w:rPr>
          <w:sz w:val="28"/>
          <w:szCs w:val="28"/>
        </w:rPr>
      </w:pPr>
      <w:r>
        <w:rPr>
          <w:sz w:val="28"/>
          <w:szCs w:val="28"/>
        </w:rPr>
        <w:t>Visualizar el resultado preliminar generado por el modelo.</w:t>
      </w:r>
    </w:p>
    <w:p w14:paraId="4F87C253" w14:textId="77777777" w:rsidR="001B1FA3" w:rsidRDefault="00000000">
      <w:pPr>
        <w:numPr>
          <w:ilvl w:val="0"/>
          <w:numId w:val="1"/>
        </w:numPr>
        <w:jc w:val="both"/>
        <w:rPr>
          <w:sz w:val="28"/>
          <w:szCs w:val="28"/>
        </w:rPr>
      </w:pPr>
      <w:r>
        <w:rPr>
          <w:sz w:val="28"/>
          <w:szCs w:val="28"/>
        </w:rPr>
        <w:t>Consultar información mediante la asistente “Sonia”.</w:t>
      </w:r>
    </w:p>
    <w:p w14:paraId="2636B9CE" w14:textId="77777777" w:rsidR="001B1FA3" w:rsidRDefault="00000000">
      <w:pPr>
        <w:numPr>
          <w:ilvl w:val="0"/>
          <w:numId w:val="1"/>
        </w:numPr>
        <w:spacing w:after="240"/>
        <w:jc w:val="both"/>
        <w:rPr>
          <w:sz w:val="28"/>
          <w:szCs w:val="28"/>
        </w:rPr>
      </w:pPr>
      <w:r>
        <w:rPr>
          <w:sz w:val="28"/>
          <w:szCs w:val="28"/>
        </w:rPr>
        <w:t>Gestionar preguntas y contenidos por parte del especialista.</w:t>
      </w:r>
    </w:p>
    <w:p w14:paraId="1C82CA89" w14:textId="77777777" w:rsidR="001B1FA3" w:rsidRDefault="00000000">
      <w:pPr>
        <w:spacing w:before="240" w:after="240"/>
        <w:jc w:val="both"/>
        <w:rPr>
          <w:sz w:val="28"/>
          <w:szCs w:val="28"/>
        </w:rPr>
      </w:pPr>
      <w:r>
        <w:rPr>
          <w:sz w:val="28"/>
          <w:szCs w:val="28"/>
        </w:rPr>
        <w:t>El diagrama permite visualizar cómo se relacionan los distintos actores con las funcionalidades propuestas y sirve como base para organizar posteriormente el desarrollo de la plataforma.</w:t>
      </w:r>
    </w:p>
    <w:p w14:paraId="1A95AA60" w14:textId="7AB5EA2E" w:rsidR="004517AC" w:rsidRPr="004517AC" w:rsidRDefault="00000000" w:rsidP="004517AC">
      <w:pPr>
        <w:jc w:val="center"/>
        <w:rPr>
          <w:sz w:val="36"/>
          <w:szCs w:val="36"/>
        </w:rPr>
      </w:pPr>
      <w:r>
        <w:rPr>
          <w:noProof/>
          <w:sz w:val="36"/>
          <w:szCs w:val="36"/>
        </w:rPr>
        <w:drawing>
          <wp:inline distT="114300" distB="114300" distL="114300" distR="114300" wp14:anchorId="1E8B7881" wp14:editId="679AA56F">
            <wp:extent cx="5731200" cy="2349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349500"/>
                    </a:xfrm>
                    <a:prstGeom prst="rect">
                      <a:avLst/>
                    </a:prstGeom>
                    <a:ln/>
                  </pic:spPr>
                </pic:pic>
              </a:graphicData>
            </a:graphic>
          </wp:inline>
        </w:drawing>
      </w:r>
      <w:bookmarkStart w:id="3" w:name="_Toc238548121"/>
    </w:p>
    <w:p w14:paraId="253318E2" w14:textId="33568E16" w:rsidR="001B1FA3" w:rsidRDefault="00000000" w:rsidP="003D4753">
      <w:pPr>
        <w:pStyle w:val="Ttulo1"/>
        <w:jc w:val="center"/>
      </w:pPr>
      <w:r>
        <w:t>Prototipo no Funcional</w:t>
      </w:r>
      <w:bookmarkEnd w:id="3"/>
    </w:p>
    <w:p w14:paraId="344E63E1" w14:textId="77777777" w:rsidR="001B1FA3" w:rsidRDefault="001B1FA3">
      <w:pPr>
        <w:jc w:val="center"/>
        <w:rPr>
          <w:sz w:val="36"/>
          <w:szCs w:val="36"/>
        </w:rPr>
      </w:pPr>
    </w:p>
    <w:p w14:paraId="3E5A770B" w14:textId="77777777" w:rsidR="001B1FA3" w:rsidRDefault="00000000">
      <w:pPr>
        <w:spacing w:before="240" w:after="240"/>
        <w:jc w:val="both"/>
        <w:rPr>
          <w:sz w:val="28"/>
          <w:szCs w:val="28"/>
        </w:rPr>
      </w:pPr>
      <w:r>
        <w:rPr>
          <w:sz w:val="28"/>
          <w:szCs w:val="28"/>
        </w:rPr>
        <w:lastRenderedPageBreak/>
        <w:t>El prototipo no funcional representa visualmente las principales pantallas de la plataforma y permite mostrar cómo será la navegación del usuario antes de implementar completamente el sistema. Actualmente se cuenta con una pantalla de inicio de sesión, una vista principal con acceso a los módulos de educación, análisis de imágenes y asistente virtual, además de una sección educativa compuesta por tres sesiones interactivas.</w:t>
      </w:r>
    </w:p>
    <w:p w14:paraId="2F95C5B3" w14:textId="5D3AF2CB" w:rsidR="001B1FA3" w:rsidRDefault="00000000">
      <w:pPr>
        <w:spacing w:before="240" w:after="240"/>
        <w:jc w:val="both"/>
        <w:rPr>
          <w:sz w:val="28"/>
          <w:szCs w:val="28"/>
        </w:rPr>
      </w:pPr>
      <w:r>
        <w:rPr>
          <w:sz w:val="28"/>
          <w:szCs w:val="28"/>
        </w:rPr>
        <w:t>Este prototipo permite validar la distribución de los contenidos, la navegación y la experiencia de usuario antes de desarrollar la versión funcional definiti</w:t>
      </w:r>
      <w:r w:rsidR="003D4753">
        <w:rPr>
          <w:sz w:val="28"/>
          <w:szCs w:val="28"/>
        </w:rPr>
        <w:t>v</w:t>
      </w:r>
      <w:r>
        <w:rPr>
          <w:sz w:val="28"/>
          <w:szCs w:val="28"/>
        </w:rPr>
        <w:t>a.</w:t>
      </w:r>
    </w:p>
    <w:p w14:paraId="1FCE42AA" w14:textId="21FD2F34" w:rsidR="001B1FA3" w:rsidRDefault="003D4753">
      <w:pPr>
        <w:spacing w:before="240" w:after="240"/>
        <w:jc w:val="both"/>
        <w:rPr>
          <w:sz w:val="28"/>
          <w:szCs w:val="28"/>
        </w:rPr>
      </w:pPr>
      <w:r>
        <w:rPr>
          <w:noProof/>
          <w:sz w:val="28"/>
          <w:szCs w:val="28"/>
        </w:rPr>
        <w:drawing>
          <wp:anchor distT="0" distB="0" distL="114300" distR="114300" simplePos="0" relativeHeight="251659264" behindDoc="0" locked="0" layoutInCell="1" allowOverlap="1" wp14:anchorId="4570A316" wp14:editId="21F24F85">
            <wp:simplePos x="0" y="0"/>
            <wp:positionH relativeFrom="margin">
              <wp:posOffset>1398960</wp:posOffset>
            </wp:positionH>
            <wp:positionV relativeFrom="paragraph">
              <wp:posOffset>94725</wp:posOffset>
            </wp:positionV>
            <wp:extent cx="3736975" cy="2226310"/>
            <wp:effectExtent l="0" t="0" r="0" b="254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3736975" cy="2226310"/>
                    </a:xfrm>
                    <a:prstGeom prst="rect">
                      <a:avLst/>
                    </a:prstGeom>
                    <a:ln/>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58240" behindDoc="1" locked="0" layoutInCell="1" allowOverlap="1" wp14:anchorId="32C9727C" wp14:editId="2FE5E797">
            <wp:simplePos x="0" y="0"/>
            <wp:positionH relativeFrom="column">
              <wp:posOffset>-318135</wp:posOffset>
            </wp:positionH>
            <wp:positionV relativeFrom="paragraph">
              <wp:posOffset>0</wp:posOffset>
            </wp:positionV>
            <wp:extent cx="1613535" cy="2790825"/>
            <wp:effectExtent l="0" t="0" r="5715" b="9525"/>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1613535" cy="2790825"/>
                    </a:xfrm>
                    <a:prstGeom prst="rect">
                      <a:avLst/>
                    </a:prstGeom>
                    <a:ln/>
                  </pic:spPr>
                </pic:pic>
              </a:graphicData>
            </a:graphic>
            <wp14:sizeRelH relativeFrom="margin">
              <wp14:pctWidth>0</wp14:pctWidth>
            </wp14:sizeRelH>
            <wp14:sizeRelV relativeFrom="margin">
              <wp14:pctHeight>0</wp14:pctHeight>
            </wp14:sizeRelV>
          </wp:anchor>
        </w:drawing>
      </w:r>
    </w:p>
    <w:p w14:paraId="115A6A8D" w14:textId="77777777" w:rsidR="003D4753" w:rsidRDefault="003D4753" w:rsidP="003D4753">
      <w:pPr>
        <w:spacing w:before="240" w:after="240"/>
        <w:ind w:left="8640"/>
        <w:jc w:val="center"/>
        <w:rPr>
          <w:sz w:val="36"/>
          <w:szCs w:val="36"/>
        </w:rPr>
      </w:pPr>
    </w:p>
    <w:p w14:paraId="75EEB73E" w14:textId="77777777" w:rsidR="003D4753" w:rsidRDefault="003D4753" w:rsidP="003D4753">
      <w:pPr>
        <w:spacing w:before="240" w:after="240"/>
        <w:ind w:left="8640"/>
        <w:jc w:val="center"/>
        <w:rPr>
          <w:sz w:val="36"/>
          <w:szCs w:val="36"/>
        </w:rPr>
      </w:pPr>
    </w:p>
    <w:p w14:paraId="1F2B094E" w14:textId="77777777" w:rsidR="003D4753" w:rsidRDefault="003D4753" w:rsidP="003D4753">
      <w:pPr>
        <w:spacing w:before="240" w:after="240"/>
        <w:ind w:left="8640"/>
        <w:jc w:val="center"/>
        <w:rPr>
          <w:sz w:val="36"/>
          <w:szCs w:val="36"/>
        </w:rPr>
      </w:pPr>
    </w:p>
    <w:p w14:paraId="06FDE72E" w14:textId="77777777" w:rsidR="003D4753" w:rsidRDefault="003D4753" w:rsidP="003D4753">
      <w:pPr>
        <w:spacing w:before="240" w:after="240"/>
        <w:ind w:left="8640"/>
        <w:jc w:val="center"/>
        <w:rPr>
          <w:sz w:val="36"/>
          <w:szCs w:val="36"/>
        </w:rPr>
      </w:pPr>
    </w:p>
    <w:p w14:paraId="46E0370B" w14:textId="36B74080" w:rsidR="001B1FA3" w:rsidRDefault="004517AC" w:rsidP="003D4753">
      <w:pPr>
        <w:spacing w:before="240" w:after="240"/>
        <w:ind w:left="8640"/>
        <w:jc w:val="center"/>
        <w:rPr>
          <w:sz w:val="36"/>
          <w:szCs w:val="36"/>
        </w:rPr>
      </w:pPr>
      <w:r>
        <w:rPr>
          <w:noProof/>
          <w:sz w:val="36"/>
          <w:szCs w:val="36"/>
        </w:rPr>
        <w:drawing>
          <wp:anchor distT="0" distB="0" distL="114300" distR="114300" simplePos="0" relativeHeight="251660288" behindDoc="0" locked="0" layoutInCell="1" allowOverlap="1" wp14:anchorId="7EC62DB8" wp14:editId="36BDA08A">
            <wp:simplePos x="0" y="0"/>
            <wp:positionH relativeFrom="margin">
              <wp:posOffset>1597446</wp:posOffset>
            </wp:positionH>
            <wp:positionV relativeFrom="paragraph">
              <wp:posOffset>388559</wp:posOffset>
            </wp:positionV>
            <wp:extent cx="3474720" cy="2279015"/>
            <wp:effectExtent l="0" t="0" r="0" b="6985"/>
            <wp:wrapSquare wrapText="bothSides"/>
            <wp:docPr id="19765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7455" name="Imagen 197657455"/>
                    <pic:cNvPicPr/>
                  </pic:nvPicPr>
                  <pic:blipFill>
                    <a:blip r:embed="rId10">
                      <a:extLst>
                        <a:ext uri="{28A0092B-C50C-407E-A947-70E740481C1C}">
                          <a14:useLocalDpi xmlns:a14="http://schemas.microsoft.com/office/drawing/2010/main" val="0"/>
                        </a:ext>
                      </a:extLst>
                    </a:blip>
                    <a:stretch>
                      <a:fillRect/>
                    </a:stretch>
                  </pic:blipFill>
                  <pic:spPr>
                    <a:xfrm>
                      <a:off x="0" y="0"/>
                      <a:ext cx="3474720" cy="2279015"/>
                    </a:xfrm>
                    <a:prstGeom prst="rect">
                      <a:avLst/>
                    </a:prstGeom>
                  </pic:spPr>
                </pic:pic>
              </a:graphicData>
            </a:graphic>
            <wp14:sizeRelH relativeFrom="margin">
              <wp14:pctWidth>0</wp14:pctWidth>
            </wp14:sizeRelH>
            <wp14:sizeRelV relativeFrom="margin">
              <wp14:pctHeight>0</wp14:pctHeight>
            </wp14:sizeRelV>
          </wp:anchor>
        </w:drawing>
      </w:r>
    </w:p>
    <w:p w14:paraId="358DB774" w14:textId="1BDE3580" w:rsidR="003D4753" w:rsidRDefault="003D4753" w:rsidP="003D4753">
      <w:pPr>
        <w:spacing w:before="240" w:after="240"/>
        <w:ind w:left="8640"/>
        <w:jc w:val="center"/>
        <w:rPr>
          <w:sz w:val="36"/>
          <w:szCs w:val="36"/>
        </w:rPr>
      </w:pPr>
    </w:p>
    <w:p w14:paraId="265E17B8" w14:textId="10F7DF76" w:rsidR="003D4753" w:rsidRDefault="003D4753" w:rsidP="003D4753">
      <w:pPr>
        <w:spacing w:before="240" w:after="240"/>
        <w:ind w:left="8640"/>
        <w:rPr>
          <w:sz w:val="36"/>
          <w:szCs w:val="36"/>
        </w:rPr>
      </w:pPr>
    </w:p>
    <w:p w14:paraId="38CA9579" w14:textId="77777777" w:rsidR="003D4753" w:rsidRDefault="003D4753" w:rsidP="003D4753">
      <w:pPr>
        <w:spacing w:before="240" w:after="240"/>
        <w:ind w:left="8640"/>
        <w:jc w:val="center"/>
        <w:rPr>
          <w:sz w:val="36"/>
          <w:szCs w:val="36"/>
        </w:rPr>
      </w:pPr>
    </w:p>
    <w:p w14:paraId="5CF8D23C" w14:textId="77777777" w:rsidR="003D4753" w:rsidRDefault="003D4753" w:rsidP="003D4753">
      <w:pPr>
        <w:spacing w:before="240" w:after="240"/>
        <w:ind w:left="8640"/>
        <w:jc w:val="center"/>
        <w:rPr>
          <w:sz w:val="36"/>
          <w:szCs w:val="36"/>
        </w:rPr>
      </w:pPr>
    </w:p>
    <w:p w14:paraId="1C3C4E9F" w14:textId="77777777" w:rsidR="003D4753" w:rsidRDefault="003D4753" w:rsidP="003D4753">
      <w:pPr>
        <w:spacing w:before="240" w:after="240"/>
        <w:ind w:left="8640"/>
        <w:jc w:val="center"/>
        <w:rPr>
          <w:sz w:val="36"/>
          <w:szCs w:val="36"/>
        </w:rPr>
      </w:pPr>
    </w:p>
    <w:p w14:paraId="35F8F0B9" w14:textId="77777777" w:rsidR="003D4753" w:rsidRDefault="003D4753" w:rsidP="004517AC">
      <w:pPr>
        <w:spacing w:before="240" w:after="240"/>
      </w:pPr>
    </w:p>
    <w:p w14:paraId="0D6D4B9F" w14:textId="2A84005B" w:rsidR="003D4753" w:rsidRPr="003D4753" w:rsidRDefault="004517AC" w:rsidP="003D4753">
      <w:pPr>
        <w:pStyle w:val="Ttulo1"/>
        <w:jc w:val="center"/>
      </w:pPr>
      <w:r w:rsidRPr="003D4753">
        <w:t>Pilotaje</w:t>
      </w:r>
    </w:p>
    <w:p w14:paraId="34FACF3B" w14:textId="77777777" w:rsidR="003D4753" w:rsidRDefault="003D4753" w:rsidP="003D4753">
      <w:pPr>
        <w:spacing w:before="240" w:after="240"/>
        <w:jc w:val="both"/>
        <w:rPr>
          <w:sz w:val="28"/>
          <w:szCs w:val="28"/>
        </w:rPr>
      </w:pPr>
      <w:r>
        <w:rPr>
          <w:sz w:val="28"/>
          <w:szCs w:val="28"/>
        </w:rPr>
        <w:t xml:space="preserve">El pilotaje de la plataforma se realizará en colaboración directa con una empresa dedicada a la realización de preventivos médicos y actividades </w:t>
      </w:r>
      <w:r>
        <w:rPr>
          <w:sz w:val="28"/>
          <w:szCs w:val="28"/>
        </w:rPr>
        <w:lastRenderedPageBreak/>
        <w:t>de calidad de vida para distintas organizaciones, principalmente en Santiago y otras regiones de Chile.</w:t>
      </w:r>
    </w:p>
    <w:p w14:paraId="14ECD451" w14:textId="77777777" w:rsidR="003D4753" w:rsidRDefault="003D4753" w:rsidP="003D4753">
      <w:pPr>
        <w:spacing w:before="240" w:after="240"/>
        <w:jc w:val="both"/>
        <w:rPr>
          <w:sz w:val="28"/>
          <w:szCs w:val="28"/>
        </w:rPr>
      </w:pPr>
      <w:r>
        <w:rPr>
          <w:sz w:val="28"/>
          <w:szCs w:val="28"/>
        </w:rPr>
        <w:t>La empresa trabaja realizando operativos preventivos dirigidos a trabajadores de diferentes empresas, por lo que representa un contexto adecuado para evaluar la utilidad de la plataforma en un entorno real.</w:t>
      </w:r>
    </w:p>
    <w:p w14:paraId="5C99DEA6" w14:textId="77777777" w:rsidR="003D4753" w:rsidRDefault="003D4753" w:rsidP="003D4753">
      <w:pPr>
        <w:spacing w:before="240" w:after="240"/>
        <w:jc w:val="both"/>
        <w:rPr>
          <w:sz w:val="28"/>
          <w:szCs w:val="28"/>
        </w:rPr>
      </w:pPr>
      <w:r>
        <w:rPr>
          <w:sz w:val="28"/>
          <w:szCs w:val="28"/>
        </w:rPr>
        <w:t>La propuesta es implementar inicialmente la plataforma junto a esta empresa, permitiendo que pueda ser utilizada como herramienta de apoyo en sus actividades preventivas. De esta manera, será posible evaluar aspectos como la facilidad de uso, comprensión de los contenidos, navegación y utilidad de las funcionalidades educativas.</w:t>
      </w:r>
    </w:p>
    <w:p w14:paraId="15FF5B20" w14:textId="77777777" w:rsidR="003D4753" w:rsidRDefault="003D4753" w:rsidP="003D4753">
      <w:pPr>
        <w:spacing w:before="240" w:after="240"/>
        <w:jc w:val="both"/>
        <w:rPr>
          <w:sz w:val="28"/>
          <w:szCs w:val="28"/>
        </w:rPr>
      </w:pPr>
      <w:r>
        <w:rPr>
          <w:sz w:val="28"/>
          <w:szCs w:val="28"/>
        </w:rPr>
        <w:t>La información obtenida durante el pilotaje permitirá identificar mejoras y realizar ajustes antes de una implementación más amplia de la solución.</w:t>
      </w:r>
    </w:p>
    <w:p w14:paraId="0057A5C8" w14:textId="77777777" w:rsidR="003D4753" w:rsidRDefault="003D4753" w:rsidP="003D4753">
      <w:pPr>
        <w:spacing w:before="240" w:after="240"/>
        <w:jc w:val="center"/>
        <w:rPr>
          <w:sz w:val="36"/>
          <w:szCs w:val="36"/>
        </w:rPr>
      </w:pPr>
    </w:p>
    <w:p w14:paraId="6B9D525B" w14:textId="77777777" w:rsidR="003D4753" w:rsidRDefault="003D4753" w:rsidP="003D4753">
      <w:pPr>
        <w:spacing w:before="240" w:after="240"/>
        <w:ind w:left="8640"/>
        <w:jc w:val="center"/>
        <w:rPr>
          <w:sz w:val="36"/>
          <w:szCs w:val="36"/>
        </w:rPr>
      </w:pPr>
    </w:p>
    <w:sectPr w:rsidR="003D47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AED4E6-1307-8548-84C8-19B16922C7D4}"/>
  </w:font>
  <w:font w:name="Arial">
    <w:panose1 w:val="020B0604020202020204"/>
    <w:charset w:val="00"/>
    <w:family w:val="swiss"/>
    <w:pitch w:val="variable"/>
    <w:sig w:usb0="E0002AFF" w:usb1="C0007843" w:usb2="00000009" w:usb3="00000000" w:csb0="000001FF" w:csb1="00000000"/>
    <w:embedRegular r:id="rId2" w:fontKey="{D74A2841-4D82-ED45-B326-94B414DDF142}"/>
    <w:embedBold r:id="rId3" w:fontKey="{99535C49-7989-FF47-B267-C9BF3BAA92D8}"/>
    <w:embedItalic r:id="rId4" w:fontKey="{87B87C76-05A0-1240-8F1C-BAD50CE1EC30}"/>
  </w:font>
  <w:font w:name="Calibri">
    <w:panose1 w:val="020F0502020204030204"/>
    <w:charset w:val="00"/>
    <w:family w:val="swiss"/>
    <w:pitch w:val="variable"/>
    <w:sig w:usb0="E4002EFF" w:usb1="C200247B" w:usb2="00000009" w:usb3="00000000" w:csb0="000001FF" w:csb1="00000000"/>
    <w:embedRegular r:id="rId5" w:fontKey="{ED36A993-0B20-2648-9867-B7ABD982E3AA}"/>
  </w:font>
  <w:font w:name="Cambria">
    <w:panose1 w:val="02040503050406030204"/>
    <w:charset w:val="00"/>
    <w:family w:val="roman"/>
    <w:pitch w:val="variable"/>
    <w:sig w:usb0="E00006FF" w:usb1="420024FF" w:usb2="02000000" w:usb3="00000000" w:csb0="0000019F" w:csb1="00000000"/>
    <w:embedRegular r:id="rId6" w:fontKey="{56E5C5C2-228D-A748-AAF9-CB3D73F82D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395B28"/>
    <w:multiLevelType w:val="multilevel"/>
    <w:tmpl w:val="D6422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7147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FA3"/>
    <w:rsid w:val="001B1FA3"/>
    <w:rsid w:val="00320761"/>
    <w:rsid w:val="003D4753"/>
    <w:rsid w:val="004517AC"/>
    <w:rsid w:val="004F43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65F3"/>
  <w15:docId w15:val="{F808B9B9-9097-4386-99CE-3C71C117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3D4753"/>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3D4753"/>
    <w:pPr>
      <w:spacing w:after="100"/>
    </w:pPr>
  </w:style>
  <w:style w:type="character" w:styleId="Hipervnculo">
    <w:name w:val="Hyperlink"/>
    <w:basedOn w:val="Fuentedeprrafopredeter"/>
    <w:uiPriority w:val="99"/>
    <w:unhideWhenUsed/>
    <w:rsid w:val="003D47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C1756-C01D-41F8-9A09-CDA27689D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732</Words>
  <Characters>4032</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JAVIER QUIROZ CORVALAN</cp:lastModifiedBy>
  <cp:revision>3</cp:revision>
  <dcterms:created xsi:type="dcterms:W3CDTF">2026-08-25T14:52:00Z</dcterms:created>
  <dcterms:modified xsi:type="dcterms:W3CDTF">2026-08-25T17:11:00Z</dcterms:modified>
</cp:coreProperties>
</file>