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FF140" w14:textId="77777777" w:rsidR="007A16DE" w:rsidRPr="007A16DE" w:rsidRDefault="007A16DE" w:rsidP="007A16DE">
      <w:pPr>
        <w:jc w:val="center"/>
        <w:rPr>
          <w:rFonts w:hint="eastAsia"/>
          <w:b/>
          <w:bCs/>
          <w:sz w:val="32"/>
          <w:szCs w:val="32"/>
        </w:rPr>
      </w:pPr>
      <w:r w:rsidRPr="007A16DE">
        <w:rPr>
          <w:rFonts w:hint="eastAsia"/>
          <w:b/>
          <w:bCs/>
          <w:sz w:val="32"/>
          <w:szCs w:val="32"/>
        </w:rPr>
        <w:t>实验六 射频放大器的设计与仿真</w:t>
      </w:r>
    </w:p>
    <w:p w14:paraId="2723D766" w14:textId="3BC9269B" w:rsidR="001D5C7B" w:rsidRDefault="007A16DE">
      <w:pPr>
        <w:rPr>
          <w:rFonts w:hint="eastAsia"/>
        </w:rPr>
      </w:pPr>
      <w:r>
        <w:rPr>
          <w:rFonts w:hint="eastAsia"/>
        </w:rPr>
        <w:t>信息2301 杜斯博 2234112313</w:t>
      </w:r>
    </w:p>
    <w:p w14:paraId="633D464E" w14:textId="77777777" w:rsidR="007A16DE" w:rsidRDefault="007A16DE">
      <w:pPr>
        <w:rPr>
          <w:rFonts w:hint="eastAsia"/>
        </w:rPr>
      </w:pPr>
    </w:p>
    <w:p w14:paraId="1E08BEA5" w14:textId="42A8972C" w:rsidR="007A16DE" w:rsidRPr="007A16DE" w:rsidRDefault="007A16DE" w:rsidP="007A16DE">
      <w:pPr>
        <w:pStyle w:val="1"/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</w:pPr>
      <w:r w:rsidRPr="007A16DE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一、实验目的</w:t>
      </w:r>
    </w:p>
    <w:p w14:paraId="1F93BE1C" w14:textId="77777777" w:rsidR="007A16DE" w:rsidRPr="007A16DE" w:rsidRDefault="007A16DE" w:rsidP="007A16DE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7A16DE">
        <w:rPr>
          <w:rFonts w:hint="eastAsia"/>
          <w:sz w:val="24"/>
          <w:szCs w:val="24"/>
        </w:rPr>
        <w:t>了解描述射频放大器的主要性能参数及类型</w:t>
      </w:r>
    </w:p>
    <w:p w14:paraId="018522B5" w14:textId="77777777" w:rsidR="007A16DE" w:rsidRPr="007A16DE" w:rsidRDefault="007A16DE" w:rsidP="007A16DE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7A16DE">
        <w:rPr>
          <w:rFonts w:hint="eastAsia"/>
          <w:sz w:val="24"/>
          <w:szCs w:val="24"/>
        </w:rPr>
        <w:t>掌握放大器偏置电路设计方法</w:t>
      </w:r>
    </w:p>
    <w:p w14:paraId="16EB3EAC" w14:textId="162E1916" w:rsidR="007A16DE" w:rsidRPr="007A16DE" w:rsidRDefault="007A16DE" w:rsidP="007A16DE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7A16DE">
        <w:rPr>
          <w:rFonts w:hint="eastAsia"/>
          <w:sz w:val="24"/>
          <w:szCs w:val="24"/>
        </w:rPr>
        <w:t>了解最小噪声、最大增益放大器的基本设计方法</w:t>
      </w:r>
    </w:p>
    <w:p w14:paraId="3830A0D6" w14:textId="77777777" w:rsidR="007A16DE" w:rsidRPr="007A16DE" w:rsidRDefault="007A16DE" w:rsidP="007A16DE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7A16DE">
        <w:rPr>
          <w:rFonts w:hint="eastAsia"/>
          <w:sz w:val="24"/>
          <w:szCs w:val="24"/>
        </w:rPr>
        <w:t>掌握放大器输入、输出网络的基本结构类型</w:t>
      </w:r>
    </w:p>
    <w:p w14:paraId="4B604660" w14:textId="0D66B4BE" w:rsidR="007A16DE" w:rsidRPr="007A16DE" w:rsidRDefault="007A16DE" w:rsidP="007A16DE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7A16DE">
        <w:rPr>
          <w:rFonts w:hint="eastAsia"/>
          <w:sz w:val="24"/>
          <w:szCs w:val="24"/>
        </w:rPr>
        <w:t>掌握用ADS进行放大器仿真的方法与步骤</w:t>
      </w:r>
    </w:p>
    <w:p w14:paraId="7B7EFD0C" w14:textId="6FDB7941" w:rsidR="007A16DE" w:rsidRPr="007A16DE" w:rsidRDefault="007A16DE" w:rsidP="007A16DE">
      <w:pPr>
        <w:pStyle w:val="1"/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</w:pPr>
      <w:r w:rsidRPr="007A16DE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二、放大器仿真和优化设计</w:t>
      </w:r>
    </w:p>
    <w:p w14:paraId="72AB6A1F" w14:textId="0638FF50" w:rsidR="007A16DE" w:rsidRDefault="007A16DE" w:rsidP="007A16DE">
      <w:pPr>
        <w:ind w:firstLine="420"/>
        <w:rPr>
          <w:rFonts w:hint="eastAsia"/>
          <w:sz w:val="24"/>
          <w:szCs w:val="24"/>
        </w:rPr>
      </w:pPr>
      <w:r w:rsidRPr="007A16DE">
        <w:rPr>
          <w:rFonts w:hint="eastAsia"/>
          <w:sz w:val="24"/>
          <w:szCs w:val="24"/>
        </w:rPr>
        <w:t>仿真最大增益放大器的设计，要求2.4GHz时，增益大于13.6dB，两个端口的反射小于-20dB。</w:t>
      </w:r>
    </w:p>
    <w:p w14:paraId="21E79CFB" w14:textId="774764C6" w:rsidR="007A16DE" w:rsidRDefault="007A16DE" w:rsidP="007A16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原理图：</w:t>
      </w:r>
    </w:p>
    <w:p w14:paraId="4660B115" w14:textId="25E1869F" w:rsidR="007A16DE" w:rsidRDefault="007A16DE" w:rsidP="007A16DE">
      <w:pPr>
        <w:rPr>
          <w:rFonts w:hint="eastAsia"/>
          <w:sz w:val="24"/>
          <w:szCs w:val="24"/>
        </w:rPr>
      </w:pPr>
      <w:r w:rsidRPr="007A16DE">
        <w:rPr>
          <w:noProof/>
        </w:rPr>
        <w:drawing>
          <wp:inline distT="0" distB="0" distL="0" distR="0" wp14:anchorId="57F6572E" wp14:editId="050C1DEB">
            <wp:extent cx="5269116" cy="2209871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254" t="17265" b="10836"/>
                    <a:stretch/>
                  </pic:blipFill>
                  <pic:spPr bwMode="auto">
                    <a:xfrm>
                      <a:off x="0" y="0"/>
                      <a:ext cx="5276756" cy="221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4450C" w14:textId="788E4F5F" w:rsidR="007A16DE" w:rsidRDefault="007A16DE" w:rsidP="007A16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优化设置：</w:t>
      </w:r>
    </w:p>
    <w:p w14:paraId="252E41EC" w14:textId="6DF8492B" w:rsidR="007A16DE" w:rsidRDefault="007A16DE" w:rsidP="007A16DE">
      <w:pPr>
        <w:rPr>
          <w:rFonts w:hint="eastAsia"/>
          <w:sz w:val="24"/>
          <w:szCs w:val="24"/>
        </w:rPr>
      </w:pPr>
      <w:r w:rsidRPr="007A16DE">
        <w:rPr>
          <w:noProof/>
        </w:rPr>
        <w:lastRenderedPageBreak/>
        <w:drawing>
          <wp:inline distT="0" distB="0" distL="0" distR="0" wp14:anchorId="691BDCAC" wp14:editId="071F8D0A">
            <wp:extent cx="5274310" cy="1890879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3286"/>
                    <a:stretch/>
                  </pic:blipFill>
                  <pic:spPr bwMode="auto">
                    <a:xfrm>
                      <a:off x="0" y="0"/>
                      <a:ext cx="5274310" cy="1890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576A2" w14:textId="37066CB7" w:rsidR="007A16DE" w:rsidRDefault="007A16DE" w:rsidP="007A16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优化结果：</w:t>
      </w:r>
    </w:p>
    <w:p w14:paraId="755EBE11" w14:textId="0957E253" w:rsidR="007A16DE" w:rsidRDefault="007A16DE" w:rsidP="007A16DE">
      <w:pPr>
        <w:rPr>
          <w:rFonts w:hint="eastAsia"/>
          <w:sz w:val="24"/>
          <w:szCs w:val="24"/>
        </w:rPr>
      </w:pPr>
      <w:r w:rsidRPr="007A16DE">
        <w:rPr>
          <w:noProof/>
        </w:rPr>
        <w:drawing>
          <wp:inline distT="0" distB="0" distL="0" distR="0" wp14:anchorId="0B923491" wp14:editId="4EB92F2D">
            <wp:extent cx="5274310" cy="313753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0523" w14:textId="76D091C6" w:rsidR="007A16DE" w:rsidRDefault="007A16DE" w:rsidP="007A16DE">
      <w:pPr>
        <w:rPr>
          <w:rFonts w:hint="eastAsia"/>
          <w:sz w:val="24"/>
          <w:szCs w:val="24"/>
        </w:rPr>
      </w:pPr>
      <w:r w:rsidRPr="007A16DE">
        <w:rPr>
          <w:noProof/>
        </w:rPr>
        <w:drawing>
          <wp:inline distT="0" distB="0" distL="0" distR="0" wp14:anchorId="3A7544FA" wp14:editId="0B533216">
            <wp:extent cx="5274310" cy="314706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45F8" w14:textId="23C928A3" w:rsidR="007A16DE" w:rsidRDefault="007A16DE" w:rsidP="007A16DE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="00332B38" w:rsidRPr="00332B38">
        <w:rPr>
          <w:sz w:val="24"/>
          <w:szCs w:val="24"/>
        </w:rPr>
        <w:t>在 ADS 优化过程中，设置了三个主要优化目标：</w:t>
      </w:r>
    </w:p>
    <w:p w14:paraId="4DD56032" w14:textId="46FAAE71" w:rsidR="00332B38" w:rsidRDefault="00332B38" w:rsidP="007A16DE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332B38">
        <w:rPr>
          <w:rFonts w:hint="eastAsia"/>
          <w:position w:val="-48"/>
          <w:sz w:val="24"/>
          <w:szCs w:val="24"/>
        </w:rPr>
        <w:object w:dxaOrig="1719" w:dyaOrig="1080" w14:anchorId="16337D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86.25pt;height:54.2pt" o:ole="">
            <v:imagedata r:id="rId11" o:title=""/>
          </v:shape>
          <o:OLEObject Type="Embed" ProgID="Equation.DSMT4" ShapeID="_x0000_i1033" DrawAspect="Content" ObjectID="_1842006620" r:id="rId12"/>
        </w:object>
      </w:r>
    </w:p>
    <w:p w14:paraId="35E63010" w14:textId="66D178AB" w:rsidR="00332B38" w:rsidRDefault="00332B38" w:rsidP="007A16D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最终仿真结果为：</w:t>
      </w:r>
    </w:p>
    <w:p w14:paraId="183644C3" w14:textId="3E5482D9" w:rsidR="00332B38" w:rsidRDefault="00332B38" w:rsidP="007A16DE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332B38">
        <w:rPr>
          <w:rFonts w:hint="eastAsia"/>
          <w:position w:val="-48"/>
          <w:sz w:val="24"/>
          <w:szCs w:val="24"/>
        </w:rPr>
        <w:object w:dxaOrig="2120" w:dyaOrig="1080" w14:anchorId="4AF6A37E">
          <v:shape id="_x0000_i1036" type="#_x0000_t75" style="width:106.2pt;height:54.2pt" o:ole="">
            <v:imagedata r:id="rId13" o:title=""/>
          </v:shape>
          <o:OLEObject Type="Embed" ProgID="Equation.DSMT4" ShapeID="_x0000_i1036" DrawAspect="Content" ObjectID="_1842006621" r:id="rId14"/>
        </w:object>
      </w:r>
    </w:p>
    <w:p w14:paraId="0709C5C2" w14:textId="73FEA4B1" w:rsidR="00332B38" w:rsidRDefault="00332B38" w:rsidP="007A16D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同时噪声系数仿真结果为：</w:t>
      </w:r>
      <w:r w:rsidRPr="00332B38">
        <w:rPr>
          <w:rFonts w:hint="eastAsia"/>
          <w:position w:val="-10"/>
          <w:sz w:val="24"/>
          <w:szCs w:val="24"/>
        </w:rPr>
        <w:object w:dxaOrig="1359" w:dyaOrig="320" w14:anchorId="6C3474D3">
          <v:shape id="_x0000_i1039" type="#_x0000_t75" style="width:67.7pt;height:15.7pt" o:ole="">
            <v:imagedata r:id="rId15" o:title=""/>
          </v:shape>
          <o:OLEObject Type="Embed" ProgID="Equation.DSMT4" ShapeID="_x0000_i1039" DrawAspect="Content" ObjectID="_1842006622" r:id="rId16"/>
        </w:object>
      </w:r>
      <w:r>
        <w:rPr>
          <w:rFonts w:hint="eastAsia"/>
          <w:sz w:val="24"/>
          <w:szCs w:val="24"/>
        </w:rPr>
        <w:t>。</w:t>
      </w:r>
    </w:p>
    <w:p w14:paraId="035922D7" w14:textId="6BBE1DC6" w:rsidR="00332B38" w:rsidRPr="007A16DE" w:rsidRDefault="00332B38" w:rsidP="007A16DE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基本满足设计指标要求。</w:t>
      </w:r>
    </w:p>
    <w:p w14:paraId="39BB7F1D" w14:textId="5B773550" w:rsidR="007A16DE" w:rsidRPr="007A16DE" w:rsidRDefault="007A16DE" w:rsidP="007A16DE">
      <w:pPr>
        <w:pStyle w:val="1"/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</w:pPr>
      <w:r w:rsidRPr="007A16DE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三、微带天线测试结果及分析</w:t>
      </w:r>
    </w:p>
    <w:p w14:paraId="79F904F0" w14:textId="3B244BEA" w:rsidR="005F58AD" w:rsidRDefault="005F58AD">
      <w:pPr>
        <w:rPr>
          <w:sz w:val="24"/>
          <w:szCs w:val="24"/>
        </w:rPr>
      </w:pPr>
      <w:r w:rsidRPr="00332B38">
        <w:rPr>
          <w:rFonts w:hint="eastAsia"/>
          <w:sz w:val="24"/>
          <w:szCs w:val="24"/>
        </w:rPr>
        <w:t>天线的物理尺寸</w:t>
      </w:r>
      <w:r w:rsidR="00332B38">
        <w:rPr>
          <w:rFonts w:hint="eastAsia"/>
          <w:sz w:val="24"/>
          <w:szCs w:val="24"/>
        </w:rPr>
        <w:t>在先前实验仿真的基础上有所改动：</w:t>
      </w:r>
    </w:p>
    <w:p w14:paraId="1D8D16FF" w14:textId="0794A607" w:rsidR="00332B38" w:rsidRPr="00332B38" w:rsidRDefault="00332B3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W=45.3mm ; L=40.6mm ; l1=13.5mm ; w1=4.05mm ; s1=1mm ; y0= 9.6mm</w:t>
      </w:r>
    </w:p>
    <w:p w14:paraId="019B338A" w14:textId="3A14EE4E" w:rsidR="00332B38" w:rsidRPr="00332B38" w:rsidRDefault="00332B3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主要是增大了L是中心频率趋近2.45GHz，减短了y0使得回损性能优于-10dB。</w:t>
      </w:r>
    </w:p>
    <w:p w14:paraId="03536C55" w14:textId="75773A00" w:rsidR="007A16DE" w:rsidRPr="00332B38" w:rsidRDefault="005F58AD">
      <w:pPr>
        <w:rPr>
          <w:rFonts w:hint="eastAsia"/>
          <w:sz w:val="24"/>
          <w:szCs w:val="24"/>
        </w:rPr>
      </w:pPr>
      <w:r w:rsidRPr="00332B38">
        <w:rPr>
          <w:rFonts w:hint="eastAsia"/>
          <w:sz w:val="24"/>
          <w:szCs w:val="24"/>
        </w:rPr>
        <w:t>数据表格：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94"/>
        <w:gridCol w:w="939"/>
        <w:gridCol w:w="939"/>
        <w:gridCol w:w="939"/>
        <w:gridCol w:w="939"/>
        <w:gridCol w:w="939"/>
        <w:gridCol w:w="984"/>
        <w:gridCol w:w="984"/>
        <w:gridCol w:w="939"/>
      </w:tblGrid>
      <w:tr w:rsidR="00332B38" w:rsidRPr="00332B38" w14:paraId="0FC41256" w14:textId="77777777" w:rsidTr="00332B38">
        <w:trPr>
          <w:trHeight w:val="285"/>
        </w:trPr>
        <w:tc>
          <w:tcPr>
            <w:tcW w:w="1080" w:type="dxa"/>
            <w:noWrap/>
            <w:hideMark/>
          </w:tcPr>
          <w:p w14:paraId="531BC074" w14:textId="77777777" w:rsidR="00332B38" w:rsidRPr="00332B38" w:rsidRDefault="00332B38" w:rsidP="00332B38">
            <w:pPr>
              <w:jc w:val="center"/>
              <w:rPr>
                <w:szCs w:val="21"/>
              </w:rPr>
            </w:pPr>
            <w:r w:rsidRPr="00332B38">
              <w:rPr>
                <w:rFonts w:hint="eastAsia"/>
                <w:szCs w:val="21"/>
              </w:rPr>
              <w:t>频率/GHz</w:t>
            </w:r>
          </w:p>
        </w:tc>
        <w:tc>
          <w:tcPr>
            <w:tcW w:w="1520" w:type="dxa"/>
            <w:noWrap/>
            <w:hideMark/>
          </w:tcPr>
          <w:p w14:paraId="6AB30172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2.2</w:t>
            </w:r>
          </w:p>
        </w:tc>
        <w:tc>
          <w:tcPr>
            <w:tcW w:w="1520" w:type="dxa"/>
            <w:noWrap/>
            <w:hideMark/>
          </w:tcPr>
          <w:p w14:paraId="704B7469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2.2357</w:t>
            </w:r>
          </w:p>
        </w:tc>
        <w:tc>
          <w:tcPr>
            <w:tcW w:w="1520" w:type="dxa"/>
            <w:noWrap/>
            <w:hideMark/>
          </w:tcPr>
          <w:p w14:paraId="19BDE5F8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2.2714</w:t>
            </w:r>
          </w:p>
        </w:tc>
        <w:tc>
          <w:tcPr>
            <w:tcW w:w="1520" w:type="dxa"/>
            <w:noWrap/>
            <w:hideMark/>
          </w:tcPr>
          <w:p w14:paraId="252C1E75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2.3017</w:t>
            </w:r>
          </w:p>
        </w:tc>
        <w:tc>
          <w:tcPr>
            <w:tcW w:w="1520" w:type="dxa"/>
            <w:noWrap/>
            <w:hideMark/>
          </w:tcPr>
          <w:p w14:paraId="28992D4C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2.3429</w:t>
            </w:r>
          </w:p>
        </w:tc>
        <w:tc>
          <w:tcPr>
            <w:tcW w:w="1520" w:type="dxa"/>
            <w:noWrap/>
            <w:hideMark/>
          </w:tcPr>
          <w:p w14:paraId="176B7854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2.3786</w:t>
            </w:r>
          </w:p>
        </w:tc>
        <w:tc>
          <w:tcPr>
            <w:tcW w:w="1520" w:type="dxa"/>
            <w:noWrap/>
            <w:hideMark/>
          </w:tcPr>
          <w:p w14:paraId="10F3FF71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2.4143</w:t>
            </w:r>
          </w:p>
        </w:tc>
        <w:tc>
          <w:tcPr>
            <w:tcW w:w="1520" w:type="dxa"/>
            <w:noWrap/>
            <w:hideMark/>
          </w:tcPr>
          <w:p w14:paraId="7B9B4C1E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2.45</w:t>
            </w:r>
          </w:p>
        </w:tc>
      </w:tr>
      <w:tr w:rsidR="00332B38" w:rsidRPr="00332B38" w14:paraId="1A9B5B95" w14:textId="77777777" w:rsidTr="00332B38">
        <w:trPr>
          <w:trHeight w:val="285"/>
        </w:trPr>
        <w:tc>
          <w:tcPr>
            <w:tcW w:w="1080" w:type="dxa"/>
            <w:noWrap/>
            <w:hideMark/>
          </w:tcPr>
          <w:p w14:paraId="70003565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回损/dB</w:t>
            </w:r>
          </w:p>
        </w:tc>
        <w:tc>
          <w:tcPr>
            <w:tcW w:w="1520" w:type="dxa"/>
            <w:noWrap/>
            <w:hideMark/>
          </w:tcPr>
          <w:p w14:paraId="530D60D2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-1.514</w:t>
            </w:r>
          </w:p>
        </w:tc>
        <w:tc>
          <w:tcPr>
            <w:tcW w:w="1520" w:type="dxa"/>
            <w:noWrap/>
            <w:hideMark/>
          </w:tcPr>
          <w:p w14:paraId="43483F51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-1.539</w:t>
            </w:r>
          </w:p>
        </w:tc>
        <w:tc>
          <w:tcPr>
            <w:tcW w:w="1520" w:type="dxa"/>
            <w:noWrap/>
            <w:hideMark/>
          </w:tcPr>
          <w:p w14:paraId="45B1D6E6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-1.617</w:t>
            </w:r>
          </w:p>
        </w:tc>
        <w:tc>
          <w:tcPr>
            <w:tcW w:w="1520" w:type="dxa"/>
            <w:noWrap/>
            <w:hideMark/>
          </w:tcPr>
          <w:p w14:paraId="528E128A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-1.752</w:t>
            </w:r>
          </w:p>
        </w:tc>
        <w:tc>
          <w:tcPr>
            <w:tcW w:w="1520" w:type="dxa"/>
            <w:noWrap/>
            <w:hideMark/>
          </w:tcPr>
          <w:p w14:paraId="2F6A21EF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-2.234</w:t>
            </w:r>
          </w:p>
        </w:tc>
        <w:tc>
          <w:tcPr>
            <w:tcW w:w="1520" w:type="dxa"/>
            <w:noWrap/>
            <w:hideMark/>
          </w:tcPr>
          <w:p w14:paraId="15A49396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-3.603</w:t>
            </w:r>
          </w:p>
        </w:tc>
        <w:tc>
          <w:tcPr>
            <w:tcW w:w="1520" w:type="dxa"/>
            <w:noWrap/>
            <w:hideMark/>
          </w:tcPr>
          <w:p w14:paraId="65BE9916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-9.741</w:t>
            </w:r>
          </w:p>
        </w:tc>
        <w:tc>
          <w:tcPr>
            <w:tcW w:w="1520" w:type="dxa"/>
            <w:noWrap/>
            <w:hideMark/>
          </w:tcPr>
          <w:p w14:paraId="5C03D8A7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-12.554</w:t>
            </w:r>
          </w:p>
        </w:tc>
      </w:tr>
      <w:tr w:rsidR="00332B38" w:rsidRPr="00332B38" w14:paraId="046816C8" w14:textId="77777777" w:rsidTr="00332B38">
        <w:trPr>
          <w:trHeight w:val="285"/>
        </w:trPr>
        <w:tc>
          <w:tcPr>
            <w:tcW w:w="1080" w:type="dxa"/>
            <w:noWrap/>
            <w:hideMark/>
          </w:tcPr>
          <w:p w14:paraId="55151F98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Zin</w:t>
            </w:r>
          </w:p>
        </w:tc>
        <w:tc>
          <w:tcPr>
            <w:tcW w:w="1520" w:type="dxa"/>
            <w:noWrap/>
            <w:hideMark/>
          </w:tcPr>
          <w:p w14:paraId="2669FA77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4.316-j4.964</w:t>
            </w:r>
          </w:p>
        </w:tc>
        <w:tc>
          <w:tcPr>
            <w:tcW w:w="1520" w:type="dxa"/>
            <w:noWrap/>
            <w:hideMark/>
          </w:tcPr>
          <w:p w14:paraId="4ABA5E74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4.329-j2.081</w:t>
            </w:r>
          </w:p>
        </w:tc>
        <w:tc>
          <w:tcPr>
            <w:tcW w:w="1520" w:type="dxa"/>
            <w:noWrap/>
            <w:hideMark/>
          </w:tcPr>
          <w:p w14:paraId="6AC65CF5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4.543+j1.046</w:t>
            </w:r>
          </w:p>
        </w:tc>
        <w:tc>
          <w:tcPr>
            <w:tcW w:w="1520" w:type="dxa"/>
            <w:noWrap/>
            <w:hideMark/>
          </w:tcPr>
          <w:p w14:paraId="56E91485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4.971+j4.163</w:t>
            </w:r>
          </w:p>
        </w:tc>
        <w:tc>
          <w:tcPr>
            <w:tcW w:w="1520" w:type="dxa"/>
            <w:noWrap/>
            <w:hideMark/>
          </w:tcPr>
          <w:p w14:paraId="46C51359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6.764+j9.961</w:t>
            </w:r>
          </w:p>
        </w:tc>
        <w:tc>
          <w:tcPr>
            <w:tcW w:w="1520" w:type="dxa"/>
            <w:noWrap/>
            <w:hideMark/>
          </w:tcPr>
          <w:p w14:paraId="11841FCA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12.346+j18.163</w:t>
            </w:r>
          </w:p>
        </w:tc>
        <w:tc>
          <w:tcPr>
            <w:tcW w:w="1520" w:type="dxa"/>
            <w:noWrap/>
            <w:hideMark/>
          </w:tcPr>
          <w:p w14:paraId="14C455C9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36.346+j22.822</w:t>
            </w:r>
          </w:p>
        </w:tc>
        <w:tc>
          <w:tcPr>
            <w:tcW w:w="1520" w:type="dxa"/>
            <w:noWrap/>
            <w:hideMark/>
          </w:tcPr>
          <w:p w14:paraId="4B1BCBD9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37.149-j17.268</w:t>
            </w:r>
          </w:p>
        </w:tc>
      </w:tr>
      <w:tr w:rsidR="00332B38" w:rsidRPr="00332B38" w14:paraId="7B2DBDF7" w14:textId="77777777" w:rsidTr="00332B38">
        <w:trPr>
          <w:trHeight w:val="285"/>
        </w:trPr>
        <w:tc>
          <w:tcPr>
            <w:tcW w:w="1080" w:type="dxa"/>
            <w:noWrap/>
            <w:hideMark/>
          </w:tcPr>
          <w:p w14:paraId="283EAD0E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驻波比</w:t>
            </w:r>
          </w:p>
        </w:tc>
        <w:tc>
          <w:tcPr>
            <w:tcW w:w="1520" w:type="dxa"/>
            <w:noWrap/>
            <w:hideMark/>
          </w:tcPr>
          <w:p w14:paraId="0781C6FC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11.533</w:t>
            </w:r>
          </w:p>
        </w:tc>
        <w:tc>
          <w:tcPr>
            <w:tcW w:w="1520" w:type="dxa"/>
            <w:noWrap/>
            <w:hideMark/>
          </w:tcPr>
          <w:p w14:paraId="18BB5D4F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11.369</w:t>
            </w:r>
          </w:p>
        </w:tc>
        <w:tc>
          <w:tcPr>
            <w:tcW w:w="1520" w:type="dxa"/>
            <w:noWrap/>
            <w:hideMark/>
          </w:tcPr>
          <w:p w14:paraId="66F7562C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10.858</w:t>
            </w:r>
          </w:p>
        </w:tc>
        <w:tc>
          <w:tcPr>
            <w:tcW w:w="1520" w:type="dxa"/>
            <w:noWrap/>
            <w:hideMark/>
          </w:tcPr>
          <w:p w14:paraId="39B1B1D9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10.061</w:t>
            </w:r>
          </w:p>
        </w:tc>
        <w:tc>
          <w:tcPr>
            <w:tcW w:w="1520" w:type="dxa"/>
            <w:noWrap/>
            <w:hideMark/>
          </w:tcPr>
          <w:p w14:paraId="71009FD4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7.938</w:t>
            </w:r>
          </w:p>
        </w:tc>
        <w:tc>
          <w:tcPr>
            <w:tcW w:w="1520" w:type="dxa"/>
            <w:noWrap/>
            <w:hideMark/>
          </w:tcPr>
          <w:p w14:paraId="40008B97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4.973</w:t>
            </w:r>
          </w:p>
        </w:tc>
        <w:tc>
          <w:tcPr>
            <w:tcW w:w="1520" w:type="dxa"/>
            <w:noWrap/>
            <w:hideMark/>
          </w:tcPr>
          <w:p w14:paraId="6FF7F831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1.965</w:t>
            </w:r>
          </w:p>
        </w:tc>
        <w:tc>
          <w:tcPr>
            <w:tcW w:w="1520" w:type="dxa"/>
            <w:noWrap/>
            <w:hideMark/>
          </w:tcPr>
          <w:p w14:paraId="16F975ED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1.617</w:t>
            </w:r>
          </w:p>
        </w:tc>
      </w:tr>
      <w:tr w:rsidR="00332B38" w:rsidRPr="00332B38" w14:paraId="2C0A5C2B" w14:textId="77777777" w:rsidTr="00332B38">
        <w:trPr>
          <w:trHeight w:val="285"/>
        </w:trPr>
        <w:tc>
          <w:tcPr>
            <w:tcW w:w="1080" w:type="dxa"/>
            <w:noWrap/>
            <w:hideMark/>
          </w:tcPr>
          <w:p w14:paraId="24DDA7C4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频率/GHz</w:t>
            </w:r>
          </w:p>
        </w:tc>
        <w:tc>
          <w:tcPr>
            <w:tcW w:w="1520" w:type="dxa"/>
            <w:noWrap/>
            <w:hideMark/>
          </w:tcPr>
          <w:p w14:paraId="6679C791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2.4857</w:t>
            </w:r>
          </w:p>
        </w:tc>
        <w:tc>
          <w:tcPr>
            <w:tcW w:w="1520" w:type="dxa"/>
            <w:noWrap/>
            <w:hideMark/>
          </w:tcPr>
          <w:p w14:paraId="68E9FCCF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2.5214</w:t>
            </w:r>
          </w:p>
        </w:tc>
        <w:tc>
          <w:tcPr>
            <w:tcW w:w="1520" w:type="dxa"/>
            <w:noWrap/>
            <w:hideMark/>
          </w:tcPr>
          <w:p w14:paraId="73948A0E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2.5571</w:t>
            </w:r>
          </w:p>
        </w:tc>
        <w:tc>
          <w:tcPr>
            <w:tcW w:w="1520" w:type="dxa"/>
            <w:noWrap/>
            <w:hideMark/>
          </w:tcPr>
          <w:p w14:paraId="24813AC4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2.5929</w:t>
            </w:r>
          </w:p>
        </w:tc>
        <w:tc>
          <w:tcPr>
            <w:tcW w:w="1520" w:type="dxa"/>
            <w:noWrap/>
            <w:hideMark/>
          </w:tcPr>
          <w:p w14:paraId="0CB83877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2.6286</w:t>
            </w:r>
          </w:p>
        </w:tc>
        <w:tc>
          <w:tcPr>
            <w:tcW w:w="1520" w:type="dxa"/>
            <w:noWrap/>
            <w:hideMark/>
          </w:tcPr>
          <w:p w14:paraId="125AD6BE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2.6643</w:t>
            </w:r>
          </w:p>
        </w:tc>
        <w:tc>
          <w:tcPr>
            <w:tcW w:w="1520" w:type="dxa"/>
            <w:noWrap/>
            <w:hideMark/>
          </w:tcPr>
          <w:p w14:paraId="41ED02A0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2.7</w:t>
            </w:r>
          </w:p>
        </w:tc>
        <w:tc>
          <w:tcPr>
            <w:tcW w:w="1520" w:type="dxa"/>
            <w:noWrap/>
            <w:hideMark/>
          </w:tcPr>
          <w:p w14:paraId="3C8A9888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</w:p>
        </w:tc>
      </w:tr>
      <w:tr w:rsidR="00332B38" w:rsidRPr="00332B38" w14:paraId="24F246C9" w14:textId="77777777" w:rsidTr="00332B38">
        <w:trPr>
          <w:trHeight w:val="285"/>
        </w:trPr>
        <w:tc>
          <w:tcPr>
            <w:tcW w:w="1080" w:type="dxa"/>
            <w:noWrap/>
            <w:hideMark/>
          </w:tcPr>
          <w:p w14:paraId="247EB165" w14:textId="77777777" w:rsidR="00332B38" w:rsidRPr="00332B38" w:rsidRDefault="00332B38" w:rsidP="00332B38">
            <w:pPr>
              <w:jc w:val="center"/>
              <w:rPr>
                <w:szCs w:val="21"/>
              </w:rPr>
            </w:pPr>
            <w:r w:rsidRPr="00332B38">
              <w:rPr>
                <w:rFonts w:hint="eastAsia"/>
                <w:szCs w:val="21"/>
              </w:rPr>
              <w:t>回损/dB</w:t>
            </w:r>
          </w:p>
        </w:tc>
        <w:tc>
          <w:tcPr>
            <w:tcW w:w="1520" w:type="dxa"/>
            <w:noWrap/>
            <w:hideMark/>
          </w:tcPr>
          <w:p w14:paraId="2B682604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-4.964</w:t>
            </w:r>
          </w:p>
        </w:tc>
        <w:tc>
          <w:tcPr>
            <w:tcW w:w="1520" w:type="dxa"/>
            <w:noWrap/>
            <w:hideMark/>
          </w:tcPr>
          <w:p w14:paraId="55873561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-3.222</w:t>
            </w:r>
          </w:p>
        </w:tc>
        <w:tc>
          <w:tcPr>
            <w:tcW w:w="1520" w:type="dxa"/>
            <w:noWrap/>
            <w:hideMark/>
          </w:tcPr>
          <w:p w14:paraId="3F17A07B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-2.438</w:t>
            </w:r>
          </w:p>
        </w:tc>
        <w:tc>
          <w:tcPr>
            <w:tcW w:w="1520" w:type="dxa"/>
            <w:noWrap/>
            <w:hideMark/>
          </w:tcPr>
          <w:p w14:paraId="08746B26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-2.039</w:t>
            </w:r>
          </w:p>
        </w:tc>
        <w:tc>
          <w:tcPr>
            <w:tcW w:w="1520" w:type="dxa"/>
            <w:noWrap/>
            <w:hideMark/>
          </w:tcPr>
          <w:p w14:paraId="753F49D2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-1.787</w:t>
            </w:r>
          </w:p>
        </w:tc>
        <w:tc>
          <w:tcPr>
            <w:tcW w:w="1520" w:type="dxa"/>
            <w:noWrap/>
            <w:hideMark/>
          </w:tcPr>
          <w:p w14:paraId="18000643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-1.631</w:t>
            </w:r>
          </w:p>
        </w:tc>
        <w:tc>
          <w:tcPr>
            <w:tcW w:w="1520" w:type="dxa"/>
            <w:noWrap/>
            <w:hideMark/>
          </w:tcPr>
          <w:p w14:paraId="53FCED50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-1.526</w:t>
            </w:r>
          </w:p>
        </w:tc>
        <w:tc>
          <w:tcPr>
            <w:tcW w:w="1520" w:type="dxa"/>
            <w:noWrap/>
            <w:hideMark/>
          </w:tcPr>
          <w:p w14:paraId="29290003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</w:p>
        </w:tc>
      </w:tr>
      <w:tr w:rsidR="00332B38" w:rsidRPr="00332B38" w14:paraId="0D58FD3C" w14:textId="77777777" w:rsidTr="00332B38">
        <w:trPr>
          <w:trHeight w:val="285"/>
        </w:trPr>
        <w:tc>
          <w:tcPr>
            <w:tcW w:w="1080" w:type="dxa"/>
            <w:noWrap/>
            <w:hideMark/>
          </w:tcPr>
          <w:p w14:paraId="7D9262BC" w14:textId="77777777" w:rsidR="00332B38" w:rsidRPr="00332B38" w:rsidRDefault="00332B38" w:rsidP="00332B38">
            <w:pPr>
              <w:jc w:val="center"/>
              <w:rPr>
                <w:szCs w:val="21"/>
              </w:rPr>
            </w:pPr>
            <w:r w:rsidRPr="00332B38">
              <w:rPr>
                <w:rFonts w:hint="eastAsia"/>
                <w:szCs w:val="21"/>
              </w:rPr>
              <w:t>Zin</w:t>
            </w:r>
          </w:p>
        </w:tc>
        <w:tc>
          <w:tcPr>
            <w:tcW w:w="1520" w:type="dxa"/>
            <w:noWrap/>
            <w:hideMark/>
          </w:tcPr>
          <w:p w14:paraId="73E2BEB4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15.494-j15.011</w:t>
            </w:r>
          </w:p>
        </w:tc>
        <w:tc>
          <w:tcPr>
            <w:tcW w:w="1520" w:type="dxa"/>
            <w:noWrap/>
            <w:hideMark/>
          </w:tcPr>
          <w:p w14:paraId="5CBAFBB2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9.053-j8.251</w:t>
            </w:r>
          </w:p>
        </w:tc>
        <w:tc>
          <w:tcPr>
            <w:tcW w:w="1520" w:type="dxa"/>
            <w:noWrap/>
            <w:hideMark/>
          </w:tcPr>
          <w:p w14:paraId="0C56C2B2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6.839-j3.135</w:t>
            </w:r>
          </w:p>
        </w:tc>
        <w:tc>
          <w:tcPr>
            <w:tcW w:w="1520" w:type="dxa"/>
            <w:noWrap/>
            <w:hideMark/>
          </w:tcPr>
          <w:p w14:paraId="7777D0C5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5.802+j0.714</w:t>
            </w:r>
          </w:p>
        </w:tc>
        <w:tc>
          <w:tcPr>
            <w:tcW w:w="1520" w:type="dxa"/>
            <w:noWrap/>
            <w:hideMark/>
          </w:tcPr>
          <w:p w14:paraId="4A9118EA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5.190+j3.891</w:t>
            </w:r>
          </w:p>
        </w:tc>
        <w:tc>
          <w:tcPr>
            <w:tcW w:w="1520" w:type="dxa"/>
            <w:noWrap/>
            <w:hideMark/>
          </w:tcPr>
          <w:p w14:paraId="3B75B2E2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4.629+j6.602</w:t>
            </w:r>
          </w:p>
        </w:tc>
        <w:tc>
          <w:tcPr>
            <w:tcW w:w="1520" w:type="dxa"/>
            <w:noWrap/>
            <w:hideMark/>
          </w:tcPr>
          <w:p w14:paraId="2D5C54D4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4.603+j8.984</w:t>
            </w:r>
          </w:p>
        </w:tc>
        <w:tc>
          <w:tcPr>
            <w:tcW w:w="1520" w:type="dxa"/>
            <w:noWrap/>
            <w:hideMark/>
          </w:tcPr>
          <w:p w14:paraId="4A2F22DB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</w:p>
        </w:tc>
      </w:tr>
      <w:tr w:rsidR="00332B38" w:rsidRPr="00332B38" w14:paraId="37F39EF8" w14:textId="77777777" w:rsidTr="00332B38">
        <w:trPr>
          <w:trHeight w:val="285"/>
        </w:trPr>
        <w:tc>
          <w:tcPr>
            <w:tcW w:w="1080" w:type="dxa"/>
            <w:noWrap/>
            <w:hideMark/>
          </w:tcPr>
          <w:p w14:paraId="29F799D3" w14:textId="77777777" w:rsidR="00332B38" w:rsidRPr="00332B38" w:rsidRDefault="00332B38" w:rsidP="00332B38">
            <w:pPr>
              <w:jc w:val="center"/>
              <w:rPr>
                <w:szCs w:val="21"/>
              </w:rPr>
            </w:pPr>
            <w:r w:rsidRPr="00332B38">
              <w:rPr>
                <w:rFonts w:hint="eastAsia"/>
                <w:szCs w:val="21"/>
              </w:rPr>
              <w:t>驻波比</w:t>
            </w:r>
          </w:p>
        </w:tc>
        <w:tc>
          <w:tcPr>
            <w:tcW w:w="1520" w:type="dxa"/>
            <w:noWrap/>
            <w:hideMark/>
          </w:tcPr>
          <w:p w14:paraId="1AD501E1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3.675</w:t>
            </w:r>
          </w:p>
        </w:tc>
        <w:tc>
          <w:tcPr>
            <w:tcW w:w="1520" w:type="dxa"/>
            <w:noWrap/>
            <w:hideMark/>
          </w:tcPr>
          <w:p w14:paraId="78B5E07D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5.736</w:t>
            </w:r>
          </w:p>
        </w:tc>
        <w:tc>
          <w:tcPr>
            <w:tcW w:w="1520" w:type="dxa"/>
            <w:noWrap/>
            <w:hideMark/>
          </w:tcPr>
          <w:p w14:paraId="74720DBF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7.399</w:t>
            </w:r>
          </w:p>
        </w:tc>
        <w:tc>
          <w:tcPr>
            <w:tcW w:w="1520" w:type="dxa"/>
            <w:noWrap/>
            <w:hideMark/>
          </w:tcPr>
          <w:p w14:paraId="56865FC8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8.679</w:t>
            </w:r>
          </w:p>
        </w:tc>
        <w:tc>
          <w:tcPr>
            <w:tcW w:w="1520" w:type="dxa"/>
            <w:noWrap/>
            <w:hideMark/>
          </w:tcPr>
          <w:p w14:paraId="7C155E2F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9.723</w:t>
            </w:r>
          </w:p>
        </w:tc>
        <w:tc>
          <w:tcPr>
            <w:tcW w:w="1520" w:type="dxa"/>
            <w:noWrap/>
            <w:hideMark/>
          </w:tcPr>
          <w:p w14:paraId="5ACB2BCE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10.521</w:t>
            </w:r>
          </w:p>
        </w:tc>
        <w:tc>
          <w:tcPr>
            <w:tcW w:w="1520" w:type="dxa"/>
            <w:noWrap/>
            <w:hideMark/>
          </w:tcPr>
          <w:p w14:paraId="3F5C6C0E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  <w:r w:rsidRPr="00332B38">
              <w:rPr>
                <w:rFonts w:hint="eastAsia"/>
                <w:szCs w:val="21"/>
              </w:rPr>
              <w:t>11.157</w:t>
            </w:r>
          </w:p>
        </w:tc>
        <w:tc>
          <w:tcPr>
            <w:tcW w:w="1520" w:type="dxa"/>
            <w:noWrap/>
            <w:hideMark/>
          </w:tcPr>
          <w:p w14:paraId="57AA3657" w14:textId="77777777" w:rsidR="00332B38" w:rsidRPr="00332B38" w:rsidRDefault="00332B38" w:rsidP="00332B38">
            <w:pPr>
              <w:jc w:val="center"/>
              <w:rPr>
                <w:rFonts w:hint="eastAsia"/>
                <w:szCs w:val="21"/>
              </w:rPr>
            </w:pPr>
          </w:p>
        </w:tc>
      </w:tr>
    </w:tbl>
    <w:p w14:paraId="2A4EA88A" w14:textId="6AB6992E" w:rsidR="005F58AD" w:rsidRDefault="005F58AD">
      <w:pPr>
        <w:rPr>
          <w:sz w:val="24"/>
          <w:szCs w:val="24"/>
        </w:rPr>
      </w:pPr>
      <w:r w:rsidRPr="00332B38">
        <w:rPr>
          <w:rFonts w:hint="eastAsia"/>
          <w:sz w:val="24"/>
          <w:szCs w:val="24"/>
        </w:rPr>
        <w:lastRenderedPageBreak/>
        <w:t>实物照片和驻波比照片：</w:t>
      </w:r>
    </w:p>
    <w:p w14:paraId="0D828B31" w14:textId="0BB94D33" w:rsidR="005F58AD" w:rsidRDefault="00332B38">
      <w:pPr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715FCCB4" wp14:editId="09101B15">
            <wp:extent cx="4017724" cy="3502949"/>
            <wp:effectExtent l="0" t="9207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07" r="4464"/>
                    <a:stretch/>
                  </pic:blipFill>
                  <pic:spPr bwMode="auto">
                    <a:xfrm rot="5400000">
                      <a:off x="0" y="0"/>
                      <a:ext cx="4023936" cy="350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343E1" w14:textId="05338A9F" w:rsidR="00265095" w:rsidRDefault="00265095">
      <w:pPr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5B5D03C6" wp14:editId="0326F84C">
            <wp:extent cx="3731840" cy="4163203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02" r="13217" b="3090"/>
                    <a:stretch/>
                  </pic:blipFill>
                  <pic:spPr bwMode="auto">
                    <a:xfrm rot="10800000">
                      <a:off x="0" y="0"/>
                      <a:ext cx="3740099" cy="417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8605B" w14:textId="0D695099" w:rsidR="00265095" w:rsidRDefault="0026509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驻波比曲线照片：</w:t>
      </w:r>
    </w:p>
    <w:p w14:paraId="369B35A9" w14:textId="753BC21F" w:rsidR="00265095" w:rsidRPr="00332B38" w:rsidRDefault="00265095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DB4D84A" wp14:editId="595A9585">
            <wp:extent cx="5274310" cy="395605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252A1" w14:textId="478ED9D7" w:rsidR="005F58AD" w:rsidRPr="00332B38" w:rsidRDefault="005F58AD">
      <w:pPr>
        <w:rPr>
          <w:rFonts w:hint="eastAsia"/>
          <w:sz w:val="24"/>
          <w:szCs w:val="24"/>
        </w:rPr>
      </w:pPr>
      <w:r w:rsidRPr="00332B38">
        <w:rPr>
          <w:rFonts w:hint="eastAsia"/>
          <w:sz w:val="24"/>
          <w:szCs w:val="24"/>
        </w:rPr>
        <w:t>回损数据曲线:</w:t>
      </w:r>
    </w:p>
    <w:p w14:paraId="3A50A29C" w14:textId="0227FB75" w:rsidR="005F58AD" w:rsidRPr="00332B38" w:rsidRDefault="00265095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073C146C" wp14:editId="514B85D8">
            <wp:extent cx="5274310" cy="343979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BB209" w14:textId="152B3702" w:rsidR="005F58AD" w:rsidRDefault="005F58AD">
      <w:pPr>
        <w:rPr>
          <w:sz w:val="24"/>
          <w:szCs w:val="24"/>
        </w:rPr>
      </w:pPr>
      <w:r w:rsidRPr="00332B38">
        <w:rPr>
          <w:rFonts w:hint="eastAsia"/>
          <w:sz w:val="24"/>
          <w:szCs w:val="24"/>
        </w:rPr>
        <w:t>前后中心频率变化：</w:t>
      </w:r>
    </w:p>
    <w:p w14:paraId="1AAD4D40" w14:textId="478C7B9D" w:rsidR="00265095" w:rsidRPr="00332B38" w:rsidRDefault="0026509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从2.26GHz -3.678dB到2.435GHz -37.057dB</w:t>
      </w:r>
    </w:p>
    <w:p w14:paraId="2CDB9705" w14:textId="7F12FCC5" w:rsidR="00265095" w:rsidRDefault="00265095">
      <w:r>
        <w:rPr>
          <w:rFonts w:hint="eastAsia"/>
          <w:noProof/>
        </w:rPr>
        <w:drawing>
          <wp:inline distT="0" distB="0" distL="0" distR="0" wp14:anchorId="05D74489" wp14:editId="60E877DF">
            <wp:extent cx="5274310" cy="395605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3FED7" w14:textId="2E2DC497" w:rsidR="005F58AD" w:rsidRDefault="00265095">
      <w:r>
        <w:rPr>
          <w:rFonts w:hint="eastAsia"/>
          <w:noProof/>
        </w:rPr>
        <w:drawing>
          <wp:inline distT="0" distB="0" distL="0" distR="0" wp14:anchorId="09122CDA" wp14:editId="659A0616">
            <wp:extent cx="4671588" cy="324114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28" b="18071"/>
                    <a:stretch/>
                  </pic:blipFill>
                  <pic:spPr bwMode="auto">
                    <a:xfrm>
                      <a:off x="0" y="0"/>
                      <a:ext cx="4671588" cy="3241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E9883" w14:textId="77777777" w:rsidR="00265095" w:rsidRPr="005F58AD" w:rsidRDefault="00265095">
      <w:pPr>
        <w:rPr>
          <w:rFonts w:hint="eastAsia"/>
        </w:rPr>
      </w:pPr>
    </w:p>
    <w:p w14:paraId="00597A91" w14:textId="657738A4" w:rsidR="007A16DE" w:rsidRDefault="007A16DE" w:rsidP="007A16DE">
      <w:pPr>
        <w:pStyle w:val="1"/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</w:pPr>
      <w:r w:rsidRPr="007A16DE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lastRenderedPageBreak/>
        <w:t>四</w:t>
      </w:r>
      <w:r w:rsidR="005F58AD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、实验体会和建议</w:t>
      </w:r>
    </w:p>
    <w:p w14:paraId="43346092" w14:textId="064649C6" w:rsidR="00265095" w:rsidRPr="00265095" w:rsidRDefault="00265095" w:rsidP="00265095">
      <w:pPr>
        <w:ind w:firstLine="420"/>
        <w:rPr>
          <w:rFonts w:hint="eastAsia"/>
          <w:sz w:val="24"/>
          <w:szCs w:val="24"/>
        </w:rPr>
      </w:pPr>
      <w:r w:rsidRPr="00265095">
        <w:rPr>
          <w:sz w:val="24"/>
          <w:szCs w:val="24"/>
        </w:rPr>
        <w:t>通过本次实验，我对射频放大器的设计流程有了更加完整的认识。射频放大器设计并不是简单地提高增益，而是需要同时考虑增益、稳定性、输入输出匹配、噪声系数和工作频带等多方面指标。</w:t>
      </w:r>
      <w:r>
        <w:rPr>
          <w:rFonts w:hint="eastAsia"/>
          <w:sz w:val="24"/>
          <w:szCs w:val="24"/>
        </w:rPr>
        <w:t>在设计实物微带天线时，实测结果与仿真结果不同甚至差距很大是很常见的，需要根据测量的结果不断进行物理尺寸的调整，直到达到指标要求。</w:t>
      </w:r>
    </w:p>
    <w:p w14:paraId="6D79DB6D" w14:textId="013F1674" w:rsidR="005F58AD" w:rsidRPr="005F58AD" w:rsidRDefault="005F58AD" w:rsidP="005F58AD">
      <w:pPr>
        <w:pStyle w:val="1"/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</w:pPr>
      <w:r w:rsidRPr="005F58AD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五、思考题</w:t>
      </w:r>
    </w:p>
    <w:p w14:paraId="2FFABAC5" w14:textId="171CF02A" w:rsidR="005F58AD" w:rsidRDefault="005F58AD" w:rsidP="005F58AD">
      <w:pPr>
        <w:pStyle w:val="a9"/>
        <w:numPr>
          <w:ilvl w:val="0"/>
          <w:numId w:val="2"/>
        </w:numPr>
        <w:rPr>
          <w:rFonts w:hint="eastAsia"/>
          <w:sz w:val="24"/>
          <w:szCs w:val="24"/>
        </w:rPr>
      </w:pPr>
      <w:r w:rsidRPr="005F58AD">
        <w:rPr>
          <w:rFonts w:hint="eastAsia"/>
          <w:sz w:val="24"/>
          <w:szCs w:val="24"/>
        </w:rPr>
        <w:t>若放大器的稳定性k&lt;1，可否同时实现输入、输出网络共轭匹配？</w:t>
      </w:r>
    </w:p>
    <w:p w14:paraId="300E632D" w14:textId="5FA7C42A" w:rsidR="005F58AD" w:rsidRPr="00265095" w:rsidRDefault="00265095" w:rsidP="00265095">
      <w:pPr>
        <w:ind w:firstLine="420"/>
        <w:rPr>
          <w:rFonts w:hint="eastAsia"/>
          <w:sz w:val="24"/>
          <w:szCs w:val="24"/>
        </w:rPr>
      </w:pPr>
      <w:r w:rsidRPr="00265095">
        <w:rPr>
          <w:sz w:val="24"/>
          <w:szCs w:val="24"/>
        </w:rPr>
        <w:t>当放大器的稳定性系数 K&lt;</w:t>
      </w:r>
      <w:r>
        <w:rPr>
          <w:rFonts w:hint="eastAsia"/>
          <w:sz w:val="24"/>
          <w:szCs w:val="24"/>
        </w:rPr>
        <w:t>1</w:t>
      </w:r>
      <w:r w:rsidRPr="00265095">
        <w:rPr>
          <w:sz w:val="24"/>
          <w:szCs w:val="24"/>
        </w:rPr>
        <w:t>时，放大器属于条件稳定状态，不能简单地同时实现输入端和输出端的共轭匹配。应首先通过加入稳定电阻、源级小电感、反馈网络或适当牺牲部分增益等方式改善稳定性，然后再进行匹配网络设计。</w:t>
      </w:r>
    </w:p>
    <w:p w14:paraId="40DBE4AB" w14:textId="570A6431" w:rsidR="005F58AD" w:rsidRDefault="005F58AD" w:rsidP="005F58AD">
      <w:pPr>
        <w:pStyle w:val="a9"/>
        <w:numPr>
          <w:ilvl w:val="0"/>
          <w:numId w:val="2"/>
        </w:numPr>
        <w:rPr>
          <w:rFonts w:hint="eastAsia"/>
          <w:sz w:val="24"/>
          <w:szCs w:val="24"/>
        </w:rPr>
      </w:pPr>
      <w:r w:rsidRPr="005F58AD">
        <w:rPr>
          <w:rFonts w:hint="eastAsia"/>
          <w:sz w:val="24"/>
          <w:szCs w:val="24"/>
        </w:rPr>
        <w:t>放大器设计的具体步骤有哪些？</w:t>
      </w:r>
    </w:p>
    <w:p w14:paraId="628C7E02" w14:textId="2272FD02" w:rsidR="00D33016" w:rsidRPr="00D33016" w:rsidRDefault="00D33016" w:rsidP="00D33016">
      <w:pPr>
        <w:ind w:firstLine="420"/>
        <w:rPr>
          <w:rFonts w:hint="eastAsia"/>
          <w:sz w:val="24"/>
          <w:szCs w:val="24"/>
        </w:rPr>
      </w:pPr>
      <w:r w:rsidRPr="00D33016">
        <w:rPr>
          <w:rFonts w:hint="eastAsia"/>
          <w:sz w:val="24"/>
          <w:szCs w:val="24"/>
        </w:rPr>
        <w:t>首先，根据工作频率、增益、噪声系数、输出功率等指标选择合适的晶体管或</w:t>
      </w:r>
      <w:r>
        <w:rPr>
          <w:rFonts w:hint="eastAsia"/>
          <w:sz w:val="24"/>
          <w:szCs w:val="24"/>
        </w:rPr>
        <w:t>其他</w:t>
      </w:r>
      <w:r w:rsidRPr="00D33016">
        <w:rPr>
          <w:rFonts w:hint="eastAsia"/>
          <w:sz w:val="24"/>
          <w:szCs w:val="24"/>
        </w:rPr>
        <w:t>器件，并确定器件在指定偏置条件下的 S 参数和噪声参数。</w:t>
      </w:r>
    </w:p>
    <w:p w14:paraId="0337AAEC" w14:textId="07F4895F" w:rsidR="00D33016" w:rsidRPr="00D33016" w:rsidRDefault="00D33016" w:rsidP="00D33016">
      <w:pPr>
        <w:ind w:firstLine="420"/>
        <w:rPr>
          <w:rFonts w:hint="eastAsia"/>
          <w:sz w:val="24"/>
          <w:szCs w:val="24"/>
        </w:rPr>
      </w:pPr>
      <w:r w:rsidRPr="00D33016">
        <w:rPr>
          <w:rFonts w:hint="eastAsia"/>
          <w:sz w:val="24"/>
          <w:szCs w:val="24"/>
        </w:rPr>
        <w:t>其次，设计直流偏置电路，使晶体管工作在合适的静态工作点。偏置电路需要保证射频信号与直流供电互不干扰，通常需要加入隔直电容、扼流电感和旁路电容</w:t>
      </w:r>
      <w:r>
        <w:rPr>
          <w:rFonts w:hint="eastAsia"/>
          <w:sz w:val="24"/>
          <w:szCs w:val="24"/>
        </w:rPr>
        <w:t>等。</w:t>
      </w:r>
    </w:p>
    <w:p w14:paraId="1310F2C0" w14:textId="1BEE40AB" w:rsidR="00D33016" w:rsidRPr="00D33016" w:rsidRDefault="00D33016" w:rsidP="00D33016">
      <w:pPr>
        <w:ind w:firstLine="420"/>
        <w:rPr>
          <w:rFonts w:hint="eastAsia"/>
          <w:sz w:val="24"/>
          <w:szCs w:val="24"/>
        </w:rPr>
      </w:pPr>
      <w:r w:rsidRPr="00D33016">
        <w:rPr>
          <w:rFonts w:hint="eastAsia"/>
          <w:sz w:val="24"/>
          <w:szCs w:val="24"/>
        </w:rPr>
        <w:t>第三，进行稳定性分析，计算或仿真稳定系数 K、稳定因子以及输入输出稳定圆。如果放大器不满足无条件稳定，需要加入稳定网络进行改善。</w:t>
      </w:r>
    </w:p>
    <w:p w14:paraId="2DB1B420" w14:textId="29B4F1CD" w:rsidR="00D33016" w:rsidRPr="00D33016" w:rsidRDefault="00D33016" w:rsidP="00D33016">
      <w:pPr>
        <w:ind w:firstLine="420"/>
        <w:rPr>
          <w:rFonts w:hint="eastAsia"/>
          <w:sz w:val="24"/>
          <w:szCs w:val="24"/>
        </w:rPr>
      </w:pPr>
      <w:r w:rsidRPr="00D33016">
        <w:rPr>
          <w:rFonts w:hint="eastAsia"/>
          <w:sz w:val="24"/>
          <w:szCs w:val="24"/>
        </w:rPr>
        <w:t>第四，根据设计目标确定匹配方式。如果设计最大增益放大器，通常希望源端和负载端尽量满足共轭匹配；如果设计低噪声放大器，则需要优先考虑最小噪</w:t>
      </w:r>
      <w:r w:rsidRPr="00D33016">
        <w:rPr>
          <w:rFonts w:hint="eastAsia"/>
          <w:sz w:val="24"/>
          <w:szCs w:val="24"/>
        </w:rPr>
        <w:lastRenderedPageBreak/>
        <w:t>声阻抗点，并在噪声系数和增益之间折中。</w:t>
      </w:r>
    </w:p>
    <w:p w14:paraId="6D0FA03B" w14:textId="3A4A1141" w:rsidR="00D33016" w:rsidRPr="00D33016" w:rsidRDefault="00D33016" w:rsidP="00D33016">
      <w:pPr>
        <w:ind w:firstLine="420"/>
        <w:rPr>
          <w:rFonts w:hint="eastAsia"/>
          <w:sz w:val="24"/>
          <w:szCs w:val="24"/>
        </w:rPr>
      </w:pPr>
      <w:r w:rsidRPr="00D33016">
        <w:rPr>
          <w:rFonts w:hint="eastAsia"/>
          <w:sz w:val="24"/>
          <w:szCs w:val="24"/>
        </w:rPr>
        <w:t>第五，设计输入匹配网络和输出匹配网络，使信号源、晶体管和负载之间实现合适的阻抗变换。匹配网络可以采用集总元件，也可以采用微带线、短截线等分布参数结构。</w:t>
      </w:r>
    </w:p>
    <w:p w14:paraId="46BFC8FC" w14:textId="580E893D" w:rsidR="00D33016" w:rsidRPr="00D33016" w:rsidRDefault="00D33016" w:rsidP="00D33016">
      <w:pPr>
        <w:ind w:firstLine="420"/>
        <w:rPr>
          <w:rFonts w:hint="eastAsia"/>
          <w:sz w:val="24"/>
          <w:szCs w:val="24"/>
        </w:rPr>
      </w:pPr>
      <w:r w:rsidRPr="00D33016">
        <w:rPr>
          <w:rFonts w:hint="eastAsia"/>
          <w:sz w:val="24"/>
          <w:szCs w:val="24"/>
        </w:rPr>
        <w:t>第六，在 ADS 中进行 S 参数仿真和优化，观察S</w:t>
      </w:r>
      <w:r>
        <w:rPr>
          <w:rFonts w:hint="eastAsia"/>
          <w:sz w:val="24"/>
          <w:szCs w:val="24"/>
        </w:rPr>
        <w:t>参数、</w:t>
      </w:r>
      <w:r w:rsidRPr="00D33016">
        <w:rPr>
          <w:rFonts w:hint="eastAsia"/>
          <w:sz w:val="24"/>
          <w:szCs w:val="24"/>
        </w:rPr>
        <w:t>噪声系数和稳定性是否满足要求。若不满足要求，需要继续调整匹配网络参数。</w:t>
      </w:r>
    </w:p>
    <w:p w14:paraId="0F420BD7" w14:textId="652CE64D" w:rsidR="005F58AD" w:rsidRPr="00D33016" w:rsidRDefault="00D33016" w:rsidP="00D33016">
      <w:pPr>
        <w:ind w:firstLine="420"/>
        <w:rPr>
          <w:rFonts w:hint="eastAsia"/>
          <w:sz w:val="24"/>
          <w:szCs w:val="24"/>
        </w:rPr>
      </w:pPr>
      <w:r w:rsidRPr="00D33016">
        <w:rPr>
          <w:rFonts w:hint="eastAsia"/>
          <w:sz w:val="24"/>
          <w:szCs w:val="24"/>
        </w:rPr>
        <w:t>最后，对优化后的电路进行综合分析，并在实物制作后进行测试，将测试结果与仿真结果进行对比，分析误差来源并改进设计。</w:t>
      </w:r>
    </w:p>
    <w:p w14:paraId="7197B23D" w14:textId="0F113E03" w:rsidR="007A16DE" w:rsidRDefault="005F58AD" w:rsidP="005F58AD">
      <w:pPr>
        <w:pStyle w:val="a9"/>
        <w:numPr>
          <w:ilvl w:val="0"/>
          <w:numId w:val="2"/>
        </w:numPr>
        <w:rPr>
          <w:rFonts w:hint="eastAsia"/>
          <w:sz w:val="24"/>
          <w:szCs w:val="24"/>
        </w:rPr>
      </w:pPr>
      <w:r w:rsidRPr="005F58AD">
        <w:rPr>
          <w:rFonts w:hint="eastAsia"/>
          <w:sz w:val="24"/>
          <w:szCs w:val="24"/>
        </w:rPr>
        <w:t>如何给仿真设计加噪声？</w:t>
      </w:r>
    </w:p>
    <w:p w14:paraId="1783E57A" w14:textId="7F90A734" w:rsidR="005F58AD" w:rsidRPr="00D33016" w:rsidRDefault="00D33016" w:rsidP="00D33016">
      <w:pPr>
        <w:ind w:firstLine="420"/>
        <w:rPr>
          <w:rFonts w:hint="eastAsia"/>
          <w:sz w:val="24"/>
          <w:szCs w:val="24"/>
        </w:rPr>
      </w:pPr>
      <w:r w:rsidRPr="00D33016">
        <w:rPr>
          <w:sz w:val="24"/>
          <w:szCs w:val="24"/>
        </w:rPr>
        <w:t>需要</w:t>
      </w:r>
      <w:r>
        <w:rPr>
          <w:rFonts w:hint="eastAsia"/>
          <w:sz w:val="24"/>
          <w:szCs w:val="24"/>
        </w:rPr>
        <w:t>在S</w:t>
      </w:r>
      <w:r w:rsidRPr="00D33016">
        <w:rPr>
          <w:sz w:val="24"/>
          <w:szCs w:val="24"/>
        </w:rPr>
        <w:t>参数仿真控制器中开启噪声计算功能。在参数设置中勾选或启用 “Calculate noise” 选项，并设置噪声输入端口和噪声输出端口。一般情况下，对于二端口放大器，可以设置输入端口为 Port 1，输出端口为 Port 2，从而仿真输入信号经过放大器后的噪声系数</w:t>
      </w:r>
      <w:r>
        <w:rPr>
          <w:rFonts w:hint="eastAsia"/>
          <w:sz w:val="24"/>
          <w:szCs w:val="24"/>
        </w:rPr>
        <w:t>。</w:t>
      </w:r>
    </w:p>
    <w:sectPr w:rsidR="005F58AD" w:rsidRPr="00D330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B7F5A" w14:textId="77777777" w:rsidR="00611839" w:rsidRDefault="00611839" w:rsidP="00332B38">
      <w:pPr>
        <w:rPr>
          <w:rFonts w:hint="eastAsia"/>
        </w:rPr>
      </w:pPr>
      <w:r>
        <w:separator/>
      </w:r>
    </w:p>
  </w:endnote>
  <w:endnote w:type="continuationSeparator" w:id="0">
    <w:p w14:paraId="110D8A06" w14:textId="77777777" w:rsidR="00611839" w:rsidRDefault="00611839" w:rsidP="00332B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A20E8" w14:textId="77777777" w:rsidR="00611839" w:rsidRDefault="00611839" w:rsidP="00332B38">
      <w:pPr>
        <w:rPr>
          <w:rFonts w:hint="eastAsia"/>
        </w:rPr>
      </w:pPr>
      <w:r>
        <w:separator/>
      </w:r>
    </w:p>
  </w:footnote>
  <w:footnote w:type="continuationSeparator" w:id="0">
    <w:p w14:paraId="004930D6" w14:textId="77777777" w:rsidR="00611839" w:rsidRDefault="00611839" w:rsidP="00332B3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D1226"/>
    <w:multiLevelType w:val="hybridMultilevel"/>
    <w:tmpl w:val="BEA09C5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A830024"/>
    <w:multiLevelType w:val="hybridMultilevel"/>
    <w:tmpl w:val="3BB874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6315156">
    <w:abstractNumId w:val="1"/>
  </w:num>
  <w:num w:numId="2" w16cid:durableId="165498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E1"/>
    <w:rsid w:val="000A3AE1"/>
    <w:rsid w:val="001D5C7B"/>
    <w:rsid w:val="00265095"/>
    <w:rsid w:val="00332B38"/>
    <w:rsid w:val="004A3E6F"/>
    <w:rsid w:val="00522079"/>
    <w:rsid w:val="005F58AD"/>
    <w:rsid w:val="00611839"/>
    <w:rsid w:val="007A16DE"/>
    <w:rsid w:val="008758AC"/>
    <w:rsid w:val="008C01F8"/>
    <w:rsid w:val="009B07E7"/>
    <w:rsid w:val="00D3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257D86"/>
  <w15:chartTrackingRefBased/>
  <w15:docId w15:val="{D4A6A315-CC5F-40CD-A57C-A9160FDBA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3A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A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A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A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AE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AE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AE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A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3A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3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3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3A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3AE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3A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3A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3A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3A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3A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3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A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3A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3A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3A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A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A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3A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AE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2B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32B3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2B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32B38"/>
    <w:rPr>
      <w:sz w:val="18"/>
      <w:szCs w:val="18"/>
    </w:rPr>
  </w:style>
  <w:style w:type="table" w:styleId="af2">
    <w:name w:val="Table Grid"/>
    <w:basedOn w:val="a1"/>
    <w:uiPriority w:val="39"/>
    <w:rsid w:val="00332B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wmf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Cold</dc:creator>
  <cp:keywords/>
  <dc:description/>
  <cp:lastModifiedBy>Cat Cold</cp:lastModifiedBy>
  <cp:revision>3</cp:revision>
  <dcterms:created xsi:type="dcterms:W3CDTF">2026-06-03T06:11:00Z</dcterms:created>
  <dcterms:modified xsi:type="dcterms:W3CDTF">2026-06-03T07:44:00Z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