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0B751" w14:textId="77777777" w:rsidR="000C483C" w:rsidRPr="005B72D7" w:rsidRDefault="00F63E61" w:rsidP="005B72D7">
      <w:pPr>
        <w:spacing w:line="360" w:lineRule="auto"/>
        <w:jc w:val="center"/>
        <w:rPr>
          <w:rFonts w:ascii="宋体" w:eastAsia="宋体" w:hAnsi="宋体" w:hint="eastAsia"/>
          <w:sz w:val="44"/>
          <w:szCs w:val="44"/>
        </w:rPr>
      </w:pPr>
      <w:r>
        <w:rPr>
          <w:rFonts w:ascii="宋体" w:eastAsia="宋体" w:hAnsi="宋体" w:hint="eastAsia"/>
          <w:sz w:val="44"/>
          <w:szCs w:val="44"/>
        </w:rPr>
        <w:t>无线通信系统虚拟仿真实验</w:t>
      </w:r>
      <w:r w:rsidR="00554293" w:rsidRPr="005B72D7">
        <w:rPr>
          <w:rFonts w:ascii="宋体" w:eastAsia="宋体" w:hAnsi="宋体"/>
          <w:sz w:val="44"/>
          <w:szCs w:val="44"/>
        </w:rPr>
        <w:t xml:space="preserve"> </w:t>
      </w:r>
      <w:r w:rsidR="00554293" w:rsidRPr="005B72D7">
        <w:rPr>
          <w:rFonts w:ascii="宋体" w:eastAsia="宋体" w:hAnsi="宋体" w:hint="eastAsia"/>
          <w:sz w:val="44"/>
          <w:szCs w:val="44"/>
        </w:rPr>
        <w:t>实验报告</w:t>
      </w:r>
    </w:p>
    <w:p w14:paraId="4A3C796A" w14:textId="60DF6AB0" w:rsidR="00E13F9E" w:rsidRDefault="00E13F9E" w:rsidP="005B72D7">
      <w:pPr>
        <w:spacing w:line="360" w:lineRule="auto"/>
        <w:jc w:val="center"/>
        <w:rPr>
          <w:rFonts w:ascii="宋体" w:eastAsia="宋体" w:hAnsi="宋体" w:hint="eastAsia"/>
          <w:b/>
          <w:sz w:val="32"/>
          <w:szCs w:val="32"/>
        </w:rPr>
      </w:pPr>
      <w:r>
        <w:rPr>
          <w:rFonts w:ascii="宋体" w:eastAsia="宋体" w:hAnsi="宋体" w:hint="eastAsia"/>
          <w:b/>
          <w:sz w:val="32"/>
          <w:szCs w:val="32"/>
        </w:rPr>
        <w:t>实验</w:t>
      </w:r>
      <w:r w:rsidR="00ED0635">
        <w:rPr>
          <w:rFonts w:ascii="宋体" w:eastAsia="宋体" w:hAnsi="宋体"/>
          <w:b/>
          <w:sz w:val="32"/>
          <w:szCs w:val="32"/>
        </w:rPr>
        <w:t>3</w:t>
      </w:r>
      <w:r w:rsidR="005969E3" w:rsidRPr="005B72D7">
        <w:rPr>
          <w:rFonts w:ascii="宋体" w:eastAsia="宋体" w:hAnsi="宋体"/>
          <w:b/>
          <w:sz w:val="32"/>
          <w:szCs w:val="32"/>
        </w:rPr>
        <w:t xml:space="preserve"> </w:t>
      </w:r>
      <w:r w:rsidR="00A76347">
        <w:rPr>
          <w:rFonts w:ascii="宋体" w:eastAsia="宋体" w:hAnsi="宋体"/>
          <w:b/>
          <w:sz w:val="32"/>
          <w:szCs w:val="32"/>
        </w:rPr>
        <w:t xml:space="preserve"> </w:t>
      </w:r>
      <w:r w:rsidR="00BE7EE9" w:rsidRPr="00BE7EE9">
        <w:rPr>
          <w:rFonts w:ascii="宋体" w:eastAsia="宋体" w:hAnsi="宋体" w:hint="eastAsia"/>
          <w:b/>
          <w:sz w:val="32"/>
          <w:szCs w:val="32"/>
        </w:rPr>
        <w:t>网络业务验证、故障分析与处理</w:t>
      </w:r>
    </w:p>
    <w:p w14:paraId="0202F71E" w14:textId="5B803A79" w:rsidR="00F5441C" w:rsidRDefault="00F5441C" w:rsidP="00F5441C">
      <w:pPr>
        <w:spacing w:line="360" w:lineRule="auto"/>
        <w:jc w:val="center"/>
        <w:rPr>
          <w:rFonts w:ascii="宋体" w:eastAsia="宋体" w:hAnsi="宋体" w:hint="eastAsia"/>
        </w:rPr>
      </w:pPr>
      <w:r>
        <w:rPr>
          <w:rFonts w:ascii="宋体" w:eastAsia="宋体" w:hAnsi="宋体" w:hint="eastAsia"/>
        </w:rPr>
        <w:t>班级：</w:t>
      </w:r>
      <w:r w:rsidR="00635E12">
        <w:rPr>
          <w:rFonts w:ascii="宋体" w:eastAsia="宋体" w:hAnsi="宋体" w:hint="eastAsia"/>
        </w:rPr>
        <w:t>信息2301</w:t>
      </w:r>
      <w:r>
        <w:rPr>
          <w:rFonts w:ascii="宋体" w:eastAsia="宋体" w:hAnsi="宋体" w:hint="eastAsia"/>
        </w:rPr>
        <w:t xml:space="preserve"> </w:t>
      </w:r>
      <w:r>
        <w:rPr>
          <w:rFonts w:ascii="宋体" w:eastAsia="宋体" w:hAnsi="宋体"/>
        </w:rPr>
        <w:t xml:space="preserve">                  </w:t>
      </w:r>
      <w:r>
        <w:rPr>
          <w:rFonts w:ascii="宋体" w:eastAsia="宋体" w:hAnsi="宋体" w:hint="eastAsia"/>
        </w:rPr>
        <w:t>学号：</w:t>
      </w:r>
      <w:r w:rsidR="00635E12">
        <w:rPr>
          <w:rFonts w:ascii="宋体" w:eastAsia="宋体" w:hAnsi="宋体" w:hint="eastAsia"/>
        </w:rPr>
        <w:t>2234112313</w:t>
      </w:r>
      <w:r>
        <w:rPr>
          <w:rFonts w:ascii="宋体" w:eastAsia="宋体" w:hAnsi="宋体" w:hint="eastAsia"/>
        </w:rPr>
        <w:t xml:space="preserve"> </w:t>
      </w:r>
      <w:r>
        <w:rPr>
          <w:rFonts w:ascii="宋体" w:eastAsia="宋体" w:hAnsi="宋体"/>
        </w:rPr>
        <w:t xml:space="preserve">             </w:t>
      </w:r>
      <w:r>
        <w:rPr>
          <w:rFonts w:ascii="宋体" w:eastAsia="宋体" w:hAnsi="宋体" w:hint="eastAsia"/>
        </w:rPr>
        <w:t>姓名：</w:t>
      </w:r>
      <w:r w:rsidR="00635E12">
        <w:rPr>
          <w:rFonts w:ascii="宋体" w:eastAsia="宋体" w:hAnsi="宋体" w:hint="eastAsia"/>
        </w:rPr>
        <w:t>杜斯博</w:t>
      </w:r>
    </w:p>
    <w:p w14:paraId="760CD4CD" w14:textId="77777777" w:rsidR="00F5441C" w:rsidRPr="00635E12" w:rsidRDefault="00F5441C" w:rsidP="005B72D7">
      <w:pPr>
        <w:spacing w:line="360" w:lineRule="auto"/>
        <w:jc w:val="center"/>
        <w:rPr>
          <w:rFonts w:ascii="宋体" w:eastAsia="宋体" w:hAnsi="宋体" w:hint="eastAsia"/>
          <w:b/>
          <w:sz w:val="32"/>
          <w:szCs w:val="32"/>
        </w:rPr>
      </w:pPr>
    </w:p>
    <w:p w14:paraId="0D0AC67B" w14:textId="77777777" w:rsidR="00554293" w:rsidRPr="005B72D7" w:rsidRDefault="00554293" w:rsidP="005B72D7">
      <w:pPr>
        <w:pStyle w:val="2"/>
        <w:spacing w:line="360" w:lineRule="auto"/>
        <w:rPr>
          <w:rFonts w:ascii="宋体" w:eastAsia="宋体" w:hAnsi="宋体" w:hint="eastAsia"/>
        </w:rPr>
      </w:pPr>
      <w:r w:rsidRPr="005B72D7">
        <w:rPr>
          <w:rFonts w:ascii="宋体" w:eastAsia="宋体" w:hAnsi="宋体" w:hint="eastAsia"/>
        </w:rPr>
        <w:t>一 实验内容</w:t>
      </w:r>
      <w:r w:rsidR="00781B74">
        <w:rPr>
          <w:rFonts w:ascii="宋体" w:eastAsia="宋体" w:hAnsi="宋体" w:hint="eastAsia"/>
        </w:rPr>
        <w:t xml:space="preserve"> </w:t>
      </w:r>
    </w:p>
    <w:p w14:paraId="716D1088" w14:textId="77777777" w:rsidR="00076FE6" w:rsidRDefault="00EF6C81" w:rsidP="005B72D7">
      <w:pPr>
        <w:pStyle w:val="a7"/>
        <w:numPr>
          <w:ilvl w:val="1"/>
          <w:numId w:val="2"/>
        </w:numPr>
        <w:spacing w:line="360" w:lineRule="auto"/>
        <w:ind w:firstLineChars="0"/>
        <w:rPr>
          <w:rFonts w:ascii="宋体" w:eastAsia="宋体" w:hAnsi="宋体" w:hint="eastAsia"/>
        </w:rPr>
      </w:pPr>
      <w:r>
        <w:rPr>
          <w:rFonts w:ascii="宋体" w:eastAsia="宋体" w:hAnsi="宋体"/>
        </w:rPr>
        <w:t xml:space="preserve"> </w:t>
      </w:r>
      <w:r w:rsidR="00076FE6">
        <w:rPr>
          <w:rFonts w:ascii="宋体" w:eastAsia="宋体" w:hAnsi="宋体" w:hint="eastAsia"/>
        </w:rPr>
        <w:t>无线网参数配置</w:t>
      </w:r>
    </w:p>
    <w:p w14:paraId="002025ED" w14:textId="77777777" w:rsidR="00A76347" w:rsidRDefault="00076FE6" w:rsidP="005B72D7">
      <w:pPr>
        <w:pStyle w:val="a7"/>
        <w:numPr>
          <w:ilvl w:val="1"/>
          <w:numId w:val="2"/>
        </w:numPr>
        <w:spacing w:line="360" w:lineRule="auto"/>
        <w:ind w:firstLineChars="0"/>
        <w:rPr>
          <w:rFonts w:ascii="宋体" w:eastAsia="宋体" w:hAnsi="宋体" w:hint="eastAsia"/>
        </w:rPr>
      </w:pPr>
      <w:r>
        <w:rPr>
          <w:rFonts w:ascii="宋体" w:eastAsia="宋体" w:hAnsi="宋体"/>
        </w:rPr>
        <w:t xml:space="preserve"> </w:t>
      </w:r>
      <w:r w:rsidR="00ED0635">
        <w:rPr>
          <w:rFonts w:ascii="宋体" w:eastAsia="宋体" w:hAnsi="宋体" w:hint="eastAsia"/>
        </w:rPr>
        <w:t>网络故障排查</w:t>
      </w:r>
      <w:r w:rsidR="00ED0635">
        <w:rPr>
          <w:rFonts w:ascii="宋体" w:eastAsia="宋体" w:hAnsi="宋体"/>
        </w:rPr>
        <w:t xml:space="preserve"> </w:t>
      </w:r>
    </w:p>
    <w:p w14:paraId="6C5B9397" w14:textId="77777777" w:rsidR="00ED0635" w:rsidRDefault="00ED0635" w:rsidP="00ED0635">
      <w:pPr>
        <w:pStyle w:val="a7"/>
        <w:numPr>
          <w:ilvl w:val="1"/>
          <w:numId w:val="2"/>
        </w:numPr>
        <w:spacing w:line="360" w:lineRule="auto"/>
        <w:ind w:firstLineChars="0"/>
        <w:rPr>
          <w:rFonts w:ascii="宋体" w:eastAsia="宋体" w:hAnsi="宋体" w:hint="eastAsia"/>
        </w:rPr>
      </w:pPr>
      <w:r>
        <w:rPr>
          <w:rFonts w:ascii="宋体" w:eastAsia="宋体" w:hAnsi="宋体"/>
        </w:rPr>
        <w:t xml:space="preserve"> </w:t>
      </w:r>
      <w:r>
        <w:rPr>
          <w:rFonts w:ascii="宋体" w:eastAsia="宋体" w:hAnsi="宋体" w:hint="eastAsia"/>
        </w:rPr>
        <w:t>4G数据业务验证</w:t>
      </w:r>
    </w:p>
    <w:p w14:paraId="103A054A" w14:textId="77777777" w:rsidR="00BE7EE9" w:rsidRDefault="00BE7EE9" w:rsidP="00ED0635">
      <w:pPr>
        <w:pStyle w:val="a7"/>
        <w:numPr>
          <w:ilvl w:val="1"/>
          <w:numId w:val="2"/>
        </w:numPr>
        <w:spacing w:line="360" w:lineRule="auto"/>
        <w:ind w:firstLineChars="0"/>
        <w:rPr>
          <w:rFonts w:ascii="宋体" w:eastAsia="宋体" w:hAnsi="宋体" w:hint="eastAsia"/>
        </w:rPr>
      </w:pPr>
      <w:r>
        <w:rPr>
          <w:rFonts w:ascii="宋体" w:eastAsia="宋体" w:hAnsi="宋体" w:hint="eastAsia"/>
        </w:rPr>
        <w:t xml:space="preserve"> </w:t>
      </w:r>
      <w:r>
        <w:rPr>
          <w:rFonts w:ascii="宋体" w:eastAsia="宋体" w:hAnsi="宋体"/>
        </w:rPr>
        <w:t>4</w:t>
      </w:r>
      <w:r>
        <w:rPr>
          <w:rFonts w:ascii="宋体" w:eastAsia="宋体" w:hAnsi="宋体" w:hint="eastAsia"/>
        </w:rPr>
        <w:t>G无线网络补充完善</w:t>
      </w:r>
    </w:p>
    <w:p w14:paraId="1CE9AC4B" w14:textId="77777777" w:rsidR="00330E9E" w:rsidRPr="005B72D7" w:rsidRDefault="001266B6" w:rsidP="005B72D7">
      <w:pPr>
        <w:pStyle w:val="2"/>
        <w:spacing w:line="360" w:lineRule="auto"/>
        <w:rPr>
          <w:rFonts w:ascii="宋体" w:eastAsia="宋体" w:hAnsi="宋体" w:hint="eastAsia"/>
        </w:rPr>
      </w:pPr>
      <w:r w:rsidRPr="005B72D7">
        <w:rPr>
          <w:rFonts w:ascii="宋体" w:eastAsia="宋体" w:hAnsi="宋体" w:hint="eastAsia"/>
        </w:rPr>
        <w:t xml:space="preserve">二 </w:t>
      </w:r>
      <w:r w:rsidR="00330E9E" w:rsidRPr="005B72D7">
        <w:rPr>
          <w:rFonts w:ascii="宋体" w:eastAsia="宋体" w:hAnsi="宋体" w:hint="eastAsia"/>
        </w:rPr>
        <w:t>实验原理</w:t>
      </w:r>
      <w:r w:rsidR="00781B74">
        <w:rPr>
          <w:rFonts w:ascii="宋体" w:eastAsia="宋体" w:hAnsi="宋体" w:hint="eastAsia"/>
        </w:rPr>
        <w:t xml:space="preserve"> </w:t>
      </w:r>
    </w:p>
    <w:p w14:paraId="4B838CDE" w14:textId="77777777" w:rsidR="00BE7EE9" w:rsidRDefault="00BE7EE9" w:rsidP="005B72D7">
      <w:pPr>
        <w:pStyle w:val="a7"/>
        <w:numPr>
          <w:ilvl w:val="1"/>
          <w:numId w:val="4"/>
        </w:numPr>
        <w:spacing w:line="360" w:lineRule="auto"/>
        <w:ind w:firstLineChars="0"/>
        <w:rPr>
          <w:rFonts w:ascii="宋体" w:eastAsia="宋体" w:hAnsi="宋体"/>
        </w:rPr>
      </w:pPr>
      <w:r>
        <w:rPr>
          <w:rFonts w:ascii="宋体" w:eastAsia="宋体" w:hAnsi="宋体"/>
        </w:rPr>
        <w:t>4</w:t>
      </w:r>
      <w:r>
        <w:rPr>
          <w:rFonts w:ascii="宋体" w:eastAsia="宋体" w:hAnsi="宋体" w:hint="eastAsia"/>
        </w:rPr>
        <w:t>G网络架构及各网元间的连接关系</w:t>
      </w:r>
    </w:p>
    <w:p w14:paraId="78313A0A" w14:textId="47A8DDD8" w:rsidR="00B836A1" w:rsidRPr="00B836A1" w:rsidRDefault="00B836A1" w:rsidP="00B836A1">
      <w:pPr>
        <w:spacing w:line="360" w:lineRule="auto"/>
        <w:ind w:firstLine="360"/>
        <w:rPr>
          <w:rFonts w:ascii="宋体" w:eastAsia="宋体" w:hAnsi="宋体" w:hint="eastAsia"/>
        </w:rPr>
      </w:pPr>
      <w:r w:rsidRPr="00B836A1">
        <w:rPr>
          <w:rFonts w:ascii="宋体" w:eastAsia="宋体" w:hAnsi="宋体" w:hint="eastAsia"/>
        </w:rPr>
        <w:t>LTE 网络主要由以下网元组成：</w:t>
      </w:r>
      <w:proofErr w:type="spellStart"/>
      <w:r w:rsidRPr="00B836A1">
        <w:rPr>
          <w:rFonts w:ascii="宋体" w:eastAsia="宋体" w:hAnsi="宋体" w:hint="eastAsia"/>
        </w:rPr>
        <w:t>eNodeB</w:t>
      </w:r>
      <w:proofErr w:type="spellEnd"/>
      <w:r>
        <w:rPr>
          <w:rFonts w:ascii="宋体" w:eastAsia="宋体" w:hAnsi="宋体" w:hint="eastAsia"/>
        </w:rPr>
        <w:t>、</w:t>
      </w:r>
      <w:r w:rsidRPr="00B836A1">
        <w:rPr>
          <w:rFonts w:ascii="宋体" w:eastAsia="宋体" w:hAnsi="宋体" w:hint="eastAsia"/>
        </w:rPr>
        <w:t>MME</w:t>
      </w:r>
      <w:r>
        <w:rPr>
          <w:rFonts w:ascii="宋体" w:eastAsia="宋体" w:hAnsi="宋体" w:hint="eastAsia"/>
        </w:rPr>
        <w:t>、</w:t>
      </w:r>
      <w:r w:rsidRPr="00B836A1">
        <w:rPr>
          <w:rFonts w:ascii="宋体" w:eastAsia="宋体" w:hAnsi="宋体" w:hint="eastAsia"/>
        </w:rPr>
        <w:t>SGW</w:t>
      </w:r>
      <w:r>
        <w:rPr>
          <w:rFonts w:ascii="宋体" w:eastAsia="宋体" w:hAnsi="宋体" w:hint="eastAsia"/>
        </w:rPr>
        <w:t>、</w:t>
      </w:r>
      <w:r w:rsidRPr="00B836A1">
        <w:rPr>
          <w:rFonts w:ascii="宋体" w:eastAsia="宋体" w:hAnsi="宋体" w:hint="eastAsia"/>
        </w:rPr>
        <w:t>PGW</w:t>
      </w:r>
      <w:r>
        <w:rPr>
          <w:rFonts w:ascii="宋体" w:eastAsia="宋体" w:hAnsi="宋体" w:hint="eastAsia"/>
        </w:rPr>
        <w:t>和</w:t>
      </w:r>
      <w:r w:rsidRPr="00B836A1">
        <w:rPr>
          <w:rFonts w:ascii="宋体" w:eastAsia="宋体" w:hAnsi="宋体" w:hint="eastAsia"/>
        </w:rPr>
        <w:t>HSS</w:t>
      </w:r>
      <w:r>
        <w:rPr>
          <w:rFonts w:ascii="宋体" w:eastAsia="宋体" w:hAnsi="宋体" w:hint="eastAsia"/>
        </w:rPr>
        <w:t>。</w:t>
      </w:r>
      <w:r w:rsidRPr="00B836A1">
        <w:rPr>
          <w:rFonts w:ascii="宋体" w:eastAsia="宋体" w:hAnsi="宋体" w:hint="eastAsia"/>
        </w:rPr>
        <w:t>其中：</w:t>
      </w:r>
      <w:proofErr w:type="spellStart"/>
      <w:r w:rsidRPr="00B836A1">
        <w:rPr>
          <w:rFonts w:ascii="宋体" w:eastAsia="宋体" w:hAnsi="宋体" w:hint="eastAsia"/>
        </w:rPr>
        <w:t>eNodeB</w:t>
      </w:r>
      <w:proofErr w:type="spellEnd"/>
      <w:r w:rsidRPr="00B836A1">
        <w:rPr>
          <w:rFonts w:ascii="宋体" w:eastAsia="宋体" w:hAnsi="宋体" w:hint="eastAsia"/>
        </w:rPr>
        <w:t>通过S1-C接口与MME连接，实现控制面信令交互</w:t>
      </w:r>
      <w:r>
        <w:rPr>
          <w:rFonts w:ascii="宋体" w:eastAsia="宋体" w:hAnsi="宋体" w:hint="eastAsia"/>
        </w:rPr>
        <w:t>；</w:t>
      </w:r>
      <w:proofErr w:type="spellStart"/>
      <w:r w:rsidRPr="00B836A1">
        <w:rPr>
          <w:rFonts w:ascii="宋体" w:eastAsia="宋体" w:hAnsi="宋体" w:hint="eastAsia"/>
        </w:rPr>
        <w:t>eNodeB</w:t>
      </w:r>
      <w:proofErr w:type="spellEnd"/>
      <w:r w:rsidRPr="00B836A1">
        <w:rPr>
          <w:rFonts w:ascii="宋体" w:eastAsia="宋体" w:hAnsi="宋体" w:hint="eastAsia"/>
        </w:rPr>
        <w:t>通过S1-U接口与SGW连接，实现用户面数据传输</w:t>
      </w:r>
      <w:r>
        <w:rPr>
          <w:rFonts w:ascii="宋体" w:eastAsia="宋体" w:hAnsi="宋体" w:hint="eastAsia"/>
        </w:rPr>
        <w:t>；</w:t>
      </w:r>
      <w:r w:rsidRPr="00B836A1">
        <w:rPr>
          <w:rFonts w:ascii="宋体" w:eastAsia="宋体" w:hAnsi="宋体" w:hint="eastAsia"/>
        </w:rPr>
        <w:t>SGW与PGW之间通过S5/S8接口连接</w:t>
      </w:r>
      <w:r>
        <w:rPr>
          <w:rFonts w:ascii="宋体" w:eastAsia="宋体" w:hAnsi="宋体" w:hint="eastAsia"/>
        </w:rPr>
        <w:t>；</w:t>
      </w:r>
      <w:r w:rsidRPr="00B836A1">
        <w:rPr>
          <w:rFonts w:ascii="宋体" w:eastAsia="宋体" w:hAnsi="宋体" w:hint="eastAsia"/>
        </w:rPr>
        <w:t>HSS负责用户鉴权及签约信息管理</w:t>
      </w:r>
      <w:r>
        <w:rPr>
          <w:rFonts w:ascii="宋体" w:eastAsia="宋体" w:hAnsi="宋体" w:hint="eastAsia"/>
        </w:rPr>
        <w:t>。</w:t>
      </w:r>
    </w:p>
    <w:p w14:paraId="10BFEF67" w14:textId="77777777" w:rsidR="00076FE6" w:rsidRDefault="00076FE6" w:rsidP="00076FE6">
      <w:pPr>
        <w:pStyle w:val="a7"/>
        <w:numPr>
          <w:ilvl w:val="1"/>
          <w:numId w:val="4"/>
        </w:numPr>
        <w:spacing w:line="360" w:lineRule="auto"/>
        <w:ind w:firstLineChars="0"/>
        <w:rPr>
          <w:rFonts w:ascii="宋体" w:eastAsia="宋体" w:hAnsi="宋体" w:hint="eastAsia"/>
        </w:rPr>
      </w:pPr>
      <w:r>
        <w:rPr>
          <w:rFonts w:ascii="宋体" w:eastAsia="宋体" w:hAnsi="宋体" w:hint="eastAsia"/>
        </w:rPr>
        <w:t>无线网数据配置</w:t>
      </w:r>
    </w:p>
    <w:p w14:paraId="5AC8D344" w14:textId="34537F23" w:rsidR="00635E12" w:rsidRDefault="00F91C39" w:rsidP="00F91C39">
      <w:pPr>
        <w:spacing w:line="360" w:lineRule="auto"/>
        <w:ind w:firstLine="360"/>
        <w:rPr>
          <w:rFonts w:ascii="宋体" w:eastAsia="宋体" w:hAnsi="宋体"/>
        </w:rPr>
      </w:pPr>
      <w:r w:rsidRPr="00F91C39">
        <w:rPr>
          <w:rFonts w:ascii="宋体" w:eastAsia="宋体" w:hAnsi="宋体"/>
        </w:rPr>
        <w:t xml:space="preserve">无线网数据配置主要包括网元数据配置和无线资源参数配置两部分内容，其目的是完成 </w:t>
      </w:r>
      <w:proofErr w:type="spellStart"/>
      <w:r w:rsidRPr="00F91C39">
        <w:rPr>
          <w:rFonts w:ascii="宋体" w:eastAsia="宋体" w:hAnsi="宋体"/>
        </w:rPr>
        <w:t>eNodeB</w:t>
      </w:r>
      <w:proofErr w:type="spellEnd"/>
      <w:r w:rsidRPr="00F91C39">
        <w:rPr>
          <w:rFonts w:ascii="宋体" w:eastAsia="宋体" w:hAnsi="宋体"/>
        </w:rPr>
        <w:t>与核心网之间的连接，并实现无线网络覆盖与业务承载能力配置。</w:t>
      </w:r>
    </w:p>
    <w:p w14:paraId="5F5ED48E" w14:textId="6F6231A6" w:rsidR="00F91C39" w:rsidRDefault="00892FA7" w:rsidP="00F91C39">
      <w:pPr>
        <w:spacing w:line="360" w:lineRule="auto"/>
        <w:ind w:firstLine="360"/>
        <w:rPr>
          <w:rFonts w:ascii="宋体" w:eastAsia="宋体" w:hAnsi="宋体"/>
        </w:rPr>
      </w:pPr>
      <w:r>
        <w:rPr>
          <w:rFonts w:ascii="宋体" w:eastAsia="宋体" w:hAnsi="宋体" w:hint="eastAsia"/>
        </w:rPr>
        <w:t>无线网资源规划要进行频率规划、</w:t>
      </w:r>
      <w:proofErr w:type="spellStart"/>
      <w:r>
        <w:rPr>
          <w:rFonts w:ascii="宋体" w:eastAsia="宋体" w:hAnsi="宋体" w:hint="eastAsia"/>
        </w:rPr>
        <w:t>eNodeB</w:t>
      </w:r>
      <w:proofErr w:type="spellEnd"/>
      <w:r>
        <w:rPr>
          <w:rFonts w:ascii="宋体" w:eastAsia="宋体" w:hAnsi="宋体" w:hint="eastAsia"/>
        </w:rPr>
        <w:t xml:space="preserve"> ID规划、Cell ID规划、TAC规划、PCI规划和邻区规划。</w:t>
      </w:r>
    </w:p>
    <w:p w14:paraId="1673FC7B" w14:textId="24D6AF24" w:rsidR="00892FA7" w:rsidRDefault="00892FA7" w:rsidP="00F91C39">
      <w:pPr>
        <w:spacing w:line="360" w:lineRule="auto"/>
        <w:ind w:firstLine="360"/>
        <w:rPr>
          <w:rFonts w:ascii="宋体" w:eastAsia="宋体" w:hAnsi="宋体"/>
        </w:rPr>
      </w:pPr>
      <w:r>
        <w:rPr>
          <w:rFonts w:ascii="宋体" w:eastAsia="宋体" w:hAnsi="宋体" w:hint="eastAsia"/>
        </w:rPr>
        <w:t>频率规划：</w:t>
      </w:r>
      <w:r w:rsidRPr="00892FA7">
        <w:rPr>
          <w:rFonts w:ascii="宋体" w:eastAsia="宋体" w:hAnsi="宋体"/>
        </w:rPr>
        <w:t>LTE频率组网方式有同频组网和异频组网两种</w:t>
      </w:r>
      <w:r>
        <w:rPr>
          <w:rFonts w:ascii="宋体" w:eastAsia="宋体" w:hAnsi="宋体" w:hint="eastAsia"/>
        </w:rPr>
        <w:t>。在实际网络建设中，要根据不同情况采取不同的带宽配置方案。</w:t>
      </w:r>
    </w:p>
    <w:p w14:paraId="1D96F1CB" w14:textId="1D1F1DFC" w:rsidR="00892FA7" w:rsidRDefault="00892FA7" w:rsidP="00F91C39">
      <w:pPr>
        <w:spacing w:line="360" w:lineRule="auto"/>
        <w:ind w:firstLine="360"/>
        <w:rPr>
          <w:rFonts w:ascii="宋体" w:eastAsia="宋体" w:hAnsi="宋体"/>
        </w:rPr>
      </w:pPr>
      <w:proofErr w:type="spellStart"/>
      <w:r>
        <w:rPr>
          <w:rFonts w:ascii="宋体" w:eastAsia="宋体" w:hAnsi="宋体" w:hint="eastAsia"/>
        </w:rPr>
        <w:t>eNodeB</w:t>
      </w:r>
      <w:proofErr w:type="spellEnd"/>
      <w:r>
        <w:rPr>
          <w:rFonts w:ascii="宋体" w:eastAsia="宋体" w:hAnsi="宋体" w:hint="eastAsia"/>
        </w:rPr>
        <w:t xml:space="preserve"> ID规划</w:t>
      </w:r>
      <w:r>
        <w:rPr>
          <w:rFonts w:ascii="宋体" w:eastAsia="宋体" w:hAnsi="宋体" w:hint="eastAsia"/>
        </w:rPr>
        <w:t>：</w:t>
      </w:r>
      <w:proofErr w:type="spellStart"/>
      <w:r w:rsidRPr="00892FA7">
        <w:rPr>
          <w:rFonts w:ascii="宋体" w:eastAsia="宋体" w:hAnsi="宋体"/>
        </w:rPr>
        <w:t>eNodeB</w:t>
      </w:r>
      <w:proofErr w:type="spellEnd"/>
      <w:r w:rsidRPr="00892FA7">
        <w:rPr>
          <w:rFonts w:ascii="宋体" w:eastAsia="宋体" w:hAnsi="宋体"/>
        </w:rPr>
        <w:t>标识</w:t>
      </w:r>
      <w:r>
        <w:rPr>
          <w:rFonts w:ascii="宋体" w:eastAsia="宋体" w:hAnsi="宋体" w:hint="eastAsia"/>
        </w:rPr>
        <w:t>的</w:t>
      </w:r>
      <w:r w:rsidRPr="00892FA7">
        <w:rPr>
          <w:rFonts w:ascii="宋体" w:eastAsia="宋体" w:hAnsi="宋体"/>
        </w:rPr>
        <w:t>取值范围</w:t>
      </w:r>
      <w:r>
        <w:rPr>
          <w:rFonts w:ascii="宋体" w:eastAsia="宋体" w:hAnsi="宋体" w:hint="eastAsia"/>
        </w:rPr>
        <w:t>是</w:t>
      </w:r>
      <w:r w:rsidRPr="00892FA7">
        <w:rPr>
          <w:rFonts w:ascii="宋体" w:eastAsia="宋体" w:hAnsi="宋体"/>
        </w:rPr>
        <w:t>0-1048575，与PLMN、</w:t>
      </w:r>
      <w:proofErr w:type="spellStart"/>
      <w:r w:rsidRPr="00892FA7">
        <w:rPr>
          <w:rFonts w:ascii="宋体" w:eastAsia="宋体" w:hAnsi="宋体"/>
        </w:rPr>
        <w:t>CellI</w:t>
      </w:r>
      <w:r w:rsidR="00B836A1">
        <w:rPr>
          <w:rFonts w:ascii="宋体" w:eastAsia="宋体" w:hAnsi="宋体" w:hint="eastAsia"/>
        </w:rPr>
        <w:t>D</w:t>
      </w:r>
      <w:proofErr w:type="spellEnd"/>
      <w:r w:rsidRPr="00892FA7">
        <w:rPr>
          <w:rFonts w:ascii="宋体" w:eastAsia="宋体" w:hAnsi="宋体"/>
        </w:rPr>
        <w:t>共同构成ECGI</w:t>
      </w:r>
      <w:r w:rsidR="00B836A1">
        <w:rPr>
          <w:rFonts w:ascii="宋体" w:eastAsia="宋体" w:hAnsi="宋体" w:hint="eastAsia"/>
        </w:rPr>
        <w:t>。</w:t>
      </w:r>
      <w:proofErr w:type="spellStart"/>
      <w:r w:rsidRPr="00892FA7">
        <w:rPr>
          <w:rFonts w:ascii="宋体" w:eastAsia="宋体" w:hAnsi="宋体"/>
        </w:rPr>
        <w:t>eNodeB</w:t>
      </w:r>
      <w:proofErr w:type="spellEnd"/>
      <w:r w:rsidRPr="00892FA7">
        <w:rPr>
          <w:rFonts w:ascii="宋体" w:eastAsia="宋体" w:hAnsi="宋体"/>
        </w:rPr>
        <w:t xml:space="preserve"> ID</w:t>
      </w:r>
      <w:r w:rsidR="00C56E60">
        <w:rPr>
          <w:rFonts w:ascii="宋体" w:eastAsia="宋体" w:hAnsi="宋体" w:hint="eastAsia"/>
        </w:rPr>
        <w:t>是</w:t>
      </w:r>
      <w:r w:rsidR="00C56E60" w:rsidRPr="00892FA7">
        <w:rPr>
          <w:rFonts w:ascii="宋体" w:eastAsia="宋体" w:hAnsi="宋体"/>
        </w:rPr>
        <w:t xml:space="preserve">Cell </w:t>
      </w:r>
      <w:proofErr w:type="spellStart"/>
      <w:r w:rsidR="00C56E60" w:rsidRPr="00892FA7">
        <w:rPr>
          <w:rFonts w:ascii="宋体" w:eastAsia="宋体" w:hAnsi="宋体"/>
        </w:rPr>
        <w:t>Idendity</w:t>
      </w:r>
      <w:proofErr w:type="spellEnd"/>
      <w:r w:rsidR="00C56E60" w:rsidRPr="00892FA7">
        <w:rPr>
          <w:rFonts w:ascii="宋体" w:eastAsia="宋体" w:hAnsi="宋体"/>
        </w:rPr>
        <w:t>中</w:t>
      </w:r>
      <w:r w:rsidR="00C56E60">
        <w:rPr>
          <w:rFonts w:ascii="宋体" w:eastAsia="宋体" w:hAnsi="宋体" w:hint="eastAsia"/>
        </w:rPr>
        <w:t>的</w:t>
      </w:r>
      <w:r w:rsidR="00C56E60" w:rsidRPr="00892FA7">
        <w:rPr>
          <w:rFonts w:ascii="宋体" w:eastAsia="宋体" w:hAnsi="宋体"/>
        </w:rPr>
        <w:t>前20bit</w:t>
      </w:r>
      <w:r w:rsidRPr="00892FA7">
        <w:rPr>
          <w:rFonts w:ascii="宋体" w:eastAsia="宋体" w:hAnsi="宋体"/>
        </w:rPr>
        <w:t>，</w:t>
      </w:r>
      <w:r w:rsidR="00C56E60" w:rsidRPr="00C56E60">
        <w:rPr>
          <w:rFonts w:ascii="宋体" w:eastAsia="宋体" w:hAnsi="宋体"/>
        </w:rPr>
        <w:t>用于在运营商网络范围内唯一标识一个基站。</w:t>
      </w:r>
    </w:p>
    <w:p w14:paraId="668A9060" w14:textId="6AAF5A7E" w:rsidR="00C56E60" w:rsidRDefault="00C56E60" w:rsidP="00C56E60">
      <w:pPr>
        <w:spacing w:line="360" w:lineRule="auto"/>
        <w:ind w:firstLine="360"/>
        <w:rPr>
          <w:rFonts w:ascii="宋体" w:eastAsia="宋体" w:hAnsi="宋体"/>
        </w:rPr>
      </w:pPr>
      <w:r>
        <w:rPr>
          <w:rFonts w:ascii="宋体" w:eastAsia="宋体" w:hAnsi="宋体" w:hint="eastAsia"/>
        </w:rPr>
        <w:t>Cell ID规划</w:t>
      </w:r>
      <w:r>
        <w:rPr>
          <w:rFonts w:ascii="宋体" w:eastAsia="宋体" w:hAnsi="宋体" w:hint="eastAsia"/>
        </w:rPr>
        <w:t>:</w:t>
      </w:r>
      <w:r w:rsidRPr="00C56E60">
        <w:t xml:space="preserve"> </w:t>
      </w:r>
      <w:r w:rsidRPr="00C56E60">
        <w:rPr>
          <w:rFonts w:ascii="宋体" w:eastAsia="宋体" w:hAnsi="宋体"/>
        </w:rPr>
        <w:t>同</w:t>
      </w:r>
      <w:proofErr w:type="spellStart"/>
      <w:r w:rsidRPr="00C56E60">
        <w:rPr>
          <w:rFonts w:ascii="宋体" w:eastAsia="宋体" w:hAnsi="宋体"/>
        </w:rPr>
        <w:t>eNodeB</w:t>
      </w:r>
      <w:proofErr w:type="spellEnd"/>
      <w:r w:rsidRPr="00C56E60">
        <w:rPr>
          <w:rFonts w:ascii="宋体" w:eastAsia="宋体" w:hAnsi="宋体"/>
        </w:rPr>
        <w:t>内保持唯一</w:t>
      </w:r>
      <w:r>
        <w:rPr>
          <w:rFonts w:ascii="宋体" w:eastAsia="宋体" w:hAnsi="宋体" w:hint="eastAsia"/>
        </w:rPr>
        <w:t>,</w:t>
      </w:r>
      <w:r w:rsidRPr="00C56E60">
        <w:t xml:space="preserve"> </w:t>
      </w:r>
      <w:r w:rsidRPr="00C56E60">
        <w:rPr>
          <w:rFonts w:ascii="宋体" w:eastAsia="宋体" w:hAnsi="宋体"/>
        </w:rPr>
        <w:t>用于区分同一</w:t>
      </w:r>
      <w:proofErr w:type="spellStart"/>
      <w:r w:rsidRPr="00C56E60">
        <w:rPr>
          <w:rFonts w:ascii="宋体" w:eastAsia="宋体" w:hAnsi="宋体"/>
        </w:rPr>
        <w:t>eNodeB</w:t>
      </w:r>
      <w:proofErr w:type="spellEnd"/>
      <w:r w:rsidRPr="00C56E60">
        <w:rPr>
          <w:rFonts w:ascii="宋体" w:eastAsia="宋体" w:hAnsi="宋体"/>
        </w:rPr>
        <w:t>下不同小区</w:t>
      </w:r>
      <w:r>
        <w:rPr>
          <w:rFonts w:ascii="宋体" w:eastAsia="宋体" w:hAnsi="宋体" w:hint="eastAsia"/>
        </w:rPr>
        <w:t>。</w:t>
      </w:r>
    </w:p>
    <w:p w14:paraId="664223F4" w14:textId="52009580" w:rsidR="00C56E60" w:rsidRDefault="00C56E60" w:rsidP="00C56E60">
      <w:pPr>
        <w:spacing w:line="360" w:lineRule="auto"/>
        <w:ind w:firstLine="360"/>
        <w:rPr>
          <w:rFonts w:ascii="宋体" w:eastAsia="宋体" w:hAnsi="宋体"/>
        </w:rPr>
      </w:pPr>
      <w:r>
        <w:rPr>
          <w:rFonts w:ascii="宋体" w:eastAsia="宋体" w:hAnsi="宋体" w:hint="eastAsia"/>
        </w:rPr>
        <w:t>TAC规划：用于</w:t>
      </w:r>
      <w:r w:rsidRPr="00C56E60">
        <w:rPr>
          <w:rFonts w:ascii="宋体" w:eastAsia="宋体" w:hAnsi="宋体"/>
        </w:rPr>
        <w:t>UE</w:t>
      </w:r>
      <w:r>
        <w:rPr>
          <w:rFonts w:ascii="宋体" w:eastAsia="宋体" w:hAnsi="宋体" w:hint="eastAsia"/>
        </w:rPr>
        <w:t>的</w:t>
      </w:r>
      <w:r w:rsidRPr="00C56E60">
        <w:rPr>
          <w:rFonts w:ascii="宋体" w:eastAsia="宋体" w:hAnsi="宋体"/>
        </w:rPr>
        <w:t>位置管理</w:t>
      </w:r>
      <w:r>
        <w:rPr>
          <w:rFonts w:ascii="宋体" w:eastAsia="宋体" w:hAnsi="宋体" w:hint="eastAsia"/>
        </w:rPr>
        <w:t>，根据TA包括的小区数影响寻呼的成本。</w:t>
      </w:r>
    </w:p>
    <w:p w14:paraId="31B0884C" w14:textId="18D36813" w:rsidR="00C56E60" w:rsidRDefault="00C56E60" w:rsidP="00C56E60">
      <w:pPr>
        <w:spacing w:line="360" w:lineRule="auto"/>
        <w:ind w:firstLine="360"/>
        <w:rPr>
          <w:rFonts w:ascii="宋体" w:eastAsia="宋体" w:hAnsi="宋体"/>
        </w:rPr>
      </w:pPr>
      <w:r>
        <w:rPr>
          <w:rFonts w:ascii="宋体" w:eastAsia="宋体" w:hAnsi="宋体" w:hint="eastAsia"/>
        </w:rPr>
        <w:t>PCI规划：</w:t>
      </w:r>
      <w:r w:rsidRPr="00C56E60">
        <w:rPr>
          <w:rFonts w:ascii="宋体" w:eastAsia="宋体" w:hAnsi="宋体"/>
        </w:rPr>
        <w:t>用于物理层小区</w:t>
      </w:r>
      <w:r>
        <w:rPr>
          <w:rFonts w:ascii="宋体" w:eastAsia="宋体" w:hAnsi="宋体" w:hint="eastAsia"/>
        </w:rPr>
        <w:t>的</w:t>
      </w:r>
      <w:r w:rsidRPr="00C56E60">
        <w:rPr>
          <w:rFonts w:ascii="宋体" w:eastAsia="宋体" w:hAnsi="宋体"/>
        </w:rPr>
        <w:t>识别</w:t>
      </w:r>
      <w:r>
        <w:rPr>
          <w:rFonts w:ascii="宋体" w:eastAsia="宋体" w:hAnsi="宋体" w:hint="eastAsia"/>
        </w:rPr>
        <w:t>，要按照一定原则配置。</w:t>
      </w:r>
    </w:p>
    <w:p w14:paraId="16B986C2" w14:textId="4EEF7673" w:rsidR="00C56E60" w:rsidRDefault="00C56E60" w:rsidP="00C56E60">
      <w:pPr>
        <w:spacing w:line="360" w:lineRule="auto"/>
        <w:ind w:firstLine="360"/>
        <w:rPr>
          <w:rFonts w:ascii="宋体" w:eastAsia="宋体" w:hAnsi="宋体"/>
        </w:rPr>
      </w:pPr>
      <w:r>
        <w:rPr>
          <w:rFonts w:ascii="宋体" w:eastAsia="宋体" w:hAnsi="宋体" w:hint="eastAsia"/>
        </w:rPr>
        <w:lastRenderedPageBreak/>
        <w:t>邻区规划：用于</w:t>
      </w:r>
      <w:r w:rsidRPr="00C56E60">
        <w:rPr>
          <w:rFonts w:ascii="宋体" w:eastAsia="宋体" w:hAnsi="宋体"/>
        </w:rPr>
        <w:t>保证在小区服务边界的手机能及时切换到信号最佳的邻小区，以保证通话质量和整网的性能。</w:t>
      </w:r>
    </w:p>
    <w:p w14:paraId="39D06BE4" w14:textId="02DA312C" w:rsidR="00C56E60" w:rsidRDefault="00C56E60" w:rsidP="00C56E60">
      <w:pPr>
        <w:spacing w:line="360" w:lineRule="auto"/>
        <w:ind w:firstLine="360"/>
        <w:rPr>
          <w:rFonts w:ascii="宋体" w:eastAsia="宋体" w:hAnsi="宋体"/>
        </w:rPr>
      </w:pPr>
      <w:r>
        <w:rPr>
          <w:rFonts w:ascii="宋体" w:eastAsia="宋体" w:hAnsi="宋体" w:hint="eastAsia"/>
        </w:rPr>
        <w:t>对于</w:t>
      </w:r>
      <w:r>
        <w:rPr>
          <w:rFonts w:ascii="宋体" w:eastAsia="宋体" w:hAnsi="宋体" w:hint="eastAsia"/>
        </w:rPr>
        <w:t>网元配置</w:t>
      </w:r>
      <w:r>
        <w:rPr>
          <w:rFonts w:ascii="宋体" w:eastAsia="宋体" w:hAnsi="宋体" w:hint="eastAsia"/>
        </w:rPr>
        <w:t>，要进行BBU设备和RRU设备的配置。</w:t>
      </w:r>
    </w:p>
    <w:p w14:paraId="30671C8D" w14:textId="1CD81A2B" w:rsidR="00C56E60" w:rsidRPr="00C56E60" w:rsidRDefault="000620DF" w:rsidP="00C56E60">
      <w:pPr>
        <w:spacing w:line="360" w:lineRule="auto"/>
        <w:ind w:firstLine="360"/>
        <w:rPr>
          <w:rFonts w:ascii="宋体" w:eastAsia="宋体" w:hAnsi="宋体" w:hint="eastAsia"/>
        </w:rPr>
      </w:pPr>
      <w:r>
        <w:rPr>
          <w:rFonts w:ascii="宋体" w:eastAsia="宋体" w:hAnsi="宋体" w:hint="eastAsia"/>
        </w:rPr>
        <w:t>对于无线参数配置，则是要进行小区配置、邻接小区配置和临界关系表配置。</w:t>
      </w:r>
    </w:p>
    <w:p w14:paraId="4C0C4A33" w14:textId="6D01FC24" w:rsidR="001266B6" w:rsidRDefault="0093491A" w:rsidP="005B72D7">
      <w:pPr>
        <w:pStyle w:val="a7"/>
        <w:numPr>
          <w:ilvl w:val="1"/>
          <w:numId w:val="4"/>
        </w:numPr>
        <w:spacing w:line="360" w:lineRule="auto"/>
        <w:ind w:firstLineChars="0"/>
        <w:rPr>
          <w:rFonts w:ascii="宋体" w:eastAsia="宋体" w:hAnsi="宋体" w:hint="eastAsia"/>
        </w:rPr>
      </w:pPr>
      <w:r>
        <w:rPr>
          <w:rFonts w:ascii="宋体" w:eastAsia="宋体" w:hAnsi="宋体" w:hint="eastAsia"/>
        </w:rPr>
        <w:t>网络故障排查</w:t>
      </w:r>
      <w:r w:rsidR="002E44E7">
        <w:rPr>
          <w:rFonts w:ascii="宋体" w:eastAsia="宋体" w:hAnsi="宋体" w:hint="eastAsia"/>
        </w:rPr>
        <w:t>方法</w:t>
      </w:r>
    </w:p>
    <w:p w14:paraId="0949E010" w14:textId="35D8B995" w:rsidR="00B836A1" w:rsidRDefault="00B836A1" w:rsidP="0093491A">
      <w:pPr>
        <w:pStyle w:val="a7"/>
        <w:spacing w:line="360" w:lineRule="auto"/>
        <w:ind w:left="360" w:firstLineChars="0" w:firstLine="0"/>
        <w:rPr>
          <w:rFonts w:ascii="宋体" w:eastAsia="宋体" w:hAnsi="宋体"/>
        </w:rPr>
      </w:pPr>
      <w:r>
        <w:rPr>
          <w:rFonts w:ascii="宋体" w:eastAsia="宋体" w:hAnsi="宋体" w:hint="eastAsia"/>
        </w:rPr>
        <w:t>网络调试中常见的故障类型如：</w:t>
      </w:r>
    </w:p>
    <w:p w14:paraId="7CBF08C6" w14:textId="6636CA97" w:rsidR="00B836A1" w:rsidRDefault="00B836A1" w:rsidP="0093491A">
      <w:pPr>
        <w:pStyle w:val="a7"/>
        <w:spacing w:line="360" w:lineRule="auto"/>
        <w:ind w:left="360" w:firstLineChars="0" w:firstLine="0"/>
        <w:rPr>
          <w:rFonts w:ascii="宋体" w:eastAsia="宋体" w:hAnsi="宋体"/>
        </w:rPr>
      </w:pPr>
      <w:r w:rsidRPr="00B836A1">
        <w:rPr>
          <w:rFonts w:ascii="宋体" w:eastAsia="宋体" w:hAnsi="宋体"/>
        </w:rPr>
        <w:t>找不到XX设备</w:t>
      </w:r>
      <w:r>
        <w:rPr>
          <w:rFonts w:ascii="宋体" w:eastAsia="宋体" w:hAnsi="宋体" w:hint="eastAsia"/>
        </w:rPr>
        <w:t>：XX</w:t>
      </w:r>
      <w:r w:rsidRPr="00B836A1">
        <w:rPr>
          <w:rFonts w:ascii="宋体" w:eastAsia="宋体" w:hAnsi="宋体"/>
        </w:rPr>
        <w:t>设备未配置</w:t>
      </w:r>
      <w:r>
        <w:rPr>
          <w:rFonts w:ascii="宋体" w:eastAsia="宋体" w:hAnsi="宋体" w:hint="eastAsia"/>
        </w:rPr>
        <w:t>；</w:t>
      </w:r>
    </w:p>
    <w:p w14:paraId="2A974D6D" w14:textId="3552B06F" w:rsidR="00B836A1" w:rsidRDefault="00B836A1" w:rsidP="0093491A">
      <w:pPr>
        <w:pStyle w:val="a7"/>
        <w:spacing w:line="360" w:lineRule="auto"/>
        <w:ind w:left="360" w:firstLineChars="0" w:firstLine="0"/>
        <w:rPr>
          <w:rFonts w:ascii="宋体" w:eastAsia="宋体" w:hAnsi="宋体"/>
        </w:rPr>
      </w:pPr>
      <w:r w:rsidRPr="00B836A1">
        <w:rPr>
          <w:rFonts w:ascii="宋体" w:eastAsia="宋体" w:hAnsi="宋体"/>
        </w:rPr>
        <w:t>XX设备连线故障</w:t>
      </w:r>
      <w:r>
        <w:rPr>
          <w:rFonts w:ascii="宋体" w:eastAsia="宋体" w:hAnsi="宋体" w:hint="eastAsia"/>
        </w:rPr>
        <w:t>：</w:t>
      </w:r>
      <w:r w:rsidRPr="00B836A1">
        <w:rPr>
          <w:rFonts w:ascii="宋体" w:eastAsia="宋体" w:hAnsi="宋体"/>
        </w:rPr>
        <w:t>设备缺少连线，或者连线类型与数据配置不符</w:t>
      </w:r>
      <w:r>
        <w:rPr>
          <w:rFonts w:ascii="宋体" w:eastAsia="宋体" w:hAnsi="宋体" w:hint="eastAsia"/>
        </w:rPr>
        <w:t>；</w:t>
      </w:r>
    </w:p>
    <w:p w14:paraId="0BA0A061" w14:textId="19750B72" w:rsidR="00B836A1" w:rsidRDefault="00B836A1" w:rsidP="0093491A">
      <w:pPr>
        <w:pStyle w:val="a7"/>
        <w:spacing w:line="360" w:lineRule="auto"/>
        <w:ind w:left="360" w:firstLineChars="0" w:firstLine="0"/>
        <w:rPr>
          <w:rFonts w:ascii="宋体" w:eastAsia="宋体" w:hAnsi="宋体"/>
        </w:rPr>
      </w:pPr>
      <w:r w:rsidRPr="00B836A1">
        <w:rPr>
          <w:rFonts w:ascii="宋体" w:eastAsia="宋体" w:hAnsi="宋体"/>
        </w:rPr>
        <w:t>XX接口物理连接故障</w:t>
      </w:r>
      <w:r>
        <w:rPr>
          <w:rFonts w:ascii="宋体" w:eastAsia="宋体" w:hAnsi="宋体" w:hint="eastAsia"/>
        </w:rPr>
        <w:t>：</w:t>
      </w:r>
      <w:r w:rsidRPr="00B836A1">
        <w:rPr>
          <w:rFonts w:ascii="宋体" w:eastAsia="宋体" w:hAnsi="宋体"/>
        </w:rPr>
        <w:t>设备中物理连接缺失或者连线错误导致接口物理层通信故障</w:t>
      </w:r>
      <w:r>
        <w:rPr>
          <w:rFonts w:ascii="宋体" w:eastAsia="宋体" w:hAnsi="宋体" w:hint="eastAsia"/>
        </w:rPr>
        <w:t>；</w:t>
      </w:r>
    </w:p>
    <w:p w14:paraId="7D41F5A6" w14:textId="65B23F59" w:rsidR="00B836A1" w:rsidRDefault="00B836A1" w:rsidP="0093491A">
      <w:pPr>
        <w:pStyle w:val="a7"/>
        <w:spacing w:line="360" w:lineRule="auto"/>
        <w:ind w:left="360" w:firstLineChars="0" w:firstLine="0"/>
        <w:rPr>
          <w:rFonts w:ascii="宋体" w:eastAsia="宋体" w:hAnsi="宋体"/>
        </w:rPr>
      </w:pPr>
      <w:r w:rsidRPr="00B836A1">
        <w:rPr>
          <w:rFonts w:ascii="宋体" w:eastAsia="宋体" w:hAnsi="宋体"/>
        </w:rPr>
        <w:t>XX接口链路故障</w:t>
      </w:r>
      <w:r>
        <w:rPr>
          <w:rFonts w:ascii="宋体" w:eastAsia="宋体" w:hAnsi="宋体" w:hint="eastAsia"/>
        </w:rPr>
        <w:t>：</w:t>
      </w:r>
      <w:r w:rsidRPr="00B836A1">
        <w:rPr>
          <w:rFonts w:ascii="宋体" w:eastAsia="宋体" w:hAnsi="宋体"/>
        </w:rPr>
        <w:t>接口两端对接配置错误、路由配置故障等造成的链路建立失败</w:t>
      </w:r>
      <w:r>
        <w:rPr>
          <w:rFonts w:ascii="宋体" w:eastAsia="宋体" w:hAnsi="宋体" w:hint="eastAsia"/>
        </w:rPr>
        <w:t>；</w:t>
      </w:r>
    </w:p>
    <w:p w14:paraId="4C5DABED" w14:textId="5E9C5534" w:rsidR="00B836A1" w:rsidRDefault="00B836A1" w:rsidP="0093491A">
      <w:pPr>
        <w:pStyle w:val="a7"/>
        <w:spacing w:line="360" w:lineRule="auto"/>
        <w:ind w:left="360" w:firstLineChars="0" w:firstLine="0"/>
        <w:rPr>
          <w:rFonts w:ascii="宋体" w:eastAsia="宋体" w:hAnsi="宋体"/>
        </w:rPr>
      </w:pPr>
      <w:r w:rsidRPr="00B836A1">
        <w:rPr>
          <w:rFonts w:ascii="宋体" w:eastAsia="宋体" w:hAnsi="宋体"/>
        </w:rPr>
        <w:t>RRU射频故障</w:t>
      </w:r>
      <w:r>
        <w:rPr>
          <w:rFonts w:ascii="宋体" w:eastAsia="宋体" w:hAnsi="宋体" w:hint="eastAsia"/>
        </w:rPr>
        <w:t>：</w:t>
      </w:r>
      <w:r w:rsidRPr="00B836A1">
        <w:rPr>
          <w:rFonts w:ascii="宋体" w:eastAsia="宋体" w:hAnsi="宋体"/>
        </w:rPr>
        <w:t>RRU天线连接、频率资源等无线资源配置导致的射频故障</w:t>
      </w:r>
      <w:r>
        <w:rPr>
          <w:rFonts w:ascii="宋体" w:eastAsia="宋体" w:hAnsi="宋体" w:hint="eastAsia"/>
        </w:rPr>
        <w:t>。</w:t>
      </w:r>
    </w:p>
    <w:p w14:paraId="23B363C0" w14:textId="6ECA3D2F" w:rsidR="00B836A1" w:rsidRPr="00B37B51" w:rsidRDefault="00B37B51" w:rsidP="00B37B51">
      <w:pPr>
        <w:spacing w:line="360" w:lineRule="auto"/>
        <w:ind w:firstLine="360"/>
        <w:rPr>
          <w:rFonts w:ascii="宋体" w:eastAsia="宋体" w:hAnsi="宋体" w:hint="eastAsia"/>
        </w:rPr>
      </w:pPr>
      <w:r w:rsidRPr="00B37B51">
        <w:rPr>
          <w:rFonts w:ascii="宋体" w:eastAsia="宋体" w:hAnsi="宋体" w:hint="eastAsia"/>
        </w:rPr>
        <w:t>针对这些网络故障，应该先进行信息收集，根据收集的故障信息对现象进行原因分析，定</w:t>
      </w:r>
      <w:r>
        <w:rPr>
          <w:rFonts w:ascii="宋体" w:eastAsia="宋体" w:hAnsi="宋体" w:hint="eastAsia"/>
        </w:rPr>
        <w:t>位</w:t>
      </w:r>
      <w:r w:rsidRPr="00B37B51">
        <w:rPr>
          <w:rFonts w:ascii="宋体" w:eastAsia="宋体" w:hAnsi="宋体" w:hint="eastAsia"/>
        </w:rPr>
        <w:t>故障发生的位置</w:t>
      </w:r>
      <w:r>
        <w:rPr>
          <w:rFonts w:ascii="宋体" w:eastAsia="宋体" w:hAnsi="宋体" w:hint="eastAsia"/>
        </w:rPr>
        <w:t>，最后针对故障原因修正设备配置和数据配置。</w:t>
      </w:r>
    </w:p>
    <w:p w14:paraId="7DE1F892" w14:textId="77777777" w:rsidR="00554293" w:rsidRPr="005B72D7" w:rsidRDefault="001266B6" w:rsidP="005B72D7">
      <w:pPr>
        <w:pStyle w:val="2"/>
        <w:spacing w:line="360" w:lineRule="auto"/>
        <w:rPr>
          <w:rFonts w:ascii="宋体" w:eastAsia="宋体" w:hAnsi="宋体" w:hint="eastAsia"/>
        </w:rPr>
      </w:pPr>
      <w:r w:rsidRPr="005B72D7">
        <w:rPr>
          <w:rFonts w:ascii="宋体" w:eastAsia="宋体" w:hAnsi="宋体" w:hint="eastAsia"/>
        </w:rPr>
        <w:t>三</w:t>
      </w:r>
      <w:r w:rsidR="00554293" w:rsidRPr="005B72D7">
        <w:rPr>
          <w:rFonts w:ascii="宋体" w:eastAsia="宋体" w:hAnsi="宋体" w:hint="eastAsia"/>
        </w:rPr>
        <w:t xml:space="preserve"> </w:t>
      </w:r>
      <w:r w:rsidR="0024656E" w:rsidRPr="005B72D7">
        <w:rPr>
          <w:rFonts w:ascii="宋体" w:eastAsia="宋体" w:hAnsi="宋体" w:hint="eastAsia"/>
        </w:rPr>
        <w:t>实验</w:t>
      </w:r>
      <w:r w:rsidR="00416A70">
        <w:rPr>
          <w:rFonts w:ascii="宋体" w:eastAsia="宋体" w:hAnsi="宋体" w:hint="eastAsia"/>
        </w:rPr>
        <w:t>过程、</w:t>
      </w:r>
      <w:r w:rsidR="0024656E" w:rsidRPr="005B72D7">
        <w:rPr>
          <w:rFonts w:ascii="宋体" w:eastAsia="宋体" w:hAnsi="宋体" w:hint="eastAsia"/>
        </w:rPr>
        <w:t>结果</w:t>
      </w:r>
      <w:r w:rsidR="00416A70">
        <w:rPr>
          <w:rFonts w:ascii="宋体" w:eastAsia="宋体" w:hAnsi="宋体" w:hint="eastAsia"/>
        </w:rPr>
        <w:t>及</w:t>
      </w:r>
      <w:r w:rsidR="006864DD" w:rsidRPr="005B72D7">
        <w:rPr>
          <w:rFonts w:ascii="宋体" w:eastAsia="宋体" w:hAnsi="宋体" w:hint="eastAsia"/>
        </w:rPr>
        <w:t>分析</w:t>
      </w:r>
      <w:r w:rsidR="00356F84">
        <w:rPr>
          <w:rFonts w:ascii="宋体" w:eastAsia="宋体" w:hAnsi="宋体" w:hint="eastAsia"/>
        </w:rPr>
        <w:t xml:space="preserve"> </w:t>
      </w:r>
    </w:p>
    <w:p w14:paraId="6109F7BE" w14:textId="77777777" w:rsidR="00076FE6" w:rsidRPr="005B72D7" w:rsidRDefault="00076FE6" w:rsidP="00076FE6">
      <w:pPr>
        <w:pStyle w:val="a7"/>
        <w:numPr>
          <w:ilvl w:val="0"/>
          <w:numId w:val="5"/>
        </w:numPr>
        <w:spacing w:line="360" w:lineRule="auto"/>
        <w:ind w:firstLineChars="0"/>
        <w:rPr>
          <w:rFonts w:ascii="宋体" w:eastAsia="宋体" w:hAnsi="宋体" w:hint="eastAsia"/>
        </w:rPr>
      </w:pPr>
      <w:r>
        <w:rPr>
          <w:rFonts w:ascii="宋体" w:eastAsia="宋体" w:hAnsi="宋体" w:hint="eastAsia"/>
        </w:rPr>
        <w:t>无线侧网元数据配置</w:t>
      </w:r>
    </w:p>
    <w:p w14:paraId="2754989B" w14:textId="093AFEED" w:rsidR="006860AE" w:rsidRDefault="006860AE" w:rsidP="00076FE6">
      <w:pPr>
        <w:spacing w:line="360" w:lineRule="auto"/>
        <w:ind w:firstLine="420"/>
        <w:rPr>
          <w:rFonts w:ascii="宋体" w:eastAsia="宋体" w:hAnsi="宋体" w:hint="eastAsia"/>
        </w:rPr>
      </w:pPr>
      <w:bookmarkStart w:id="0" w:name="OLE_LINK1"/>
      <w:r>
        <w:rPr>
          <w:rFonts w:ascii="宋体" w:eastAsia="宋体" w:hAnsi="宋体" w:hint="eastAsia"/>
        </w:rPr>
        <w:t>（实验报告中要求描述无线网网元</w:t>
      </w:r>
      <w:proofErr w:type="spellStart"/>
      <w:r>
        <w:rPr>
          <w:rFonts w:ascii="宋体" w:eastAsia="宋体" w:hAnsi="宋体" w:hint="eastAsia"/>
        </w:rPr>
        <w:t>e</w:t>
      </w:r>
      <w:r>
        <w:rPr>
          <w:rFonts w:ascii="宋体" w:eastAsia="宋体" w:hAnsi="宋体"/>
        </w:rPr>
        <w:t>NodeB</w:t>
      </w:r>
      <w:proofErr w:type="spellEnd"/>
      <w:r>
        <w:rPr>
          <w:rFonts w:ascii="宋体" w:eastAsia="宋体" w:hAnsi="宋体" w:hint="eastAsia"/>
        </w:rPr>
        <w:t>的构成，各个部分的数据配置要求）</w:t>
      </w:r>
      <w:bookmarkEnd w:id="0"/>
    </w:p>
    <w:p w14:paraId="567213DB" w14:textId="23CCA9AC" w:rsidR="00076FE6" w:rsidRDefault="001C1C94" w:rsidP="00076FE6">
      <w:pPr>
        <w:spacing w:line="360" w:lineRule="auto"/>
        <w:ind w:firstLine="420"/>
        <w:rPr>
          <w:rFonts w:ascii="宋体" w:eastAsia="宋体" w:hAnsi="宋体"/>
        </w:rPr>
      </w:pPr>
      <w:proofErr w:type="spellStart"/>
      <w:r>
        <w:rPr>
          <w:rFonts w:ascii="宋体" w:eastAsia="宋体" w:hAnsi="宋体" w:hint="eastAsia"/>
        </w:rPr>
        <w:t>eNodeB</w:t>
      </w:r>
      <w:proofErr w:type="spellEnd"/>
      <w:r>
        <w:rPr>
          <w:rFonts w:ascii="宋体" w:eastAsia="宋体" w:hAnsi="宋体" w:hint="eastAsia"/>
        </w:rPr>
        <w:t>结构主要包括BBU设备、RRU设备和无线参数。</w:t>
      </w:r>
    </w:p>
    <w:p w14:paraId="122EECB4" w14:textId="7A95E841" w:rsidR="001C1C94" w:rsidRDefault="001C1C94" w:rsidP="00076FE6">
      <w:pPr>
        <w:spacing w:line="360" w:lineRule="auto"/>
        <w:ind w:firstLine="420"/>
        <w:rPr>
          <w:rFonts w:ascii="宋体" w:eastAsia="宋体" w:hAnsi="宋体"/>
        </w:rPr>
      </w:pPr>
      <w:r w:rsidRPr="001C1C94">
        <w:rPr>
          <w:rFonts w:ascii="宋体" w:eastAsia="宋体" w:hAnsi="宋体"/>
        </w:rPr>
        <w:t>在</w:t>
      </w:r>
      <w:proofErr w:type="spellStart"/>
      <w:r w:rsidRPr="001C1C94">
        <w:rPr>
          <w:rFonts w:ascii="宋体" w:eastAsia="宋体" w:hAnsi="宋体"/>
        </w:rPr>
        <w:t>eNodeB</w:t>
      </w:r>
      <w:proofErr w:type="spellEnd"/>
      <w:r w:rsidRPr="001C1C94">
        <w:rPr>
          <w:rFonts w:ascii="宋体" w:eastAsia="宋体" w:hAnsi="宋体"/>
        </w:rPr>
        <w:t>分布式系统中，BBU作为信令协议的主控、传输数据处理以及物 理资源调配的控制网元，</w:t>
      </w:r>
      <w:proofErr w:type="spellStart"/>
      <w:r w:rsidRPr="001C1C94">
        <w:rPr>
          <w:rFonts w:ascii="宋体" w:eastAsia="宋体" w:hAnsi="宋体"/>
        </w:rPr>
        <w:t>eNodeB</w:t>
      </w:r>
      <w:proofErr w:type="spellEnd"/>
      <w:r w:rsidRPr="001C1C94">
        <w:rPr>
          <w:rFonts w:ascii="宋体" w:eastAsia="宋体" w:hAnsi="宋体"/>
        </w:rPr>
        <w:t>相关设备属性参数都在BBU节点实现。</w:t>
      </w:r>
      <w:r>
        <w:rPr>
          <w:rFonts w:ascii="宋体" w:eastAsia="宋体" w:hAnsi="宋体" w:hint="eastAsia"/>
        </w:rPr>
        <w:t>对BBU主要进行网元配置、IP配置、对接配置和物理参数。</w:t>
      </w:r>
    </w:p>
    <w:p w14:paraId="57BFA5EE" w14:textId="729274C3" w:rsidR="001C1C94" w:rsidRDefault="001C1C94" w:rsidP="00076FE6">
      <w:pPr>
        <w:spacing w:line="360" w:lineRule="auto"/>
        <w:ind w:firstLine="420"/>
        <w:rPr>
          <w:rFonts w:ascii="宋体" w:eastAsia="宋体" w:hAnsi="宋体"/>
        </w:rPr>
      </w:pPr>
      <w:r>
        <w:rPr>
          <w:rFonts w:ascii="宋体" w:eastAsia="宋体" w:hAnsi="宋体" w:hint="eastAsia"/>
        </w:rPr>
        <w:t>BBU网元配置：</w:t>
      </w:r>
    </w:p>
    <w:p w14:paraId="5DB5E9BD" w14:textId="588B7F92" w:rsidR="001C1C94" w:rsidRDefault="001C1C94" w:rsidP="00076FE6">
      <w:pPr>
        <w:spacing w:line="360" w:lineRule="auto"/>
        <w:ind w:firstLine="420"/>
        <w:rPr>
          <w:rFonts w:ascii="宋体" w:eastAsia="宋体" w:hAnsi="宋体"/>
        </w:rPr>
      </w:pPr>
      <w:proofErr w:type="spellStart"/>
      <w:r>
        <w:rPr>
          <w:rFonts w:ascii="宋体" w:eastAsia="宋体" w:hAnsi="宋体" w:hint="eastAsia"/>
        </w:rPr>
        <w:t>eNodeB</w:t>
      </w:r>
      <w:proofErr w:type="spellEnd"/>
      <w:r>
        <w:rPr>
          <w:rFonts w:ascii="宋体" w:eastAsia="宋体" w:hAnsi="宋体" w:hint="eastAsia"/>
        </w:rPr>
        <w:t>标识：</w:t>
      </w:r>
      <w:r w:rsidRPr="001C1C94">
        <w:rPr>
          <w:rFonts w:ascii="宋体" w:eastAsia="宋体" w:hAnsi="宋体"/>
        </w:rPr>
        <w:t>配置</w:t>
      </w:r>
      <w:proofErr w:type="spellStart"/>
      <w:r w:rsidRPr="001C1C94">
        <w:rPr>
          <w:rFonts w:ascii="宋体" w:eastAsia="宋体" w:hAnsi="宋体"/>
        </w:rPr>
        <w:t>eNode</w:t>
      </w:r>
      <w:proofErr w:type="spellEnd"/>
      <w:r w:rsidRPr="001C1C94">
        <w:rPr>
          <w:rFonts w:ascii="宋体" w:eastAsia="宋体" w:hAnsi="宋体"/>
        </w:rPr>
        <w:t>全局ID标识</w:t>
      </w:r>
      <w:r>
        <w:rPr>
          <w:rFonts w:ascii="宋体" w:eastAsia="宋体" w:hAnsi="宋体" w:hint="eastAsia"/>
        </w:rPr>
        <w:t>；</w:t>
      </w:r>
    </w:p>
    <w:p w14:paraId="62F0E40E" w14:textId="108A1A1F" w:rsidR="001C1C94" w:rsidRDefault="001C1C94" w:rsidP="00076FE6">
      <w:pPr>
        <w:spacing w:line="360" w:lineRule="auto"/>
        <w:ind w:firstLine="420"/>
        <w:rPr>
          <w:rFonts w:ascii="宋体" w:eastAsia="宋体" w:hAnsi="宋体"/>
        </w:rPr>
      </w:pPr>
      <w:r>
        <w:rPr>
          <w:rFonts w:ascii="宋体" w:eastAsia="宋体" w:hAnsi="宋体" w:hint="eastAsia"/>
        </w:rPr>
        <w:t>无线制式：</w:t>
      </w:r>
      <w:r w:rsidRPr="001C1C94">
        <w:rPr>
          <w:rFonts w:ascii="宋体" w:eastAsia="宋体" w:hAnsi="宋体"/>
        </w:rPr>
        <w:t>配置基站FDD/TDD制式属性</w:t>
      </w:r>
      <w:r>
        <w:rPr>
          <w:rFonts w:ascii="宋体" w:eastAsia="宋体" w:hAnsi="宋体" w:hint="eastAsia"/>
        </w:rPr>
        <w:t>；</w:t>
      </w:r>
    </w:p>
    <w:p w14:paraId="5CDB72AC" w14:textId="0B93FBED" w:rsidR="001C1C94" w:rsidRDefault="001C1C94" w:rsidP="00076FE6">
      <w:pPr>
        <w:spacing w:line="360" w:lineRule="auto"/>
        <w:ind w:firstLine="420"/>
        <w:rPr>
          <w:rFonts w:ascii="宋体" w:eastAsia="宋体" w:hAnsi="宋体"/>
        </w:rPr>
      </w:pPr>
      <w:r>
        <w:rPr>
          <w:rFonts w:ascii="宋体" w:eastAsia="宋体" w:hAnsi="宋体" w:hint="eastAsia"/>
        </w:rPr>
        <w:t>移动国家码MCC：</w:t>
      </w:r>
      <w:r w:rsidRPr="001C1C94">
        <w:rPr>
          <w:rFonts w:ascii="宋体" w:eastAsia="宋体" w:hAnsi="宋体"/>
        </w:rPr>
        <w:t>3位数，唯一识别移动用户所属的国家</w:t>
      </w:r>
      <w:r>
        <w:rPr>
          <w:rFonts w:ascii="宋体" w:eastAsia="宋体" w:hAnsi="宋体" w:hint="eastAsia"/>
        </w:rPr>
        <w:t>，</w:t>
      </w:r>
      <w:r w:rsidRPr="001C1C94">
        <w:rPr>
          <w:rFonts w:ascii="宋体" w:eastAsia="宋体" w:hAnsi="宋体"/>
        </w:rPr>
        <w:t>与核心网</w:t>
      </w:r>
      <w:r>
        <w:rPr>
          <w:rFonts w:ascii="宋体" w:eastAsia="宋体" w:hAnsi="宋体" w:hint="eastAsia"/>
        </w:rPr>
        <w:t>配置</w:t>
      </w:r>
      <w:r w:rsidRPr="001C1C94">
        <w:rPr>
          <w:rFonts w:ascii="宋体" w:eastAsia="宋体" w:hAnsi="宋体"/>
        </w:rPr>
        <w:t>数据</w:t>
      </w:r>
      <w:r>
        <w:rPr>
          <w:rFonts w:ascii="宋体" w:eastAsia="宋体" w:hAnsi="宋体" w:hint="eastAsia"/>
        </w:rPr>
        <w:t>一致；</w:t>
      </w:r>
    </w:p>
    <w:p w14:paraId="3E3C1F00" w14:textId="2EF28B70" w:rsidR="001C1C94" w:rsidRDefault="001C1C94" w:rsidP="00076FE6">
      <w:pPr>
        <w:spacing w:line="360" w:lineRule="auto"/>
        <w:ind w:firstLine="420"/>
        <w:rPr>
          <w:rFonts w:ascii="宋体" w:eastAsia="宋体" w:hAnsi="宋体"/>
        </w:rPr>
      </w:pPr>
      <w:r w:rsidRPr="001C1C94">
        <w:rPr>
          <w:rFonts w:ascii="宋体" w:eastAsia="宋体" w:hAnsi="宋体"/>
        </w:rPr>
        <w:t>移动网号MNC</w:t>
      </w:r>
      <w:r>
        <w:rPr>
          <w:rFonts w:ascii="宋体" w:eastAsia="宋体" w:hAnsi="宋体" w:hint="eastAsia"/>
        </w:rPr>
        <w:t>：</w:t>
      </w:r>
      <w:r w:rsidRPr="001C1C94">
        <w:rPr>
          <w:rFonts w:ascii="宋体" w:eastAsia="宋体" w:hAnsi="宋体"/>
        </w:rPr>
        <w:t>2-3位数，用于识别移动客户所属的移动网络，根据核心网规划填写</w:t>
      </w:r>
      <w:r>
        <w:rPr>
          <w:rFonts w:ascii="宋体" w:eastAsia="宋体" w:hAnsi="宋体" w:hint="eastAsia"/>
        </w:rPr>
        <w:t>；</w:t>
      </w:r>
    </w:p>
    <w:p w14:paraId="7A3349EA" w14:textId="16C5F938" w:rsidR="001C1C94" w:rsidRDefault="001C1C94" w:rsidP="00076FE6">
      <w:pPr>
        <w:spacing w:line="360" w:lineRule="auto"/>
        <w:ind w:firstLine="420"/>
        <w:rPr>
          <w:rFonts w:ascii="宋体" w:eastAsia="宋体" w:hAnsi="宋体"/>
        </w:rPr>
      </w:pPr>
      <w:r w:rsidRPr="001C1C94">
        <w:rPr>
          <w:rFonts w:ascii="宋体" w:eastAsia="宋体" w:hAnsi="宋体"/>
        </w:rPr>
        <w:lastRenderedPageBreak/>
        <w:drawing>
          <wp:inline distT="0" distB="0" distL="0" distR="0" wp14:anchorId="43F69DAE" wp14:editId="670BE8DC">
            <wp:extent cx="4315427" cy="1848108"/>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15427" cy="1848108"/>
                    </a:xfrm>
                    <a:prstGeom prst="rect">
                      <a:avLst/>
                    </a:prstGeom>
                  </pic:spPr>
                </pic:pic>
              </a:graphicData>
            </a:graphic>
          </wp:inline>
        </w:drawing>
      </w:r>
    </w:p>
    <w:p w14:paraId="172A8954" w14:textId="6B3BEDF2" w:rsidR="001C1C94" w:rsidRDefault="001C1C94" w:rsidP="00076FE6">
      <w:pPr>
        <w:spacing w:line="360" w:lineRule="auto"/>
        <w:ind w:firstLine="420"/>
        <w:rPr>
          <w:rFonts w:ascii="宋体" w:eastAsia="宋体" w:hAnsi="宋体"/>
        </w:rPr>
      </w:pPr>
      <w:r>
        <w:rPr>
          <w:rFonts w:ascii="宋体" w:eastAsia="宋体" w:hAnsi="宋体" w:hint="eastAsia"/>
        </w:rPr>
        <w:t>BBU IP配置：</w:t>
      </w:r>
    </w:p>
    <w:p w14:paraId="0B328665" w14:textId="37D8C451" w:rsidR="001C1C94" w:rsidRDefault="001C1C94" w:rsidP="00076FE6">
      <w:pPr>
        <w:spacing w:line="360" w:lineRule="auto"/>
        <w:ind w:firstLine="420"/>
        <w:rPr>
          <w:rFonts w:ascii="宋体" w:eastAsia="宋体" w:hAnsi="宋体" w:hint="eastAsia"/>
        </w:rPr>
      </w:pPr>
      <w:r>
        <w:rPr>
          <w:rFonts w:ascii="宋体" w:eastAsia="宋体" w:hAnsi="宋体" w:hint="eastAsia"/>
        </w:rPr>
        <w:t>IP地址：</w:t>
      </w:r>
      <w:r w:rsidRPr="001C1C94">
        <w:rPr>
          <w:rFonts w:ascii="宋体" w:eastAsia="宋体" w:hAnsi="宋体"/>
        </w:rPr>
        <w:t>基站侧IP地址，用于不同业务通道的基站侧唯一本地地址</w:t>
      </w:r>
      <w:r>
        <w:rPr>
          <w:rFonts w:ascii="宋体" w:eastAsia="宋体" w:hAnsi="宋体" w:hint="eastAsia"/>
        </w:rPr>
        <w:t>；</w:t>
      </w:r>
    </w:p>
    <w:p w14:paraId="76EAAA7B" w14:textId="03C6F656" w:rsidR="001C1C94" w:rsidRDefault="001C1C94" w:rsidP="00076FE6">
      <w:pPr>
        <w:spacing w:line="360" w:lineRule="auto"/>
        <w:ind w:firstLine="420"/>
        <w:rPr>
          <w:rFonts w:ascii="宋体" w:eastAsia="宋体" w:hAnsi="宋体"/>
        </w:rPr>
      </w:pPr>
      <w:r>
        <w:rPr>
          <w:rFonts w:ascii="宋体" w:eastAsia="宋体" w:hAnsi="宋体" w:hint="eastAsia"/>
        </w:rPr>
        <w:t>掩码：</w:t>
      </w:r>
      <w:r w:rsidRPr="001C1C94">
        <w:rPr>
          <w:rFonts w:ascii="宋体" w:eastAsia="宋体" w:hAnsi="宋体"/>
        </w:rPr>
        <w:t>对应基站侧规划的子网掩码</w:t>
      </w:r>
      <w:r>
        <w:rPr>
          <w:rFonts w:ascii="宋体" w:eastAsia="宋体" w:hAnsi="宋体" w:hint="eastAsia"/>
        </w:rPr>
        <w:t>；</w:t>
      </w:r>
    </w:p>
    <w:p w14:paraId="2439AC45" w14:textId="253399D4" w:rsidR="001C1C94" w:rsidRDefault="001C1C94" w:rsidP="00076FE6">
      <w:pPr>
        <w:spacing w:line="360" w:lineRule="auto"/>
        <w:ind w:firstLine="420"/>
        <w:rPr>
          <w:rFonts w:ascii="宋体" w:eastAsia="宋体" w:hAnsi="宋体"/>
        </w:rPr>
      </w:pPr>
      <w:r>
        <w:rPr>
          <w:rFonts w:ascii="宋体" w:eastAsia="宋体" w:hAnsi="宋体" w:hint="eastAsia"/>
        </w:rPr>
        <w:t>网关：</w:t>
      </w:r>
      <w:r w:rsidRPr="001C1C94">
        <w:rPr>
          <w:rFonts w:ascii="宋体" w:eastAsia="宋体" w:hAnsi="宋体"/>
        </w:rPr>
        <w:t>基站侧规划子网第一个网关地址</w:t>
      </w:r>
      <w:r>
        <w:rPr>
          <w:rFonts w:ascii="宋体" w:eastAsia="宋体" w:hAnsi="宋体" w:hint="eastAsia"/>
        </w:rPr>
        <w:t>；</w:t>
      </w:r>
    </w:p>
    <w:p w14:paraId="0919663E" w14:textId="41E51218" w:rsidR="001C1C94" w:rsidRDefault="001C1C94" w:rsidP="00076FE6">
      <w:pPr>
        <w:spacing w:line="360" w:lineRule="auto"/>
        <w:ind w:firstLine="420"/>
        <w:rPr>
          <w:rFonts w:ascii="宋体" w:eastAsia="宋体" w:hAnsi="宋体"/>
        </w:rPr>
      </w:pPr>
      <w:r w:rsidRPr="001C1C94">
        <w:rPr>
          <w:rFonts w:ascii="宋体" w:eastAsia="宋体" w:hAnsi="宋体"/>
        </w:rPr>
        <w:drawing>
          <wp:inline distT="0" distB="0" distL="0" distR="0" wp14:anchorId="0BF3FDAF" wp14:editId="2A57E9AF">
            <wp:extent cx="4372585" cy="1590897"/>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72585" cy="1590897"/>
                    </a:xfrm>
                    <a:prstGeom prst="rect">
                      <a:avLst/>
                    </a:prstGeom>
                  </pic:spPr>
                </pic:pic>
              </a:graphicData>
            </a:graphic>
          </wp:inline>
        </w:drawing>
      </w:r>
    </w:p>
    <w:p w14:paraId="3E96956F" w14:textId="7B06C723" w:rsidR="001C1C94" w:rsidRDefault="00BD3E25" w:rsidP="00076FE6">
      <w:pPr>
        <w:spacing w:line="360" w:lineRule="auto"/>
        <w:ind w:firstLine="420"/>
        <w:rPr>
          <w:rFonts w:ascii="宋体" w:eastAsia="宋体" w:hAnsi="宋体"/>
        </w:rPr>
      </w:pPr>
      <w:r>
        <w:rPr>
          <w:rFonts w:ascii="宋体" w:eastAsia="宋体" w:hAnsi="宋体" w:hint="eastAsia"/>
        </w:rPr>
        <w:t>BBU对接配置S1-C：</w:t>
      </w:r>
      <w:r w:rsidRPr="00BD3E25">
        <w:rPr>
          <w:rFonts w:ascii="宋体" w:eastAsia="宋体" w:hAnsi="宋体"/>
        </w:rPr>
        <w:t>S1接口定义为E-UTRAN和EPC之间的接口。S1-C接口定义为</w:t>
      </w:r>
      <w:proofErr w:type="spellStart"/>
      <w:r w:rsidRPr="00BD3E25">
        <w:rPr>
          <w:rFonts w:ascii="宋体" w:eastAsia="宋体" w:hAnsi="宋体"/>
        </w:rPr>
        <w:t>eNodeB</w:t>
      </w:r>
      <w:proofErr w:type="spellEnd"/>
      <w:r w:rsidRPr="00BD3E25">
        <w:rPr>
          <w:rFonts w:ascii="宋体" w:eastAsia="宋体" w:hAnsi="宋体"/>
        </w:rPr>
        <w:t>和MME功能之间的接口</w:t>
      </w:r>
      <w:r>
        <w:rPr>
          <w:rFonts w:ascii="宋体" w:eastAsia="宋体" w:hAnsi="宋体" w:hint="eastAsia"/>
        </w:rPr>
        <w:t>。</w:t>
      </w:r>
    </w:p>
    <w:p w14:paraId="42D09843" w14:textId="4BA81230" w:rsidR="00BD3E25" w:rsidRDefault="00BD3E25" w:rsidP="00076FE6">
      <w:pPr>
        <w:spacing w:line="360" w:lineRule="auto"/>
        <w:ind w:firstLine="420"/>
        <w:rPr>
          <w:rFonts w:ascii="宋体" w:eastAsia="宋体" w:hAnsi="宋体"/>
        </w:rPr>
      </w:pPr>
      <w:r w:rsidRPr="00BD3E25">
        <w:rPr>
          <w:rFonts w:ascii="宋体" w:eastAsia="宋体" w:hAnsi="宋体"/>
        </w:rPr>
        <w:t>SCTP链路号</w:t>
      </w:r>
      <w:r>
        <w:rPr>
          <w:rFonts w:ascii="宋体" w:eastAsia="宋体" w:hAnsi="宋体" w:hint="eastAsia"/>
        </w:rPr>
        <w:t>：</w:t>
      </w:r>
      <w:r w:rsidRPr="00BD3E25">
        <w:rPr>
          <w:rFonts w:ascii="宋体" w:eastAsia="宋体" w:hAnsi="宋体"/>
        </w:rPr>
        <w:t>SCTP偶联的链路号，取值范围内用户自定义</w:t>
      </w:r>
      <w:r>
        <w:rPr>
          <w:rFonts w:ascii="宋体" w:eastAsia="宋体" w:hAnsi="宋体" w:hint="eastAsia"/>
        </w:rPr>
        <w:t>；</w:t>
      </w:r>
    </w:p>
    <w:p w14:paraId="539269DD" w14:textId="5ACE75BC" w:rsidR="00BD3E25" w:rsidRDefault="00BD3E25" w:rsidP="00076FE6">
      <w:pPr>
        <w:spacing w:line="360" w:lineRule="auto"/>
        <w:ind w:firstLine="420"/>
        <w:rPr>
          <w:rFonts w:ascii="宋体" w:eastAsia="宋体" w:hAnsi="宋体" w:hint="eastAsia"/>
        </w:rPr>
      </w:pPr>
      <w:r w:rsidRPr="00BD3E25">
        <w:rPr>
          <w:rFonts w:ascii="宋体" w:eastAsia="宋体" w:hAnsi="宋体"/>
        </w:rPr>
        <w:t>本端端口号</w:t>
      </w:r>
      <w:r>
        <w:rPr>
          <w:rFonts w:ascii="宋体" w:eastAsia="宋体" w:hAnsi="宋体" w:hint="eastAsia"/>
        </w:rPr>
        <w:t>：</w:t>
      </w:r>
      <w:r w:rsidRPr="00BD3E25">
        <w:rPr>
          <w:rFonts w:ascii="宋体" w:eastAsia="宋体" w:hAnsi="宋体"/>
        </w:rPr>
        <w:t>基站侧端口号，在取值范围内可以任意规划</w:t>
      </w:r>
      <w:r>
        <w:rPr>
          <w:rFonts w:ascii="宋体" w:eastAsia="宋体" w:hAnsi="宋体" w:hint="eastAsia"/>
        </w:rPr>
        <w:t>；</w:t>
      </w:r>
    </w:p>
    <w:p w14:paraId="66D74A73" w14:textId="3904703F" w:rsidR="00BD3E25" w:rsidRDefault="00BD3E25" w:rsidP="00076FE6">
      <w:pPr>
        <w:spacing w:line="360" w:lineRule="auto"/>
        <w:ind w:firstLine="420"/>
        <w:rPr>
          <w:rFonts w:ascii="宋体" w:eastAsia="宋体" w:hAnsi="宋体"/>
        </w:rPr>
      </w:pPr>
      <w:r w:rsidRPr="00BD3E25">
        <w:rPr>
          <w:rFonts w:ascii="宋体" w:eastAsia="宋体" w:hAnsi="宋体"/>
        </w:rPr>
        <w:t>远端端口号</w:t>
      </w:r>
      <w:r>
        <w:rPr>
          <w:rFonts w:ascii="宋体" w:eastAsia="宋体" w:hAnsi="宋体" w:hint="eastAsia"/>
        </w:rPr>
        <w:t>：</w:t>
      </w:r>
      <w:r w:rsidRPr="00BD3E25">
        <w:rPr>
          <w:rFonts w:ascii="宋体" w:eastAsia="宋体" w:hAnsi="宋体"/>
        </w:rPr>
        <w:t>对端MME的端口号，需和MME侧数据一致</w:t>
      </w:r>
      <w:r>
        <w:rPr>
          <w:rFonts w:ascii="宋体" w:eastAsia="宋体" w:hAnsi="宋体" w:hint="eastAsia"/>
        </w:rPr>
        <w:t>；</w:t>
      </w:r>
    </w:p>
    <w:p w14:paraId="155D841C" w14:textId="310CAC3F" w:rsidR="00BD3E25" w:rsidRDefault="00BD3E25" w:rsidP="00076FE6">
      <w:pPr>
        <w:spacing w:line="360" w:lineRule="auto"/>
        <w:ind w:firstLine="420"/>
        <w:rPr>
          <w:rFonts w:ascii="宋体" w:eastAsia="宋体" w:hAnsi="宋体"/>
        </w:rPr>
      </w:pPr>
      <w:r w:rsidRPr="00BD3E25">
        <w:rPr>
          <w:rFonts w:ascii="宋体" w:eastAsia="宋体" w:hAnsi="宋体"/>
        </w:rPr>
        <w:t>远端IP地址</w:t>
      </w:r>
      <w:r>
        <w:rPr>
          <w:rFonts w:ascii="宋体" w:eastAsia="宋体" w:hAnsi="宋体" w:hint="eastAsia"/>
        </w:rPr>
        <w:t>：</w:t>
      </w:r>
      <w:r w:rsidRPr="00BD3E25">
        <w:rPr>
          <w:rFonts w:ascii="宋体" w:eastAsia="宋体" w:hAnsi="宋体"/>
        </w:rPr>
        <w:t>MME的S1接口业务地址</w:t>
      </w:r>
      <w:r>
        <w:rPr>
          <w:rFonts w:ascii="宋体" w:eastAsia="宋体" w:hAnsi="宋体" w:hint="eastAsia"/>
        </w:rPr>
        <w:t>；</w:t>
      </w:r>
    </w:p>
    <w:p w14:paraId="733AFE98" w14:textId="3EC84C55" w:rsidR="00BD3E25" w:rsidRDefault="00BD3E25" w:rsidP="00076FE6">
      <w:pPr>
        <w:spacing w:line="360" w:lineRule="auto"/>
        <w:ind w:firstLine="420"/>
        <w:rPr>
          <w:rFonts w:ascii="宋体" w:eastAsia="宋体" w:hAnsi="宋体"/>
        </w:rPr>
      </w:pPr>
      <w:r w:rsidRPr="00BD3E25">
        <w:rPr>
          <w:rFonts w:ascii="宋体" w:eastAsia="宋体" w:hAnsi="宋体"/>
        </w:rPr>
        <w:drawing>
          <wp:inline distT="0" distB="0" distL="0" distR="0" wp14:anchorId="252531BF" wp14:editId="1EF23033">
            <wp:extent cx="4363059" cy="1819529"/>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63059" cy="1819529"/>
                    </a:xfrm>
                    <a:prstGeom prst="rect">
                      <a:avLst/>
                    </a:prstGeom>
                  </pic:spPr>
                </pic:pic>
              </a:graphicData>
            </a:graphic>
          </wp:inline>
        </w:drawing>
      </w:r>
    </w:p>
    <w:p w14:paraId="624EE68E" w14:textId="48CBDA49" w:rsidR="00BD3E25" w:rsidRDefault="00BD3E25" w:rsidP="00076FE6">
      <w:pPr>
        <w:spacing w:line="360" w:lineRule="auto"/>
        <w:ind w:firstLine="420"/>
        <w:rPr>
          <w:rFonts w:ascii="宋体" w:eastAsia="宋体" w:hAnsi="宋体"/>
        </w:rPr>
      </w:pPr>
      <w:r>
        <w:rPr>
          <w:rFonts w:ascii="宋体" w:eastAsia="宋体" w:hAnsi="宋体" w:hint="eastAsia"/>
        </w:rPr>
        <w:lastRenderedPageBreak/>
        <w:t>BBU对接配置S1-U：</w:t>
      </w:r>
      <w:r w:rsidRPr="00BD3E25">
        <w:rPr>
          <w:rFonts w:ascii="宋体" w:eastAsia="宋体" w:hAnsi="宋体"/>
        </w:rPr>
        <w:t>S1-U接口为</w:t>
      </w:r>
      <w:proofErr w:type="spellStart"/>
      <w:r w:rsidRPr="00BD3E25">
        <w:rPr>
          <w:rFonts w:ascii="宋体" w:eastAsia="宋体" w:hAnsi="宋体"/>
        </w:rPr>
        <w:t>eNodeB</w:t>
      </w:r>
      <w:proofErr w:type="spellEnd"/>
      <w:r w:rsidRPr="00BD3E25">
        <w:rPr>
          <w:rFonts w:ascii="宋体" w:eastAsia="宋体" w:hAnsi="宋体"/>
        </w:rPr>
        <w:t>与SGW通信的接口，在配置中使用静态路由实现</w:t>
      </w:r>
      <w:r>
        <w:rPr>
          <w:rFonts w:ascii="宋体" w:eastAsia="宋体" w:hAnsi="宋体" w:hint="eastAsia"/>
        </w:rPr>
        <w:t>。</w:t>
      </w:r>
    </w:p>
    <w:p w14:paraId="4B7B6769" w14:textId="539F1E2C" w:rsidR="00BD3E25" w:rsidRDefault="00BD3E25" w:rsidP="00076FE6">
      <w:pPr>
        <w:spacing w:line="360" w:lineRule="auto"/>
        <w:ind w:firstLine="420"/>
        <w:rPr>
          <w:rFonts w:ascii="宋体" w:eastAsia="宋体" w:hAnsi="宋体"/>
        </w:rPr>
      </w:pPr>
      <w:r w:rsidRPr="00BD3E25">
        <w:rPr>
          <w:rFonts w:ascii="宋体" w:eastAsia="宋体" w:hAnsi="宋体"/>
        </w:rPr>
        <w:t>静态路由编号</w:t>
      </w:r>
      <w:r>
        <w:rPr>
          <w:rFonts w:ascii="宋体" w:eastAsia="宋体" w:hAnsi="宋体" w:hint="eastAsia"/>
        </w:rPr>
        <w:t>：</w:t>
      </w:r>
      <w:r w:rsidRPr="00BD3E25">
        <w:rPr>
          <w:rFonts w:ascii="宋体" w:eastAsia="宋体" w:hAnsi="宋体"/>
        </w:rPr>
        <w:t>编号，用于标识路由</w:t>
      </w:r>
      <w:r>
        <w:rPr>
          <w:rFonts w:ascii="宋体" w:eastAsia="宋体" w:hAnsi="宋体" w:hint="eastAsia"/>
        </w:rPr>
        <w:t>；</w:t>
      </w:r>
    </w:p>
    <w:p w14:paraId="57DA8287" w14:textId="340857FA" w:rsidR="00BD3E25" w:rsidRDefault="00BD3E25" w:rsidP="00076FE6">
      <w:pPr>
        <w:spacing w:line="360" w:lineRule="auto"/>
        <w:ind w:firstLine="420"/>
        <w:rPr>
          <w:rFonts w:ascii="宋体" w:eastAsia="宋体" w:hAnsi="宋体"/>
        </w:rPr>
      </w:pPr>
      <w:r w:rsidRPr="00BD3E25">
        <w:rPr>
          <w:rFonts w:ascii="宋体" w:eastAsia="宋体" w:hAnsi="宋体"/>
        </w:rPr>
        <w:t>目的IP地址</w:t>
      </w:r>
      <w:r>
        <w:rPr>
          <w:rFonts w:ascii="宋体" w:eastAsia="宋体" w:hAnsi="宋体" w:hint="eastAsia"/>
        </w:rPr>
        <w:t>：</w:t>
      </w:r>
      <w:r w:rsidRPr="00BD3E25">
        <w:rPr>
          <w:rFonts w:ascii="宋体" w:eastAsia="宋体" w:hAnsi="宋体"/>
        </w:rPr>
        <w:t>S1-U报文目地IP地址，即SGW的S1接口地址</w:t>
      </w:r>
      <w:r>
        <w:rPr>
          <w:rFonts w:ascii="宋体" w:eastAsia="宋体" w:hAnsi="宋体" w:hint="eastAsia"/>
        </w:rPr>
        <w:t>；</w:t>
      </w:r>
    </w:p>
    <w:p w14:paraId="5EC71311" w14:textId="5DE32EC6" w:rsidR="00BD3E25" w:rsidRDefault="00BD3E25" w:rsidP="00076FE6">
      <w:pPr>
        <w:spacing w:line="360" w:lineRule="auto"/>
        <w:ind w:firstLine="420"/>
        <w:rPr>
          <w:rFonts w:ascii="宋体" w:eastAsia="宋体" w:hAnsi="宋体"/>
        </w:rPr>
      </w:pPr>
      <w:r w:rsidRPr="00BD3E25">
        <w:rPr>
          <w:rFonts w:ascii="宋体" w:eastAsia="宋体" w:hAnsi="宋体"/>
        </w:rPr>
        <w:t>网络掩码</w:t>
      </w:r>
      <w:r>
        <w:rPr>
          <w:rFonts w:ascii="宋体" w:eastAsia="宋体" w:hAnsi="宋体" w:hint="eastAsia"/>
        </w:rPr>
        <w:t>：</w:t>
      </w:r>
      <w:r w:rsidRPr="00BD3E25">
        <w:rPr>
          <w:rFonts w:ascii="宋体" w:eastAsia="宋体" w:hAnsi="宋体"/>
        </w:rPr>
        <w:t>IP地址所对应的子网掩码</w:t>
      </w:r>
      <w:r>
        <w:rPr>
          <w:rFonts w:ascii="宋体" w:eastAsia="宋体" w:hAnsi="宋体" w:hint="eastAsia"/>
        </w:rPr>
        <w:t>；</w:t>
      </w:r>
    </w:p>
    <w:p w14:paraId="10784F26" w14:textId="72D77C79" w:rsidR="00BD3E25" w:rsidRDefault="00BD3E25" w:rsidP="00076FE6">
      <w:pPr>
        <w:spacing w:line="360" w:lineRule="auto"/>
        <w:ind w:firstLine="420"/>
        <w:rPr>
          <w:rFonts w:ascii="宋体" w:eastAsia="宋体" w:hAnsi="宋体"/>
        </w:rPr>
      </w:pPr>
      <w:r w:rsidRPr="00BD3E25">
        <w:rPr>
          <w:rFonts w:ascii="宋体" w:eastAsia="宋体" w:hAnsi="宋体"/>
        </w:rPr>
        <w:t>下一跳IP地址</w:t>
      </w:r>
      <w:r>
        <w:rPr>
          <w:rFonts w:ascii="宋体" w:eastAsia="宋体" w:hAnsi="宋体" w:hint="eastAsia"/>
        </w:rPr>
        <w:t>：</w:t>
      </w:r>
      <w:r w:rsidRPr="00BD3E25">
        <w:rPr>
          <w:rFonts w:ascii="宋体" w:eastAsia="宋体" w:hAnsi="宋体"/>
        </w:rPr>
        <w:t>报文到达目的地经过第一个网关地址，即 PTN地址</w:t>
      </w:r>
      <w:r>
        <w:rPr>
          <w:rFonts w:ascii="宋体" w:eastAsia="宋体" w:hAnsi="宋体" w:hint="eastAsia"/>
        </w:rPr>
        <w:t>；</w:t>
      </w:r>
    </w:p>
    <w:p w14:paraId="55E93D94" w14:textId="66A5E612" w:rsidR="00BD3E25" w:rsidRDefault="00BD3E25" w:rsidP="00076FE6">
      <w:pPr>
        <w:spacing w:line="360" w:lineRule="auto"/>
        <w:ind w:firstLine="420"/>
        <w:rPr>
          <w:rFonts w:ascii="宋体" w:eastAsia="宋体" w:hAnsi="宋体"/>
        </w:rPr>
      </w:pPr>
      <w:r w:rsidRPr="00BD3E25">
        <w:rPr>
          <w:rFonts w:ascii="宋体" w:eastAsia="宋体" w:hAnsi="宋体"/>
        </w:rPr>
        <w:drawing>
          <wp:inline distT="0" distB="0" distL="0" distR="0" wp14:anchorId="05782B51" wp14:editId="6E226FAE">
            <wp:extent cx="4286848" cy="1867161"/>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86848" cy="1867161"/>
                    </a:xfrm>
                    <a:prstGeom prst="rect">
                      <a:avLst/>
                    </a:prstGeom>
                  </pic:spPr>
                </pic:pic>
              </a:graphicData>
            </a:graphic>
          </wp:inline>
        </w:drawing>
      </w:r>
    </w:p>
    <w:p w14:paraId="79735564" w14:textId="0BEB20C1" w:rsidR="00BD3E25" w:rsidRDefault="00BD3E25" w:rsidP="00076FE6">
      <w:pPr>
        <w:spacing w:line="360" w:lineRule="auto"/>
        <w:ind w:firstLine="420"/>
        <w:rPr>
          <w:rFonts w:ascii="宋体" w:eastAsia="宋体" w:hAnsi="宋体"/>
        </w:rPr>
      </w:pPr>
      <w:r>
        <w:rPr>
          <w:rFonts w:ascii="宋体" w:eastAsia="宋体" w:hAnsi="宋体" w:hint="eastAsia"/>
        </w:rPr>
        <w:t>BBU物理参数配置：</w:t>
      </w:r>
    </w:p>
    <w:p w14:paraId="7A65C686" w14:textId="54A2E371" w:rsidR="00BD3E25" w:rsidRDefault="00BD3E25" w:rsidP="00076FE6">
      <w:pPr>
        <w:spacing w:line="360" w:lineRule="auto"/>
        <w:ind w:firstLine="420"/>
        <w:rPr>
          <w:rFonts w:ascii="宋体" w:eastAsia="宋体" w:hAnsi="宋体"/>
        </w:rPr>
      </w:pPr>
      <w:r w:rsidRPr="00BD3E25">
        <w:rPr>
          <w:rFonts w:ascii="宋体" w:eastAsia="宋体" w:hAnsi="宋体"/>
        </w:rPr>
        <w:t>RRU链接光口使能</w:t>
      </w:r>
      <w:r>
        <w:rPr>
          <w:rFonts w:ascii="宋体" w:eastAsia="宋体" w:hAnsi="宋体" w:hint="eastAsia"/>
        </w:rPr>
        <w:t>：</w:t>
      </w:r>
      <w:r w:rsidRPr="00BD3E25">
        <w:rPr>
          <w:rFonts w:ascii="宋体" w:eastAsia="宋体" w:hAnsi="宋体"/>
        </w:rPr>
        <w:t>激活与RRU连接的光纤接口，逻辑使能，需要与设备配置中已使用的光纤接口配置一致</w:t>
      </w:r>
      <w:r>
        <w:rPr>
          <w:rFonts w:ascii="宋体" w:eastAsia="宋体" w:hAnsi="宋体" w:hint="eastAsia"/>
        </w:rPr>
        <w:t>；</w:t>
      </w:r>
    </w:p>
    <w:p w14:paraId="71C76F89" w14:textId="26394118" w:rsidR="00BD3E25" w:rsidRDefault="00BD3E25" w:rsidP="00076FE6">
      <w:pPr>
        <w:spacing w:line="360" w:lineRule="auto"/>
        <w:ind w:firstLine="420"/>
        <w:rPr>
          <w:rFonts w:ascii="宋体" w:eastAsia="宋体" w:hAnsi="宋体"/>
        </w:rPr>
      </w:pPr>
      <w:r w:rsidRPr="00BD3E25">
        <w:rPr>
          <w:rFonts w:ascii="宋体" w:eastAsia="宋体" w:hAnsi="宋体"/>
        </w:rPr>
        <w:t>承载链路端口</w:t>
      </w:r>
      <w:r>
        <w:rPr>
          <w:rFonts w:ascii="宋体" w:eastAsia="宋体" w:hAnsi="宋体" w:hint="eastAsia"/>
        </w:rPr>
        <w:t>：</w:t>
      </w:r>
      <w:r w:rsidRPr="00BD3E25">
        <w:rPr>
          <w:rFonts w:ascii="宋体" w:eastAsia="宋体" w:hAnsi="宋体"/>
        </w:rPr>
        <w:t>配置与承载设备间传输优选属性，需与设备配置中所链接的接口属性保持一致</w:t>
      </w:r>
      <w:r>
        <w:rPr>
          <w:rFonts w:ascii="宋体" w:eastAsia="宋体" w:hAnsi="宋体" w:hint="eastAsia"/>
        </w:rPr>
        <w:t>；</w:t>
      </w:r>
    </w:p>
    <w:p w14:paraId="26DC1F6D" w14:textId="6CFEE653" w:rsidR="00BD3E25" w:rsidRDefault="00BD3E25" w:rsidP="00BD3E25">
      <w:pPr>
        <w:spacing w:line="360" w:lineRule="auto"/>
        <w:rPr>
          <w:rFonts w:ascii="宋体" w:eastAsia="宋体" w:hAnsi="宋体"/>
        </w:rPr>
      </w:pPr>
      <w:r w:rsidRPr="00BD3E25">
        <w:rPr>
          <w:rFonts w:ascii="宋体" w:eastAsia="宋体" w:hAnsi="宋体"/>
        </w:rPr>
        <w:drawing>
          <wp:inline distT="0" distB="0" distL="0" distR="0" wp14:anchorId="09D6EE06" wp14:editId="08657DD5">
            <wp:extent cx="5274310" cy="114490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144905"/>
                    </a:xfrm>
                    <a:prstGeom prst="rect">
                      <a:avLst/>
                    </a:prstGeom>
                  </pic:spPr>
                </pic:pic>
              </a:graphicData>
            </a:graphic>
          </wp:inline>
        </w:drawing>
      </w:r>
    </w:p>
    <w:p w14:paraId="60C3DA42" w14:textId="15BD31CF" w:rsidR="00BD3E25" w:rsidRDefault="00BD3E25" w:rsidP="00BD3E25">
      <w:pPr>
        <w:spacing w:line="360" w:lineRule="auto"/>
        <w:rPr>
          <w:rFonts w:ascii="宋体" w:eastAsia="宋体" w:hAnsi="宋体"/>
        </w:rPr>
      </w:pPr>
      <w:r>
        <w:rPr>
          <w:rFonts w:ascii="宋体" w:eastAsia="宋体" w:hAnsi="宋体"/>
        </w:rPr>
        <w:tab/>
      </w:r>
      <w:r>
        <w:rPr>
          <w:rFonts w:ascii="宋体" w:eastAsia="宋体" w:hAnsi="宋体" w:hint="eastAsia"/>
        </w:rPr>
        <w:t>RRU射频配置：</w:t>
      </w:r>
    </w:p>
    <w:p w14:paraId="473EB66E" w14:textId="67680ACB" w:rsidR="00BD3E25" w:rsidRDefault="00BD3E25" w:rsidP="00BD3E25">
      <w:pPr>
        <w:spacing w:line="360" w:lineRule="auto"/>
        <w:rPr>
          <w:rFonts w:ascii="宋体" w:eastAsia="宋体" w:hAnsi="宋体"/>
        </w:rPr>
      </w:pPr>
      <w:r>
        <w:rPr>
          <w:rFonts w:ascii="宋体" w:eastAsia="宋体" w:hAnsi="宋体"/>
        </w:rPr>
        <w:tab/>
      </w:r>
      <w:r w:rsidRPr="00BD3E25">
        <w:rPr>
          <w:rFonts w:ascii="宋体" w:eastAsia="宋体" w:hAnsi="宋体"/>
        </w:rPr>
        <w:t>支持频段范围</w:t>
      </w:r>
      <w:r>
        <w:rPr>
          <w:rFonts w:ascii="宋体" w:eastAsia="宋体" w:hAnsi="宋体" w:hint="eastAsia"/>
        </w:rPr>
        <w:t>：</w:t>
      </w:r>
      <w:r w:rsidRPr="00BD3E25">
        <w:rPr>
          <w:rFonts w:ascii="宋体" w:eastAsia="宋体" w:hAnsi="宋体"/>
        </w:rPr>
        <w:t>配置RRU频域资源支持能力，与小区频率资源配置、终端拨测终端频率资源配置三者匹配</w:t>
      </w:r>
      <w:r>
        <w:rPr>
          <w:rFonts w:ascii="宋体" w:eastAsia="宋体" w:hAnsi="宋体" w:hint="eastAsia"/>
        </w:rPr>
        <w:t>；</w:t>
      </w:r>
    </w:p>
    <w:p w14:paraId="50514489" w14:textId="46B64559" w:rsidR="00BD3E25" w:rsidRDefault="00BD3E25" w:rsidP="00BD3E25">
      <w:pPr>
        <w:spacing w:line="360" w:lineRule="auto"/>
        <w:rPr>
          <w:rFonts w:ascii="宋体" w:eastAsia="宋体" w:hAnsi="宋体"/>
        </w:rPr>
      </w:pPr>
      <w:r>
        <w:rPr>
          <w:rFonts w:ascii="宋体" w:eastAsia="宋体" w:hAnsi="宋体"/>
        </w:rPr>
        <w:tab/>
      </w:r>
      <w:r>
        <w:rPr>
          <w:rFonts w:ascii="宋体" w:eastAsia="宋体" w:hAnsi="宋体" w:hint="eastAsia"/>
        </w:rPr>
        <w:t>RRU收发模式：</w:t>
      </w:r>
      <w:r w:rsidRPr="00BD3E25">
        <w:rPr>
          <w:rFonts w:ascii="宋体" w:eastAsia="宋体" w:hAnsi="宋体"/>
        </w:rPr>
        <w:t>MIMO能力配置，目前支持2*2或2*4，需与收发端口数据配置、设备配置中连线</w:t>
      </w:r>
      <w:r>
        <w:rPr>
          <w:rFonts w:ascii="宋体" w:eastAsia="宋体" w:hAnsi="宋体" w:hint="eastAsia"/>
        </w:rPr>
        <w:t>情况</w:t>
      </w:r>
      <w:r w:rsidRPr="00BD3E25">
        <w:rPr>
          <w:rFonts w:ascii="宋体" w:eastAsia="宋体" w:hAnsi="宋体"/>
        </w:rPr>
        <w:t>保持一致</w:t>
      </w:r>
      <w:r>
        <w:rPr>
          <w:rFonts w:ascii="宋体" w:eastAsia="宋体" w:hAnsi="宋体" w:hint="eastAsia"/>
        </w:rPr>
        <w:t>；</w:t>
      </w:r>
    </w:p>
    <w:p w14:paraId="5E9DDAF8" w14:textId="733CE930" w:rsidR="00BD3E25" w:rsidRDefault="00BD3E25" w:rsidP="00BD3E25">
      <w:pPr>
        <w:spacing w:line="360" w:lineRule="auto"/>
        <w:rPr>
          <w:rFonts w:ascii="宋体" w:eastAsia="宋体" w:hAnsi="宋体"/>
        </w:rPr>
      </w:pPr>
      <w:r>
        <w:rPr>
          <w:rFonts w:ascii="宋体" w:eastAsia="宋体" w:hAnsi="宋体"/>
        </w:rPr>
        <w:tab/>
      </w:r>
      <w:r>
        <w:rPr>
          <w:rFonts w:ascii="宋体" w:eastAsia="宋体" w:hAnsi="宋体" w:hint="eastAsia"/>
        </w:rPr>
        <w:t>收发端口号：</w:t>
      </w:r>
      <w:r w:rsidRPr="00BD3E25">
        <w:rPr>
          <w:rFonts w:ascii="宋体" w:eastAsia="宋体" w:hAnsi="宋体"/>
        </w:rPr>
        <w:t>根据RRU收发能力配置以及设备配置中的连线情况</w:t>
      </w:r>
      <w:r>
        <w:rPr>
          <w:rFonts w:ascii="宋体" w:eastAsia="宋体" w:hAnsi="宋体" w:hint="eastAsia"/>
        </w:rPr>
        <w:t>选择</w:t>
      </w:r>
      <w:r w:rsidRPr="00BD3E25">
        <w:rPr>
          <w:rFonts w:ascii="宋体" w:eastAsia="宋体" w:hAnsi="宋体"/>
        </w:rPr>
        <w:t>相应的无线信号发射/接收端口</w:t>
      </w:r>
      <w:r>
        <w:rPr>
          <w:rFonts w:ascii="宋体" w:eastAsia="宋体" w:hAnsi="宋体" w:hint="eastAsia"/>
        </w:rPr>
        <w:t>；</w:t>
      </w:r>
    </w:p>
    <w:p w14:paraId="5E717123" w14:textId="410E22B5" w:rsidR="00BD3E25" w:rsidRPr="001C1C94" w:rsidRDefault="00BD3E25" w:rsidP="00BD3E25">
      <w:pPr>
        <w:spacing w:line="360" w:lineRule="auto"/>
        <w:rPr>
          <w:rFonts w:ascii="宋体" w:eastAsia="宋体" w:hAnsi="宋体" w:hint="eastAsia"/>
        </w:rPr>
      </w:pPr>
      <w:r>
        <w:rPr>
          <w:rFonts w:ascii="宋体" w:eastAsia="宋体" w:hAnsi="宋体"/>
        </w:rPr>
        <w:tab/>
      </w:r>
      <w:r w:rsidRPr="00BD3E25">
        <w:rPr>
          <w:rFonts w:ascii="宋体" w:eastAsia="宋体" w:hAnsi="宋体"/>
        </w:rPr>
        <w:lastRenderedPageBreak/>
        <w:drawing>
          <wp:inline distT="0" distB="0" distL="0" distR="0" wp14:anchorId="21B1778D" wp14:editId="1DE34EB5">
            <wp:extent cx="5274310" cy="1537335"/>
            <wp:effectExtent l="0" t="0" r="254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537335"/>
                    </a:xfrm>
                    <a:prstGeom prst="rect">
                      <a:avLst/>
                    </a:prstGeom>
                  </pic:spPr>
                </pic:pic>
              </a:graphicData>
            </a:graphic>
          </wp:inline>
        </w:drawing>
      </w:r>
    </w:p>
    <w:p w14:paraId="71709E9C" w14:textId="77777777" w:rsidR="00076FE6" w:rsidRDefault="00076FE6" w:rsidP="00076FE6">
      <w:pPr>
        <w:pStyle w:val="a7"/>
        <w:numPr>
          <w:ilvl w:val="0"/>
          <w:numId w:val="5"/>
        </w:numPr>
        <w:spacing w:line="360" w:lineRule="auto"/>
        <w:ind w:firstLineChars="0"/>
        <w:rPr>
          <w:rFonts w:ascii="宋体" w:eastAsia="宋体" w:hAnsi="宋体" w:hint="eastAsia"/>
        </w:rPr>
      </w:pPr>
      <w:r>
        <w:rPr>
          <w:rFonts w:ascii="宋体" w:eastAsia="宋体" w:hAnsi="宋体" w:hint="eastAsia"/>
        </w:rPr>
        <w:t>无线参数配置</w:t>
      </w:r>
    </w:p>
    <w:p w14:paraId="48282785" w14:textId="0A172A3F" w:rsidR="00BD3E25" w:rsidRDefault="002917A5" w:rsidP="002917A5">
      <w:pPr>
        <w:spacing w:line="360" w:lineRule="auto"/>
        <w:ind w:firstLine="360"/>
        <w:rPr>
          <w:rFonts w:ascii="宋体" w:eastAsia="宋体" w:hAnsi="宋体"/>
        </w:rPr>
      </w:pPr>
      <w:r w:rsidRPr="002917A5">
        <w:rPr>
          <w:rFonts w:ascii="宋体" w:eastAsia="宋体" w:hAnsi="宋体"/>
        </w:rPr>
        <w:t>基站侧无线资源的管理配置均在“无线参数”配置中实现</w:t>
      </w:r>
      <w:r>
        <w:rPr>
          <w:rFonts w:ascii="宋体" w:eastAsia="宋体" w:hAnsi="宋体" w:hint="eastAsia"/>
        </w:rPr>
        <w:t>，主要包括小区、邻接小区配置和邻接关系表配置。</w:t>
      </w:r>
    </w:p>
    <w:p w14:paraId="1559EA5C" w14:textId="38E6C117" w:rsidR="002917A5" w:rsidRDefault="002917A5" w:rsidP="002917A5">
      <w:pPr>
        <w:spacing w:line="360" w:lineRule="auto"/>
        <w:ind w:firstLine="360"/>
        <w:rPr>
          <w:rFonts w:ascii="宋体" w:eastAsia="宋体" w:hAnsi="宋体"/>
        </w:rPr>
      </w:pPr>
      <w:r>
        <w:rPr>
          <w:rFonts w:ascii="宋体" w:eastAsia="宋体" w:hAnsi="宋体" w:hint="eastAsia"/>
        </w:rPr>
        <w:t>小区配置：</w:t>
      </w:r>
      <w:r w:rsidRPr="002917A5">
        <w:rPr>
          <w:rFonts w:ascii="宋体" w:eastAsia="宋体" w:hAnsi="宋体"/>
        </w:rPr>
        <w:t>根据BBU-制式配置，配置本基站本地3个小区的FDD或TDD制式的无线资源属性基本配置。</w:t>
      </w:r>
    </w:p>
    <w:p w14:paraId="65934215" w14:textId="5DB33D51" w:rsidR="002917A5" w:rsidRDefault="002917A5" w:rsidP="002917A5">
      <w:pPr>
        <w:spacing w:line="360" w:lineRule="auto"/>
        <w:ind w:firstLine="360"/>
        <w:rPr>
          <w:rFonts w:ascii="宋体" w:eastAsia="宋体" w:hAnsi="宋体"/>
        </w:rPr>
      </w:pPr>
      <w:r>
        <w:rPr>
          <w:rFonts w:ascii="宋体" w:eastAsia="宋体" w:hAnsi="宋体" w:hint="eastAsia"/>
        </w:rPr>
        <w:t>小区标识ID：</w:t>
      </w:r>
      <w:r w:rsidRPr="002917A5">
        <w:rPr>
          <w:rFonts w:ascii="宋体" w:eastAsia="宋体" w:hAnsi="宋体"/>
        </w:rPr>
        <w:t>数用于标识小区，需保持网元下唯一性</w:t>
      </w:r>
      <w:r>
        <w:rPr>
          <w:rFonts w:ascii="宋体" w:eastAsia="宋体" w:hAnsi="宋体" w:hint="eastAsia"/>
        </w:rPr>
        <w:t>；</w:t>
      </w:r>
    </w:p>
    <w:p w14:paraId="1265A5E7" w14:textId="2405137F" w:rsidR="002917A5" w:rsidRDefault="002917A5" w:rsidP="002917A5">
      <w:pPr>
        <w:spacing w:line="360" w:lineRule="auto"/>
        <w:ind w:firstLine="360"/>
        <w:rPr>
          <w:rFonts w:ascii="宋体" w:eastAsia="宋体" w:hAnsi="宋体"/>
        </w:rPr>
      </w:pPr>
      <w:r w:rsidRPr="002917A5">
        <w:rPr>
          <w:rFonts w:ascii="宋体" w:eastAsia="宋体" w:hAnsi="宋体"/>
        </w:rPr>
        <w:t>RRU链路光口</w:t>
      </w:r>
      <w:r>
        <w:rPr>
          <w:rFonts w:ascii="宋体" w:eastAsia="宋体" w:hAnsi="宋体" w:hint="eastAsia"/>
        </w:rPr>
        <w:t>：</w:t>
      </w:r>
      <w:r w:rsidRPr="002917A5">
        <w:rPr>
          <w:rFonts w:ascii="宋体" w:eastAsia="宋体" w:hAnsi="宋体"/>
        </w:rPr>
        <w:t>指示该小区与BBU上连接RRU接口号，一个RRU与一个小区对应</w:t>
      </w:r>
      <w:r>
        <w:rPr>
          <w:rFonts w:ascii="宋体" w:eastAsia="宋体" w:hAnsi="宋体" w:hint="eastAsia"/>
        </w:rPr>
        <w:t>；</w:t>
      </w:r>
    </w:p>
    <w:p w14:paraId="64D3F4A1" w14:textId="4FE89853" w:rsidR="002917A5" w:rsidRDefault="002917A5" w:rsidP="002917A5">
      <w:pPr>
        <w:spacing w:line="360" w:lineRule="auto"/>
        <w:ind w:firstLine="360"/>
        <w:rPr>
          <w:rFonts w:ascii="宋体" w:eastAsia="宋体" w:hAnsi="宋体"/>
        </w:rPr>
      </w:pPr>
      <w:r w:rsidRPr="002917A5">
        <w:rPr>
          <w:rFonts w:ascii="宋体" w:eastAsia="宋体" w:hAnsi="宋体"/>
        </w:rPr>
        <w:t>跟踪区码 TAC</w:t>
      </w:r>
      <w:r>
        <w:rPr>
          <w:rFonts w:ascii="宋体" w:eastAsia="宋体" w:hAnsi="宋体" w:hint="eastAsia"/>
        </w:rPr>
        <w:t>：</w:t>
      </w:r>
      <w:r w:rsidRPr="002917A5">
        <w:rPr>
          <w:rFonts w:ascii="宋体" w:eastAsia="宋体" w:hAnsi="宋体"/>
        </w:rPr>
        <w:t>跟踪区域的标识，用于UE的位置管理，需与核心网配置参数一致</w:t>
      </w:r>
      <w:r>
        <w:rPr>
          <w:rFonts w:ascii="宋体" w:eastAsia="宋体" w:hAnsi="宋体" w:hint="eastAsia"/>
        </w:rPr>
        <w:t>；</w:t>
      </w:r>
    </w:p>
    <w:p w14:paraId="1582373F" w14:textId="7DBF958E" w:rsidR="002917A5" w:rsidRDefault="002917A5" w:rsidP="002917A5">
      <w:pPr>
        <w:spacing w:line="360" w:lineRule="auto"/>
        <w:ind w:firstLine="360"/>
        <w:rPr>
          <w:rFonts w:ascii="宋体" w:eastAsia="宋体" w:hAnsi="宋体"/>
        </w:rPr>
      </w:pPr>
      <w:r w:rsidRPr="002917A5">
        <w:rPr>
          <w:rFonts w:ascii="宋体" w:eastAsia="宋体" w:hAnsi="宋体"/>
        </w:rPr>
        <w:t>物理小区识别码 PCI</w:t>
      </w:r>
      <w:r>
        <w:rPr>
          <w:rFonts w:ascii="宋体" w:eastAsia="宋体" w:hAnsi="宋体" w:hint="eastAsia"/>
        </w:rPr>
        <w:t>：</w:t>
      </w:r>
      <w:r w:rsidRPr="002917A5">
        <w:rPr>
          <w:rFonts w:ascii="宋体" w:eastAsia="宋体" w:hAnsi="宋体"/>
        </w:rPr>
        <w:t>标识小区的物理层小区标识号，需唯一</w:t>
      </w:r>
      <w:r>
        <w:rPr>
          <w:rFonts w:ascii="宋体" w:eastAsia="宋体" w:hAnsi="宋体" w:hint="eastAsia"/>
        </w:rPr>
        <w:t>；</w:t>
      </w:r>
    </w:p>
    <w:p w14:paraId="63BE48C1" w14:textId="34B61610" w:rsidR="002917A5" w:rsidRDefault="00A158D1" w:rsidP="002917A5">
      <w:pPr>
        <w:spacing w:line="360" w:lineRule="auto"/>
        <w:ind w:firstLine="360"/>
        <w:rPr>
          <w:rFonts w:ascii="宋体" w:eastAsia="宋体" w:hAnsi="宋体"/>
        </w:rPr>
      </w:pPr>
      <w:r w:rsidRPr="00A158D1">
        <w:rPr>
          <w:rFonts w:ascii="宋体" w:eastAsia="宋体" w:hAnsi="宋体"/>
        </w:rPr>
        <w:t>频段指示</w:t>
      </w:r>
      <w:r>
        <w:rPr>
          <w:rFonts w:ascii="宋体" w:eastAsia="宋体" w:hAnsi="宋体" w:hint="eastAsia"/>
        </w:rPr>
        <w:t>、</w:t>
      </w:r>
      <w:r w:rsidRPr="00A158D1">
        <w:rPr>
          <w:rFonts w:ascii="宋体" w:eastAsia="宋体" w:hAnsi="宋体"/>
        </w:rPr>
        <w:t>中心载频、频域带宽</w:t>
      </w:r>
      <w:r>
        <w:rPr>
          <w:rFonts w:ascii="宋体" w:eastAsia="宋体" w:hAnsi="宋体" w:hint="eastAsia"/>
        </w:rPr>
        <w:t>：</w:t>
      </w:r>
      <w:r w:rsidRPr="00A158D1">
        <w:rPr>
          <w:rFonts w:ascii="宋体" w:eastAsia="宋体" w:hAnsi="宋体"/>
        </w:rPr>
        <w:t>该组参数指示了小区上下行的频域资源配置，用于确定无线物理信道的频域位置和资源分配等。该配置需要与RRU支持频段范围、终端频率配置三者间要匹配</w:t>
      </w:r>
      <w:r>
        <w:rPr>
          <w:rFonts w:ascii="宋体" w:eastAsia="宋体" w:hAnsi="宋体" w:hint="eastAsia"/>
        </w:rPr>
        <w:t>。其中上下中心载频要在RRU射频配置频段范围内（一般下行载频要高于上行载频），小区频域带宽也会影响中心载频选择。</w:t>
      </w:r>
    </w:p>
    <w:p w14:paraId="6CF19057" w14:textId="6F057E9D" w:rsidR="00A158D1" w:rsidRDefault="00A158D1" w:rsidP="002917A5">
      <w:pPr>
        <w:spacing w:line="360" w:lineRule="auto"/>
        <w:ind w:firstLine="360"/>
        <w:rPr>
          <w:rFonts w:ascii="宋体" w:eastAsia="宋体" w:hAnsi="宋体"/>
        </w:rPr>
      </w:pPr>
      <w:r w:rsidRPr="00A158D1">
        <w:rPr>
          <w:rFonts w:ascii="宋体" w:eastAsia="宋体" w:hAnsi="宋体"/>
        </w:rPr>
        <w:t>上下行子帧分配配置、特殊子帧配置</w:t>
      </w:r>
      <w:r>
        <w:rPr>
          <w:rFonts w:ascii="宋体" w:eastAsia="宋体" w:hAnsi="宋体" w:hint="eastAsia"/>
        </w:rPr>
        <w:t>：</w:t>
      </w:r>
      <w:r w:rsidRPr="00A158D1">
        <w:rPr>
          <w:rFonts w:ascii="宋体" w:eastAsia="宋体" w:hAnsi="宋体"/>
        </w:rPr>
        <w:t>TDD特有参</w:t>
      </w:r>
      <w:r>
        <w:rPr>
          <w:rFonts w:ascii="宋体" w:eastAsia="宋体" w:hAnsi="宋体" w:hint="eastAsia"/>
        </w:rPr>
        <w:t>数；</w:t>
      </w:r>
    </w:p>
    <w:p w14:paraId="032371DE" w14:textId="6A8B7E14" w:rsidR="00A158D1" w:rsidRDefault="00A158D1" w:rsidP="002917A5">
      <w:pPr>
        <w:spacing w:line="360" w:lineRule="auto"/>
        <w:ind w:firstLine="360"/>
        <w:rPr>
          <w:rFonts w:ascii="宋体" w:eastAsia="宋体" w:hAnsi="宋体"/>
        </w:rPr>
      </w:pPr>
      <w:r w:rsidRPr="00A158D1">
        <w:rPr>
          <w:rFonts w:ascii="宋体" w:eastAsia="宋体" w:hAnsi="宋体"/>
        </w:rPr>
        <w:t>发射天线端口数目</w:t>
      </w:r>
      <w:r>
        <w:rPr>
          <w:rFonts w:ascii="宋体" w:eastAsia="宋体" w:hAnsi="宋体" w:hint="eastAsia"/>
        </w:rPr>
        <w:t>：</w:t>
      </w:r>
      <w:r w:rsidRPr="00A158D1">
        <w:rPr>
          <w:rFonts w:ascii="宋体" w:eastAsia="宋体" w:hAnsi="宋体"/>
        </w:rPr>
        <w:t>与RRU连接的ATN端口数目</w:t>
      </w:r>
      <w:r>
        <w:rPr>
          <w:rFonts w:ascii="宋体" w:eastAsia="宋体" w:hAnsi="宋体" w:hint="eastAsia"/>
        </w:rPr>
        <w:t>；</w:t>
      </w:r>
    </w:p>
    <w:p w14:paraId="732C7718" w14:textId="52AB7DB5" w:rsidR="00A158D1" w:rsidRDefault="00A158D1" w:rsidP="002917A5">
      <w:pPr>
        <w:spacing w:line="360" w:lineRule="auto"/>
        <w:ind w:firstLine="360"/>
        <w:rPr>
          <w:rFonts w:ascii="宋体" w:eastAsia="宋体" w:hAnsi="宋体"/>
        </w:rPr>
      </w:pPr>
      <w:r w:rsidRPr="00A158D1">
        <w:rPr>
          <w:rFonts w:ascii="宋体" w:eastAsia="宋体" w:hAnsi="宋体"/>
        </w:rPr>
        <w:t>物理天线数</w:t>
      </w:r>
      <w:r>
        <w:rPr>
          <w:rFonts w:ascii="宋体" w:eastAsia="宋体" w:hAnsi="宋体" w:hint="eastAsia"/>
        </w:rPr>
        <w:t>：</w:t>
      </w:r>
      <w:r w:rsidRPr="00A158D1">
        <w:rPr>
          <w:rFonts w:ascii="宋体" w:eastAsia="宋体" w:hAnsi="宋体"/>
        </w:rPr>
        <w:t>与RRU连接的ATN数目</w:t>
      </w:r>
      <w:r>
        <w:rPr>
          <w:rFonts w:ascii="宋体" w:eastAsia="宋体" w:hAnsi="宋体" w:hint="eastAsia"/>
        </w:rPr>
        <w:t>；</w:t>
      </w:r>
    </w:p>
    <w:p w14:paraId="2D2BA2CD" w14:textId="04FD4C0D" w:rsidR="00A158D1" w:rsidRDefault="00A158D1" w:rsidP="002917A5">
      <w:pPr>
        <w:spacing w:line="360" w:lineRule="auto"/>
        <w:ind w:firstLine="360"/>
        <w:rPr>
          <w:rFonts w:ascii="宋体" w:eastAsia="宋体" w:hAnsi="宋体"/>
        </w:rPr>
      </w:pPr>
      <w:r w:rsidRPr="00A158D1">
        <w:rPr>
          <w:rFonts w:ascii="宋体" w:eastAsia="宋体" w:hAnsi="宋体"/>
        </w:rPr>
        <w:t>UE天线发射模式</w:t>
      </w:r>
      <w:r>
        <w:rPr>
          <w:rFonts w:ascii="宋体" w:eastAsia="宋体" w:hAnsi="宋体" w:hint="eastAsia"/>
        </w:rPr>
        <w:t>：</w:t>
      </w:r>
      <w:r w:rsidRPr="00A158D1">
        <w:rPr>
          <w:rFonts w:ascii="宋体" w:eastAsia="宋体" w:hAnsi="宋体"/>
        </w:rPr>
        <w:t>即LTE的MIMO天线模式，LTE协议支持7种MIMO模式TM1</w:t>
      </w:r>
      <w:r>
        <w:rPr>
          <w:rFonts w:ascii="宋体" w:eastAsia="宋体" w:hAnsi="宋体" w:hint="eastAsia"/>
        </w:rPr>
        <w:t>-</w:t>
      </w:r>
      <w:r w:rsidRPr="00A158D1">
        <w:rPr>
          <w:rFonts w:ascii="宋体" w:eastAsia="宋体" w:hAnsi="宋体"/>
        </w:rPr>
        <w:t>TM7</w:t>
      </w:r>
      <w:r>
        <w:rPr>
          <w:rFonts w:ascii="宋体" w:eastAsia="宋体" w:hAnsi="宋体" w:hint="eastAsia"/>
        </w:rPr>
        <w:t>，</w:t>
      </w:r>
      <w:r w:rsidRPr="00A158D1">
        <w:rPr>
          <w:rFonts w:ascii="宋体" w:eastAsia="宋体" w:hAnsi="宋体"/>
        </w:rPr>
        <w:t>不同的配置模式对应不同的速率</w:t>
      </w:r>
      <w:r>
        <w:rPr>
          <w:rFonts w:ascii="宋体" w:eastAsia="宋体" w:hAnsi="宋体" w:hint="eastAsia"/>
        </w:rPr>
        <w:t>；</w:t>
      </w:r>
    </w:p>
    <w:p w14:paraId="3A60E336" w14:textId="679FE153" w:rsidR="00A158D1" w:rsidRDefault="00A158D1" w:rsidP="002917A5">
      <w:pPr>
        <w:spacing w:line="360" w:lineRule="auto"/>
        <w:ind w:firstLine="360"/>
        <w:rPr>
          <w:rFonts w:ascii="宋体" w:eastAsia="宋体" w:hAnsi="宋体"/>
        </w:rPr>
      </w:pPr>
      <w:r w:rsidRPr="00A158D1">
        <w:rPr>
          <w:rFonts w:ascii="宋体" w:eastAsia="宋体" w:hAnsi="宋体"/>
        </w:rPr>
        <w:t>上行、下行MCS配置</w:t>
      </w:r>
      <w:r>
        <w:rPr>
          <w:rFonts w:ascii="宋体" w:eastAsia="宋体" w:hAnsi="宋体" w:hint="eastAsia"/>
        </w:rPr>
        <w:t>：</w:t>
      </w:r>
      <w:r w:rsidRPr="00A158D1">
        <w:rPr>
          <w:rFonts w:ascii="宋体" w:eastAsia="宋体" w:hAnsi="宋体"/>
        </w:rPr>
        <w:t>不同MCS对应不同的物理传输速率。MCS的值越大，对应物理传 输速率越大，MCS的值越小，对应物理传输速率越小</w:t>
      </w:r>
      <w:r>
        <w:rPr>
          <w:rFonts w:ascii="宋体" w:eastAsia="宋体" w:hAnsi="宋体" w:hint="eastAsia"/>
        </w:rPr>
        <w:t>；</w:t>
      </w:r>
    </w:p>
    <w:p w14:paraId="7BF38C61" w14:textId="25BBB946" w:rsidR="00A158D1" w:rsidRDefault="00A158D1" w:rsidP="002917A5">
      <w:pPr>
        <w:spacing w:line="360" w:lineRule="auto"/>
        <w:ind w:firstLine="360"/>
        <w:rPr>
          <w:rFonts w:ascii="宋体" w:eastAsia="宋体" w:hAnsi="宋体"/>
        </w:rPr>
      </w:pPr>
      <w:r w:rsidRPr="00A158D1">
        <w:rPr>
          <w:rFonts w:ascii="宋体" w:eastAsia="宋体" w:hAnsi="宋体"/>
        </w:rPr>
        <w:t>上行、下行RB配置</w:t>
      </w:r>
      <w:r>
        <w:rPr>
          <w:rFonts w:ascii="宋体" w:eastAsia="宋体" w:hAnsi="宋体" w:hint="eastAsia"/>
        </w:rPr>
        <w:t>：</w:t>
      </w:r>
      <w:r w:rsidRPr="00A158D1">
        <w:rPr>
          <w:rFonts w:ascii="宋体" w:eastAsia="宋体" w:hAnsi="宋体"/>
        </w:rPr>
        <w:t>资源块，与信道带宽对应。RB数越大，速率越高</w:t>
      </w:r>
      <w:r>
        <w:rPr>
          <w:rFonts w:ascii="宋体" w:eastAsia="宋体" w:hAnsi="宋体" w:hint="eastAsia"/>
        </w:rPr>
        <w:t>；</w:t>
      </w:r>
    </w:p>
    <w:p w14:paraId="27AEADAA" w14:textId="04DA3069" w:rsidR="00A158D1" w:rsidRDefault="00A158D1" w:rsidP="002917A5">
      <w:pPr>
        <w:spacing w:line="360" w:lineRule="auto"/>
        <w:ind w:firstLine="360"/>
        <w:rPr>
          <w:rFonts w:ascii="宋体" w:eastAsia="宋体" w:hAnsi="宋体"/>
        </w:rPr>
      </w:pPr>
      <w:r w:rsidRPr="00A158D1">
        <w:rPr>
          <w:rFonts w:ascii="宋体" w:eastAsia="宋体" w:hAnsi="宋体"/>
        </w:rPr>
        <w:t>CFI选择</w:t>
      </w:r>
      <w:r>
        <w:rPr>
          <w:rFonts w:ascii="宋体" w:eastAsia="宋体" w:hAnsi="宋体" w:hint="eastAsia"/>
        </w:rPr>
        <w:t>：</w:t>
      </w:r>
      <w:r w:rsidR="003C3752" w:rsidRPr="003C3752">
        <w:rPr>
          <w:rFonts w:ascii="宋体" w:eastAsia="宋体" w:hAnsi="宋体"/>
        </w:rPr>
        <w:t>CFI值配置越大，用户容量越</w:t>
      </w:r>
      <w:r w:rsidR="003C3752">
        <w:rPr>
          <w:rFonts w:ascii="宋体" w:eastAsia="宋体" w:hAnsi="宋体" w:hint="eastAsia"/>
        </w:rPr>
        <w:t>高；</w:t>
      </w:r>
    </w:p>
    <w:p w14:paraId="5FE0FD62" w14:textId="63E69008" w:rsidR="003C3752" w:rsidRDefault="003C3752" w:rsidP="002917A5">
      <w:pPr>
        <w:spacing w:line="360" w:lineRule="auto"/>
        <w:ind w:firstLine="360"/>
        <w:rPr>
          <w:rFonts w:ascii="宋体" w:eastAsia="宋体" w:hAnsi="宋体"/>
        </w:rPr>
      </w:pPr>
      <w:r w:rsidRPr="003C3752">
        <w:rPr>
          <w:rFonts w:ascii="宋体" w:eastAsia="宋体" w:hAnsi="宋体"/>
        </w:rPr>
        <w:t>上行干扰抑制开关</w:t>
      </w:r>
      <w:r>
        <w:rPr>
          <w:rFonts w:ascii="宋体" w:eastAsia="宋体" w:hAnsi="宋体" w:hint="eastAsia"/>
        </w:rPr>
        <w:t>：</w:t>
      </w:r>
      <w:r w:rsidRPr="003C3752">
        <w:rPr>
          <w:rFonts w:ascii="宋体" w:eastAsia="宋体" w:hAnsi="宋体"/>
        </w:rPr>
        <w:t>使能后可以在一定程度上降低干扰的作用</w:t>
      </w:r>
      <w:r>
        <w:rPr>
          <w:rFonts w:ascii="宋体" w:eastAsia="宋体" w:hAnsi="宋体" w:hint="eastAsia"/>
        </w:rPr>
        <w:t>；</w:t>
      </w:r>
    </w:p>
    <w:p w14:paraId="22FD3C87" w14:textId="57EBBD3D" w:rsidR="003C3752" w:rsidRDefault="003C3752" w:rsidP="002917A5">
      <w:pPr>
        <w:spacing w:line="360" w:lineRule="auto"/>
        <w:ind w:firstLine="360"/>
        <w:rPr>
          <w:rFonts w:ascii="宋体" w:eastAsia="宋体" w:hAnsi="宋体"/>
        </w:rPr>
      </w:pPr>
      <w:r w:rsidRPr="003C3752">
        <w:rPr>
          <w:rFonts w:ascii="宋体" w:eastAsia="宋体" w:hAnsi="宋体"/>
        </w:rPr>
        <w:t>小区信号参考功率</w:t>
      </w:r>
      <w:r>
        <w:rPr>
          <w:rFonts w:ascii="宋体" w:eastAsia="宋体" w:hAnsi="宋体" w:hint="eastAsia"/>
        </w:rPr>
        <w:t>：</w:t>
      </w:r>
      <w:r w:rsidRPr="003C3752">
        <w:rPr>
          <w:rFonts w:ascii="宋体" w:eastAsia="宋体" w:hAnsi="宋体"/>
        </w:rPr>
        <w:t>指用来发送参考信号的功率，决定了小区覆盖范围</w:t>
      </w:r>
      <w:r>
        <w:rPr>
          <w:rFonts w:ascii="宋体" w:eastAsia="宋体" w:hAnsi="宋体" w:hint="eastAsia"/>
        </w:rPr>
        <w:t>；</w:t>
      </w:r>
    </w:p>
    <w:p w14:paraId="4A9265DB" w14:textId="2A34EA80" w:rsidR="003C3752" w:rsidRDefault="003C3752" w:rsidP="002917A5">
      <w:pPr>
        <w:spacing w:line="360" w:lineRule="auto"/>
        <w:ind w:firstLine="360"/>
        <w:rPr>
          <w:rFonts w:ascii="宋体" w:eastAsia="宋体" w:hAnsi="宋体"/>
        </w:rPr>
      </w:pPr>
      <w:r w:rsidRPr="003C3752">
        <w:rPr>
          <w:rFonts w:ascii="宋体" w:eastAsia="宋体" w:hAnsi="宋体"/>
        </w:rPr>
        <w:lastRenderedPageBreak/>
        <w:drawing>
          <wp:inline distT="0" distB="0" distL="0" distR="0" wp14:anchorId="4B1500E6" wp14:editId="3EE3A02D">
            <wp:extent cx="5274310" cy="326326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263265"/>
                    </a:xfrm>
                    <a:prstGeom prst="rect">
                      <a:avLst/>
                    </a:prstGeom>
                  </pic:spPr>
                </pic:pic>
              </a:graphicData>
            </a:graphic>
          </wp:inline>
        </w:drawing>
      </w:r>
    </w:p>
    <w:p w14:paraId="29D6E160" w14:textId="3858567D" w:rsidR="003C3752" w:rsidRDefault="003C3752" w:rsidP="002917A5">
      <w:pPr>
        <w:spacing w:line="360" w:lineRule="auto"/>
        <w:ind w:firstLine="360"/>
        <w:rPr>
          <w:rFonts w:ascii="宋体" w:eastAsia="宋体" w:hAnsi="宋体"/>
        </w:rPr>
      </w:pPr>
      <w:r w:rsidRPr="003C3752">
        <w:rPr>
          <w:rFonts w:ascii="宋体" w:eastAsia="宋体" w:hAnsi="宋体"/>
        </w:rPr>
        <w:drawing>
          <wp:inline distT="0" distB="0" distL="0" distR="0" wp14:anchorId="2FFACC35" wp14:editId="500A7143">
            <wp:extent cx="5274310" cy="151066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510665"/>
                    </a:xfrm>
                    <a:prstGeom prst="rect">
                      <a:avLst/>
                    </a:prstGeom>
                  </pic:spPr>
                </pic:pic>
              </a:graphicData>
            </a:graphic>
          </wp:inline>
        </w:drawing>
      </w:r>
    </w:p>
    <w:p w14:paraId="35971AFA" w14:textId="6A698D6A" w:rsidR="003C3752" w:rsidRDefault="003C3752" w:rsidP="002917A5">
      <w:pPr>
        <w:spacing w:line="360" w:lineRule="auto"/>
        <w:ind w:firstLine="360"/>
        <w:rPr>
          <w:rFonts w:ascii="宋体" w:eastAsia="宋体" w:hAnsi="宋体"/>
        </w:rPr>
      </w:pPr>
      <w:r>
        <w:rPr>
          <w:rFonts w:ascii="宋体" w:eastAsia="宋体" w:hAnsi="宋体" w:hint="eastAsia"/>
        </w:rPr>
        <w:t>除区别标识外三个小区的配置基本相同。</w:t>
      </w:r>
    </w:p>
    <w:p w14:paraId="680EAA9C" w14:textId="14AE2F90" w:rsidR="003C3752" w:rsidRDefault="003C3752" w:rsidP="002917A5">
      <w:pPr>
        <w:spacing w:line="360" w:lineRule="auto"/>
        <w:ind w:firstLine="360"/>
        <w:rPr>
          <w:rFonts w:ascii="宋体" w:eastAsia="宋体" w:hAnsi="宋体"/>
        </w:rPr>
      </w:pPr>
      <w:r>
        <w:rPr>
          <w:rFonts w:ascii="宋体" w:eastAsia="宋体" w:hAnsi="宋体" w:hint="eastAsia"/>
        </w:rPr>
        <w:t>邻区配置：</w:t>
      </w:r>
      <w:r w:rsidRPr="003C3752">
        <w:rPr>
          <w:rFonts w:ascii="宋体" w:eastAsia="宋体" w:hAnsi="宋体"/>
        </w:rPr>
        <w:t>按照规划，</w:t>
      </w:r>
      <w:r>
        <w:rPr>
          <w:rFonts w:ascii="宋体" w:eastAsia="宋体" w:hAnsi="宋体" w:hint="eastAsia"/>
        </w:rPr>
        <w:t>将</w:t>
      </w:r>
      <w:r w:rsidRPr="003C3752">
        <w:rPr>
          <w:rFonts w:ascii="宋体" w:eastAsia="宋体" w:hAnsi="宋体"/>
        </w:rPr>
        <w:t>物理位置上需要和本站小区产生邻区关系的非本站小区配置到本节点下。</w:t>
      </w:r>
      <w:r>
        <w:rPr>
          <w:rFonts w:ascii="宋体" w:eastAsia="宋体" w:hAnsi="宋体" w:hint="eastAsia"/>
        </w:rPr>
        <w:t>只配本局信息时该步骤可以跳过；</w:t>
      </w:r>
    </w:p>
    <w:p w14:paraId="77843C2D" w14:textId="6E7125AE" w:rsidR="003C3752" w:rsidRDefault="003C3752" w:rsidP="002917A5">
      <w:pPr>
        <w:spacing w:line="360" w:lineRule="auto"/>
        <w:ind w:firstLine="360"/>
        <w:rPr>
          <w:rFonts w:ascii="宋体" w:eastAsia="宋体" w:hAnsi="宋体"/>
        </w:rPr>
      </w:pPr>
      <w:r>
        <w:rPr>
          <w:rFonts w:ascii="宋体" w:eastAsia="宋体" w:hAnsi="宋体" w:hint="eastAsia"/>
        </w:rPr>
        <w:t>邻接关系配置：</w:t>
      </w:r>
      <w:r w:rsidRPr="003C3752">
        <w:rPr>
          <w:rFonts w:ascii="宋体" w:eastAsia="宋体" w:hAnsi="宋体"/>
        </w:rPr>
        <w:t>邻接关系的配置为单向切换方向配置</w:t>
      </w:r>
      <w:r>
        <w:rPr>
          <w:rFonts w:ascii="宋体" w:eastAsia="宋体" w:hAnsi="宋体" w:hint="eastAsia"/>
        </w:rPr>
        <w:t>，且</w:t>
      </w:r>
      <w:r w:rsidRPr="003C3752">
        <w:rPr>
          <w:rFonts w:ascii="宋体" w:eastAsia="宋体" w:hAnsi="宋体"/>
        </w:rPr>
        <w:t>如果只有本局信息，则邻接配置也只有本地邻接小区</w:t>
      </w:r>
      <w:r>
        <w:rPr>
          <w:rFonts w:ascii="宋体" w:eastAsia="宋体" w:hAnsi="宋体" w:hint="eastAsia"/>
        </w:rPr>
        <w:t>；</w:t>
      </w:r>
    </w:p>
    <w:p w14:paraId="1C848812" w14:textId="71220316" w:rsidR="003C3752" w:rsidRDefault="003C3752" w:rsidP="002917A5">
      <w:pPr>
        <w:spacing w:line="360" w:lineRule="auto"/>
        <w:ind w:firstLine="360"/>
        <w:rPr>
          <w:rFonts w:ascii="宋体" w:eastAsia="宋体" w:hAnsi="宋体"/>
        </w:rPr>
      </w:pPr>
      <w:r w:rsidRPr="003C3752">
        <w:rPr>
          <w:rFonts w:ascii="宋体" w:eastAsia="宋体" w:hAnsi="宋体"/>
        </w:rPr>
        <w:lastRenderedPageBreak/>
        <w:drawing>
          <wp:inline distT="0" distB="0" distL="0" distR="0" wp14:anchorId="40DD6A17" wp14:editId="3C551EAB">
            <wp:extent cx="5274310" cy="423418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4234180"/>
                    </a:xfrm>
                    <a:prstGeom prst="rect">
                      <a:avLst/>
                    </a:prstGeom>
                  </pic:spPr>
                </pic:pic>
              </a:graphicData>
            </a:graphic>
          </wp:inline>
        </w:drawing>
      </w:r>
    </w:p>
    <w:p w14:paraId="46DFA93F" w14:textId="5CB53BE9" w:rsidR="003C3752" w:rsidRPr="002917A5" w:rsidRDefault="003C3752" w:rsidP="002917A5">
      <w:pPr>
        <w:spacing w:line="360" w:lineRule="auto"/>
        <w:ind w:firstLine="360"/>
        <w:rPr>
          <w:rFonts w:ascii="宋体" w:eastAsia="宋体" w:hAnsi="宋体" w:hint="eastAsia"/>
        </w:rPr>
      </w:pPr>
      <w:r>
        <w:rPr>
          <w:rFonts w:ascii="宋体" w:eastAsia="宋体" w:hAnsi="宋体" w:hint="eastAsia"/>
        </w:rPr>
        <w:t>小区2小区3则分别于小区13和小区12相连接。</w:t>
      </w:r>
    </w:p>
    <w:p w14:paraId="723C3936" w14:textId="77777777" w:rsidR="00925FE3" w:rsidRDefault="00925FE3" w:rsidP="001C533F">
      <w:pPr>
        <w:pStyle w:val="a7"/>
        <w:numPr>
          <w:ilvl w:val="0"/>
          <w:numId w:val="5"/>
        </w:numPr>
        <w:spacing w:line="360" w:lineRule="auto"/>
        <w:ind w:firstLineChars="0"/>
        <w:rPr>
          <w:rFonts w:ascii="宋体" w:eastAsia="宋体" w:hAnsi="宋体" w:hint="eastAsia"/>
        </w:rPr>
      </w:pPr>
      <w:r>
        <w:rPr>
          <w:rFonts w:ascii="宋体" w:eastAsia="宋体" w:hAnsi="宋体" w:hint="eastAsia"/>
        </w:rPr>
        <w:t>故障排查</w:t>
      </w:r>
    </w:p>
    <w:p w14:paraId="0769A8A9" w14:textId="77777777" w:rsidR="007455BC" w:rsidRDefault="00FB08B7" w:rsidP="007455BC">
      <w:pPr>
        <w:spacing w:line="360" w:lineRule="auto"/>
        <w:ind w:firstLine="420"/>
        <w:rPr>
          <w:rFonts w:ascii="宋体" w:eastAsia="宋体" w:hAnsi="宋体"/>
        </w:rPr>
      </w:pPr>
      <w:r w:rsidRPr="007455BC">
        <w:rPr>
          <w:rFonts w:ascii="宋体" w:eastAsia="宋体" w:hAnsi="宋体" w:hint="eastAsia"/>
        </w:rPr>
        <w:t>排查故障主要是通过检测告警信息，网元状态和拨测的结果</w:t>
      </w:r>
      <w:r w:rsidR="007455BC" w:rsidRPr="007455BC">
        <w:rPr>
          <w:rFonts w:ascii="宋体" w:eastAsia="宋体" w:hAnsi="宋体" w:hint="eastAsia"/>
        </w:rPr>
        <w:t>。</w:t>
      </w:r>
    </w:p>
    <w:p w14:paraId="4818D019" w14:textId="009790E7" w:rsidR="007455BC" w:rsidRPr="007455BC" w:rsidRDefault="007455BC" w:rsidP="007455BC">
      <w:pPr>
        <w:spacing w:line="360" w:lineRule="auto"/>
        <w:ind w:firstLine="420"/>
        <w:rPr>
          <w:rFonts w:ascii="宋体" w:eastAsia="宋体" w:hAnsi="宋体" w:hint="eastAsia"/>
        </w:rPr>
      </w:pPr>
      <w:r>
        <w:rPr>
          <w:rFonts w:ascii="宋体" w:eastAsia="宋体" w:hAnsi="宋体" w:hint="eastAsia"/>
        </w:rPr>
        <w:t>通过观察当前告警来判断无线侧是否有设备确实连线，或是连线数据不符，以及是否有空口故障。再看手机中的信号与业务情况来判断无线资源网元和参数配置是否存在问题。</w:t>
      </w:r>
    </w:p>
    <w:p w14:paraId="18EB0B25" w14:textId="7105D282" w:rsidR="007455BC" w:rsidRPr="007455BC" w:rsidRDefault="007455BC" w:rsidP="007455BC">
      <w:pPr>
        <w:spacing w:line="360" w:lineRule="auto"/>
        <w:ind w:firstLine="420"/>
        <w:rPr>
          <w:rFonts w:ascii="宋体" w:eastAsia="宋体" w:hAnsi="宋体" w:hint="eastAsia"/>
        </w:rPr>
      </w:pPr>
      <w:r w:rsidRPr="007455BC">
        <w:rPr>
          <w:rFonts w:ascii="宋体" w:eastAsia="宋体" w:hAnsi="宋体" w:hint="eastAsia"/>
        </w:rPr>
        <w:t>实验中出现的故障如核心网</w:t>
      </w:r>
      <w:r>
        <w:rPr>
          <w:rFonts w:ascii="宋体" w:eastAsia="宋体" w:hAnsi="宋体" w:hint="eastAsia"/>
        </w:rPr>
        <w:t>配置MME号码分析与业务调试IMSI不匹配导致手机无信号；因为小区MCS配置和RB配置过低导致手机有信号但网速过低，无法正常开展业务等等。</w:t>
      </w:r>
    </w:p>
    <w:p w14:paraId="729964C0" w14:textId="77777777" w:rsidR="001C533F" w:rsidRDefault="00925FE3" w:rsidP="001C533F">
      <w:pPr>
        <w:pStyle w:val="a7"/>
        <w:numPr>
          <w:ilvl w:val="0"/>
          <w:numId w:val="5"/>
        </w:numPr>
        <w:spacing w:line="360" w:lineRule="auto"/>
        <w:ind w:firstLineChars="0"/>
        <w:rPr>
          <w:rFonts w:ascii="宋体" w:eastAsia="宋体" w:hAnsi="宋体" w:hint="eastAsia"/>
        </w:rPr>
      </w:pPr>
      <w:r>
        <w:rPr>
          <w:rFonts w:ascii="宋体" w:eastAsia="宋体" w:hAnsi="宋体" w:hint="eastAsia"/>
        </w:rPr>
        <w:t>业务验证</w:t>
      </w:r>
    </w:p>
    <w:p w14:paraId="3A9795CD" w14:textId="5285914C" w:rsidR="006860AE" w:rsidRDefault="007455BC" w:rsidP="006860AE">
      <w:pPr>
        <w:pStyle w:val="a7"/>
        <w:spacing w:line="360" w:lineRule="auto"/>
        <w:ind w:left="420" w:firstLineChars="0" w:firstLine="0"/>
        <w:rPr>
          <w:rFonts w:ascii="宋体" w:eastAsia="宋体" w:hAnsi="宋体"/>
        </w:rPr>
      </w:pPr>
      <w:r>
        <w:rPr>
          <w:rFonts w:ascii="宋体" w:eastAsia="宋体" w:hAnsi="宋体" w:hint="eastAsia"/>
        </w:rPr>
        <w:t>业务验证首先应在终端界面进行参数配置</w:t>
      </w:r>
      <w:r w:rsidR="00C4551F">
        <w:rPr>
          <w:rFonts w:ascii="宋体" w:eastAsia="宋体" w:hAnsi="宋体" w:hint="eastAsia"/>
        </w:rPr>
        <w:t>。</w:t>
      </w:r>
    </w:p>
    <w:p w14:paraId="211CD881" w14:textId="28CB7D5F" w:rsidR="00C4551F" w:rsidRDefault="00C4551F" w:rsidP="00C4551F">
      <w:pPr>
        <w:spacing w:line="360" w:lineRule="auto"/>
        <w:ind w:firstLine="420"/>
        <w:rPr>
          <w:rFonts w:ascii="宋体" w:eastAsia="宋体" w:hAnsi="宋体"/>
        </w:rPr>
      </w:pPr>
      <w:r w:rsidRPr="00C4551F">
        <w:rPr>
          <w:rFonts w:ascii="宋体" w:eastAsia="宋体" w:hAnsi="宋体" w:hint="eastAsia"/>
        </w:rPr>
        <w:t>其中包括</w:t>
      </w:r>
      <w:r w:rsidRPr="00C4551F">
        <w:rPr>
          <w:rFonts w:ascii="宋体" w:eastAsia="宋体" w:hAnsi="宋体"/>
        </w:rPr>
        <w:t>移动国家码 MCC</w:t>
      </w:r>
      <w:r w:rsidRPr="00C4551F">
        <w:rPr>
          <w:rFonts w:ascii="宋体" w:eastAsia="宋体" w:hAnsi="宋体" w:hint="eastAsia"/>
        </w:rPr>
        <w:t>、</w:t>
      </w:r>
      <w:r w:rsidRPr="00C4551F">
        <w:rPr>
          <w:rFonts w:ascii="宋体" w:eastAsia="宋体" w:hAnsi="宋体"/>
        </w:rPr>
        <w:t>移动网号MNC</w:t>
      </w:r>
      <w:r w:rsidRPr="00C4551F">
        <w:rPr>
          <w:rFonts w:ascii="宋体" w:eastAsia="宋体" w:hAnsi="宋体" w:hint="eastAsia"/>
        </w:rPr>
        <w:t>、ISMI、</w:t>
      </w:r>
      <w:r w:rsidRPr="00C4551F">
        <w:rPr>
          <w:rFonts w:ascii="宋体" w:eastAsia="宋体" w:hAnsi="宋体"/>
        </w:rPr>
        <w:t>支持频段范围</w:t>
      </w:r>
      <w:r w:rsidRPr="00C4551F">
        <w:rPr>
          <w:rFonts w:ascii="宋体" w:eastAsia="宋体" w:hAnsi="宋体" w:hint="eastAsia"/>
        </w:rPr>
        <w:t>、</w:t>
      </w:r>
      <w:r w:rsidRPr="00C4551F">
        <w:rPr>
          <w:rFonts w:ascii="宋体" w:eastAsia="宋体" w:hAnsi="宋体"/>
        </w:rPr>
        <w:t>APN</w:t>
      </w:r>
      <w:r w:rsidRPr="00C4551F">
        <w:rPr>
          <w:rFonts w:ascii="宋体" w:eastAsia="宋体" w:hAnsi="宋体" w:hint="eastAsia"/>
        </w:rPr>
        <w:t>、</w:t>
      </w:r>
      <w:r w:rsidRPr="00C4551F">
        <w:rPr>
          <w:rFonts w:ascii="宋体" w:eastAsia="宋体" w:hAnsi="宋体"/>
        </w:rPr>
        <w:t>ki</w:t>
      </w:r>
      <w:r w:rsidRPr="00C4551F">
        <w:rPr>
          <w:rFonts w:ascii="宋体" w:eastAsia="宋体" w:hAnsi="宋体" w:hint="eastAsia"/>
        </w:rPr>
        <w:t>和鉴权方式，都应与核心网配置和无线网元参数配置相匹配。</w:t>
      </w:r>
    </w:p>
    <w:p w14:paraId="1106A4F6" w14:textId="77777777" w:rsidR="00C4551F" w:rsidRDefault="00C4551F" w:rsidP="00C4551F">
      <w:pPr>
        <w:spacing w:line="360" w:lineRule="auto"/>
        <w:ind w:firstLine="420"/>
        <w:rPr>
          <w:rFonts w:ascii="宋体" w:eastAsia="宋体" w:hAnsi="宋体"/>
        </w:rPr>
      </w:pPr>
      <w:r>
        <w:rPr>
          <w:rFonts w:ascii="宋体" w:eastAsia="宋体" w:hAnsi="宋体" w:hint="eastAsia"/>
        </w:rPr>
        <w:t>完成以上设置后将设备定位在三个小区，观察设备是否有信号以及文件下载和视频播放业务能否正常完成。</w:t>
      </w:r>
    </w:p>
    <w:p w14:paraId="7CAE03DA" w14:textId="743DD28F" w:rsidR="00C4551F" w:rsidRPr="00C4551F" w:rsidRDefault="00C4551F" w:rsidP="00C4551F">
      <w:pPr>
        <w:spacing w:line="360" w:lineRule="auto"/>
        <w:rPr>
          <w:rFonts w:ascii="宋体" w:eastAsia="宋体" w:hAnsi="宋体" w:hint="eastAsia"/>
        </w:rPr>
      </w:pPr>
      <w:r w:rsidRPr="00C4551F">
        <w:rPr>
          <w:rFonts w:ascii="宋体" w:eastAsia="宋体" w:hAnsi="宋体"/>
        </w:rPr>
        <w:lastRenderedPageBreak/>
        <w:drawing>
          <wp:inline distT="0" distB="0" distL="0" distR="0" wp14:anchorId="02C3A8CC" wp14:editId="272F3C81">
            <wp:extent cx="1705213" cy="3353268"/>
            <wp:effectExtent l="0" t="0" r="952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05213" cy="3353268"/>
                    </a:xfrm>
                    <a:prstGeom prst="rect">
                      <a:avLst/>
                    </a:prstGeom>
                  </pic:spPr>
                </pic:pic>
              </a:graphicData>
            </a:graphic>
          </wp:inline>
        </w:drawing>
      </w:r>
      <w:r w:rsidRPr="00C4551F">
        <w:rPr>
          <w:rFonts w:ascii="宋体" w:eastAsia="宋体" w:hAnsi="宋体"/>
        </w:rPr>
        <w:drawing>
          <wp:inline distT="0" distB="0" distL="0" distR="0" wp14:anchorId="0A1D222F" wp14:editId="7F50352C">
            <wp:extent cx="1714500" cy="3351102"/>
            <wp:effectExtent l="0" t="0" r="0" b="19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7124"/>
                    <a:stretch/>
                  </pic:blipFill>
                  <pic:spPr bwMode="auto">
                    <a:xfrm>
                      <a:off x="0" y="0"/>
                      <a:ext cx="1719694" cy="3361255"/>
                    </a:xfrm>
                    <a:prstGeom prst="rect">
                      <a:avLst/>
                    </a:prstGeom>
                    <a:ln>
                      <a:noFill/>
                    </a:ln>
                    <a:extLst>
                      <a:ext uri="{53640926-AAD7-44D8-BBD7-CCE9431645EC}">
                        <a14:shadowObscured xmlns:a14="http://schemas.microsoft.com/office/drawing/2010/main"/>
                      </a:ext>
                    </a:extLst>
                  </pic:spPr>
                </pic:pic>
              </a:graphicData>
            </a:graphic>
          </wp:inline>
        </w:drawing>
      </w:r>
      <w:r w:rsidRPr="00C4551F">
        <w:rPr>
          <w:rFonts w:ascii="宋体" w:eastAsia="宋体" w:hAnsi="宋体"/>
        </w:rPr>
        <w:drawing>
          <wp:inline distT="0" distB="0" distL="0" distR="0" wp14:anchorId="0A7C1B89" wp14:editId="00196ACF">
            <wp:extent cx="1733550" cy="3314065"/>
            <wp:effectExtent l="0" t="0" r="0"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8421"/>
                    <a:stretch/>
                  </pic:blipFill>
                  <pic:spPr bwMode="auto">
                    <a:xfrm>
                      <a:off x="0" y="0"/>
                      <a:ext cx="1734124" cy="3315163"/>
                    </a:xfrm>
                    <a:prstGeom prst="rect">
                      <a:avLst/>
                    </a:prstGeom>
                    <a:ln>
                      <a:noFill/>
                    </a:ln>
                    <a:extLst>
                      <a:ext uri="{53640926-AAD7-44D8-BBD7-CCE9431645EC}">
                        <a14:shadowObscured xmlns:a14="http://schemas.microsoft.com/office/drawing/2010/main"/>
                      </a:ext>
                    </a:extLst>
                  </pic:spPr>
                </pic:pic>
              </a:graphicData>
            </a:graphic>
          </wp:inline>
        </w:drawing>
      </w:r>
    </w:p>
    <w:p w14:paraId="7F0DF7C5" w14:textId="514AB892" w:rsidR="00DA5CB3" w:rsidRDefault="00DA5CB3" w:rsidP="00DA5CB3">
      <w:pPr>
        <w:pStyle w:val="a7"/>
        <w:numPr>
          <w:ilvl w:val="0"/>
          <w:numId w:val="5"/>
        </w:numPr>
        <w:spacing w:line="360" w:lineRule="auto"/>
        <w:ind w:firstLineChars="0"/>
        <w:rPr>
          <w:rFonts w:ascii="宋体" w:eastAsia="宋体" w:hAnsi="宋体" w:hint="eastAsia"/>
        </w:rPr>
      </w:pPr>
      <w:r>
        <w:rPr>
          <w:rFonts w:ascii="宋体" w:eastAsia="宋体" w:hAnsi="宋体" w:hint="eastAsia"/>
        </w:rPr>
        <w:t>完善题目实现过程</w:t>
      </w:r>
    </w:p>
    <w:p w14:paraId="55E73EE6" w14:textId="715EE85D" w:rsidR="00DA5CB3" w:rsidRDefault="006860AE" w:rsidP="00DA5CB3">
      <w:pPr>
        <w:pStyle w:val="a7"/>
        <w:spacing w:line="360" w:lineRule="auto"/>
        <w:ind w:left="420" w:firstLineChars="0" w:firstLine="0"/>
        <w:rPr>
          <w:rFonts w:ascii="宋体" w:eastAsia="宋体" w:hAnsi="宋体"/>
        </w:rPr>
      </w:pPr>
      <w:r>
        <w:rPr>
          <w:rFonts w:ascii="宋体" w:eastAsia="宋体" w:hAnsi="宋体" w:hint="eastAsia"/>
        </w:rPr>
        <w:t>（实验报告中要求描述所给的完善题目中缺少的实验设备是什么？完善该网络的过程（包括设备部署、参数配置、网络业务验证）？）</w:t>
      </w:r>
    </w:p>
    <w:p w14:paraId="6691595F" w14:textId="65EB7D83" w:rsidR="00C4551F" w:rsidRDefault="00C4551F" w:rsidP="008D2FE0">
      <w:pPr>
        <w:spacing w:line="360" w:lineRule="auto"/>
        <w:ind w:firstLine="420"/>
        <w:rPr>
          <w:rFonts w:ascii="宋体" w:eastAsia="宋体" w:hAnsi="宋体"/>
        </w:rPr>
      </w:pPr>
      <w:r w:rsidRPr="008D2FE0">
        <w:rPr>
          <w:rFonts w:ascii="宋体" w:eastAsia="宋体" w:hAnsi="宋体" w:hint="eastAsia"/>
        </w:rPr>
        <w:t>完善题目中主要缺少核心网MME的配置，其中SGW、PGW、HSS</w:t>
      </w:r>
      <w:r w:rsidR="008D2FE0">
        <w:rPr>
          <w:rFonts w:ascii="宋体" w:eastAsia="宋体" w:hAnsi="宋体" w:hint="eastAsia"/>
        </w:rPr>
        <w:t>、</w:t>
      </w:r>
      <w:r w:rsidR="008D2FE0">
        <w:rPr>
          <w:rFonts w:ascii="宋体" w:eastAsia="宋体" w:hAnsi="宋体" w:hint="eastAsia"/>
        </w:rPr>
        <w:t>无线网</w:t>
      </w:r>
      <w:r w:rsidR="008D2FE0">
        <w:rPr>
          <w:rFonts w:ascii="宋体" w:eastAsia="宋体" w:hAnsi="宋体" w:hint="eastAsia"/>
        </w:rPr>
        <w:t>网元</w:t>
      </w:r>
      <w:r w:rsidR="008D2FE0">
        <w:rPr>
          <w:rFonts w:ascii="宋体" w:eastAsia="宋体" w:hAnsi="宋体" w:hint="eastAsia"/>
        </w:rPr>
        <w:t>设备数据配置</w:t>
      </w:r>
      <w:r w:rsidR="008D2FE0">
        <w:rPr>
          <w:rFonts w:ascii="宋体" w:eastAsia="宋体" w:hAnsi="宋体" w:hint="eastAsia"/>
        </w:rPr>
        <w:t>、无线参数配置和</w:t>
      </w:r>
      <w:r w:rsidR="008D2FE0" w:rsidRPr="008D2FE0">
        <w:rPr>
          <w:rFonts w:ascii="宋体" w:eastAsia="宋体" w:hAnsi="宋体" w:hint="eastAsia"/>
        </w:rPr>
        <w:t>业务终端配置都</w:t>
      </w:r>
      <w:r w:rsidR="008D2FE0">
        <w:rPr>
          <w:rFonts w:ascii="宋体" w:eastAsia="宋体" w:hAnsi="宋体" w:hint="eastAsia"/>
        </w:rPr>
        <w:t>已</w:t>
      </w:r>
      <w:r w:rsidR="008D2FE0" w:rsidRPr="008D2FE0">
        <w:rPr>
          <w:rFonts w:ascii="宋体" w:eastAsia="宋体" w:hAnsi="宋体" w:hint="eastAsia"/>
        </w:rPr>
        <w:t>确定，</w:t>
      </w:r>
      <w:r w:rsidR="008D2FE0">
        <w:rPr>
          <w:rFonts w:ascii="宋体" w:eastAsia="宋体" w:hAnsi="宋体" w:hint="eastAsia"/>
        </w:rPr>
        <w:t>即需要从这些数据配置中获取相关信息，完成核心网MME数据配置。</w:t>
      </w:r>
    </w:p>
    <w:p w14:paraId="1207DCB9" w14:textId="10F1755B" w:rsidR="008D2FE0" w:rsidRDefault="008D2FE0" w:rsidP="008D2FE0">
      <w:pPr>
        <w:spacing w:line="360" w:lineRule="auto"/>
        <w:ind w:firstLine="420"/>
        <w:rPr>
          <w:rFonts w:ascii="宋体" w:eastAsia="宋体" w:hAnsi="宋体"/>
        </w:rPr>
      </w:pPr>
      <w:r>
        <w:rPr>
          <w:rFonts w:ascii="宋体" w:eastAsia="宋体" w:hAnsi="宋体" w:hint="eastAsia"/>
        </w:rPr>
        <w:t>从业务终端获取信息：</w:t>
      </w:r>
    </w:p>
    <w:p w14:paraId="38E52F03" w14:textId="696EAE28" w:rsidR="008D2FE0" w:rsidRDefault="008D2FE0" w:rsidP="008D2FE0">
      <w:pPr>
        <w:spacing w:line="360" w:lineRule="auto"/>
        <w:ind w:firstLine="420"/>
        <w:rPr>
          <w:rFonts w:ascii="宋体" w:eastAsia="宋体" w:hAnsi="宋体"/>
        </w:rPr>
      </w:pPr>
      <w:r>
        <w:rPr>
          <w:rFonts w:ascii="宋体" w:eastAsia="宋体" w:hAnsi="宋体" w:hint="eastAsia"/>
        </w:rPr>
        <w:t>移动国家码MCC：460 ； 移动网号MNC：03 ；</w:t>
      </w:r>
    </w:p>
    <w:p w14:paraId="103D2335" w14:textId="625590A0" w:rsidR="008D2FE0" w:rsidRDefault="008D2FE0" w:rsidP="008D2FE0">
      <w:pPr>
        <w:spacing w:line="360" w:lineRule="auto"/>
        <w:ind w:firstLine="420"/>
        <w:rPr>
          <w:rFonts w:ascii="宋体" w:eastAsia="宋体" w:hAnsi="宋体"/>
        </w:rPr>
      </w:pPr>
      <w:r>
        <w:rPr>
          <w:rFonts w:ascii="宋体" w:eastAsia="宋体" w:hAnsi="宋体" w:hint="eastAsia"/>
        </w:rPr>
        <w:t>IMSI：460030000000001 ；APN名称 ：wanlv1；</w:t>
      </w:r>
    </w:p>
    <w:p w14:paraId="1FFDB91B" w14:textId="63B2F1E3" w:rsidR="008D2FE0" w:rsidRDefault="008D2FE0" w:rsidP="008D2FE0">
      <w:pPr>
        <w:spacing w:line="360" w:lineRule="auto"/>
        <w:ind w:firstLine="420"/>
        <w:rPr>
          <w:rFonts w:ascii="宋体" w:eastAsia="宋体" w:hAnsi="宋体" w:hint="eastAsia"/>
        </w:rPr>
      </w:pPr>
      <w:r>
        <w:rPr>
          <w:rFonts w:ascii="宋体" w:eastAsia="宋体" w:hAnsi="宋体" w:hint="eastAsia"/>
        </w:rPr>
        <w:t>Ki：12345678123456781234567812345678； 鉴权方式：</w:t>
      </w:r>
      <w:proofErr w:type="spellStart"/>
      <w:r>
        <w:rPr>
          <w:rFonts w:ascii="宋体" w:eastAsia="宋体" w:hAnsi="宋体" w:hint="eastAsia"/>
        </w:rPr>
        <w:t>Milenage</w:t>
      </w:r>
      <w:proofErr w:type="spellEnd"/>
    </w:p>
    <w:p w14:paraId="6CE41B6C" w14:textId="2FE096CF" w:rsidR="008D2FE0" w:rsidRDefault="008D2FE0" w:rsidP="008D2FE0">
      <w:pPr>
        <w:spacing w:line="360" w:lineRule="auto"/>
        <w:ind w:firstLine="420"/>
        <w:rPr>
          <w:rFonts w:ascii="宋体" w:eastAsia="宋体" w:hAnsi="宋体"/>
        </w:rPr>
      </w:pPr>
      <w:r w:rsidRPr="008D2FE0">
        <w:rPr>
          <w:rFonts w:ascii="宋体" w:eastAsia="宋体" w:hAnsi="宋体"/>
        </w:rPr>
        <w:drawing>
          <wp:inline distT="0" distB="0" distL="0" distR="0" wp14:anchorId="5606455C" wp14:editId="72260289">
            <wp:extent cx="1638300" cy="2438399"/>
            <wp:effectExtent l="0" t="0" r="0" b="6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5535"/>
                    <a:stretch/>
                  </pic:blipFill>
                  <pic:spPr bwMode="auto">
                    <a:xfrm>
                      <a:off x="0" y="0"/>
                      <a:ext cx="1638529" cy="2438740"/>
                    </a:xfrm>
                    <a:prstGeom prst="rect">
                      <a:avLst/>
                    </a:prstGeom>
                    <a:ln>
                      <a:noFill/>
                    </a:ln>
                    <a:extLst>
                      <a:ext uri="{53640926-AAD7-44D8-BBD7-CCE9431645EC}">
                        <a14:shadowObscured xmlns:a14="http://schemas.microsoft.com/office/drawing/2010/main"/>
                      </a:ext>
                    </a:extLst>
                  </pic:spPr>
                </pic:pic>
              </a:graphicData>
            </a:graphic>
          </wp:inline>
        </w:drawing>
      </w:r>
    </w:p>
    <w:p w14:paraId="1B435BA8" w14:textId="556087EE" w:rsidR="008D2FE0" w:rsidRDefault="008D2FE0" w:rsidP="008D2FE0">
      <w:pPr>
        <w:spacing w:line="360" w:lineRule="auto"/>
        <w:ind w:firstLine="420"/>
        <w:rPr>
          <w:rFonts w:ascii="宋体" w:eastAsia="宋体" w:hAnsi="宋体"/>
        </w:rPr>
      </w:pPr>
      <w:r>
        <w:rPr>
          <w:rFonts w:ascii="宋体" w:eastAsia="宋体" w:hAnsi="宋体" w:hint="eastAsia"/>
        </w:rPr>
        <w:lastRenderedPageBreak/>
        <w:t>从无线参数配置中可知跟踪区码TAC :0506</w:t>
      </w:r>
    </w:p>
    <w:p w14:paraId="368B7A36" w14:textId="3FD03877" w:rsidR="008D2FE0" w:rsidRDefault="008D2FE0" w:rsidP="008D2FE0">
      <w:pPr>
        <w:spacing w:line="360" w:lineRule="auto"/>
        <w:ind w:firstLine="420"/>
        <w:rPr>
          <w:rFonts w:ascii="宋体" w:eastAsia="宋体" w:hAnsi="宋体"/>
        </w:rPr>
      </w:pPr>
      <w:r w:rsidRPr="008D2FE0">
        <w:rPr>
          <w:rFonts w:ascii="宋体" w:eastAsia="宋体" w:hAnsi="宋体"/>
        </w:rPr>
        <w:drawing>
          <wp:inline distT="0" distB="0" distL="0" distR="0" wp14:anchorId="3212F743" wp14:editId="1CA48A80">
            <wp:extent cx="4925112" cy="2353003"/>
            <wp:effectExtent l="0" t="0" r="889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25112" cy="2353003"/>
                    </a:xfrm>
                    <a:prstGeom prst="rect">
                      <a:avLst/>
                    </a:prstGeom>
                  </pic:spPr>
                </pic:pic>
              </a:graphicData>
            </a:graphic>
          </wp:inline>
        </w:drawing>
      </w:r>
    </w:p>
    <w:p w14:paraId="2202542C" w14:textId="51BC9F9E" w:rsidR="008D2FE0" w:rsidRDefault="008D2FE0" w:rsidP="008D2FE0">
      <w:pPr>
        <w:spacing w:line="360" w:lineRule="auto"/>
        <w:ind w:firstLine="420"/>
        <w:rPr>
          <w:rFonts w:ascii="宋体" w:eastAsia="宋体" w:hAnsi="宋体"/>
        </w:rPr>
      </w:pPr>
      <w:r>
        <w:rPr>
          <w:rFonts w:ascii="宋体" w:eastAsia="宋体" w:hAnsi="宋体" w:hint="eastAsia"/>
        </w:rPr>
        <w:t>接着从SGW、PGW、HSS的接口和路由配置中，对照各个接口和路由配置要求可得以下信息:</w:t>
      </w:r>
    </w:p>
    <w:p w14:paraId="06306448" w14:textId="3FA61942" w:rsidR="00540E3B" w:rsidRDefault="00540E3B" w:rsidP="008D2FE0">
      <w:pPr>
        <w:spacing w:line="360" w:lineRule="auto"/>
        <w:ind w:firstLine="420"/>
        <w:rPr>
          <w:rFonts w:ascii="宋体" w:eastAsia="宋体" w:hAnsi="宋体"/>
        </w:rPr>
      </w:pPr>
      <w:r>
        <w:rPr>
          <w:rFonts w:ascii="宋体" w:eastAsia="宋体" w:hAnsi="宋体" w:hint="eastAsia"/>
        </w:rPr>
        <w:t>MME:</w:t>
      </w:r>
    </w:p>
    <w:p w14:paraId="6D9BB6A5" w14:textId="43277E40" w:rsidR="00540E3B" w:rsidRDefault="00540E3B" w:rsidP="008D2FE0">
      <w:pPr>
        <w:spacing w:line="360" w:lineRule="auto"/>
        <w:ind w:firstLine="420"/>
        <w:rPr>
          <w:rFonts w:ascii="宋体" w:eastAsia="宋体" w:hAnsi="宋体" w:hint="eastAsia"/>
        </w:rPr>
      </w:pPr>
      <w:r>
        <w:rPr>
          <w:rFonts w:ascii="宋体" w:eastAsia="宋体" w:hAnsi="宋体" w:hint="eastAsia"/>
        </w:rPr>
        <w:t>物理地址：121.101.11.10</w:t>
      </w:r>
    </w:p>
    <w:p w14:paraId="12CBB411" w14:textId="740B4E08" w:rsidR="00540E3B" w:rsidRDefault="00540E3B" w:rsidP="008D2FE0">
      <w:pPr>
        <w:spacing w:line="360" w:lineRule="auto"/>
        <w:ind w:firstLine="420"/>
        <w:rPr>
          <w:rFonts w:ascii="宋体" w:eastAsia="宋体" w:hAnsi="宋体"/>
        </w:rPr>
      </w:pPr>
      <w:r>
        <w:rPr>
          <w:rFonts w:ascii="宋体" w:eastAsia="宋体" w:hAnsi="宋体" w:hint="eastAsia"/>
        </w:rPr>
        <w:t>S11：122.102.101.10</w:t>
      </w:r>
    </w:p>
    <w:p w14:paraId="308FBC60" w14:textId="2C6E6A91" w:rsidR="00540E3B" w:rsidRDefault="00540E3B" w:rsidP="008D2FE0">
      <w:pPr>
        <w:spacing w:line="360" w:lineRule="auto"/>
        <w:ind w:firstLine="420"/>
        <w:rPr>
          <w:rFonts w:ascii="宋体" w:eastAsia="宋体" w:hAnsi="宋体"/>
        </w:rPr>
      </w:pPr>
      <w:r>
        <w:rPr>
          <w:rFonts w:ascii="宋体" w:eastAsia="宋体" w:hAnsi="宋体" w:hint="eastAsia"/>
        </w:rPr>
        <w:t>S6a：122.102.101.6</w:t>
      </w:r>
    </w:p>
    <w:p w14:paraId="15483B61" w14:textId="1316378E" w:rsidR="00540E3B" w:rsidRDefault="00540E3B" w:rsidP="008D2FE0">
      <w:pPr>
        <w:spacing w:line="360" w:lineRule="auto"/>
        <w:ind w:firstLine="420"/>
        <w:rPr>
          <w:rFonts w:ascii="宋体" w:eastAsia="宋体" w:hAnsi="宋体"/>
        </w:rPr>
      </w:pPr>
      <w:r>
        <w:rPr>
          <w:rFonts w:ascii="宋体" w:eastAsia="宋体" w:hAnsi="宋体" w:hint="eastAsia"/>
        </w:rPr>
        <w:t>S1-MME：122.102.101.1</w:t>
      </w:r>
    </w:p>
    <w:p w14:paraId="2E187563" w14:textId="77777777" w:rsidR="00540E3B" w:rsidRDefault="00540E3B" w:rsidP="008D2FE0">
      <w:pPr>
        <w:spacing w:line="360" w:lineRule="auto"/>
        <w:ind w:firstLine="420"/>
        <w:rPr>
          <w:rFonts w:ascii="宋体" w:eastAsia="宋体" w:hAnsi="宋体" w:hint="eastAsia"/>
        </w:rPr>
      </w:pPr>
    </w:p>
    <w:p w14:paraId="74BB227E" w14:textId="3C2F85E5" w:rsidR="008D2FE0" w:rsidRDefault="008D2FE0" w:rsidP="008D2FE0">
      <w:pPr>
        <w:spacing w:line="360" w:lineRule="auto"/>
        <w:ind w:firstLine="420"/>
        <w:rPr>
          <w:rFonts w:ascii="宋体" w:eastAsia="宋体" w:hAnsi="宋体"/>
        </w:rPr>
      </w:pPr>
      <w:r>
        <w:rPr>
          <w:rFonts w:ascii="宋体" w:eastAsia="宋体" w:hAnsi="宋体" w:hint="eastAsia"/>
        </w:rPr>
        <w:t>SGW:</w:t>
      </w:r>
    </w:p>
    <w:p w14:paraId="2DAF282D" w14:textId="77777777" w:rsidR="00540E3B" w:rsidRDefault="00540E3B" w:rsidP="00540E3B">
      <w:pPr>
        <w:spacing w:line="360" w:lineRule="auto"/>
        <w:ind w:firstLine="420"/>
        <w:rPr>
          <w:rFonts w:ascii="宋体" w:eastAsia="宋体" w:hAnsi="宋体"/>
        </w:rPr>
      </w:pPr>
      <w:r>
        <w:rPr>
          <w:rFonts w:ascii="宋体" w:eastAsia="宋体" w:hAnsi="宋体" w:hint="eastAsia"/>
        </w:rPr>
        <w:t>物理地址：121.101.11.13</w:t>
      </w:r>
    </w:p>
    <w:p w14:paraId="004F3A77" w14:textId="1F7C92AC" w:rsidR="008D2FE0" w:rsidRDefault="008D2FE0" w:rsidP="008D2FE0">
      <w:pPr>
        <w:spacing w:line="360" w:lineRule="auto"/>
        <w:ind w:firstLine="420"/>
        <w:rPr>
          <w:rFonts w:ascii="宋体" w:eastAsia="宋体" w:hAnsi="宋体"/>
        </w:rPr>
      </w:pPr>
      <w:r>
        <w:rPr>
          <w:rFonts w:ascii="宋体" w:eastAsia="宋体" w:hAnsi="宋体" w:hint="eastAsia"/>
        </w:rPr>
        <w:t>S11</w:t>
      </w:r>
      <w:r w:rsidR="00540E3B">
        <w:rPr>
          <w:rFonts w:ascii="宋体" w:eastAsia="宋体" w:hAnsi="宋体" w:hint="eastAsia"/>
        </w:rPr>
        <w:t>：</w:t>
      </w:r>
      <w:r>
        <w:rPr>
          <w:rFonts w:ascii="宋体" w:eastAsia="宋体" w:hAnsi="宋体" w:hint="eastAsia"/>
        </w:rPr>
        <w:t>124.102.101.11</w:t>
      </w:r>
    </w:p>
    <w:p w14:paraId="38D5828D" w14:textId="45D3985E" w:rsidR="00540E3B" w:rsidRDefault="00540E3B" w:rsidP="008D2FE0">
      <w:pPr>
        <w:spacing w:line="360" w:lineRule="auto"/>
        <w:ind w:firstLine="420"/>
        <w:rPr>
          <w:rFonts w:ascii="宋体" w:eastAsia="宋体" w:hAnsi="宋体"/>
        </w:rPr>
      </w:pPr>
      <w:r>
        <w:rPr>
          <w:rFonts w:ascii="宋体" w:eastAsia="宋体" w:hAnsi="宋体" w:hint="eastAsia"/>
        </w:rPr>
        <w:t>S1-U：124.102.101.1</w:t>
      </w:r>
    </w:p>
    <w:p w14:paraId="0827D06A" w14:textId="20483CB6" w:rsidR="00540E3B" w:rsidRDefault="00540E3B" w:rsidP="008D2FE0">
      <w:pPr>
        <w:spacing w:line="360" w:lineRule="auto"/>
        <w:ind w:firstLine="420"/>
        <w:rPr>
          <w:rFonts w:ascii="宋体" w:eastAsia="宋体" w:hAnsi="宋体"/>
        </w:rPr>
      </w:pPr>
      <w:r>
        <w:rPr>
          <w:rFonts w:ascii="宋体" w:eastAsia="宋体" w:hAnsi="宋体" w:hint="eastAsia"/>
        </w:rPr>
        <w:t>S5：124.102.101.5</w:t>
      </w:r>
    </w:p>
    <w:p w14:paraId="5B3D0BE3" w14:textId="3D63B82B" w:rsidR="00540E3B" w:rsidRDefault="00540E3B" w:rsidP="008D2FE0">
      <w:pPr>
        <w:spacing w:line="360" w:lineRule="auto"/>
        <w:ind w:firstLine="420"/>
        <w:rPr>
          <w:rFonts w:ascii="宋体" w:eastAsia="宋体" w:hAnsi="宋体"/>
        </w:rPr>
      </w:pPr>
      <w:r>
        <w:rPr>
          <w:rFonts w:ascii="宋体" w:eastAsia="宋体" w:hAnsi="宋体" w:hint="eastAsia"/>
        </w:rPr>
        <w:t>S8：124.102.101.8</w:t>
      </w:r>
    </w:p>
    <w:p w14:paraId="1B251C5F" w14:textId="77777777" w:rsidR="00540E3B" w:rsidRDefault="00540E3B" w:rsidP="008D2FE0">
      <w:pPr>
        <w:spacing w:line="360" w:lineRule="auto"/>
        <w:ind w:firstLine="420"/>
        <w:rPr>
          <w:rFonts w:ascii="宋体" w:eastAsia="宋体" w:hAnsi="宋体"/>
        </w:rPr>
      </w:pPr>
    </w:p>
    <w:p w14:paraId="54F0FD3A" w14:textId="41BBA290" w:rsidR="00540E3B" w:rsidRDefault="00540E3B" w:rsidP="008D2FE0">
      <w:pPr>
        <w:spacing w:line="360" w:lineRule="auto"/>
        <w:ind w:firstLine="420"/>
        <w:rPr>
          <w:rFonts w:ascii="宋体" w:eastAsia="宋体" w:hAnsi="宋体"/>
        </w:rPr>
      </w:pPr>
      <w:r>
        <w:rPr>
          <w:rFonts w:ascii="宋体" w:eastAsia="宋体" w:hAnsi="宋体" w:hint="eastAsia"/>
        </w:rPr>
        <w:t>PGW：</w:t>
      </w:r>
    </w:p>
    <w:p w14:paraId="127341C0" w14:textId="5E3358B9" w:rsidR="00540E3B" w:rsidRDefault="00540E3B" w:rsidP="008D2FE0">
      <w:pPr>
        <w:spacing w:line="360" w:lineRule="auto"/>
        <w:ind w:firstLine="420"/>
        <w:rPr>
          <w:rFonts w:ascii="宋体" w:eastAsia="宋体" w:hAnsi="宋体"/>
        </w:rPr>
      </w:pPr>
      <w:r>
        <w:rPr>
          <w:rFonts w:ascii="宋体" w:eastAsia="宋体" w:hAnsi="宋体" w:hint="eastAsia"/>
        </w:rPr>
        <w:t>物理地址：121.101.11.14</w:t>
      </w:r>
    </w:p>
    <w:p w14:paraId="057E762E" w14:textId="6A607763" w:rsidR="00540E3B" w:rsidRDefault="00540E3B" w:rsidP="008D2FE0">
      <w:pPr>
        <w:spacing w:line="360" w:lineRule="auto"/>
        <w:ind w:firstLine="420"/>
        <w:rPr>
          <w:rFonts w:ascii="宋体" w:eastAsia="宋体" w:hAnsi="宋体"/>
        </w:rPr>
      </w:pPr>
      <w:r>
        <w:rPr>
          <w:rFonts w:ascii="宋体" w:eastAsia="宋体" w:hAnsi="宋体" w:hint="eastAsia"/>
        </w:rPr>
        <w:t>S5：125.102.101.5</w:t>
      </w:r>
    </w:p>
    <w:p w14:paraId="1AEBA30C" w14:textId="285D3810" w:rsidR="00540E3B" w:rsidRDefault="00540E3B" w:rsidP="008D2FE0">
      <w:pPr>
        <w:spacing w:line="360" w:lineRule="auto"/>
        <w:ind w:firstLine="420"/>
        <w:rPr>
          <w:rFonts w:ascii="宋体" w:eastAsia="宋体" w:hAnsi="宋体"/>
        </w:rPr>
      </w:pPr>
      <w:r>
        <w:rPr>
          <w:rFonts w:ascii="宋体" w:eastAsia="宋体" w:hAnsi="宋体" w:hint="eastAsia"/>
        </w:rPr>
        <w:t>S8：125.102.101.8</w:t>
      </w:r>
    </w:p>
    <w:p w14:paraId="1074E5DB" w14:textId="77777777" w:rsidR="00540E3B" w:rsidRDefault="00540E3B" w:rsidP="008D2FE0">
      <w:pPr>
        <w:spacing w:line="360" w:lineRule="auto"/>
        <w:ind w:firstLine="420"/>
        <w:rPr>
          <w:rFonts w:ascii="宋体" w:eastAsia="宋体" w:hAnsi="宋体"/>
        </w:rPr>
      </w:pPr>
    </w:p>
    <w:p w14:paraId="7BF4F178" w14:textId="0A85B15C" w:rsidR="00540E3B" w:rsidRDefault="00540E3B" w:rsidP="008D2FE0">
      <w:pPr>
        <w:spacing w:line="360" w:lineRule="auto"/>
        <w:ind w:firstLine="420"/>
        <w:rPr>
          <w:rFonts w:ascii="宋体" w:eastAsia="宋体" w:hAnsi="宋体"/>
        </w:rPr>
      </w:pPr>
      <w:r>
        <w:rPr>
          <w:rFonts w:ascii="宋体" w:eastAsia="宋体" w:hAnsi="宋体" w:hint="eastAsia"/>
        </w:rPr>
        <w:t>HSS：</w:t>
      </w:r>
    </w:p>
    <w:p w14:paraId="668DDD3A" w14:textId="074B8444" w:rsidR="00540E3B" w:rsidRDefault="00540E3B" w:rsidP="008D2FE0">
      <w:pPr>
        <w:spacing w:line="360" w:lineRule="auto"/>
        <w:ind w:firstLine="420"/>
        <w:rPr>
          <w:rFonts w:ascii="宋体" w:eastAsia="宋体" w:hAnsi="宋体"/>
        </w:rPr>
      </w:pPr>
      <w:r>
        <w:rPr>
          <w:rFonts w:ascii="宋体" w:eastAsia="宋体" w:hAnsi="宋体" w:hint="eastAsia"/>
        </w:rPr>
        <w:lastRenderedPageBreak/>
        <w:t>物理地址：121.101.11.12</w:t>
      </w:r>
    </w:p>
    <w:p w14:paraId="4FD5A48E" w14:textId="468B39B3" w:rsidR="00540E3B" w:rsidRDefault="00540E3B" w:rsidP="008D2FE0">
      <w:pPr>
        <w:spacing w:line="360" w:lineRule="auto"/>
        <w:ind w:firstLine="420"/>
        <w:rPr>
          <w:rFonts w:ascii="宋体" w:eastAsia="宋体" w:hAnsi="宋体"/>
        </w:rPr>
      </w:pPr>
      <w:r>
        <w:rPr>
          <w:rFonts w:ascii="宋体" w:eastAsia="宋体" w:hAnsi="宋体" w:hint="eastAsia"/>
        </w:rPr>
        <w:t>S6a：123.102.101.6</w:t>
      </w:r>
    </w:p>
    <w:p w14:paraId="52F728DE" w14:textId="77777777" w:rsidR="00540E3B" w:rsidRDefault="00540E3B" w:rsidP="008D2FE0">
      <w:pPr>
        <w:spacing w:line="360" w:lineRule="auto"/>
        <w:ind w:firstLine="420"/>
        <w:rPr>
          <w:rFonts w:ascii="宋体" w:eastAsia="宋体" w:hAnsi="宋体"/>
        </w:rPr>
      </w:pPr>
    </w:p>
    <w:p w14:paraId="519A18A7" w14:textId="0DC24F43" w:rsidR="00540E3B" w:rsidRDefault="00540E3B" w:rsidP="00540E3B">
      <w:pPr>
        <w:spacing w:line="360" w:lineRule="auto"/>
        <w:ind w:firstLine="420"/>
        <w:rPr>
          <w:rFonts w:ascii="宋体" w:eastAsia="宋体" w:hAnsi="宋体"/>
        </w:rPr>
      </w:pPr>
      <w:proofErr w:type="spellStart"/>
      <w:r>
        <w:rPr>
          <w:rFonts w:ascii="宋体" w:eastAsia="宋体" w:hAnsi="宋体" w:hint="eastAsia"/>
        </w:rPr>
        <w:t>eNodeB</w:t>
      </w:r>
      <w:proofErr w:type="spellEnd"/>
      <w:r>
        <w:rPr>
          <w:rFonts w:ascii="宋体" w:eastAsia="宋体" w:hAnsi="宋体" w:hint="eastAsia"/>
        </w:rPr>
        <w:t>：101.10.10.10</w:t>
      </w:r>
    </w:p>
    <w:p w14:paraId="08A44DF8" w14:textId="64646B2A" w:rsidR="00540E3B" w:rsidRDefault="00540E3B" w:rsidP="00540E3B">
      <w:pPr>
        <w:spacing w:line="360" w:lineRule="auto"/>
        <w:ind w:firstLine="420"/>
        <w:rPr>
          <w:rFonts w:ascii="宋体" w:eastAsia="宋体" w:hAnsi="宋体"/>
        </w:rPr>
      </w:pPr>
      <w:r>
        <w:rPr>
          <w:rFonts w:ascii="宋体" w:eastAsia="宋体" w:hAnsi="宋体" w:hint="eastAsia"/>
        </w:rPr>
        <w:t>SW：121.101.11.10</w:t>
      </w:r>
    </w:p>
    <w:p w14:paraId="16AFBE59" w14:textId="6A5A11AF" w:rsidR="00540E3B" w:rsidRDefault="00540E3B" w:rsidP="00540E3B">
      <w:pPr>
        <w:spacing w:line="360" w:lineRule="auto"/>
        <w:ind w:firstLine="420"/>
        <w:rPr>
          <w:rFonts w:ascii="宋体" w:eastAsia="宋体" w:hAnsi="宋体"/>
        </w:rPr>
      </w:pPr>
      <w:r>
        <w:rPr>
          <w:rFonts w:ascii="宋体" w:eastAsia="宋体" w:hAnsi="宋体" w:hint="eastAsia"/>
        </w:rPr>
        <w:t>再将对应信心填入MME数据配置，在业务验证中进行文件下载和视频播放业务。</w:t>
      </w:r>
    </w:p>
    <w:p w14:paraId="796C8EBA" w14:textId="699B338A" w:rsidR="00540E3B" w:rsidRPr="008D2FE0" w:rsidRDefault="00540E3B" w:rsidP="00540E3B">
      <w:pPr>
        <w:spacing w:line="360" w:lineRule="auto"/>
        <w:ind w:firstLine="420"/>
        <w:rPr>
          <w:rFonts w:ascii="宋体" w:eastAsia="宋体" w:hAnsi="宋体" w:hint="eastAsia"/>
        </w:rPr>
      </w:pPr>
      <w:r w:rsidRPr="00540E3B">
        <w:rPr>
          <w:rFonts w:ascii="宋体" w:eastAsia="宋体" w:hAnsi="宋体"/>
        </w:rPr>
        <w:drawing>
          <wp:inline distT="0" distB="0" distL="0" distR="0" wp14:anchorId="6FE3A6B4" wp14:editId="0B7F486C">
            <wp:extent cx="1924319" cy="35819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24319" cy="3581900"/>
                    </a:xfrm>
                    <a:prstGeom prst="rect">
                      <a:avLst/>
                    </a:prstGeom>
                  </pic:spPr>
                </pic:pic>
              </a:graphicData>
            </a:graphic>
          </wp:inline>
        </w:drawing>
      </w:r>
      <w:r w:rsidRPr="00540E3B">
        <w:rPr>
          <w:rFonts w:ascii="宋体" w:eastAsia="宋体" w:hAnsi="宋体"/>
        </w:rPr>
        <w:drawing>
          <wp:inline distT="0" distB="0" distL="0" distR="0" wp14:anchorId="02151C03" wp14:editId="7EE0619F">
            <wp:extent cx="1752845" cy="3534268"/>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52845" cy="3534268"/>
                    </a:xfrm>
                    <a:prstGeom prst="rect">
                      <a:avLst/>
                    </a:prstGeom>
                  </pic:spPr>
                </pic:pic>
              </a:graphicData>
            </a:graphic>
          </wp:inline>
        </w:drawing>
      </w:r>
    </w:p>
    <w:p w14:paraId="2364D18D" w14:textId="77777777" w:rsidR="00DA5CB3" w:rsidRDefault="00DA5CB3" w:rsidP="00DA5CB3">
      <w:pPr>
        <w:pStyle w:val="a7"/>
        <w:numPr>
          <w:ilvl w:val="0"/>
          <w:numId w:val="5"/>
        </w:numPr>
        <w:spacing w:line="360" w:lineRule="auto"/>
        <w:ind w:firstLineChars="0"/>
        <w:rPr>
          <w:rFonts w:ascii="宋体" w:eastAsia="宋体" w:hAnsi="宋体" w:hint="eastAsia"/>
        </w:rPr>
      </w:pPr>
      <w:r>
        <w:rPr>
          <w:rFonts w:ascii="宋体" w:eastAsia="宋体" w:hAnsi="宋体" w:hint="eastAsia"/>
        </w:rPr>
        <w:t>漫游、切换配置过程</w:t>
      </w:r>
    </w:p>
    <w:p w14:paraId="6DC7D973" w14:textId="2FC8301D" w:rsidR="00DA5CB3" w:rsidRDefault="00DA5CB3" w:rsidP="00925FE3">
      <w:pPr>
        <w:pStyle w:val="a7"/>
        <w:spacing w:line="360" w:lineRule="auto"/>
        <w:ind w:left="420" w:firstLineChars="0" w:firstLine="0"/>
        <w:rPr>
          <w:rFonts w:ascii="宋体" w:eastAsia="宋体" w:hAnsi="宋体" w:hint="eastAsia"/>
        </w:rPr>
      </w:pPr>
      <w:r>
        <w:rPr>
          <w:rFonts w:ascii="宋体" w:eastAsia="宋体" w:hAnsi="宋体" w:hint="eastAsia"/>
        </w:rPr>
        <w:t>选做部分</w:t>
      </w:r>
      <w:r w:rsidR="003C3752">
        <w:rPr>
          <w:rFonts w:ascii="宋体" w:eastAsia="宋体" w:hAnsi="宋体" w:hint="eastAsia"/>
        </w:rPr>
        <w:t>。</w:t>
      </w:r>
    </w:p>
    <w:p w14:paraId="26EDF8B4" w14:textId="77777777" w:rsidR="00554293" w:rsidRPr="005B72D7" w:rsidRDefault="002F3536" w:rsidP="005B72D7">
      <w:pPr>
        <w:pStyle w:val="2"/>
        <w:spacing w:line="360" w:lineRule="auto"/>
        <w:rPr>
          <w:rFonts w:ascii="宋体" w:eastAsia="宋体" w:hAnsi="宋体" w:hint="eastAsia"/>
        </w:rPr>
      </w:pPr>
      <w:r w:rsidRPr="005B72D7">
        <w:rPr>
          <w:rFonts w:ascii="宋体" w:eastAsia="宋体" w:hAnsi="宋体" w:hint="eastAsia"/>
        </w:rPr>
        <w:t xml:space="preserve">四 </w:t>
      </w:r>
      <w:r w:rsidR="0024656E" w:rsidRPr="005B72D7">
        <w:rPr>
          <w:rFonts w:ascii="宋体" w:eastAsia="宋体" w:hAnsi="宋体" w:hint="eastAsia"/>
        </w:rPr>
        <w:t>思考题</w:t>
      </w:r>
      <w:r w:rsidR="00356F84">
        <w:rPr>
          <w:rFonts w:ascii="宋体" w:eastAsia="宋体" w:hAnsi="宋体" w:hint="eastAsia"/>
        </w:rPr>
        <w:t xml:space="preserve"> </w:t>
      </w:r>
    </w:p>
    <w:p w14:paraId="126AE8D6" w14:textId="77777777" w:rsidR="004B59D3" w:rsidRDefault="004B59D3" w:rsidP="004B59D3">
      <w:pPr>
        <w:pStyle w:val="a7"/>
        <w:numPr>
          <w:ilvl w:val="0"/>
          <w:numId w:val="6"/>
        </w:numPr>
        <w:spacing w:line="360" w:lineRule="auto"/>
        <w:ind w:firstLineChars="0"/>
        <w:rPr>
          <w:rFonts w:ascii="宋体" w:eastAsia="宋体" w:hAnsi="宋体" w:hint="eastAsia"/>
        </w:rPr>
      </w:pPr>
      <w:r>
        <w:rPr>
          <w:rFonts w:ascii="宋体" w:eastAsia="宋体" w:hAnsi="宋体" w:hint="eastAsia"/>
        </w:rPr>
        <w:t>无线参数配置中，如何判定小区是否为邻接小区</w:t>
      </w:r>
      <w:r w:rsidRPr="000D1B69">
        <w:rPr>
          <w:rFonts w:ascii="宋体" w:eastAsia="宋体" w:hAnsi="宋体"/>
        </w:rPr>
        <w:t>？</w:t>
      </w:r>
    </w:p>
    <w:p w14:paraId="2A730C3F" w14:textId="4C638E6E" w:rsidR="004B59D3" w:rsidRPr="005800AE" w:rsidRDefault="008A7983" w:rsidP="004B59D3">
      <w:pPr>
        <w:pStyle w:val="a7"/>
        <w:spacing w:line="360" w:lineRule="auto"/>
        <w:ind w:left="420" w:firstLineChars="0" w:firstLine="0"/>
        <w:rPr>
          <w:rFonts w:ascii="宋体" w:eastAsia="宋体" w:hAnsi="宋体" w:hint="eastAsia"/>
        </w:rPr>
      </w:pPr>
      <w:r>
        <w:rPr>
          <w:rFonts w:ascii="宋体" w:eastAsia="宋体" w:hAnsi="宋体" w:hint="eastAsia"/>
        </w:rPr>
        <w:t>在邻接关系表配置中可以直接查看本站邻接小区。</w:t>
      </w:r>
    </w:p>
    <w:p w14:paraId="1AA990B3" w14:textId="4F15E994" w:rsidR="004B59D3" w:rsidRDefault="004B59D3" w:rsidP="004B59D3">
      <w:pPr>
        <w:pStyle w:val="a7"/>
        <w:numPr>
          <w:ilvl w:val="0"/>
          <w:numId w:val="6"/>
        </w:numPr>
        <w:spacing w:line="360" w:lineRule="auto"/>
        <w:ind w:firstLineChars="0"/>
        <w:rPr>
          <w:rFonts w:ascii="宋体" w:eastAsia="宋体" w:hAnsi="宋体" w:hint="eastAsia"/>
        </w:rPr>
      </w:pPr>
      <w:r>
        <w:rPr>
          <w:rFonts w:ascii="宋体" w:eastAsia="宋体" w:hAnsi="宋体" w:hint="eastAsia"/>
        </w:rPr>
        <w:t>在无线参数配置的小区配置中，上下行RB的配置</w:t>
      </w:r>
      <w:r w:rsidR="00DF1375">
        <w:rPr>
          <w:rFonts w:ascii="宋体" w:eastAsia="宋体" w:hAnsi="宋体" w:hint="eastAsia"/>
        </w:rPr>
        <w:t>、上下行的MCS配置会对数据业务产生什么</w:t>
      </w:r>
      <w:r>
        <w:rPr>
          <w:rFonts w:ascii="宋体" w:eastAsia="宋体" w:hAnsi="宋体" w:hint="eastAsia"/>
        </w:rPr>
        <w:t>影响</w:t>
      </w:r>
      <w:r w:rsidRPr="000D1B69">
        <w:rPr>
          <w:rFonts w:ascii="宋体" w:eastAsia="宋体" w:hAnsi="宋体" w:hint="eastAsia"/>
        </w:rPr>
        <w:t>？</w:t>
      </w:r>
    </w:p>
    <w:p w14:paraId="7620E543" w14:textId="03FA1E95" w:rsidR="004B59D3" w:rsidRPr="008A7983" w:rsidRDefault="008A7983" w:rsidP="008A7983">
      <w:pPr>
        <w:spacing w:line="360" w:lineRule="auto"/>
        <w:ind w:firstLine="420"/>
        <w:rPr>
          <w:rFonts w:ascii="宋体" w:eastAsia="宋体" w:hAnsi="宋体" w:hint="eastAsia"/>
        </w:rPr>
      </w:pPr>
      <w:r w:rsidRPr="008A7983">
        <w:rPr>
          <w:rFonts w:ascii="宋体" w:eastAsia="宋体" w:hAnsi="宋体"/>
        </w:rPr>
        <w:t>不同MCS对应不同的物理传输速率</w:t>
      </w:r>
      <w:r>
        <w:rPr>
          <w:rFonts w:ascii="宋体" w:eastAsia="宋体" w:hAnsi="宋体" w:hint="eastAsia"/>
        </w:rPr>
        <w:t>，</w:t>
      </w:r>
      <w:r w:rsidRPr="008A7983">
        <w:rPr>
          <w:rFonts w:ascii="宋体" w:eastAsia="宋体" w:hAnsi="宋体"/>
        </w:rPr>
        <w:t>MCS的值越大，对应物理传 输速率越大，MCS的值越小，对应物理传输速率越小</w:t>
      </w:r>
      <w:r w:rsidRPr="008A7983">
        <w:rPr>
          <w:rFonts w:ascii="宋体" w:eastAsia="宋体" w:hAnsi="宋体" w:hint="eastAsia"/>
        </w:rPr>
        <w:t>；</w:t>
      </w:r>
      <w:r w:rsidRPr="008A7983">
        <w:rPr>
          <w:rFonts w:ascii="宋体" w:eastAsia="宋体" w:hAnsi="宋体"/>
        </w:rPr>
        <w:t>上行、下行RB配置与信道带宽对应</w:t>
      </w:r>
      <w:r>
        <w:rPr>
          <w:rFonts w:ascii="宋体" w:eastAsia="宋体" w:hAnsi="宋体" w:hint="eastAsia"/>
        </w:rPr>
        <w:t>，</w:t>
      </w:r>
      <w:r w:rsidRPr="008A7983">
        <w:rPr>
          <w:rFonts w:ascii="宋体" w:eastAsia="宋体" w:hAnsi="宋体"/>
        </w:rPr>
        <w:t>RB数越大，速率越高</w:t>
      </w:r>
      <w:r w:rsidRPr="008A7983">
        <w:rPr>
          <w:rFonts w:ascii="宋体" w:eastAsia="宋体" w:hAnsi="宋体" w:hint="eastAsia"/>
        </w:rPr>
        <w:t>；</w:t>
      </w:r>
      <w:r w:rsidRPr="008A7983">
        <w:rPr>
          <w:rFonts w:ascii="宋体" w:eastAsia="宋体" w:hAnsi="宋体"/>
        </w:rPr>
        <w:lastRenderedPageBreak/>
        <w:t>RB数越</w:t>
      </w:r>
      <w:r>
        <w:rPr>
          <w:rFonts w:ascii="宋体" w:eastAsia="宋体" w:hAnsi="宋体" w:hint="eastAsia"/>
        </w:rPr>
        <w:t>小</w:t>
      </w:r>
      <w:r w:rsidRPr="008A7983">
        <w:rPr>
          <w:rFonts w:ascii="宋体" w:eastAsia="宋体" w:hAnsi="宋体"/>
        </w:rPr>
        <w:t>，速率越</w:t>
      </w:r>
      <w:r>
        <w:rPr>
          <w:rFonts w:ascii="宋体" w:eastAsia="宋体" w:hAnsi="宋体" w:hint="eastAsia"/>
        </w:rPr>
        <w:t>慢。这两个配置极大影响了业务数据快慢，配置值过低就会导致网速过慢。</w:t>
      </w:r>
    </w:p>
    <w:p w14:paraId="67082B0E" w14:textId="77777777" w:rsidR="004B59D3" w:rsidRDefault="004B59D3" w:rsidP="004B59D3">
      <w:pPr>
        <w:pStyle w:val="a7"/>
        <w:numPr>
          <w:ilvl w:val="0"/>
          <w:numId w:val="6"/>
        </w:numPr>
        <w:spacing w:line="360" w:lineRule="auto"/>
        <w:ind w:firstLineChars="0"/>
        <w:rPr>
          <w:rFonts w:ascii="宋体" w:eastAsia="宋体" w:hAnsi="宋体" w:hint="eastAsia"/>
        </w:rPr>
      </w:pPr>
      <w:r>
        <w:rPr>
          <w:rFonts w:ascii="宋体" w:eastAsia="宋体" w:hAnsi="宋体" w:hint="eastAsia"/>
        </w:rPr>
        <w:t>在无线参数配置的小区配置中，小区信号参考功率对数据速率是否有影响？对小区的覆盖范围是否有影响？</w:t>
      </w:r>
    </w:p>
    <w:p w14:paraId="3F68B1B2" w14:textId="139CCD6F" w:rsidR="004B59D3" w:rsidRPr="008A7983" w:rsidRDefault="008A7983" w:rsidP="008A7983">
      <w:pPr>
        <w:spacing w:line="360" w:lineRule="auto"/>
        <w:ind w:firstLine="420"/>
        <w:rPr>
          <w:rFonts w:ascii="宋体" w:eastAsia="宋体" w:hAnsi="宋体" w:hint="eastAsia"/>
        </w:rPr>
      </w:pPr>
      <w:r w:rsidRPr="008A7983">
        <w:rPr>
          <w:rFonts w:ascii="宋体" w:eastAsia="宋体" w:hAnsi="宋体" w:hint="eastAsia"/>
        </w:rPr>
        <w:t>当参考信号功率提高时</w:t>
      </w:r>
      <w:r>
        <w:rPr>
          <w:rFonts w:ascii="宋体" w:eastAsia="宋体" w:hAnsi="宋体" w:hint="eastAsia"/>
        </w:rPr>
        <w:t>，</w:t>
      </w:r>
      <w:r w:rsidRPr="008A7983">
        <w:rPr>
          <w:rFonts w:ascii="宋体" w:eastAsia="宋体" w:hAnsi="宋体" w:hint="eastAsia"/>
        </w:rPr>
        <w:t>小区</w:t>
      </w:r>
      <w:r>
        <w:rPr>
          <w:rFonts w:ascii="宋体" w:eastAsia="宋体" w:hAnsi="宋体" w:hint="eastAsia"/>
        </w:rPr>
        <w:t>信号的</w:t>
      </w:r>
      <w:r w:rsidRPr="008A7983">
        <w:rPr>
          <w:rFonts w:ascii="宋体" w:eastAsia="宋体" w:hAnsi="宋体" w:hint="eastAsia"/>
        </w:rPr>
        <w:t>覆盖范围扩</w:t>
      </w:r>
      <w:r>
        <w:rPr>
          <w:rFonts w:ascii="宋体" w:eastAsia="宋体" w:hAnsi="宋体" w:hint="eastAsia"/>
        </w:rPr>
        <w:t>大，</w:t>
      </w:r>
      <w:r w:rsidRPr="008A7983">
        <w:rPr>
          <w:rFonts w:ascii="宋体" w:eastAsia="宋体" w:hAnsi="宋体" w:hint="eastAsia"/>
        </w:rPr>
        <w:t>终端接收信号增强</w:t>
      </w:r>
      <w:r>
        <w:rPr>
          <w:rFonts w:ascii="宋体" w:eastAsia="宋体" w:hAnsi="宋体" w:hint="eastAsia"/>
        </w:rPr>
        <w:t>，</w:t>
      </w:r>
      <w:r w:rsidRPr="008A7983">
        <w:rPr>
          <w:rFonts w:ascii="宋体" w:eastAsia="宋体" w:hAnsi="宋体" w:hint="eastAsia"/>
        </w:rPr>
        <w:t>小区接入成功率</w:t>
      </w:r>
      <w:r>
        <w:rPr>
          <w:rFonts w:ascii="宋体" w:eastAsia="宋体" w:hAnsi="宋体" w:hint="eastAsia"/>
        </w:rPr>
        <w:t>会</w:t>
      </w:r>
      <w:r w:rsidRPr="008A7983">
        <w:rPr>
          <w:rFonts w:ascii="宋体" w:eastAsia="宋体" w:hAnsi="宋体" w:hint="eastAsia"/>
        </w:rPr>
        <w:t>提高</w:t>
      </w:r>
      <w:r>
        <w:rPr>
          <w:rFonts w:ascii="宋体" w:eastAsia="宋体" w:hAnsi="宋体" w:hint="eastAsia"/>
        </w:rPr>
        <w:t>。</w:t>
      </w:r>
    </w:p>
    <w:p w14:paraId="2E75CBF0" w14:textId="77777777" w:rsidR="000D1B69" w:rsidRDefault="005800AE" w:rsidP="000D1B69">
      <w:pPr>
        <w:pStyle w:val="a7"/>
        <w:numPr>
          <w:ilvl w:val="0"/>
          <w:numId w:val="6"/>
        </w:numPr>
        <w:spacing w:line="360" w:lineRule="auto"/>
        <w:ind w:firstLineChars="0"/>
        <w:rPr>
          <w:rFonts w:ascii="宋体" w:eastAsia="宋体" w:hAnsi="宋体" w:hint="eastAsia"/>
        </w:rPr>
      </w:pPr>
      <w:r>
        <w:rPr>
          <w:rFonts w:ascii="宋体" w:eastAsia="宋体" w:hAnsi="宋体" w:hint="eastAsia"/>
        </w:rPr>
        <w:t>如果出现S</w:t>
      </w:r>
      <w:r>
        <w:rPr>
          <w:rFonts w:ascii="宋体" w:eastAsia="宋体" w:hAnsi="宋体"/>
        </w:rPr>
        <w:t>1-</w:t>
      </w:r>
      <w:r>
        <w:rPr>
          <w:rFonts w:ascii="宋体" w:eastAsia="宋体" w:hAnsi="宋体" w:hint="eastAsia"/>
        </w:rPr>
        <w:t>C链路故障提示，需要如何排查故障</w:t>
      </w:r>
      <w:r w:rsidR="00064224">
        <w:rPr>
          <w:rFonts w:ascii="宋体" w:eastAsia="宋体" w:hAnsi="宋体" w:hint="eastAsia"/>
        </w:rPr>
        <w:t>？</w:t>
      </w:r>
    </w:p>
    <w:p w14:paraId="7B049BD5" w14:textId="19FBECE7" w:rsidR="008A7983" w:rsidRPr="008A7983" w:rsidRDefault="008A7983" w:rsidP="008A7983">
      <w:pPr>
        <w:spacing w:line="360" w:lineRule="auto"/>
        <w:ind w:firstLine="420"/>
        <w:rPr>
          <w:rFonts w:ascii="宋体" w:eastAsia="宋体" w:hAnsi="宋体" w:hint="eastAsia"/>
        </w:rPr>
      </w:pPr>
      <w:r w:rsidRPr="008A7983">
        <w:rPr>
          <w:rFonts w:ascii="宋体" w:eastAsia="宋体" w:hAnsi="宋体" w:hint="eastAsia"/>
        </w:rPr>
        <w:t>S1-C接口用于</w:t>
      </w:r>
      <w:proofErr w:type="spellStart"/>
      <w:r w:rsidRPr="008A7983">
        <w:rPr>
          <w:rFonts w:ascii="宋体" w:eastAsia="宋体" w:hAnsi="宋体" w:hint="eastAsia"/>
        </w:rPr>
        <w:t>eNodeB</w:t>
      </w:r>
      <w:proofErr w:type="spellEnd"/>
      <w:r w:rsidRPr="008A7983">
        <w:rPr>
          <w:rFonts w:ascii="宋体" w:eastAsia="宋体" w:hAnsi="宋体" w:hint="eastAsia"/>
        </w:rPr>
        <w:t>与MME之间的控制面通信，当出现S1-C链路故障时，首先检查</w:t>
      </w:r>
      <w:proofErr w:type="spellStart"/>
      <w:r>
        <w:rPr>
          <w:rFonts w:ascii="宋体" w:eastAsia="宋体" w:hAnsi="宋体" w:hint="eastAsia"/>
        </w:rPr>
        <w:t>eNodeB</w:t>
      </w:r>
      <w:proofErr w:type="spellEnd"/>
      <w:r>
        <w:rPr>
          <w:rFonts w:ascii="宋体" w:eastAsia="宋体" w:hAnsi="宋体" w:hint="eastAsia"/>
        </w:rPr>
        <w:t>与MME的物理连线是否相通，然后检查</w:t>
      </w:r>
      <w:r w:rsidRPr="008A7983">
        <w:rPr>
          <w:rFonts w:ascii="宋体" w:eastAsia="宋体" w:hAnsi="宋体" w:hint="eastAsia"/>
        </w:rPr>
        <w:t>地址配置是否正确，</w:t>
      </w:r>
      <w:r>
        <w:rPr>
          <w:rFonts w:ascii="宋体" w:eastAsia="宋体" w:hAnsi="宋体" w:hint="eastAsia"/>
        </w:rPr>
        <w:t>尤其是偶联配置和TA配置中的地址是否正确，再检查</w:t>
      </w:r>
      <w:r w:rsidRPr="008A7983">
        <w:rPr>
          <w:rFonts w:ascii="宋体" w:eastAsia="宋体" w:hAnsi="宋体" w:hint="eastAsia"/>
        </w:rPr>
        <w:t>MME到</w:t>
      </w:r>
      <w:proofErr w:type="spellStart"/>
      <w:r w:rsidRPr="008A7983">
        <w:rPr>
          <w:rFonts w:ascii="宋体" w:eastAsia="宋体" w:hAnsi="宋体" w:hint="eastAsia"/>
        </w:rPr>
        <w:t>eNodeB</w:t>
      </w:r>
      <w:proofErr w:type="spellEnd"/>
      <w:r>
        <w:rPr>
          <w:rFonts w:ascii="宋体" w:eastAsia="宋体" w:hAnsi="宋体" w:hint="eastAsia"/>
        </w:rPr>
        <w:t>的路由配置是否正确。</w:t>
      </w:r>
    </w:p>
    <w:p w14:paraId="21C9E9BF" w14:textId="77777777" w:rsidR="00C23397" w:rsidRPr="00C23397" w:rsidRDefault="00C23397" w:rsidP="00C23397">
      <w:pPr>
        <w:pStyle w:val="a7"/>
        <w:numPr>
          <w:ilvl w:val="0"/>
          <w:numId w:val="6"/>
        </w:numPr>
        <w:spacing w:line="360" w:lineRule="auto"/>
        <w:ind w:firstLineChars="0"/>
        <w:rPr>
          <w:rFonts w:ascii="宋体" w:eastAsia="宋体" w:hAnsi="宋体" w:hint="eastAsia"/>
        </w:rPr>
      </w:pPr>
      <w:r>
        <w:rPr>
          <w:rFonts w:ascii="宋体" w:eastAsia="宋体" w:hAnsi="宋体" w:hint="eastAsia"/>
        </w:rPr>
        <w:t>提示S5</w:t>
      </w:r>
      <w:r>
        <w:rPr>
          <w:rFonts w:ascii="宋体" w:eastAsia="宋体" w:hAnsi="宋体"/>
        </w:rPr>
        <w:t>/S8</w:t>
      </w:r>
      <w:r>
        <w:rPr>
          <w:rFonts w:ascii="宋体" w:eastAsia="宋体" w:hAnsi="宋体" w:hint="eastAsia"/>
        </w:rPr>
        <w:t>链路故障，如何排查？</w:t>
      </w:r>
    </w:p>
    <w:p w14:paraId="5A1919E1" w14:textId="0A23ECFA" w:rsidR="005800AE" w:rsidRPr="008A7983" w:rsidRDefault="008A7983" w:rsidP="008A7983">
      <w:pPr>
        <w:spacing w:line="360" w:lineRule="auto"/>
        <w:ind w:firstLine="420"/>
        <w:rPr>
          <w:rFonts w:ascii="宋体" w:eastAsia="宋体" w:hAnsi="宋体" w:hint="eastAsia"/>
        </w:rPr>
      </w:pPr>
      <w:r w:rsidRPr="008A7983">
        <w:rPr>
          <w:rFonts w:ascii="宋体" w:eastAsia="宋体" w:hAnsi="宋体" w:hint="eastAsia"/>
        </w:rPr>
        <w:t>S5/S8接口用于SGW与PGW之间的用户面数据通信。当出现S5/S8链路故障时，应首先检查</w:t>
      </w:r>
      <w:r>
        <w:rPr>
          <w:rFonts w:ascii="宋体" w:eastAsia="宋体" w:hAnsi="宋体" w:hint="eastAsia"/>
        </w:rPr>
        <w:t>设备部署中</w:t>
      </w:r>
      <w:r w:rsidRPr="008A7983">
        <w:rPr>
          <w:rFonts w:ascii="宋体" w:eastAsia="宋体" w:hAnsi="宋体" w:hint="eastAsia"/>
        </w:rPr>
        <w:t>SGW与PGW</w:t>
      </w:r>
      <w:r>
        <w:rPr>
          <w:rFonts w:ascii="宋体" w:eastAsia="宋体" w:hAnsi="宋体" w:hint="eastAsia"/>
        </w:rPr>
        <w:t>的连线</w:t>
      </w:r>
      <w:r w:rsidRPr="008A7983">
        <w:rPr>
          <w:rFonts w:ascii="宋体" w:eastAsia="宋体" w:hAnsi="宋体" w:hint="eastAsia"/>
        </w:rPr>
        <w:t>是否正确</w:t>
      </w:r>
      <w:r>
        <w:rPr>
          <w:rFonts w:ascii="宋体" w:eastAsia="宋体" w:hAnsi="宋体" w:hint="eastAsia"/>
        </w:rPr>
        <w:t>，</w:t>
      </w:r>
      <w:r>
        <w:rPr>
          <w:rFonts w:ascii="宋体" w:eastAsia="宋体" w:hAnsi="宋体" w:hint="eastAsia"/>
        </w:rPr>
        <w:t>然后检查</w:t>
      </w:r>
      <w:r>
        <w:rPr>
          <w:rFonts w:ascii="宋体" w:eastAsia="宋体" w:hAnsi="宋体" w:hint="eastAsia"/>
        </w:rPr>
        <w:t>SGW和PGW对接</w:t>
      </w:r>
      <w:r w:rsidRPr="008A7983">
        <w:rPr>
          <w:rFonts w:ascii="宋体" w:eastAsia="宋体" w:hAnsi="宋体" w:hint="eastAsia"/>
        </w:rPr>
        <w:t>配置是否正确，</w:t>
      </w:r>
      <w:r>
        <w:rPr>
          <w:rFonts w:ascii="宋体" w:eastAsia="宋体" w:hAnsi="宋体" w:hint="eastAsia"/>
        </w:rPr>
        <w:t>，再检查</w:t>
      </w:r>
      <w:r>
        <w:rPr>
          <w:rFonts w:ascii="宋体" w:eastAsia="宋体" w:hAnsi="宋体" w:hint="eastAsia"/>
        </w:rPr>
        <w:t>互相间</w:t>
      </w:r>
      <w:r>
        <w:rPr>
          <w:rFonts w:ascii="宋体" w:eastAsia="宋体" w:hAnsi="宋体" w:hint="eastAsia"/>
        </w:rPr>
        <w:t>的路由配置是否正确。</w:t>
      </w:r>
    </w:p>
    <w:p w14:paraId="1002B03F" w14:textId="77777777" w:rsidR="005800AE" w:rsidRDefault="00D91073" w:rsidP="000D1B69">
      <w:pPr>
        <w:pStyle w:val="a7"/>
        <w:numPr>
          <w:ilvl w:val="0"/>
          <w:numId w:val="6"/>
        </w:numPr>
        <w:spacing w:line="360" w:lineRule="auto"/>
        <w:ind w:firstLineChars="0"/>
        <w:rPr>
          <w:rFonts w:ascii="宋体" w:eastAsia="宋体" w:hAnsi="宋体" w:hint="eastAsia"/>
        </w:rPr>
      </w:pPr>
      <w:r>
        <w:rPr>
          <w:rFonts w:ascii="宋体" w:eastAsia="宋体" w:hAnsi="宋体" w:hint="eastAsia"/>
        </w:rPr>
        <w:t>业务验证时，终端提示</w:t>
      </w:r>
      <w:r w:rsidR="005800AE">
        <w:rPr>
          <w:rFonts w:ascii="宋体" w:eastAsia="宋体" w:hAnsi="宋体" w:hint="eastAsia"/>
        </w:rPr>
        <w:t>“</w:t>
      </w:r>
      <w:r>
        <w:rPr>
          <w:rFonts w:ascii="宋体" w:eastAsia="宋体" w:hAnsi="宋体" w:hint="eastAsia"/>
        </w:rPr>
        <w:t>搜索</w:t>
      </w:r>
      <w:r w:rsidR="005800AE">
        <w:rPr>
          <w:rFonts w:ascii="宋体" w:eastAsia="宋体" w:hAnsi="宋体" w:hint="eastAsia"/>
        </w:rPr>
        <w:t>不到小区”，需要如何排查故障？</w:t>
      </w:r>
    </w:p>
    <w:p w14:paraId="2109878A" w14:textId="2BFBE683" w:rsidR="00FC375A" w:rsidRPr="00FC375A" w:rsidRDefault="00FC375A" w:rsidP="00FC375A">
      <w:pPr>
        <w:spacing w:line="360" w:lineRule="auto"/>
        <w:ind w:firstLine="420"/>
        <w:rPr>
          <w:rFonts w:ascii="宋体" w:eastAsia="宋体" w:hAnsi="宋体" w:hint="eastAsia"/>
        </w:rPr>
      </w:pPr>
      <w:r w:rsidRPr="00FC375A">
        <w:rPr>
          <w:rFonts w:ascii="宋体" w:eastAsia="宋体" w:hAnsi="宋体" w:hint="eastAsia"/>
        </w:rPr>
        <w:t>首先</w:t>
      </w:r>
      <w:r>
        <w:rPr>
          <w:rFonts w:ascii="宋体" w:eastAsia="宋体" w:hAnsi="宋体" w:hint="eastAsia"/>
        </w:rPr>
        <w:t>应</w:t>
      </w:r>
      <w:r w:rsidRPr="00FC375A">
        <w:rPr>
          <w:rFonts w:ascii="宋体" w:eastAsia="宋体" w:hAnsi="宋体" w:hint="eastAsia"/>
        </w:rPr>
        <w:t>检查</w:t>
      </w:r>
      <w:r>
        <w:rPr>
          <w:rFonts w:ascii="宋体" w:eastAsia="宋体" w:hAnsi="宋体" w:hint="eastAsia"/>
        </w:rPr>
        <w:t>频带带宽是否合适，终端配置是否与核心网配置一致，</w:t>
      </w:r>
      <w:proofErr w:type="spellStart"/>
      <w:r w:rsidRPr="00FC375A">
        <w:rPr>
          <w:rFonts w:ascii="宋体" w:eastAsia="宋体" w:hAnsi="宋体" w:hint="eastAsia"/>
        </w:rPr>
        <w:t>eNodeB</w:t>
      </w:r>
      <w:proofErr w:type="spellEnd"/>
      <w:r w:rsidRPr="00FC375A">
        <w:rPr>
          <w:rFonts w:ascii="宋体" w:eastAsia="宋体" w:hAnsi="宋体" w:hint="eastAsia"/>
        </w:rPr>
        <w:t xml:space="preserve"> 是否正常启动运行</w:t>
      </w:r>
      <w:r>
        <w:rPr>
          <w:rFonts w:ascii="宋体" w:eastAsia="宋体" w:hAnsi="宋体" w:hint="eastAsia"/>
        </w:rPr>
        <w:t>，</w:t>
      </w:r>
      <w:r w:rsidRPr="00FC375A">
        <w:rPr>
          <w:rFonts w:ascii="宋体" w:eastAsia="宋体" w:hAnsi="宋体" w:hint="eastAsia"/>
        </w:rPr>
        <w:t>检查 RRU</w:t>
      </w:r>
      <w:r>
        <w:rPr>
          <w:rFonts w:ascii="宋体" w:eastAsia="宋体" w:hAnsi="宋体" w:hint="eastAsia"/>
        </w:rPr>
        <w:t>射频设置</w:t>
      </w:r>
      <w:r w:rsidRPr="00FC375A">
        <w:rPr>
          <w:rFonts w:ascii="宋体" w:eastAsia="宋体" w:hAnsi="宋体" w:hint="eastAsia"/>
        </w:rPr>
        <w:t>是否</w:t>
      </w:r>
      <w:r>
        <w:rPr>
          <w:rFonts w:ascii="宋体" w:eastAsia="宋体" w:hAnsi="宋体" w:hint="eastAsia"/>
        </w:rPr>
        <w:t>在正确频带范围，检查小区配置是否正确</w:t>
      </w:r>
      <w:r w:rsidRPr="00FC375A">
        <w:rPr>
          <w:rFonts w:ascii="宋体" w:eastAsia="宋体" w:hAnsi="宋体" w:hint="eastAsia"/>
        </w:rPr>
        <w:t>。</w:t>
      </w:r>
    </w:p>
    <w:p w14:paraId="1ACBF6FA" w14:textId="77777777" w:rsidR="00CA3A91" w:rsidRPr="005B72D7" w:rsidRDefault="00CA3A91" w:rsidP="005768C0">
      <w:pPr>
        <w:pStyle w:val="2"/>
        <w:spacing w:line="360" w:lineRule="auto"/>
        <w:rPr>
          <w:rFonts w:ascii="宋体" w:eastAsia="宋体" w:hAnsi="宋体" w:hint="eastAsia"/>
        </w:rPr>
      </w:pPr>
      <w:r>
        <w:rPr>
          <w:rFonts w:ascii="宋体" w:eastAsia="宋体" w:hAnsi="宋体" w:hint="eastAsia"/>
        </w:rPr>
        <w:t>五</w:t>
      </w:r>
      <w:r w:rsidRPr="005B72D7">
        <w:rPr>
          <w:rFonts w:ascii="宋体" w:eastAsia="宋体" w:hAnsi="宋体" w:hint="eastAsia"/>
        </w:rPr>
        <w:t xml:space="preserve"> </w:t>
      </w:r>
      <w:r>
        <w:rPr>
          <w:rFonts w:ascii="宋体" w:eastAsia="宋体" w:hAnsi="宋体" w:hint="eastAsia"/>
        </w:rPr>
        <w:t>实验</w:t>
      </w:r>
      <w:r>
        <w:rPr>
          <w:rFonts w:ascii="宋体" w:eastAsia="宋体" w:hAnsi="宋体"/>
        </w:rPr>
        <w:t>总结</w:t>
      </w:r>
      <w:r w:rsidR="00142600">
        <w:rPr>
          <w:rFonts w:ascii="宋体" w:eastAsia="宋体" w:hAnsi="宋体" w:hint="eastAsia"/>
        </w:rPr>
        <w:t xml:space="preserve"> </w:t>
      </w:r>
    </w:p>
    <w:p w14:paraId="1DCE86A6" w14:textId="0ACB6F27" w:rsidR="00554293" w:rsidRPr="005B72D7" w:rsidRDefault="00FC375A" w:rsidP="00FC375A">
      <w:pPr>
        <w:spacing w:line="360" w:lineRule="auto"/>
        <w:ind w:firstLine="420"/>
        <w:rPr>
          <w:rFonts w:ascii="宋体" w:eastAsia="宋体" w:hAnsi="宋体" w:hint="eastAsia"/>
        </w:rPr>
      </w:pPr>
      <w:r w:rsidRPr="00FC375A">
        <w:rPr>
          <w:rFonts w:ascii="宋体" w:eastAsia="宋体" w:hAnsi="宋体"/>
        </w:rPr>
        <w:t>通过本次实验完成了LTE无线网络参数配置及核心网接口配置，</w:t>
      </w:r>
      <w:r>
        <w:rPr>
          <w:rFonts w:ascii="宋体" w:eastAsia="宋体" w:hAnsi="宋体" w:hint="eastAsia"/>
        </w:rPr>
        <w:t>进一步加深了我对</w:t>
      </w:r>
      <w:r w:rsidRPr="00FC375A">
        <w:rPr>
          <w:rFonts w:ascii="宋体" w:eastAsia="宋体" w:hAnsi="宋体"/>
        </w:rPr>
        <w:t>无线网络基本参数设置方法</w:t>
      </w:r>
      <w:r>
        <w:rPr>
          <w:rFonts w:ascii="宋体" w:eastAsia="宋体" w:hAnsi="宋体" w:hint="eastAsia"/>
        </w:rPr>
        <w:t>的理解</w:t>
      </w:r>
      <w:r w:rsidRPr="00FC375A">
        <w:rPr>
          <w:rFonts w:ascii="宋体" w:eastAsia="宋体" w:hAnsi="宋体"/>
        </w:rPr>
        <w:t>，并</w:t>
      </w:r>
      <w:r>
        <w:rPr>
          <w:rFonts w:ascii="宋体" w:eastAsia="宋体" w:hAnsi="宋体" w:hint="eastAsia"/>
        </w:rPr>
        <w:t>使我</w:t>
      </w:r>
      <w:r w:rsidRPr="00FC375A">
        <w:rPr>
          <w:rFonts w:ascii="宋体" w:eastAsia="宋体" w:hAnsi="宋体"/>
        </w:rPr>
        <w:t>熟悉了常见网络故障的排查流程。同时完成了终端附着验证及数据业务验证，加深了对LTE网络结构及业务流程的理解，提高了实际工程配置能力与问题分析能力。</w:t>
      </w:r>
    </w:p>
    <w:sectPr w:rsidR="00554293" w:rsidRPr="005B72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980A5B" w14:textId="77777777" w:rsidR="00FF7FA7" w:rsidRDefault="00FF7FA7" w:rsidP="00554293">
      <w:pPr>
        <w:rPr>
          <w:rFonts w:hint="eastAsia"/>
        </w:rPr>
      </w:pPr>
      <w:r>
        <w:separator/>
      </w:r>
    </w:p>
  </w:endnote>
  <w:endnote w:type="continuationSeparator" w:id="0">
    <w:p w14:paraId="5E7D1751" w14:textId="77777777" w:rsidR="00FF7FA7" w:rsidRDefault="00FF7FA7" w:rsidP="005542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5513D" w14:textId="77777777" w:rsidR="00FF7FA7" w:rsidRDefault="00FF7FA7" w:rsidP="00554293">
      <w:pPr>
        <w:rPr>
          <w:rFonts w:hint="eastAsia"/>
        </w:rPr>
      </w:pPr>
      <w:r>
        <w:separator/>
      </w:r>
    </w:p>
  </w:footnote>
  <w:footnote w:type="continuationSeparator" w:id="0">
    <w:p w14:paraId="4FE77F16" w14:textId="77777777" w:rsidR="00FF7FA7" w:rsidRDefault="00FF7FA7" w:rsidP="0055429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A77C0"/>
    <w:multiLevelType w:val="hybridMultilevel"/>
    <w:tmpl w:val="8E780012"/>
    <w:lvl w:ilvl="0" w:tplc="DD908296">
      <w:start w:val="1"/>
      <w:numFmt w:val="decimal"/>
      <w:lvlText w:val="4.%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808482C"/>
    <w:multiLevelType w:val="multilevel"/>
    <w:tmpl w:val="ECFE7FC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3B64E75"/>
    <w:multiLevelType w:val="hybridMultilevel"/>
    <w:tmpl w:val="2B06F108"/>
    <w:lvl w:ilvl="0" w:tplc="B9C68FEE">
      <w:start w:val="1"/>
      <w:numFmt w:val="decimal"/>
      <w:lvlText w:val="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DA0018E"/>
    <w:multiLevelType w:val="hybridMultilevel"/>
    <w:tmpl w:val="46442670"/>
    <w:lvl w:ilvl="0" w:tplc="EB18947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654015DE"/>
    <w:multiLevelType w:val="multilevel"/>
    <w:tmpl w:val="2248A14E"/>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7D93BA3"/>
    <w:multiLevelType w:val="multilevel"/>
    <w:tmpl w:val="2248A14E"/>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28249355">
    <w:abstractNumId w:val="3"/>
  </w:num>
  <w:num w:numId="2" w16cid:durableId="988707473">
    <w:abstractNumId w:val="5"/>
  </w:num>
  <w:num w:numId="3" w16cid:durableId="1508985936">
    <w:abstractNumId w:val="4"/>
  </w:num>
  <w:num w:numId="4" w16cid:durableId="943194201">
    <w:abstractNumId w:val="1"/>
  </w:num>
  <w:num w:numId="5" w16cid:durableId="714430527">
    <w:abstractNumId w:val="2"/>
  </w:num>
  <w:num w:numId="6" w16cid:durableId="1635260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1EC"/>
    <w:rsid w:val="000315C3"/>
    <w:rsid w:val="000421C6"/>
    <w:rsid w:val="000620DF"/>
    <w:rsid w:val="00064224"/>
    <w:rsid w:val="00066015"/>
    <w:rsid w:val="00076FE6"/>
    <w:rsid w:val="000913A8"/>
    <w:rsid w:val="000C483C"/>
    <w:rsid w:val="000D1B69"/>
    <w:rsid w:val="000E4A0D"/>
    <w:rsid w:val="0010300B"/>
    <w:rsid w:val="001266B6"/>
    <w:rsid w:val="00142600"/>
    <w:rsid w:val="00182147"/>
    <w:rsid w:val="001B6260"/>
    <w:rsid w:val="001C1C94"/>
    <w:rsid w:val="001C533F"/>
    <w:rsid w:val="00236598"/>
    <w:rsid w:val="0024656E"/>
    <w:rsid w:val="002917A5"/>
    <w:rsid w:val="002B39D2"/>
    <w:rsid w:val="002D3F76"/>
    <w:rsid w:val="002E44E7"/>
    <w:rsid w:val="002F3536"/>
    <w:rsid w:val="00330E9E"/>
    <w:rsid w:val="00356F84"/>
    <w:rsid w:val="00377CD1"/>
    <w:rsid w:val="0039301F"/>
    <w:rsid w:val="003B7206"/>
    <w:rsid w:val="003C3752"/>
    <w:rsid w:val="003C4810"/>
    <w:rsid w:val="003D2649"/>
    <w:rsid w:val="003E67BE"/>
    <w:rsid w:val="003F4C51"/>
    <w:rsid w:val="00402A33"/>
    <w:rsid w:val="00416A70"/>
    <w:rsid w:val="00425315"/>
    <w:rsid w:val="0043748F"/>
    <w:rsid w:val="00445AD4"/>
    <w:rsid w:val="00465732"/>
    <w:rsid w:val="00466B1D"/>
    <w:rsid w:val="0047030D"/>
    <w:rsid w:val="004829BB"/>
    <w:rsid w:val="004B59D3"/>
    <w:rsid w:val="004C334E"/>
    <w:rsid w:val="004D7F65"/>
    <w:rsid w:val="005401EC"/>
    <w:rsid w:val="00540E3B"/>
    <w:rsid w:val="00554293"/>
    <w:rsid w:val="00575A26"/>
    <w:rsid w:val="005768C0"/>
    <w:rsid w:val="005800AE"/>
    <w:rsid w:val="005969E3"/>
    <w:rsid w:val="005B72D7"/>
    <w:rsid w:val="005C3DB9"/>
    <w:rsid w:val="005F6A2A"/>
    <w:rsid w:val="00610DA7"/>
    <w:rsid w:val="006271C9"/>
    <w:rsid w:val="00635E12"/>
    <w:rsid w:val="00672092"/>
    <w:rsid w:val="006860AE"/>
    <w:rsid w:val="006864DD"/>
    <w:rsid w:val="006F2F27"/>
    <w:rsid w:val="007455BC"/>
    <w:rsid w:val="00774BB3"/>
    <w:rsid w:val="00781B74"/>
    <w:rsid w:val="007B260B"/>
    <w:rsid w:val="007D5AB8"/>
    <w:rsid w:val="007E6BE5"/>
    <w:rsid w:val="007F3AEB"/>
    <w:rsid w:val="00851828"/>
    <w:rsid w:val="00892FA7"/>
    <w:rsid w:val="008A0B3F"/>
    <w:rsid w:val="008A7983"/>
    <w:rsid w:val="008B520F"/>
    <w:rsid w:val="008D2FE0"/>
    <w:rsid w:val="008E016C"/>
    <w:rsid w:val="008E11C0"/>
    <w:rsid w:val="00925FE3"/>
    <w:rsid w:val="0093491A"/>
    <w:rsid w:val="00964719"/>
    <w:rsid w:val="009912F4"/>
    <w:rsid w:val="009A4226"/>
    <w:rsid w:val="009B52F2"/>
    <w:rsid w:val="009C12CD"/>
    <w:rsid w:val="00A158D1"/>
    <w:rsid w:val="00A66A1D"/>
    <w:rsid w:val="00A76347"/>
    <w:rsid w:val="00A777CA"/>
    <w:rsid w:val="00A806B5"/>
    <w:rsid w:val="00A809A0"/>
    <w:rsid w:val="00B04397"/>
    <w:rsid w:val="00B27EAE"/>
    <w:rsid w:val="00B37B51"/>
    <w:rsid w:val="00B47CC2"/>
    <w:rsid w:val="00B836A1"/>
    <w:rsid w:val="00B85973"/>
    <w:rsid w:val="00B93D95"/>
    <w:rsid w:val="00BC1AF8"/>
    <w:rsid w:val="00BD3E25"/>
    <w:rsid w:val="00BD674A"/>
    <w:rsid w:val="00BE1C86"/>
    <w:rsid w:val="00BE7EE9"/>
    <w:rsid w:val="00C00103"/>
    <w:rsid w:val="00C23397"/>
    <w:rsid w:val="00C4551F"/>
    <w:rsid w:val="00C45CAA"/>
    <w:rsid w:val="00C56E60"/>
    <w:rsid w:val="00CA3A91"/>
    <w:rsid w:val="00CD1D09"/>
    <w:rsid w:val="00CF3B13"/>
    <w:rsid w:val="00D0074D"/>
    <w:rsid w:val="00D2686B"/>
    <w:rsid w:val="00D91073"/>
    <w:rsid w:val="00DA5CB3"/>
    <w:rsid w:val="00DB35F0"/>
    <w:rsid w:val="00DB7B47"/>
    <w:rsid w:val="00DE293B"/>
    <w:rsid w:val="00DF1375"/>
    <w:rsid w:val="00E13F9E"/>
    <w:rsid w:val="00E15C2B"/>
    <w:rsid w:val="00E44DFF"/>
    <w:rsid w:val="00E45370"/>
    <w:rsid w:val="00E57E52"/>
    <w:rsid w:val="00ED0635"/>
    <w:rsid w:val="00EE68C9"/>
    <w:rsid w:val="00EF6C81"/>
    <w:rsid w:val="00F13000"/>
    <w:rsid w:val="00F5441C"/>
    <w:rsid w:val="00F63E61"/>
    <w:rsid w:val="00F91C39"/>
    <w:rsid w:val="00FB08B7"/>
    <w:rsid w:val="00FB4F97"/>
    <w:rsid w:val="00FC337B"/>
    <w:rsid w:val="00FC375A"/>
    <w:rsid w:val="00FF7F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BAED5B"/>
  <w15:chartTrackingRefBased/>
  <w15:docId w15:val="{E40A38D9-82FE-4A04-9AF3-874384AAF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554293"/>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5429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54293"/>
    <w:rPr>
      <w:sz w:val="18"/>
      <w:szCs w:val="18"/>
    </w:rPr>
  </w:style>
  <w:style w:type="paragraph" w:styleId="a5">
    <w:name w:val="footer"/>
    <w:basedOn w:val="a"/>
    <w:link w:val="a6"/>
    <w:uiPriority w:val="99"/>
    <w:unhideWhenUsed/>
    <w:rsid w:val="00554293"/>
    <w:pPr>
      <w:tabs>
        <w:tab w:val="center" w:pos="4153"/>
        <w:tab w:val="right" w:pos="8306"/>
      </w:tabs>
      <w:snapToGrid w:val="0"/>
      <w:jc w:val="left"/>
    </w:pPr>
    <w:rPr>
      <w:sz w:val="18"/>
      <w:szCs w:val="18"/>
    </w:rPr>
  </w:style>
  <w:style w:type="character" w:customStyle="1" w:styleId="a6">
    <w:name w:val="页脚 字符"/>
    <w:basedOn w:val="a0"/>
    <w:link w:val="a5"/>
    <w:uiPriority w:val="99"/>
    <w:rsid w:val="00554293"/>
    <w:rPr>
      <w:sz w:val="18"/>
      <w:szCs w:val="18"/>
    </w:rPr>
  </w:style>
  <w:style w:type="character" w:customStyle="1" w:styleId="20">
    <w:name w:val="标题 2 字符"/>
    <w:basedOn w:val="a0"/>
    <w:link w:val="2"/>
    <w:uiPriority w:val="9"/>
    <w:rsid w:val="00554293"/>
    <w:rPr>
      <w:rFonts w:asciiTheme="majorHAnsi" w:eastAsiaTheme="majorEastAsia" w:hAnsiTheme="majorHAnsi" w:cstheme="majorBidi"/>
      <w:b/>
      <w:bCs/>
      <w:sz w:val="32"/>
      <w:szCs w:val="32"/>
    </w:rPr>
  </w:style>
  <w:style w:type="paragraph" w:styleId="a7">
    <w:name w:val="List Paragraph"/>
    <w:basedOn w:val="a"/>
    <w:uiPriority w:val="34"/>
    <w:qFormat/>
    <w:rsid w:val="00FC337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163486">
      <w:bodyDiv w:val="1"/>
      <w:marLeft w:val="0"/>
      <w:marRight w:val="0"/>
      <w:marTop w:val="0"/>
      <w:marBottom w:val="0"/>
      <w:divBdr>
        <w:top w:val="none" w:sz="0" w:space="0" w:color="auto"/>
        <w:left w:val="none" w:sz="0" w:space="0" w:color="auto"/>
        <w:bottom w:val="none" w:sz="0" w:space="0" w:color="auto"/>
        <w:right w:val="none" w:sz="0" w:space="0" w:color="auto"/>
      </w:divBdr>
    </w:div>
    <w:div w:id="279724914">
      <w:bodyDiv w:val="1"/>
      <w:marLeft w:val="0"/>
      <w:marRight w:val="0"/>
      <w:marTop w:val="0"/>
      <w:marBottom w:val="0"/>
      <w:divBdr>
        <w:top w:val="none" w:sz="0" w:space="0" w:color="auto"/>
        <w:left w:val="none" w:sz="0" w:space="0" w:color="auto"/>
        <w:bottom w:val="none" w:sz="0" w:space="0" w:color="auto"/>
        <w:right w:val="none" w:sz="0" w:space="0" w:color="auto"/>
      </w:divBdr>
    </w:div>
    <w:div w:id="473648084">
      <w:bodyDiv w:val="1"/>
      <w:marLeft w:val="0"/>
      <w:marRight w:val="0"/>
      <w:marTop w:val="0"/>
      <w:marBottom w:val="0"/>
      <w:divBdr>
        <w:top w:val="none" w:sz="0" w:space="0" w:color="auto"/>
        <w:left w:val="none" w:sz="0" w:space="0" w:color="auto"/>
        <w:bottom w:val="none" w:sz="0" w:space="0" w:color="auto"/>
        <w:right w:val="none" w:sz="0" w:space="0" w:color="auto"/>
      </w:divBdr>
    </w:div>
    <w:div w:id="576289539">
      <w:bodyDiv w:val="1"/>
      <w:marLeft w:val="0"/>
      <w:marRight w:val="0"/>
      <w:marTop w:val="0"/>
      <w:marBottom w:val="0"/>
      <w:divBdr>
        <w:top w:val="none" w:sz="0" w:space="0" w:color="auto"/>
        <w:left w:val="none" w:sz="0" w:space="0" w:color="auto"/>
        <w:bottom w:val="none" w:sz="0" w:space="0" w:color="auto"/>
        <w:right w:val="none" w:sz="0" w:space="0" w:color="auto"/>
      </w:divBdr>
    </w:div>
    <w:div w:id="630942970">
      <w:bodyDiv w:val="1"/>
      <w:marLeft w:val="0"/>
      <w:marRight w:val="0"/>
      <w:marTop w:val="0"/>
      <w:marBottom w:val="0"/>
      <w:divBdr>
        <w:top w:val="none" w:sz="0" w:space="0" w:color="auto"/>
        <w:left w:val="none" w:sz="0" w:space="0" w:color="auto"/>
        <w:bottom w:val="none" w:sz="0" w:space="0" w:color="auto"/>
        <w:right w:val="none" w:sz="0" w:space="0" w:color="auto"/>
      </w:divBdr>
    </w:div>
    <w:div w:id="663554256">
      <w:bodyDiv w:val="1"/>
      <w:marLeft w:val="0"/>
      <w:marRight w:val="0"/>
      <w:marTop w:val="0"/>
      <w:marBottom w:val="0"/>
      <w:divBdr>
        <w:top w:val="none" w:sz="0" w:space="0" w:color="auto"/>
        <w:left w:val="none" w:sz="0" w:space="0" w:color="auto"/>
        <w:bottom w:val="none" w:sz="0" w:space="0" w:color="auto"/>
        <w:right w:val="none" w:sz="0" w:space="0" w:color="auto"/>
      </w:divBdr>
    </w:div>
    <w:div w:id="703141075">
      <w:bodyDiv w:val="1"/>
      <w:marLeft w:val="0"/>
      <w:marRight w:val="0"/>
      <w:marTop w:val="0"/>
      <w:marBottom w:val="0"/>
      <w:divBdr>
        <w:top w:val="none" w:sz="0" w:space="0" w:color="auto"/>
        <w:left w:val="none" w:sz="0" w:space="0" w:color="auto"/>
        <w:bottom w:val="none" w:sz="0" w:space="0" w:color="auto"/>
        <w:right w:val="none" w:sz="0" w:space="0" w:color="auto"/>
      </w:divBdr>
    </w:div>
    <w:div w:id="1038703830">
      <w:bodyDiv w:val="1"/>
      <w:marLeft w:val="0"/>
      <w:marRight w:val="0"/>
      <w:marTop w:val="0"/>
      <w:marBottom w:val="0"/>
      <w:divBdr>
        <w:top w:val="none" w:sz="0" w:space="0" w:color="auto"/>
        <w:left w:val="none" w:sz="0" w:space="0" w:color="auto"/>
        <w:bottom w:val="none" w:sz="0" w:space="0" w:color="auto"/>
        <w:right w:val="none" w:sz="0" w:space="0" w:color="auto"/>
      </w:divBdr>
    </w:div>
    <w:div w:id="1110273201">
      <w:bodyDiv w:val="1"/>
      <w:marLeft w:val="0"/>
      <w:marRight w:val="0"/>
      <w:marTop w:val="0"/>
      <w:marBottom w:val="0"/>
      <w:divBdr>
        <w:top w:val="none" w:sz="0" w:space="0" w:color="auto"/>
        <w:left w:val="none" w:sz="0" w:space="0" w:color="auto"/>
        <w:bottom w:val="none" w:sz="0" w:space="0" w:color="auto"/>
        <w:right w:val="none" w:sz="0" w:space="0" w:color="auto"/>
      </w:divBdr>
    </w:div>
    <w:div w:id="1128280710">
      <w:bodyDiv w:val="1"/>
      <w:marLeft w:val="0"/>
      <w:marRight w:val="0"/>
      <w:marTop w:val="0"/>
      <w:marBottom w:val="0"/>
      <w:divBdr>
        <w:top w:val="none" w:sz="0" w:space="0" w:color="auto"/>
        <w:left w:val="none" w:sz="0" w:space="0" w:color="auto"/>
        <w:bottom w:val="none" w:sz="0" w:space="0" w:color="auto"/>
        <w:right w:val="none" w:sz="0" w:space="0" w:color="auto"/>
      </w:divBdr>
    </w:div>
    <w:div w:id="1307934297">
      <w:bodyDiv w:val="1"/>
      <w:marLeft w:val="0"/>
      <w:marRight w:val="0"/>
      <w:marTop w:val="0"/>
      <w:marBottom w:val="0"/>
      <w:divBdr>
        <w:top w:val="none" w:sz="0" w:space="0" w:color="auto"/>
        <w:left w:val="none" w:sz="0" w:space="0" w:color="auto"/>
        <w:bottom w:val="none" w:sz="0" w:space="0" w:color="auto"/>
        <w:right w:val="none" w:sz="0" w:space="0" w:color="auto"/>
      </w:divBdr>
    </w:div>
    <w:div w:id="1349285670">
      <w:bodyDiv w:val="1"/>
      <w:marLeft w:val="0"/>
      <w:marRight w:val="0"/>
      <w:marTop w:val="0"/>
      <w:marBottom w:val="0"/>
      <w:divBdr>
        <w:top w:val="none" w:sz="0" w:space="0" w:color="auto"/>
        <w:left w:val="none" w:sz="0" w:space="0" w:color="auto"/>
        <w:bottom w:val="none" w:sz="0" w:space="0" w:color="auto"/>
        <w:right w:val="none" w:sz="0" w:space="0" w:color="auto"/>
      </w:divBdr>
    </w:div>
    <w:div w:id="1383943297">
      <w:bodyDiv w:val="1"/>
      <w:marLeft w:val="0"/>
      <w:marRight w:val="0"/>
      <w:marTop w:val="0"/>
      <w:marBottom w:val="0"/>
      <w:divBdr>
        <w:top w:val="none" w:sz="0" w:space="0" w:color="auto"/>
        <w:left w:val="none" w:sz="0" w:space="0" w:color="auto"/>
        <w:bottom w:val="none" w:sz="0" w:space="0" w:color="auto"/>
        <w:right w:val="none" w:sz="0" w:space="0" w:color="auto"/>
      </w:divBdr>
    </w:div>
    <w:div w:id="1856266071">
      <w:bodyDiv w:val="1"/>
      <w:marLeft w:val="0"/>
      <w:marRight w:val="0"/>
      <w:marTop w:val="0"/>
      <w:marBottom w:val="0"/>
      <w:divBdr>
        <w:top w:val="none" w:sz="0" w:space="0" w:color="auto"/>
        <w:left w:val="none" w:sz="0" w:space="0" w:color="auto"/>
        <w:bottom w:val="none" w:sz="0" w:space="0" w:color="auto"/>
        <w:right w:val="none" w:sz="0" w:space="0" w:color="auto"/>
      </w:divBdr>
    </w:div>
    <w:div w:id="1953593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494</TotalTime>
  <Pages>11</Pages>
  <Words>727</Words>
  <Characters>4150</Characters>
  <Application>Microsoft Office Word</Application>
  <DocSecurity>0</DocSecurity>
  <Lines>34</Lines>
  <Paragraphs>9</Paragraphs>
  <ScaleCrop>false</ScaleCrop>
  <Company/>
  <LinksUpToDate>false</LinksUpToDate>
  <CharactersWithSpaces>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49617</dc:creator>
  <cp:keywords/>
  <dc:description/>
  <cp:lastModifiedBy>Cat Cold</cp:lastModifiedBy>
  <cp:revision>145</cp:revision>
  <dcterms:created xsi:type="dcterms:W3CDTF">2020-02-24T15:23:00Z</dcterms:created>
  <dcterms:modified xsi:type="dcterms:W3CDTF">2026-04-05T10:12:00Z</dcterms:modified>
</cp:coreProperties>
</file>