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782C" w14:textId="720B9169" w:rsidR="001D5C7B" w:rsidRPr="00D31E62" w:rsidRDefault="00D31E62" w:rsidP="00D31E62">
      <w:pPr>
        <w:jc w:val="center"/>
        <w:rPr>
          <w:rFonts w:eastAsiaTheme="minorHAnsi" w:hint="eastAsia"/>
          <w:b/>
          <w:bCs/>
          <w:sz w:val="32"/>
          <w:szCs w:val="32"/>
        </w:rPr>
      </w:pPr>
      <w:r w:rsidRPr="00D31E62">
        <w:rPr>
          <w:rFonts w:eastAsiaTheme="minorHAnsi" w:hint="eastAsia"/>
          <w:b/>
          <w:bCs/>
          <w:sz w:val="32"/>
          <w:szCs w:val="32"/>
        </w:rPr>
        <w:t>实验</w:t>
      </w:r>
      <w:proofErr w:type="gramStart"/>
      <w:r w:rsidRPr="00D31E62">
        <w:rPr>
          <w:rFonts w:eastAsiaTheme="minorHAnsi" w:hint="eastAsia"/>
          <w:b/>
          <w:bCs/>
          <w:sz w:val="32"/>
          <w:szCs w:val="32"/>
        </w:rPr>
        <w:t>一</w:t>
      </w:r>
      <w:proofErr w:type="gramEnd"/>
      <w:r w:rsidRPr="00D31E62">
        <w:rPr>
          <w:rFonts w:eastAsiaTheme="minorHAnsi" w:hint="eastAsia"/>
          <w:b/>
          <w:bCs/>
          <w:sz w:val="32"/>
          <w:szCs w:val="32"/>
        </w:rPr>
        <w:t xml:space="preserve"> 快速傅里叶变换验证与实现</w:t>
      </w:r>
    </w:p>
    <w:p w14:paraId="779A330B" w14:textId="1BCE8DD9" w:rsidR="00D31E62" w:rsidRPr="00D31E62" w:rsidRDefault="00D31E62">
      <w:pPr>
        <w:rPr>
          <w:rFonts w:eastAsiaTheme="minorHAnsi" w:hint="eastAsia"/>
          <w:sz w:val="28"/>
          <w:szCs w:val="28"/>
        </w:rPr>
      </w:pPr>
      <w:bookmarkStart w:id="0" w:name="_Hlk212747525"/>
      <w:r w:rsidRPr="00D31E62">
        <w:rPr>
          <w:rFonts w:eastAsiaTheme="minorHAnsi" w:hint="eastAsia"/>
          <w:sz w:val="28"/>
          <w:szCs w:val="28"/>
        </w:rPr>
        <w:t>班级：信息2301        学号：2234112313        姓名：杜斯博</w:t>
      </w:r>
    </w:p>
    <w:bookmarkEnd w:id="0"/>
    <w:p w14:paraId="3760B245" w14:textId="0A2E1999" w:rsidR="00D31E62" w:rsidRPr="00D31E62" w:rsidRDefault="00D31E62" w:rsidP="00D31E62">
      <w:pPr>
        <w:pStyle w:val="1"/>
        <w:numPr>
          <w:ilvl w:val="0"/>
          <w:numId w:val="2"/>
        </w:numP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D31E62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实验目的</w:t>
      </w:r>
    </w:p>
    <w:p w14:paraId="5C14D89A" w14:textId="77777777" w:rsidR="00D31E62" w:rsidRPr="00D31E62" w:rsidRDefault="00D31E62" w:rsidP="00D31E62">
      <w:pPr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1、在理论学习的基础上，通过本实验加深对离散傅里叶变换的理解。</w:t>
      </w:r>
    </w:p>
    <w:p w14:paraId="26C67F56" w14:textId="77777777" w:rsidR="00D31E62" w:rsidRPr="00D31E62" w:rsidRDefault="00D31E62" w:rsidP="00D31E62">
      <w:pPr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2、熟悉并掌握按时间抽取法编写快速傅里叶变换（FFT）算法的程序。</w:t>
      </w:r>
    </w:p>
    <w:p w14:paraId="359AAEBB" w14:textId="280FD598" w:rsidR="00D31E62" w:rsidRPr="00D31E62" w:rsidRDefault="00D31E62" w:rsidP="00D31E62">
      <w:pPr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3、了解应用FFT进行信号频谱分析过程中可能出现的问题，例如频谱混淆、泄漏、栅栏效应等，以便在实际中正确使用FFT算法进行信号处理。</w:t>
      </w:r>
    </w:p>
    <w:p w14:paraId="35B24504" w14:textId="026E854B" w:rsidR="00D31E62" w:rsidRPr="00D31E62" w:rsidRDefault="00D31E62" w:rsidP="00D31E62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D31E62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二、实验内容</w:t>
      </w:r>
    </w:p>
    <w:p w14:paraId="6BFF24E5" w14:textId="5BDDDA9A" w:rsidR="00D31E62" w:rsidRPr="00D31E62" w:rsidRDefault="00D31E62" w:rsidP="00D31E62">
      <w:pPr>
        <w:rPr>
          <w:rFonts w:eastAsiaTheme="minorHAnsi" w:hint="eastAsia"/>
          <w:b/>
          <w:bCs/>
          <w:sz w:val="24"/>
          <w:szCs w:val="24"/>
        </w:rPr>
      </w:pPr>
      <w:r w:rsidRPr="00D31E62">
        <w:rPr>
          <w:rFonts w:eastAsiaTheme="minorHAnsi" w:hint="eastAsia"/>
          <w:b/>
          <w:bCs/>
          <w:sz w:val="24"/>
          <w:szCs w:val="24"/>
        </w:rPr>
        <w:t>（1）</w:t>
      </w:r>
      <w:r>
        <w:rPr>
          <w:rFonts w:eastAsiaTheme="minorHAnsi" w:hint="eastAsia"/>
          <w:b/>
          <w:bCs/>
          <w:sz w:val="24"/>
          <w:szCs w:val="24"/>
        </w:rPr>
        <w:t>、</w:t>
      </w:r>
      <w:r w:rsidRPr="00D31E62">
        <w:rPr>
          <w:rFonts w:eastAsiaTheme="minorHAnsi" w:hint="eastAsia"/>
          <w:b/>
          <w:bCs/>
          <w:sz w:val="24"/>
          <w:szCs w:val="24"/>
        </w:rPr>
        <w:t>用</w:t>
      </w:r>
      <w:r w:rsidRPr="00D31E62">
        <w:rPr>
          <w:rFonts w:eastAsiaTheme="minorHAnsi"/>
          <w:b/>
          <w:bCs/>
          <w:sz w:val="24"/>
          <w:szCs w:val="24"/>
        </w:rPr>
        <w:t>MATLAB自带的FFT函数，分别在以下情况对</w:t>
      </w:r>
      <w:r w:rsidRPr="00D31E62">
        <w:rPr>
          <w:rFonts w:eastAsiaTheme="minorHAnsi" w:hint="eastAsia"/>
          <w:b/>
          <w:bCs/>
          <w:position w:val="-6"/>
          <w:sz w:val="24"/>
          <w:szCs w:val="24"/>
        </w:rPr>
        <w:object w:dxaOrig="900" w:dyaOrig="279" w14:anchorId="693DB6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4.5pt" o:ole="">
            <v:imagedata r:id="rId7" o:title=""/>
          </v:shape>
          <o:OLEObject Type="Embed" ProgID="Equation.DSMT4" ShapeID="_x0000_i1025" DrawAspect="Content" ObjectID="_1823360373" r:id="rId8"/>
        </w:object>
      </w:r>
      <w:r w:rsidRPr="00D31E62">
        <w:rPr>
          <w:rFonts w:eastAsiaTheme="minorHAnsi"/>
          <w:b/>
          <w:bCs/>
          <w:sz w:val="24"/>
          <w:szCs w:val="24"/>
        </w:rPr>
        <w:t>绘制时域、频域结果图，讨论所得的结果是否存在频谱混淆、泄漏、栅栏效应等问题：</w:t>
      </w:r>
    </w:p>
    <w:p w14:paraId="14F8192C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a) 信号频率F＝50Hz，采样点数N=32，采样间隔T=0.000625s；</w:t>
      </w:r>
    </w:p>
    <w:p w14:paraId="0CEA73A5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b) 信号频率F＝50Hz，采样点数N=32，采样间隔T=0.005s；</w:t>
      </w:r>
    </w:p>
    <w:p w14:paraId="19633F6F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c) 信号频率F＝50Hz，采样点数N=32，采样间隔T=0.0046875s；</w:t>
      </w:r>
    </w:p>
    <w:p w14:paraId="0F854B89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d) 信号频率F＝50Hz，采样点数N=32，采样间隔T=0.004s；</w:t>
      </w:r>
    </w:p>
    <w:p w14:paraId="07AF81D1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e) 信号频率F＝50Hz，采样点数N=64，采样间隔T=0.000625s；</w:t>
      </w:r>
    </w:p>
    <w:p w14:paraId="7313E77E" w14:textId="77777777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f) 信号频率F＝250Hz，采样点数N=32，采样间隔T=0.005s；</w:t>
      </w:r>
    </w:p>
    <w:p w14:paraId="1FED8ECB" w14:textId="5DA4D24B" w:rsidR="00D31E62" w:rsidRPr="00D31E62" w:rsidRDefault="00D31E62" w:rsidP="00D31E62">
      <w:pPr>
        <w:ind w:leftChars="200" w:left="420"/>
        <w:rPr>
          <w:rFonts w:eastAsiaTheme="minorHAnsi" w:hint="eastAsia"/>
          <w:sz w:val="24"/>
          <w:szCs w:val="24"/>
        </w:rPr>
      </w:pPr>
      <w:r w:rsidRPr="00D31E62">
        <w:rPr>
          <w:rFonts w:eastAsiaTheme="minorHAnsi" w:hint="eastAsia"/>
          <w:sz w:val="24"/>
          <w:szCs w:val="24"/>
        </w:rPr>
        <w:t>g) 将c)中信号后补32个0，做64个样点的FFT，并与直接采样64个点做FFT的结果进行对比。</w:t>
      </w:r>
    </w:p>
    <w:p w14:paraId="6DA12D24" w14:textId="75D19B96" w:rsidR="00D31E62" w:rsidRPr="00D31E62" w:rsidRDefault="00D31E62" w:rsidP="00D31E62">
      <w:pPr>
        <w:rPr>
          <w:rFonts w:eastAsiaTheme="minorHAnsi" w:hint="eastAsia"/>
          <w:b/>
          <w:bCs/>
          <w:sz w:val="24"/>
          <w:szCs w:val="24"/>
        </w:rPr>
      </w:pPr>
      <w:r w:rsidRPr="00D31E62">
        <w:rPr>
          <w:rFonts w:eastAsiaTheme="minorHAnsi" w:hint="eastAsia"/>
          <w:b/>
          <w:bCs/>
          <w:sz w:val="24"/>
          <w:szCs w:val="24"/>
        </w:rPr>
        <w:t>（2）</w:t>
      </w:r>
      <w:r>
        <w:rPr>
          <w:rFonts w:eastAsiaTheme="minorHAnsi" w:hint="eastAsia"/>
          <w:b/>
          <w:bCs/>
          <w:sz w:val="24"/>
          <w:szCs w:val="24"/>
        </w:rPr>
        <w:t>、</w:t>
      </w:r>
      <w:r w:rsidRPr="00D31E62">
        <w:rPr>
          <w:rFonts w:eastAsiaTheme="minorHAnsi" w:hint="eastAsia"/>
          <w:b/>
          <w:bCs/>
          <w:sz w:val="24"/>
          <w:szCs w:val="24"/>
        </w:rPr>
        <w:t>编写出基-2按时间抽取FFT的MATLAB程序代码（不能使用递归）。并用实验内容（1）中正弦信号a)~ g)的各种情况验证证明自编程序的有效性。</w:t>
      </w:r>
      <w:r w:rsidR="00020A20" w:rsidRPr="00020A20">
        <w:rPr>
          <w:rFonts w:eastAsiaTheme="minorHAnsi" w:hint="eastAsia"/>
          <w:b/>
          <w:bCs/>
          <w:sz w:val="24"/>
          <w:szCs w:val="24"/>
        </w:rPr>
        <w:t>要求：N，T，F以及初始相位等变量均可由键盘输入，补零或</w:t>
      </w:r>
      <w:proofErr w:type="gramStart"/>
      <w:r w:rsidR="00020A20" w:rsidRPr="00020A20">
        <w:rPr>
          <w:rFonts w:eastAsiaTheme="minorHAnsi" w:hint="eastAsia"/>
          <w:b/>
          <w:bCs/>
          <w:sz w:val="24"/>
          <w:szCs w:val="24"/>
        </w:rPr>
        <w:t>不</w:t>
      </w:r>
      <w:proofErr w:type="gramEnd"/>
      <w:r w:rsidR="00020A20" w:rsidRPr="00020A20">
        <w:rPr>
          <w:rFonts w:eastAsiaTheme="minorHAnsi" w:hint="eastAsia"/>
          <w:b/>
          <w:bCs/>
          <w:sz w:val="24"/>
          <w:szCs w:val="24"/>
        </w:rPr>
        <w:t>补零设置成开关来选择。</w:t>
      </w:r>
    </w:p>
    <w:p w14:paraId="2DEBE665" w14:textId="6B52A6E6" w:rsidR="00D31E62" w:rsidRPr="00D31E62" w:rsidRDefault="00D31E62" w:rsidP="00D31E62">
      <w:pPr>
        <w:rPr>
          <w:rFonts w:eastAsiaTheme="minorHAnsi" w:hint="eastAsia"/>
          <w:b/>
          <w:bCs/>
          <w:sz w:val="24"/>
          <w:szCs w:val="24"/>
        </w:rPr>
      </w:pPr>
      <w:r w:rsidRPr="00D31E62">
        <w:rPr>
          <w:rFonts w:eastAsiaTheme="minorHAnsi" w:hint="eastAsia"/>
          <w:b/>
          <w:bCs/>
          <w:sz w:val="24"/>
          <w:szCs w:val="24"/>
        </w:rPr>
        <w:t>（3）</w:t>
      </w:r>
      <w:r>
        <w:rPr>
          <w:rFonts w:eastAsiaTheme="minorHAnsi" w:hint="eastAsia"/>
          <w:b/>
          <w:bCs/>
          <w:sz w:val="24"/>
          <w:szCs w:val="24"/>
        </w:rPr>
        <w:t>、</w:t>
      </w:r>
      <w:r w:rsidRPr="00D31E62">
        <w:rPr>
          <w:rFonts w:eastAsiaTheme="minorHAnsi" w:hint="eastAsia"/>
          <w:b/>
          <w:bCs/>
          <w:sz w:val="24"/>
          <w:szCs w:val="24"/>
        </w:rPr>
        <w:t>选做：编写出基-2按频率抽取FFT的MATLAB程序代码。并用实验内容</w:t>
      </w:r>
      <w:r>
        <w:rPr>
          <w:rFonts w:eastAsiaTheme="minorHAnsi" w:hint="eastAsia"/>
          <w:b/>
          <w:bCs/>
          <w:sz w:val="24"/>
          <w:szCs w:val="24"/>
        </w:rPr>
        <w:t>（1）</w:t>
      </w:r>
      <w:r w:rsidRPr="00D31E62">
        <w:rPr>
          <w:rFonts w:eastAsiaTheme="minorHAnsi" w:hint="eastAsia"/>
          <w:b/>
          <w:bCs/>
          <w:sz w:val="24"/>
          <w:szCs w:val="24"/>
        </w:rPr>
        <w:t>中</w:t>
      </w:r>
      <w:r>
        <w:rPr>
          <w:rFonts w:eastAsiaTheme="minorHAnsi" w:hint="eastAsia"/>
          <w:b/>
          <w:bCs/>
          <w:sz w:val="24"/>
          <w:szCs w:val="24"/>
        </w:rPr>
        <w:t>的</w:t>
      </w:r>
      <w:r w:rsidRPr="00D31E62">
        <w:rPr>
          <w:rFonts w:eastAsiaTheme="minorHAnsi" w:hint="eastAsia"/>
          <w:b/>
          <w:bCs/>
          <w:sz w:val="24"/>
          <w:szCs w:val="24"/>
        </w:rPr>
        <w:t>正弦信号验证证明自编程序的有效性。</w:t>
      </w:r>
    </w:p>
    <w:p w14:paraId="3E3F4F4E" w14:textId="1DD23430" w:rsidR="00D31E62" w:rsidRDefault="00D31E62" w:rsidP="00D31E62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D31E62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三、实验结果与分析</w:t>
      </w:r>
    </w:p>
    <w:p w14:paraId="01388677" w14:textId="2743CCC8" w:rsidR="00361376" w:rsidRDefault="00361376" w:rsidP="00361376">
      <w:pPr>
        <w:rPr>
          <w:rFonts w:eastAsiaTheme="minorHAnsi" w:hint="eastAsia"/>
          <w:b/>
          <w:bCs/>
          <w:sz w:val="24"/>
          <w:szCs w:val="24"/>
        </w:rPr>
      </w:pPr>
      <w:r w:rsidRPr="00361376">
        <w:rPr>
          <w:rFonts w:eastAsiaTheme="minorHAnsi" w:hint="eastAsia"/>
          <w:b/>
          <w:bCs/>
          <w:sz w:val="24"/>
          <w:szCs w:val="24"/>
        </w:rPr>
        <w:t>（1）、</w:t>
      </w:r>
      <w:proofErr w:type="spellStart"/>
      <w:r w:rsidRPr="00361376">
        <w:rPr>
          <w:rFonts w:eastAsiaTheme="minorHAnsi" w:hint="eastAsia"/>
          <w:b/>
          <w:bCs/>
          <w:sz w:val="24"/>
          <w:szCs w:val="24"/>
        </w:rPr>
        <w:t>matlab</w:t>
      </w:r>
      <w:proofErr w:type="spellEnd"/>
      <w:r w:rsidRPr="00361376">
        <w:rPr>
          <w:rFonts w:eastAsiaTheme="minorHAnsi" w:hint="eastAsia"/>
          <w:b/>
          <w:bCs/>
          <w:sz w:val="24"/>
          <w:szCs w:val="24"/>
        </w:rPr>
        <w:t>内置FFT绘图与分析</w:t>
      </w:r>
      <w:r>
        <w:rPr>
          <w:rFonts w:eastAsiaTheme="minorHAnsi" w:hint="eastAsia"/>
          <w:b/>
          <w:bCs/>
          <w:sz w:val="24"/>
          <w:szCs w:val="24"/>
        </w:rPr>
        <w:t>：</w:t>
      </w:r>
    </w:p>
    <w:p w14:paraId="651F8FF4" w14:textId="735D6B68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a)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信号频率F＝50Hz，采样点数N=32，采样间隔T=0.000625s；</w:t>
      </w:r>
    </w:p>
    <w:p w14:paraId="2F14EDB8" w14:textId="27F05B9A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4AF6DFB6" wp14:editId="13D1B325">
            <wp:extent cx="6238800" cy="3240000"/>
            <wp:effectExtent l="0" t="0" r="0" b="0"/>
            <wp:docPr id="1405914287" name="图片 1" descr="不同颜色的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4287" name="图片 1" descr="不同颜色的地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363" w14:textId="415542CB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b)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信号频率F＝50Hz，采样点数N=32，采样间隔T=0.005s；</w:t>
      </w:r>
    </w:p>
    <w:p w14:paraId="36B29755" w14:textId="0209DC13" w:rsidR="00361376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4F4C83B1" wp14:editId="6B001A01">
            <wp:extent cx="6238800" cy="3240000"/>
            <wp:effectExtent l="0" t="0" r="0" b="0"/>
            <wp:docPr id="160233350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350" name="图片 2" descr="图形用户界面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C89F" w14:textId="3AA780AE" w:rsidR="00361376" w:rsidRPr="00020A20" w:rsidRDefault="00361376" w:rsidP="00020A20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c)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信号频率F＝50Hz，采样点数N=32，采样间隔T=0.0046875s</w:t>
      </w:r>
      <w:r w:rsidR="00020A20">
        <w:rPr>
          <w:rFonts w:eastAsiaTheme="minorHAnsi" w:hint="eastAsia"/>
          <w:sz w:val="24"/>
          <w:szCs w:val="24"/>
        </w:rPr>
        <w:t>;</w:t>
      </w:r>
    </w:p>
    <w:p w14:paraId="33E177B9" w14:textId="490339E4" w:rsidR="00361376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1BD0C19D" wp14:editId="01E47E03">
            <wp:extent cx="6238800" cy="3240000"/>
            <wp:effectExtent l="0" t="0" r="0" b="0"/>
            <wp:docPr id="766522397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2397" name="图片 3" descr="图表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DF92" w14:textId="5FAE5EA6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d)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信号频率F＝50Hz，采样点数N=32，采样间隔T=0.004s；</w:t>
      </w:r>
    </w:p>
    <w:p w14:paraId="7959EA33" w14:textId="15494197" w:rsidR="00361376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3665EE56" wp14:editId="4F9E2B00">
            <wp:extent cx="6238800" cy="3240000"/>
            <wp:effectExtent l="0" t="0" r="0" b="0"/>
            <wp:docPr id="406190909" name="图片 4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0909" name="图片 4" descr="图表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EDB4" w14:textId="7138A31B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e)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信号频率F＝50Hz，采样点数N=64，采样间隔T=0.000625s；</w:t>
      </w:r>
    </w:p>
    <w:p w14:paraId="405E3110" w14:textId="4EE2E4E4" w:rsidR="00361376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7173EDDF" wp14:editId="55559767">
            <wp:extent cx="6238800" cy="3240000"/>
            <wp:effectExtent l="0" t="0" r="0" b="0"/>
            <wp:docPr id="1921511561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11561" name="图片 5" descr="图表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16A9" w14:textId="5DDB57CB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f)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信号频率F＝250Hz，采样点数N=32，采样间隔T=0.005s；</w:t>
      </w:r>
    </w:p>
    <w:p w14:paraId="54006D4C" w14:textId="567A5611" w:rsidR="00361376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2E44BFBD" wp14:editId="4F0AC3A3">
            <wp:extent cx="6220800" cy="3240000"/>
            <wp:effectExtent l="0" t="0" r="8890" b="0"/>
            <wp:docPr id="56253311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311" name="图片 6" descr="图形用户界面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F6D2" w14:textId="697A503A" w:rsidR="00361376" w:rsidRDefault="00361376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g)</w:t>
      </w:r>
      <w:r w:rsidR="00020A20" w:rsidRPr="00020A20">
        <w:rPr>
          <w:rFonts w:eastAsiaTheme="minorHAnsi" w:hint="eastAsia"/>
          <w:sz w:val="24"/>
          <w:szCs w:val="24"/>
        </w:rPr>
        <w:t xml:space="preserve"> </w:t>
      </w:r>
      <w:r w:rsidR="00020A20" w:rsidRPr="00D31E62">
        <w:rPr>
          <w:rFonts w:eastAsiaTheme="minorHAnsi" w:hint="eastAsia"/>
          <w:sz w:val="24"/>
          <w:szCs w:val="24"/>
        </w:rPr>
        <w:t>将c)中信号后补32个0，做64个样点的FFT，并与直接采样64个点做FFT的结果进行对比。</w:t>
      </w:r>
    </w:p>
    <w:p w14:paraId="542424AC" w14:textId="4E00EF65" w:rsidR="00020A20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14ECCD23" wp14:editId="13AECFF7">
            <wp:extent cx="6382800" cy="3600000"/>
            <wp:effectExtent l="0" t="0" r="0" b="635"/>
            <wp:docPr id="1792205006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05006" name="图片 7" descr="图示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8903" w14:textId="54039B3C" w:rsidR="00020A20" w:rsidRDefault="00020A20" w:rsidP="00361376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结果分析：</w:t>
      </w:r>
    </w:p>
    <w:p w14:paraId="4233D802" w14:textId="42A75224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频谱混叠：当采样频率fs小于信号最高频率的2倍时，会发生混叠。</w:t>
      </w:r>
    </w:p>
    <w:p w14:paraId="59F29D97" w14:textId="1DFFB925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频谱泄漏：当信号的非整周期被采样时，FFT变换后会出现频谱泄漏。</w:t>
      </w:r>
    </w:p>
    <w:p w14:paraId="2F34CB58" w14:textId="713EBC84" w:rsid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栅栏效应：由于FFT是离散采样，只能得到离散</w:t>
      </w:r>
      <w:r>
        <w:rPr>
          <w:rFonts w:eastAsiaTheme="minorHAnsi" w:hint="eastAsia"/>
          <w:sz w:val="24"/>
          <w:szCs w:val="24"/>
        </w:rPr>
        <w:t>的采样</w:t>
      </w:r>
      <w:r w:rsidRPr="00B71F5D">
        <w:rPr>
          <w:rFonts w:eastAsiaTheme="minorHAnsi" w:hint="eastAsia"/>
          <w:sz w:val="24"/>
          <w:szCs w:val="24"/>
        </w:rPr>
        <w:t>频率点上的频谱，可能看不到实际频谱的细节。</w:t>
      </w:r>
    </w:p>
    <w:p w14:paraId="188F5CE0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a) F=50Hz, N=32, T=0.000625s:</w:t>
      </w:r>
    </w:p>
    <w:p w14:paraId="4EEAAE27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采样频率: 1600.0Hz &gt; 2*50Hz = 100Hz (满足采样定理)</w:t>
      </w:r>
    </w:p>
    <w:p w14:paraId="1C27F187" w14:textId="2241F7C8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 无频谱混淆，</w:t>
      </w:r>
      <w:r>
        <w:rPr>
          <w:rFonts w:eastAsiaTheme="minorHAnsi" w:hint="eastAsia"/>
          <w:sz w:val="24"/>
          <w:szCs w:val="24"/>
        </w:rPr>
        <w:t>无频谱泄露，</w:t>
      </w:r>
      <w:r w:rsidRPr="00B71F5D">
        <w:rPr>
          <w:rFonts w:eastAsiaTheme="minorHAnsi" w:hint="eastAsia"/>
          <w:sz w:val="24"/>
          <w:szCs w:val="24"/>
        </w:rPr>
        <w:t>但存在栅栏效应</w:t>
      </w:r>
    </w:p>
    <w:p w14:paraId="436975F9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b) F=50Hz, N=32, T=0.005s:</w:t>
      </w:r>
    </w:p>
    <w:p w14:paraId="3FDFB88F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采样频率: 200.0Hz = 2*50Hz = 100Hz (临界采样)</w:t>
      </w:r>
    </w:p>
    <w:p w14:paraId="264C5E32" w14:textId="22B105E9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 临界采样，可能存在频谱混淆</w:t>
      </w:r>
      <w:r>
        <w:rPr>
          <w:rFonts w:eastAsiaTheme="minorHAnsi" w:hint="eastAsia"/>
          <w:sz w:val="24"/>
          <w:szCs w:val="24"/>
        </w:rPr>
        <w:t>，无频谱泄露，</w:t>
      </w:r>
      <w:r w:rsidRPr="00B71F5D">
        <w:rPr>
          <w:rFonts w:eastAsiaTheme="minorHAnsi" w:hint="eastAsia"/>
          <w:sz w:val="24"/>
          <w:szCs w:val="24"/>
        </w:rPr>
        <w:t>但存在栅栏效应</w:t>
      </w:r>
    </w:p>
    <w:p w14:paraId="5AC667F9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c) F=50Hz, N=32, T=0.0046875s:</w:t>
      </w:r>
    </w:p>
    <w:p w14:paraId="088FA410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采样频率: 213.333Hz &gt; 100Hz</w:t>
      </w:r>
    </w:p>
    <w:p w14:paraId="4BAD5E02" w14:textId="547427B6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</w:t>
      </w:r>
      <w:r>
        <w:rPr>
          <w:rFonts w:eastAsiaTheme="minorHAnsi" w:hint="eastAsia"/>
          <w:sz w:val="24"/>
          <w:szCs w:val="24"/>
        </w:rPr>
        <w:t>无频谱混叠，</w:t>
      </w:r>
      <w:r w:rsidRPr="00B71F5D">
        <w:rPr>
          <w:rFonts w:eastAsiaTheme="minorHAnsi" w:hint="eastAsia"/>
          <w:sz w:val="24"/>
          <w:szCs w:val="24"/>
        </w:rPr>
        <w:t>非整周期采样存在频谱泄漏</w:t>
      </w:r>
      <w:r>
        <w:rPr>
          <w:rFonts w:eastAsiaTheme="minorHAnsi" w:hint="eastAsia"/>
          <w:sz w:val="24"/>
          <w:szCs w:val="24"/>
        </w:rPr>
        <w:t>，存在栅栏效应</w:t>
      </w:r>
    </w:p>
    <w:p w14:paraId="54FC3E07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d) F=50Hz, N=32, T=0.004s:</w:t>
      </w:r>
    </w:p>
    <w:p w14:paraId="6BE4816F" w14:textId="1D63ABDD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采样频率: </w:t>
      </w:r>
      <w:r>
        <w:rPr>
          <w:rFonts w:eastAsiaTheme="minorHAnsi" w:hint="eastAsia"/>
          <w:sz w:val="24"/>
          <w:szCs w:val="24"/>
        </w:rPr>
        <w:t>250.0</w:t>
      </w:r>
      <w:r w:rsidRPr="00B71F5D">
        <w:rPr>
          <w:rFonts w:eastAsiaTheme="minorHAnsi" w:hint="eastAsia"/>
          <w:sz w:val="24"/>
          <w:szCs w:val="24"/>
        </w:rPr>
        <w:t>Hz &gt; 100Hz</w:t>
      </w:r>
    </w:p>
    <w:p w14:paraId="21059B2E" w14:textId="53BAF8EE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</w:t>
      </w:r>
      <w:r>
        <w:rPr>
          <w:rFonts w:eastAsiaTheme="minorHAnsi" w:hint="eastAsia"/>
          <w:sz w:val="24"/>
          <w:szCs w:val="24"/>
        </w:rPr>
        <w:t>无频谱混叠，</w:t>
      </w:r>
      <w:r w:rsidRPr="00B71F5D">
        <w:rPr>
          <w:rFonts w:eastAsiaTheme="minorHAnsi" w:hint="eastAsia"/>
          <w:sz w:val="24"/>
          <w:szCs w:val="24"/>
        </w:rPr>
        <w:t>非整周期采样存在频谱泄漏</w:t>
      </w:r>
      <w:r>
        <w:rPr>
          <w:rFonts w:eastAsiaTheme="minorHAnsi" w:hint="eastAsia"/>
          <w:sz w:val="24"/>
          <w:szCs w:val="24"/>
        </w:rPr>
        <w:t>，存在栅栏效应</w:t>
      </w:r>
    </w:p>
    <w:p w14:paraId="71DCD25C" w14:textId="6F1EFB0A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e) F=50Hz, N=64, T=0.000625s:</w:t>
      </w:r>
    </w:p>
    <w:p w14:paraId="3F7F0949" w14:textId="67B476BA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</w:t>
      </w:r>
      <w:r>
        <w:rPr>
          <w:rFonts w:eastAsiaTheme="minorHAnsi" w:hint="eastAsia"/>
          <w:sz w:val="24"/>
          <w:szCs w:val="24"/>
        </w:rPr>
        <w:t>采样</w:t>
      </w:r>
      <w:r w:rsidRPr="00B71F5D">
        <w:rPr>
          <w:rFonts w:eastAsiaTheme="minorHAnsi" w:hint="eastAsia"/>
          <w:sz w:val="24"/>
          <w:szCs w:val="24"/>
        </w:rPr>
        <w:t>频率</w:t>
      </w:r>
      <w:r>
        <w:rPr>
          <w:rFonts w:eastAsiaTheme="minorHAnsi" w:hint="eastAsia"/>
          <w:sz w:val="24"/>
          <w:szCs w:val="24"/>
        </w:rPr>
        <w:t>：</w:t>
      </w:r>
      <w:r w:rsidRPr="00B71F5D">
        <w:rPr>
          <w:rFonts w:eastAsiaTheme="minorHAnsi" w:hint="eastAsia"/>
          <w:sz w:val="24"/>
          <w:szCs w:val="24"/>
        </w:rPr>
        <w:t>1600.0Hz &gt; 100Hz</w:t>
      </w:r>
    </w:p>
    <w:p w14:paraId="57F578E2" w14:textId="75259F21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 无混叠，</w:t>
      </w:r>
      <w:r>
        <w:rPr>
          <w:rFonts w:eastAsiaTheme="minorHAnsi" w:hint="eastAsia"/>
          <w:sz w:val="24"/>
          <w:szCs w:val="24"/>
        </w:rPr>
        <w:t>无频谱泄露，采样点数增加使得频谱相较于a)</w:t>
      </w:r>
      <w:r w:rsidRPr="00B71F5D">
        <w:rPr>
          <w:rFonts w:eastAsiaTheme="minorHAnsi" w:hint="eastAsia"/>
          <w:sz w:val="24"/>
          <w:szCs w:val="24"/>
        </w:rPr>
        <w:t>栅栏效应减轻</w:t>
      </w:r>
    </w:p>
    <w:p w14:paraId="7F2B5E2C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f) F=250Hz, N=32, T=0.005s:</w:t>
      </w:r>
    </w:p>
    <w:p w14:paraId="3DC8C9A7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采样频率: 200.0Hz &lt; 2*250Hz = 500Hz</w:t>
      </w:r>
    </w:p>
    <w:p w14:paraId="4AC099D5" w14:textId="51B2730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频谱特点: </w:t>
      </w:r>
      <w:r w:rsidR="000D166F">
        <w:rPr>
          <w:rFonts w:eastAsiaTheme="minorHAnsi" w:hint="eastAsia"/>
          <w:sz w:val="24"/>
          <w:szCs w:val="24"/>
        </w:rPr>
        <w:t>出现</w:t>
      </w:r>
      <w:r w:rsidRPr="00B71F5D">
        <w:rPr>
          <w:rFonts w:eastAsiaTheme="minorHAnsi" w:hint="eastAsia"/>
          <w:sz w:val="24"/>
          <w:szCs w:val="24"/>
        </w:rPr>
        <w:t>严重</w:t>
      </w:r>
      <w:r w:rsidR="000D166F">
        <w:rPr>
          <w:rFonts w:eastAsiaTheme="minorHAnsi" w:hint="eastAsia"/>
          <w:sz w:val="24"/>
          <w:szCs w:val="24"/>
        </w:rPr>
        <w:t>的</w:t>
      </w:r>
      <w:r w:rsidRPr="00B71F5D">
        <w:rPr>
          <w:rFonts w:eastAsiaTheme="minorHAnsi" w:hint="eastAsia"/>
          <w:sz w:val="24"/>
          <w:szCs w:val="24"/>
        </w:rPr>
        <w:t>频谱</w:t>
      </w:r>
      <w:r w:rsidR="000D166F">
        <w:rPr>
          <w:rFonts w:eastAsiaTheme="minorHAnsi" w:hint="eastAsia"/>
          <w:sz w:val="24"/>
          <w:szCs w:val="24"/>
        </w:rPr>
        <w:t>混叠</w:t>
      </w:r>
    </w:p>
    <w:p w14:paraId="59DA618F" w14:textId="77777777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>g) 补零FFT对比:</w:t>
      </w:r>
    </w:p>
    <w:p w14:paraId="29DD9B58" w14:textId="0927F71B" w:rsidR="00B71F5D" w:rsidRP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补零FFT:</w:t>
      </w:r>
      <w:r w:rsidR="000D166F">
        <w:rPr>
          <w:rFonts w:eastAsiaTheme="minorHAnsi" w:hint="eastAsia"/>
          <w:sz w:val="24"/>
          <w:szCs w:val="24"/>
        </w:rPr>
        <w:t>可以使</w:t>
      </w:r>
      <w:r w:rsidRPr="00B71F5D">
        <w:rPr>
          <w:rFonts w:eastAsiaTheme="minorHAnsi" w:hint="eastAsia"/>
          <w:sz w:val="24"/>
          <w:szCs w:val="24"/>
        </w:rPr>
        <w:t>频率点更密</w:t>
      </w:r>
      <w:r w:rsidR="000D166F">
        <w:rPr>
          <w:rFonts w:eastAsiaTheme="minorHAnsi" w:hint="eastAsia"/>
          <w:sz w:val="24"/>
          <w:szCs w:val="24"/>
        </w:rPr>
        <w:t>，</w:t>
      </w:r>
      <w:r w:rsidR="000D166F" w:rsidRPr="00B71F5D">
        <w:rPr>
          <w:rFonts w:eastAsiaTheme="minorHAnsi" w:hint="eastAsia"/>
          <w:sz w:val="24"/>
          <w:szCs w:val="24"/>
        </w:rPr>
        <w:t>使频谱显示更平滑</w:t>
      </w:r>
      <w:r w:rsidRPr="00B71F5D">
        <w:rPr>
          <w:rFonts w:eastAsiaTheme="minorHAnsi" w:hint="eastAsia"/>
          <w:sz w:val="24"/>
          <w:szCs w:val="24"/>
        </w:rPr>
        <w:t>，但频谱泄漏模式不变</w:t>
      </w:r>
      <w:r w:rsidR="000D166F">
        <w:rPr>
          <w:rFonts w:eastAsiaTheme="minorHAnsi" w:hint="eastAsia"/>
          <w:sz w:val="24"/>
          <w:szCs w:val="24"/>
        </w:rPr>
        <w:t>，栅栏效应会提升。</w:t>
      </w:r>
    </w:p>
    <w:p w14:paraId="359D4421" w14:textId="2675E043" w:rsidR="00B71F5D" w:rsidRDefault="00B71F5D" w:rsidP="00B71F5D">
      <w:pPr>
        <w:rPr>
          <w:rFonts w:eastAsiaTheme="minorHAnsi" w:hint="eastAsia"/>
          <w:sz w:val="24"/>
          <w:szCs w:val="24"/>
        </w:rPr>
      </w:pPr>
      <w:r w:rsidRPr="00B71F5D">
        <w:rPr>
          <w:rFonts w:eastAsiaTheme="minorHAnsi" w:hint="eastAsia"/>
          <w:sz w:val="24"/>
          <w:szCs w:val="24"/>
        </w:rPr>
        <w:t xml:space="preserve">   - 直接</w:t>
      </w:r>
      <w:r w:rsidR="000D166F">
        <w:rPr>
          <w:rFonts w:eastAsiaTheme="minorHAnsi" w:hint="eastAsia"/>
          <w:sz w:val="24"/>
          <w:szCs w:val="24"/>
        </w:rPr>
        <w:t>增加</w:t>
      </w:r>
      <w:r w:rsidRPr="00B71F5D">
        <w:rPr>
          <w:rFonts w:eastAsiaTheme="minorHAnsi" w:hint="eastAsia"/>
          <w:sz w:val="24"/>
          <w:szCs w:val="24"/>
        </w:rPr>
        <w:t>采样</w:t>
      </w:r>
      <w:r w:rsidR="000D166F">
        <w:rPr>
          <w:rFonts w:eastAsiaTheme="minorHAnsi" w:hint="eastAsia"/>
          <w:sz w:val="24"/>
          <w:szCs w:val="24"/>
        </w:rPr>
        <w:t>点</w:t>
      </w:r>
      <w:r w:rsidRPr="00B71F5D">
        <w:rPr>
          <w:rFonts w:eastAsiaTheme="minorHAnsi" w:hint="eastAsia"/>
          <w:sz w:val="24"/>
          <w:szCs w:val="24"/>
        </w:rPr>
        <w:t>:</w:t>
      </w:r>
      <w:r w:rsidR="000D166F">
        <w:rPr>
          <w:rFonts w:eastAsiaTheme="minorHAnsi" w:hint="eastAsia"/>
          <w:sz w:val="24"/>
          <w:szCs w:val="24"/>
        </w:rPr>
        <w:t>，可以在保持采样频率不变的情况下增加有效数据长度，可以提高分辨率。</w:t>
      </w:r>
      <w:r w:rsidR="000D166F" w:rsidRPr="00B71F5D">
        <w:rPr>
          <w:rFonts w:eastAsiaTheme="minorHAnsi" w:hint="eastAsia"/>
          <w:sz w:val="24"/>
          <w:szCs w:val="24"/>
        </w:rPr>
        <w:t xml:space="preserve"> </w:t>
      </w:r>
    </w:p>
    <w:p w14:paraId="7AE23587" w14:textId="77777777" w:rsidR="00654492" w:rsidRDefault="00654492" w:rsidP="00B71F5D">
      <w:pPr>
        <w:rPr>
          <w:rFonts w:eastAsiaTheme="minorHAnsi" w:hint="eastAsia"/>
          <w:sz w:val="24"/>
          <w:szCs w:val="24"/>
        </w:rPr>
      </w:pPr>
    </w:p>
    <w:p w14:paraId="6B9EDA87" w14:textId="3250862C" w:rsidR="00654492" w:rsidRDefault="00654492" w:rsidP="00B71F5D">
      <w:pPr>
        <w:rPr>
          <w:rFonts w:eastAsiaTheme="minorHAnsi" w:hint="eastAsia"/>
          <w:b/>
          <w:bCs/>
          <w:sz w:val="24"/>
          <w:szCs w:val="24"/>
        </w:rPr>
      </w:pPr>
      <w:r w:rsidRPr="00654492">
        <w:rPr>
          <w:rFonts w:eastAsiaTheme="minorHAnsi" w:hint="eastAsia"/>
          <w:b/>
          <w:bCs/>
          <w:sz w:val="24"/>
          <w:szCs w:val="24"/>
        </w:rPr>
        <w:t>（2）基-2按时间抽取FFT的MATLAB程序</w:t>
      </w:r>
      <w:r>
        <w:rPr>
          <w:rFonts w:eastAsiaTheme="minorHAnsi" w:hint="eastAsia"/>
          <w:b/>
          <w:bCs/>
          <w:sz w:val="24"/>
          <w:szCs w:val="24"/>
        </w:rPr>
        <w:t>：</w:t>
      </w:r>
    </w:p>
    <w:p w14:paraId="30892A69" w14:textId="192CC64E" w:rsidR="00C65F7F" w:rsidRDefault="00654492" w:rsidP="00B71F5D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以（1）中a)和g)为例子：</w:t>
      </w:r>
    </w:p>
    <w:p w14:paraId="1281ED76" w14:textId="4863AE09" w:rsidR="00654492" w:rsidRDefault="00C65F7F" w:rsidP="00B71F5D">
      <w:pPr>
        <w:rPr>
          <w:rFonts w:eastAsiaTheme="minorHAnsi" w:hint="eastAsia"/>
          <w:sz w:val="24"/>
          <w:szCs w:val="24"/>
        </w:rPr>
      </w:pPr>
      <w:r w:rsidRPr="00C65F7F">
        <w:rPr>
          <w:rFonts w:eastAsiaTheme="minorHAnsi"/>
          <w:noProof/>
          <w:sz w:val="24"/>
          <w:szCs w:val="24"/>
        </w:rPr>
        <w:drawing>
          <wp:inline distT="0" distB="0" distL="0" distR="0" wp14:anchorId="331859C0" wp14:editId="6C7580F2">
            <wp:extent cx="6007853" cy="1695450"/>
            <wp:effectExtent l="0" t="0" r="0" b="0"/>
            <wp:docPr id="171996327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3277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896" cy="16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8F8A" w14:textId="3A107C5A" w:rsidR="00C65F7F" w:rsidRDefault="00C65F7F" w:rsidP="00B71F5D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57F4B62" wp14:editId="1F146B1B">
            <wp:extent cx="6305550" cy="3272722"/>
            <wp:effectExtent l="0" t="0" r="0" b="4445"/>
            <wp:docPr id="325536950" name="图片 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6950" name="图片 8" descr="图表, 折线图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641" cy="328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9465" w14:textId="36832A28" w:rsidR="00C65F7F" w:rsidRDefault="00C65F7F" w:rsidP="00B71F5D">
      <w:pPr>
        <w:rPr>
          <w:rFonts w:eastAsiaTheme="minorHAnsi" w:hint="eastAsia"/>
          <w:sz w:val="24"/>
          <w:szCs w:val="24"/>
        </w:rPr>
      </w:pPr>
      <w:r w:rsidRPr="00C65F7F">
        <w:rPr>
          <w:rFonts w:eastAsiaTheme="minorHAnsi"/>
          <w:noProof/>
          <w:sz w:val="24"/>
          <w:szCs w:val="24"/>
        </w:rPr>
        <w:drawing>
          <wp:inline distT="0" distB="0" distL="0" distR="0" wp14:anchorId="60F50D7B" wp14:editId="5FD7F79A">
            <wp:extent cx="6238875" cy="1828247"/>
            <wp:effectExtent l="0" t="0" r="0" b="635"/>
            <wp:docPr id="46554195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1956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671" cy="183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2874" w14:textId="2A364B08" w:rsidR="00C65F7F" w:rsidRPr="00654492" w:rsidRDefault="00C65F7F" w:rsidP="00B71F5D">
      <w:pPr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FE93051" wp14:editId="0A3E9CDC">
            <wp:extent cx="6296025" cy="3267778"/>
            <wp:effectExtent l="0" t="0" r="0" b="8890"/>
            <wp:docPr id="704150573" name="图片 9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0573" name="图片 9" descr="图表, 箱线图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179" cy="32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8792" w14:textId="3935B9A8" w:rsidR="00D31E62" w:rsidRDefault="00D31E62" w:rsidP="00D31E62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D31E62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四、思考题</w:t>
      </w:r>
    </w:p>
    <w:p w14:paraId="4BA22B53" w14:textId="2E1426AD" w:rsidR="00D31E62" w:rsidRDefault="00D31E62" w:rsidP="00D31E62">
      <w:pPr>
        <w:rPr>
          <w:rFonts w:eastAsiaTheme="minorHAnsi" w:hint="eastAsia"/>
          <w:b/>
          <w:bCs/>
          <w:sz w:val="24"/>
          <w:szCs w:val="24"/>
        </w:rPr>
      </w:pPr>
      <w:r>
        <w:rPr>
          <w:rFonts w:eastAsiaTheme="minorHAnsi" w:hint="eastAsia"/>
          <w:b/>
          <w:bCs/>
          <w:sz w:val="24"/>
          <w:szCs w:val="24"/>
        </w:rPr>
        <w:t>(a)、</w:t>
      </w:r>
      <w:r w:rsidRPr="00D31E62">
        <w:rPr>
          <w:rFonts w:eastAsiaTheme="minorHAnsi" w:hint="eastAsia"/>
          <w:b/>
          <w:bCs/>
          <w:sz w:val="24"/>
          <w:szCs w:val="24"/>
        </w:rPr>
        <w:t>在实验内容（1）的a)、b)、c)和d)四种情况中，正弦信号的初始相位对频谱图中的幅度特性是否有影响？为什么？</w:t>
      </w:r>
    </w:p>
    <w:p w14:paraId="302C75C4" w14:textId="39134B45" w:rsidR="000D166F" w:rsidRPr="000D166F" w:rsidRDefault="000D166F" w:rsidP="00D31E62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b/>
          <w:bCs/>
          <w:sz w:val="24"/>
          <w:szCs w:val="24"/>
        </w:rPr>
        <w:tab/>
      </w:r>
      <w:r w:rsidRPr="000D166F">
        <w:rPr>
          <w:rFonts w:eastAsiaTheme="minorHAnsi" w:hint="eastAsia"/>
          <w:sz w:val="24"/>
          <w:szCs w:val="24"/>
        </w:rPr>
        <w:t>有影响。</w:t>
      </w:r>
      <w:r w:rsidR="00654492">
        <w:rPr>
          <w:rFonts w:eastAsiaTheme="minorHAnsi" w:hint="eastAsia"/>
          <w:sz w:val="24"/>
          <w:szCs w:val="24"/>
        </w:rPr>
        <w:t>改变初始相位可能会导致非周期采样，进而导致频谱泄露。</w:t>
      </w:r>
    </w:p>
    <w:p w14:paraId="7128A3A4" w14:textId="0E3F39B7" w:rsidR="00D31E62" w:rsidRDefault="00D31E62" w:rsidP="00D31E62">
      <w:pPr>
        <w:rPr>
          <w:rFonts w:eastAsiaTheme="minorHAnsi" w:hint="eastAsia"/>
          <w:b/>
          <w:bCs/>
          <w:sz w:val="24"/>
          <w:szCs w:val="24"/>
        </w:rPr>
      </w:pPr>
      <w:r w:rsidRPr="00D31E62">
        <w:rPr>
          <w:rFonts w:eastAsiaTheme="minorHAnsi" w:hint="eastAsia"/>
          <w:b/>
          <w:bCs/>
          <w:sz w:val="24"/>
          <w:szCs w:val="24"/>
        </w:rPr>
        <w:t>(b)</w:t>
      </w:r>
      <w:r>
        <w:rPr>
          <w:rFonts w:eastAsiaTheme="minorHAnsi" w:hint="eastAsia"/>
          <w:b/>
          <w:bCs/>
          <w:sz w:val="24"/>
          <w:szCs w:val="24"/>
        </w:rPr>
        <w:t>、</w:t>
      </w:r>
      <w:r w:rsidRPr="00D31E62">
        <w:rPr>
          <w:rFonts w:eastAsiaTheme="minorHAnsi" w:hint="eastAsia"/>
          <w:b/>
          <w:bCs/>
          <w:sz w:val="24"/>
          <w:szCs w:val="24"/>
        </w:rPr>
        <w:t>请分析对信号先补零后做FFT对信号频谱的影响是什么？</w:t>
      </w:r>
    </w:p>
    <w:p w14:paraId="64A606F4" w14:textId="5522A89D" w:rsidR="00654492" w:rsidRPr="00654492" w:rsidRDefault="00654492" w:rsidP="00D31E62">
      <w:pPr>
        <w:rPr>
          <w:rFonts w:eastAsiaTheme="minorHAnsi" w:hint="eastAsia"/>
          <w:sz w:val="24"/>
          <w:szCs w:val="24"/>
        </w:rPr>
      </w:pPr>
      <w:r>
        <w:rPr>
          <w:rFonts w:eastAsiaTheme="minorHAnsi"/>
          <w:b/>
          <w:bCs/>
          <w:sz w:val="24"/>
          <w:szCs w:val="24"/>
        </w:rPr>
        <w:tab/>
      </w:r>
      <w:r w:rsidRPr="00654492">
        <w:rPr>
          <w:rFonts w:eastAsiaTheme="minorHAnsi" w:hint="eastAsia"/>
          <w:sz w:val="24"/>
          <w:szCs w:val="24"/>
        </w:rPr>
        <w:t>补零会使频谱图中的频率点的数量增加，从而使得频谱</w:t>
      </w:r>
      <w:proofErr w:type="gramStart"/>
      <w:r w:rsidRPr="00654492">
        <w:rPr>
          <w:rFonts w:eastAsiaTheme="minorHAnsi" w:hint="eastAsia"/>
          <w:sz w:val="24"/>
          <w:szCs w:val="24"/>
        </w:rPr>
        <w:t>图更加</w:t>
      </w:r>
      <w:proofErr w:type="gramEnd"/>
      <w:r w:rsidRPr="00654492">
        <w:rPr>
          <w:rFonts w:eastAsiaTheme="minorHAnsi" w:hint="eastAsia"/>
          <w:sz w:val="24"/>
          <w:szCs w:val="24"/>
        </w:rPr>
        <w:t>的光滑连续，但是补零不能对频谱图中的频率分辨率、频率值以及幅值有所改善。</w:t>
      </w:r>
    </w:p>
    <w:p w14:paraId="5042D63F" w14:textId="4C747FDE" w:rsidR="00D31E62" w:rsidRDefault="00D31E62" w:rsidP="00D31E62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D31E62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五、源程序代码</w:t>
      </w:r>
    </w:p>
    <w:p w14:paraId="7375599B" w14:textId="2928E2A9" w:rsidR="00654492" w:rsidRDefault="00654492" w:rsidP="006544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</w:t>
      </w:r>
      <w:proofErr w:type="gramStart"/>
      <w:r>
        <w:rPr>
          <w:rFonts w:hint="eastAsia"/>
          <w:b/>
          <w:bCs/>
          <w:sz w:val="24"/>
          <w:szCs w:val="24"/>
        </w:rPr>
        <w:t>1)work</w:t>
      </w:r>
      <w:proofErr w:type="gramEnd"/>
      <w:r>
        <w:rPr>
          <w:rFonts w:hint="eastAsia"/>
          <w:b/>
          <w:bCs/>
          <w:sz w:val="24"/>
          <w:szCs w:val="24"/>
        </w:rPr>
        <w:t>1:</w:t>
      </w:r>
    </w:p>
    <w:p w14:paraId="2871CF1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clear;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; close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31221ED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505D92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a) F=50Hz, N=32, T=0.000625s</w:t>
      </w:r>
    </w:p>
    <w:p w14:paraId="4C6865B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figure;</w:t>
      </w:r>
      <w:proofErr w:type="gramEnd"/>
    </w:p>
    <w:p w14:paraId="5C13E2D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0.000625;</w:t>
      </w:r>
      <w:proofErr w:type="gramEnd"/>
    </w:p>
    <w:p w14:paraId="01F15FF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23FC549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246CD8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146766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7390B2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426DF12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EC8FCB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F9313D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86D6E3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929C33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23203C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3C775C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5FF467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D3FFD6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AE94A1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2CBF68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蓝色</w:t>
      </w:r>
    </w:p>
    <w:p w14:paraId="45BD45E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每个数据点用点（圆点）标记</w:t>
      </w:r>
    </w:p>
    <w:p w14:paraId="0930675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数据点之间用实线连接</w:t>
      </w:r>
    </w:p>
    <w:p w14:paraId="20FA6BE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F=50Hz, T=0.000625s'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20B105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D7F41C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60C785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377283A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310E1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7F61DD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7E45FC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stem((0:N-1), abs(X(1:N)),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红色</w:t>
      </w:r>
    </w:p>
    <w:p w14:paraId="2F3B53D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'a)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20C7DA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43D570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403F3A9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4B8B24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b) F=50Hz, N=32, T=0.005s</w:t>
      </w:r>
    </w:p>
    <w:p w14:paraId="4C9B9FA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figure;</w:t>
      </w:r>
      <w:proofErr w:type="gramEnd"/>
    </w:p>
    <w:p w14:paraId="09480E4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0.005;</w:t>
      </w:r>
      <w:proofErr w:type="gramEnd"/>
    </w:p>
    <w:p w14:paraId="2C57858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1,2,1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4A9F1B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76ABE93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C1F42C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522EC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9DA4C2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76A7902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5517C1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2131F8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2AC6F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C4AFB7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39D1FA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2DD512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24026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1E8EB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1,3,2)</w:t>
      </w:r>
    </w:p>
    <w:p w14:paraId="795624C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8CDAA6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F=50Hz, T=0.005s'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50F0F9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DD66D3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1628FB3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3A998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C21293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F35D90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FD48D8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'b)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47658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60E463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CA81D2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872EFA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c) F=50Hz, N=32, T=0.0046875s</w:t>
      </w:r>
    </w:p>
    <w:p w14:paraId="3C5FCF9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figure;</w:t>
      </w:r>
      <w:proofErr w:type="gramEnd"/>
    </w:p>
    <w:p w14:paraId="42AB1D4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0.0046875;</w:t>
      </w:r>
      <w:proofErr w:type="gramEnd"/>
    </w:p>
    <w:p w14:paraId="3990308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6BA3445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180F95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EA930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117BA0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36487E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6364E3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C63DE4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E5380D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482AEA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472B10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1EFF3A0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06122F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98809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2E4E33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1ED640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F=50Hz, T=0.0046875s'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B2389C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D6A8A3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B4431E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3C067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3D029D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3E2028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088FF8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'c)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2C037F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32EADC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0CCAE7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74DCDB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d) F=50Hz, N=32, T=0.004s</w:t>
      </w:r>
    </w:p>
    <w:p w14:paraId="6ED8DD8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lastRenderedPageBreak/>
        <w:t>figure;</w:t>
      </w:r>
      <w:proofErr w:type="gramEnd"/>
    </w:p>
    <w:p w14:paraId="10B8A41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0.004;</w:t>
      </w:r>
      <w:proofErr w:type="gramEnd"/>
    </w:p>
    <w:p w14:paraId="167D05C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5552F52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A931DB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8E9270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38A9D3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47BF36B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DA36A4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131883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443EFC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D51EBB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ACDEB6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48CCD9B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5C8E85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787426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B0B44C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A598A1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F=50Hz, T=0.004s'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8125B8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34D5FF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3A6698F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D06EB3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D7B3CC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BD7924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813B4E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'd)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70F556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24C7B2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1B1E6BF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9212E9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e) F=50Hz, N=64, T=0.000625s</w:t>
      </w:r>
    </w:p>
    <w:p w14:paraId="0905F9E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figure;</w:t>
      </w:r>
      <w:proofErr w:type="gramEnd"/>
    </w:p>
    <w:p w14:paraId="454FF31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64;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0.000625;</w:t>
      </w:r>
      <w:proofErr w:type="gramEnd"/>
    </w:p>
    <w:p w14:paraId="272DCF1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236D6F8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85B87C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A747D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202C85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4FCCC48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D9CC38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206641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A39BF6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470F3D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C466D2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54D6049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17A56F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671A3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lastRenderedPageBreak/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765C40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61E8A7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F=50Hz, N=64, T=0.000625s'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CB331C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18A6A4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261AFEE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4B2B6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713BF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BAC732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1CAD1A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'e)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CD99A6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3055E1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5FF7C88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D424D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%% f) F=250Hz, N=32, T=0.005s</w:t>
      </w:r>
    </w:p>
    <w:p w14:paraId="4896A22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figure;</w:t>
      </w:r>
      <w:proofErr w:type="gramEnd"/>
    </w:p>
    <w:p w14:paraId="55D8702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250;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0.005;</w:t>
      </w:r>
      <w:proofErr w:type="gramEnd"/>
    </w:p>
    <w:p w14:paraId="6B53D09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0976798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120813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709E0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0FCB0C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09158B3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A8BAD0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B79C7C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9F1D5C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DA37EB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4415EF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7AE508D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F9000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27618D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7A44BA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-1, 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4F6DAB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F=250Hz, T=0.005s'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D31C69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99D8C5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4C1CCF0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83E091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1,3,3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EEFAC3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BAFAE2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DB8C9A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'f)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频域结果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51D3AC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D64AAC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59F9516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CB437C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g)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对比分析</w:t>
      </w:r>
    </w:p>
    <w:p w14:paraId="38CCADF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'Position'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[100, 100, 1200, 600]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F3A294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54D849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 = 50; N = 32; T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0.0046875;</w:t>
      </w:r>
      <w:proofErr w:type="gramEnd"/>
    </w:p>
    <w:p w14:paraId="59E591B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fs = 1/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T;</w:t>
      </w:r>
      <w:proofErr w:type="gramEnd"/>
    </w:p>
    <w:p w14:paraId="5713FE0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35056FF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 = sin(2*pi*F*t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CA5489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c)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情况原始信号</w:t>
      </w:r>
    </w:p>
    <w:p w14:paraId="5BDFD93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59C406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t1 = 0:0.000001:(N-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465FCF8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x1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2*pi*F*t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1 )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4A9C15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t1, x1,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F6B092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84A581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7220BB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027A55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0BFF209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N*T]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59167B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643D3A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2,3,4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31C4AF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F75E67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f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(fs/N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91818A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C77D22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'g1)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BC6278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BE7BF4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4A136E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7C4BD7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补零到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64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点</w:t>
      </w:r>
    </w:p>
    <w:p w14:paraId="71A4A3B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429937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[x, zeros(1,32)];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32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个零，将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和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32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个零水平拼接</w:t>
      </w:r>
    </w:p>
    <w:p w14:paraId="5A0C5E4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t_zeropad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0:63)*T;</w:t>
      </w:r>
      <w:proofErr w:type="gramEnd"/>
    </w:p>
    <w:p w14:paraId="2788CBC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0:63,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1:64),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5FDE41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'g2)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补零采样后信号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(N=64)'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824F21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C6765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25B155E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F3874A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3E0E5D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x_zeropad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5DD5C0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f_zeropad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0:63)*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(fs/64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81FDE2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(0:63), abs(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zeropad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1:64)),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99AF3D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'g2)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补零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8A096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2977D0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08A4296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CD4D5D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直接采样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64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点</w:t>
      </w:r>
    </w:p>
    <w:p w14:paraId="2C1C9B4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07C9E0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N64 = 64; T64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0.0046875;</w:t>
      </w:r>
      <w:proofErr w:type="gramEnd"/>
    </w:p>
    <w:p w14:paraId="27C78EC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lastRenderedPageBreak/>
        <w:t>t64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64-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1)*T64;</w:t>
      </w:r>
      <w:proofErr w:type="gramEnd"/>
    </w:p>
    <w:p w14:paraId="2DBE5A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x64 = sin(2*pi*F*t64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AA61FF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0:63, x64(1:64),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224D05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'g3)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直接采样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64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958BD3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C5FE89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566B654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1199FB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2,3,6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F106B5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X64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(x64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3F3F12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f64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64-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(1/(N64*T64)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07756B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64-1), abs(X64(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64)),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D45588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'g3)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直接采样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64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点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FFT'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6234E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A9406C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BD545C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E3C22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F9D508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结果分析：</w:t>
      </w:r>
    </w:p>
    <w:p w14:paraId="2127219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频谱混淆（混叠）：当采样频率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fs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小于信号最高频率的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2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倍时，会发生混叠。</w:t>
      </w:r>
    </w:p>
    <w:p w14:paraId="7540497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频谱泄漏：当信号的非整周期被采样时，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变换后会出现频谱泄漏。</w:t>
      </w:r>
    </w:p>
    <w:p w14:paraId="3E4F292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栅栏效应：由于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是离散采样，只能得到离散频率点上的频谱，可能看不到实际频谱的细节。</w:t>
      </w:r>
    </w:p>
    <w:p w14:paraId="7DE9BB2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ABE34D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频谱问题分析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:\n\n');</w:t>
      </w:r>
    </w:p>
    <w:p w14:paraId="3DFDFC3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('a) F=50Hz, N=32, T=0.000625s:\n'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53C28BB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%.1fHz &gt; 2*50Hz = 100Hz (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满足采样定理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)\n', 1/0.000625);</w:t>
      </w:r>
    </w:p>
    <w:p w14:paraId="697710B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无频谱混淆，但存在栅栏效应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\n');</w:t>
      </w:r>
    </w:p>
    <w:p w14:paraId="17C86A5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7EA5224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('b) F=50Hz, N=32, T=0.005s:\n'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2020523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%.1fHz = 2*50Hz = 100Hz (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临界采样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)\n', 1/0.005);</w:t>
      </w:r>
    </w:p>
    <w:p w14:paraId="12FDBA0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临界采样，可能存在频谱混淆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\n\n');</w:t>
      </w:r>
    </w:p>
    <w:p w14:paraId="2AD5858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5C70DC6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('c) F=50Hz, N=32, T=0.0046875s:\n'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70C4D42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%.3fHz &gt; 100Hz\n', 1/0.0046875);</w:t>
      </w:r>
    </w:p>
    <w:p w14:paraId="4A0CC45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存在频谱泄漏，非整周期采样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\n\n');</w:t>
      </w:r>
    </w:p>
    <w:p w14:paraId="66D569D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244B33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('d) F=50Hz, N=32, T=0.004s:\n'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74101F1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%.1fHz &gt; 100Hz\n', 1/0.004);</w:t>
      </w:r>
    </w:p>
    <w:p w14:paraId="29865FD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无混叠，存在频谱泄漏，非整周期采样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\n\n');</w:t>
      </w:r>
    </w:p>
    <w:p w14:paraId="2318BAA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06BDDEA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('e) F=50Hz, N=64, T=0.000625s:\n'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3D129C4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频率分辨率提高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%.3fHz (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相比情况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a)\n', 1/(64*0.000625));</w:t>
      </w:r>
    </w:p>
    <w:p w14:paraId="0E024F2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无混叠，栅栏效应减轻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\n\n');</w:t>
      </w:r>
    </w:p>
    <w:p w14:paraId="09A41CB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77EF124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('f) F=250Hz, N=32, T=0.005s:\n'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299D915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 %.1fHz &lt; 2*250Hz = 500Hz\n', 1/0.005);</w:t>
      </w:r>
    </w:p>
    <w:p w14:paraId="1CDDF5E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频谱特点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严重频谱混淆！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\n\n');</w:t>
      </w:r>
    </w:p>
    <w:p w14:paraId="0A2F47F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</w:p>
    <w:p w14:paraId="52E9305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('g)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对比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:\n'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);</w:t>
      </w:r>
      <w:proofErr w:type="gramEnd"/>
    </w:p>
    <w:p w14:paraId="56F0505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FFT: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频率点更密，但频谱泄漏模式不变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\n');</w:t>
      </w:r>
    </w:p>
    <w:p w14:paraId="5C48336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直接采样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提供真实的频率信息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\n');</w:t>
      </w:r>
    </w:p>
    <w:p w14:paraId="58E845D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fprintf</w:t>
      </w:r>
      <w:proofErr w:type="spell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('   -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结论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: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补零不能改善频谱泄漏，只能使频谱显示更平滑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\n');</w:t>
      </w:r>
    </w:p>
    <w:p w14:paraId="2E8AC2C1" w14:textId="6990AE86" w:rsidR="00654492" w:rsidRPr="00654492" w:rsidRDefault="00654492" w:rsidP="00654492">
      <w:pPr>
        <w:rPr>
          <w:rFonts w:hint="eastAsia"/>
          <w:b/>
          <w:bCs/>
          <w:sz w:val="24"/>
          <w:szCs w:val="24"/>
        </w:rPr>
      </w:pPr>
    </w:p>
    <w:p w14:paraId="5FA1E6AB" w14:textId="5200867F" w:rsidR="00654492" w:rsidRDefault="00654492" w:rsidP="006544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</w:t>
      </w:r>
      <w:proofErr w:type="gramStart"/>
      <w:r>
        <w:rPr>
          <w:rFonts w:hint="eastAsia"/>
          <w:b/>
          <w:bCs/>
          <w:sz w:val="24"/>
          <w:szCs w:val="24"/>
        </w:rPr>
        <w:t>2)work</w:t>
      </w:r>
      <w:proofErr w:type="gramEnd"/>
      <w:r>
        <w:rPr>
          <w:rFonts w:hint="eastAsia"/>
          <w:b/>
          <w:bCs/>
          <w:sz w:val="24"/>
          <w:szCs w:val="24"/>
        </w:rPr>
        <w:t>2:</w:t>
      </w:r>
    </w:p>
    <w:p w14:paraId="2F04B28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基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-2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按时间抽取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算法（非递归实现）</w:t>
      </w:r>
    </w:p>
    <w:p w14:paraId="624103A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clear;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; close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733558F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0A2998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参数输入</w:t>
      </w:r>
    </w:p>
    <w:p w14:paraId="58E99B7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F 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请输入信号频率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单位为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Hz) F =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4FD73D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N 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请输入采样点数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N =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A5158D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 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请输入采样周期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T =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DC92AB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phi 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请输入初始相位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弧度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) phi =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9793BD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zeroflag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是否增加零点？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增加请</w:t>
      </w:r>
      <w:proofErr w:type="gram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输入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1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，否则输入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0: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AF9CDA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C54112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生成信号</w:t>
      </w:r>
    </w:p>
    <w:p w14:paraId="502304E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n = 0:T:(N-1)*T;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采样点</w:t>
      </w:r>
    </w:p>
    <w:p w14:paraId="6A809FF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fs = 1/T;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</w:p>
    <w:p w14:paraId="63856C1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sin(2*pi*F*n + phi);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带初始相位的正弦信号</w:t>
      </w:r>
    </w:p>
    <w:p w14:paraId="1091AD3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AFDE0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补零处理</w:t>
      </w:r>
    </w:p>
    <w:p w14:paraId="58E6208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zeroflag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== 1</w:t>
      </w:r>
    </w:p>
    <w:p w14:paraId="0F7A3D9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num = input(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请输入增加零点的个数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: 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F99E1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x = [x, zeros(1, num)];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在信号后补零</w:t>
      </w:r>
    </w:p>
    <w:p w14:paraId="2D72EA6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N +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num;</w:t>
      </w:r>
      <w:proofErr w:type="gramEnd"/>
    </w:p>
    <w:p w14:paraId="2C96913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274D95C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N;</w:t>
      </w:r>
      <w:proofErr w:type="gramEnd"/>
    </w:p>
    <w:p w14:paraId="66774F2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A255C6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657645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检查点数是否为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2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的</w:t>
      </w:r>
      <w:proofErr w:type="gramStart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幂</w:t>
      </w:r>
      <w:proofErr w:type="gramEnd"/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次</w:t>
      </w:r>
    </w:p>
    <w:p w14:paraId="71B2286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log2(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) ~= fix(log2(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))</w:t>
      </w:r>
    </w:p>
    <w:p w14:paraId="5AC5422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error(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总点数须是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2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的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幂</w:t>
      </w:r>
      <w:proofErr w:type="gram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次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C887FE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B9FAC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7AFD73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保存原始信号用于绘图</w:t>
      </w:r>
    </w:p>
    <w:p w14:paraId="6FE1252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x;</w:t>
      </w:r>
      <w:proofErr w:type="gramEnd"/>
    </w:p>
    <w:p w14:paraId="2B5A91B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C95302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变址运算（比特反转）</w:t>
      </w:r>
    </w:p>
    <w:p w14:paraId="1265797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k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1;</w:t>
      </w:r>
      <w:proofErr w:type="gramEnd"/>
    </w:p>
    <w:p w14:paraId="59F1017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bit_length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log2(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DD270D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trans_addr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1,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D40124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E09A7F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m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</w:t>
      </w:r>
    </w:p>
    <w:p w14:paraId="537CE8A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将索引转换为二进制并反转</w:t>
      </w:r>
    </w:p>
    <w:p w14:paraId="79F6EEC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binary_str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dec2bin(k(m),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bit_length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132BEB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reversed_binary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fliplr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binary_str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2CACFA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将反转后的二进制转换回十进制</w:t>
      </w:r>
    </w:p>
    <w:p w14:paraId="198C8E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new_index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bin2dec(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reversed_binary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049B93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trans_addr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(m)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new_index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+ 1;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% MATLAB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索引从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1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开始</w:t>
      </w:r>
    </w:p>
    <w:p w14:paraId="675277C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1CAB5A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8A6F09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按比特反转顺序重新排列数据</w:t>
      </w:r>
    </w:p>
    <w:p w14:paraId="77691B3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1,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646BE1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m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</w:t>
      </w:r>
    </w:p>
    <w:p w14:paraId="32F7446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X(m)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trans_addr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(m)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30831A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C64E43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595414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蝶形运算</w:t>
      </w:r>
    </w:p>
    <w:p w14:paraId="09F5BBA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M = log2(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级数</w:t>
      </w:r>
    </w:p>
    <w:p w14:paraId="332BAE8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LE1 = 1;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初始蝶形间距</w:t>
      </w:r>
    </w:p>
    <w:p w14:paraId="2DD292B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2530FA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L = 1:M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对每一级循环</w:t>
      </w:r>
    </w:p>
    <w:p w14:paraId="478C7B1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LE2 = LE1;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该级中蝶形运算的两个输入数据之间的距离</w:t>
      </w:r>
    </w:p>
    <w:p w14:paraId="735A2F9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LE1 = LE1 * 2;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下一级中蝶形运算的两个输入数据之间的距离</w:t>
      </w:r>
    </w:p>
    <w:p w14:paraId="65E1953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W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1;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A26508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WN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exp(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-1j * 2 * pi / LE1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4AEAF91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3362E93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J = 0:LE2-1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对每个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WN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循环</w:t>
      </w:r>
    </w:p>
    <w:p w14:paraId="749967C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I = J:LE1:N_total-1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对每个蝶形循环</w:t>
      </w:r>
    </w:p>
    <w:p w14:paraId="3C2F08B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I + LE2 &gt;=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</w:p>
    <w:p w14:paraId="736F5DE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proofErr w:type="gramStart"/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continue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1273457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B3B825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IP = I +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LE2;</w:t>
      </w:r>
      <w:proofErr w:type="gramEnd"/>
    </w:p>
    <w:p w14:paraId="6505688D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temp = X(IP+1) *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W;</w:t>
      </w:r>
      <w:proofErr w:type="gramEnd"/>
    </w:p>
    <w:p w14:paraId="1B88D4B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X(IP+1) = X(I+1) -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temp;</w:t>
      </w:r>
      <w:proofErr w:type="gramEnd"/>
    </w:p>
    <w:p w14:paraId="6B566FF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    X(I+1) = X(I+1) +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temp;</w:t>
      </w:r>
      <w:proofErr w:type="gramEnd"/>
    </w:p>
    <w:p w14:paraId="6E1222A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8C77AD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    W = W * WN;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更新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WN</w:t>
      </w:r>
    </w:p>
    <w:p w14:paraId="27C069C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BA7428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AAEF35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4BAAF2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 xml:space="preserve">%%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绘制图形进行比较</w:t>
      </w:r>
    </w:p>
    <w:p w14:paraId="28DDE43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388567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绘制连续信号原图</w:t>
      </w:r>
    </w:p>
    <w:p w14:paraId="006ACAB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2,2,1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BEF5EA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t_continuous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0:0.000001:(N_total-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1)*T;</w:t>
      </w:r>
      <w:proofErr w:type="gramEnd"/>
    </w:p>
    <w:p w14:paraId="490F829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x_continuous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sin(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2*pi*F*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t_continuous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+ phi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311B03C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t_continuous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x_continuous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8A2D9FF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原始连续信号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A91CA33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606FA1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4B43B7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1159FD4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[0, (N_total-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1)*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T]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45562D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ABE46E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绘制采样信号</w:t>
      </w:r>
    </w:p>
    <w:p w14:paraId="10B2A92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2,2,2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10F9DC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n_discrete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_total-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1;</w:t>
      </w:r>
      <w:proofErr w:type="gramEnd"/>
    </w:p>
    <w:p w14:paraId="3F248AA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t_discrete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n_discrete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*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T;</w:t>
      </w:r>
      <w:proofErr w:type="gramEnd"/>
    </w:p>
    <w:p w14:paraId="77E7D45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zeroflag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== 1</w:t>
      </w:r>
    </w:p>
    <w:p w14:paraId="13CA569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用蓝色标记原始采样点，红色表示补零点</w:t>
      </w:r>
    </w:p>
    <w:p w14:paraId="5467B272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-1,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29359AF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hold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0887415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stem(N:N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_total-1,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(N+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1:end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47E16165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legend(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原始采样点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补零点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'Location'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'best'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C62368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4ED2ED4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</w:t>
      </w:r>
      <w:proofErr w:type="spellStart"/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t_discrete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0CE4950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836132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D8957F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采样后的离散信号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900A3A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893205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F4CD8A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621FCB0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8BD391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绘制两种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008013"/>
          <w:kern w:val="0"/>
          <w:sz w:val="20"/>
          <w:szCs w:val="20"/>
        </w:rPr>
        <w:t>结果频谱图</w:t>
      </w:r>
    </w:p>
    <w:p w14:paraId="0E431360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2,2,3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E4B076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X_matlab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fft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x_original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F676609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f_axis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_total-1) * (fs/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N_total</w:t>
      </w:r>
      <w:proofErr w:type="spellEnd"/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CC257E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_total-1), abs(</w:t>
      </w: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X_matlab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_total)),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'g'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66B27987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'MATLAB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内置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FFT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7ED169E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频率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D899EC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'|X(f)|'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739D7AB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7B7A3F7B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BE25316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lastRenderedPageBreak/>
        <w:t>subplot(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2,2,4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549A4124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stem((0:N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>_total-1), abs(X(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_total)),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'filled'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, 1.5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CC1ED3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自定义基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-2 FFT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结果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6B69A2A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频率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N'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6454421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4492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654492">
        <w:rPr>
          <w:rFonts w:ascii="Consolas" w:eastAsia="宋体" w:hAnsi="Consolas" w:cs="宋体"/>
          <w:kern w:val="0"/>
          <w:sz w:val="20"/>
          <w:szCs w:val="20"/>
        </w:rPr>
        <w:t>(</w:t>
      </w:r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'|X(f)|'</w:t>
      </w:r>
      <w:proofErr w:type="gramStart"/>
      <w:r w:rsidRPr="00654492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A537E08" w14:textId="77777777" w:rsidR="00654492" w:rsidRPr="00654492" w:rsidRDefault="00654492" w:rsidP="0065449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4492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proofErr w:type="gramStart"/>
      <w:r w:rsidRPr="00654492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654492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3D23222C" w14:textId="77777777" w:rsidR="00654492" w:rsidRPr="00654492" w:rsidRDefault="00654492" w:rsidP="00654492">
      <w:pPr>
        <w:rPr>
          <w:rFonts w:hint="eastAsia"/>
          <w:b/>
          <w:bCs/>
          <w:sz w:val="24"/>
          <w:szCs w:val="24"/>
        </w:rPr>
      </w:pPr>
    </w:p>
    <w:sectPr w:rsidR="00654492" w:rsidRPr="00654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1CFF" w14:textId="77777777" w:rsidR="00340C7D" w:rsidRDefault="00340C7D" w:rsidP="00D31E62">
      <w:pPr>
        <w:rPr>
          <w:rFonts w:hint="eastAsia"/>
        </w:rPr>
      </w:pPr>
      <w:r>
        <w:separator/>
      </w:r>
    </w:p>
  </w:endnote>
  <w:endnote w:type="continuationSeparator" w:id="0">
    <w:p w14:paraId="0414E2B9" w14:textId="77777777" w:rsidR="00340C7D" w:rsidRDefault="00340C7D" w:rsidP="00D31E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162F" w14:textId="77777777" w:rsidR="00340C7D" w:rsidRDefault="00340C7D" w:rsidP="00D31E62">
      <w:pPr>
        <w:rPr>
          <w:rFonts w:hint="eastAsia"/>
        </w:rPr>
      </w:pPr>
      <w:r>
        <w:separator/>
      </w:r>
    </w:p>
  </w:footnote>
  <w:footnote w:type="continuationSeparator" w:id="0">
    <w:p w14:paraId="4F212516" w14:textId="77777777" w:rsidR="00340C7D" w:rsidRDefault="00340C7D" w:rsidP="00D31E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4B0"/>
    <w:multiLevelType w:val="hybridMultilevel"/>
    <w:tmpl w:val="1A5E06BC"/>
    <w:lvl w:ilvl="0" w:tplc="933875B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7B7880"/>
    <w:multiLevelType w:val="hybridMultilevel"/>
    <w:tmpl w:val="317E2C3E"/>
    <w:lvl w:ilvl="0" w:tplc="A956B236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6859487">
    <w:abstractNumId w:val="0"/>
  </w:num>
  <w:num w:numId="2" w16cid:durableId="1730418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23"/>
    <w:rsid w:val="00020A20"/>
    <w:rsid w:val="000D166F"/>
    <w:rsid w:val="001D5C7B"/>
    <w:rsid w:val="00340C7D"/>
    <w:rsid w:val="00361376"/>
    <w:rsid w:val="004D0835"/>
    <w:rsid w:val="005E556A"/>
    <w:rsid w:val="00654492"/>
    <w:rsid w:val="00734DEB"/>
    <w:rsid w:val="007870F9"/>
    <w:rsid w:val="008A2542"/>
    <w:rsid w:val="008C01F8"/>
    <w:rsid w:val="00970623"/>
    <w:rsid w:val="009B07E7"/>
    <w:rsid w:val="00AC758D"/>
    <w:rsid w:val="00B71F5D"/>
    <w:rsid w:val="00C65F7F"/>
    <w:rsid w:val="00D31E62"/>
    <w:rsid w:val="00FD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D746B"/>
  <w15:chartTrackingRefBased/>
  <w15:docId w15:val="{4FDEC95B-7286-4831-BB1E-FC17FEC4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6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6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6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6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6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6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6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6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6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6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6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6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6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6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6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6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6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6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6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1E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1E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1E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1E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5048</Words>
  <Characters>5553</Characters>
  <Application>Microsoft Office Word</Application>
  <DocSecurity>0</DocSecurity>
  <Lines>264</Lines>
  <Paragraphs>481</Paragraphs>
  <ScaleCrop>false</ScaleCrop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dcterms:created xsi:type="dcterms:W3CDTF">2025-10-19T07:40:00Z</dcterms:created>
  <dcterms:modified xsi:type="dcterms:W3CDTF">2025-10-30T12:13:00Z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