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2962FBDD" w:rsidR="00821B70" w:rsidRPr="000B0E62" w:rsidRDefault="00040EF6" w:rsidP="007346DE">
      <w:pPr>
        <w:spacing w:after="12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>Binärb</w:t>
      </w:r>
      <w:r w:rsidR="000922CA">
        <w:rPr>
          <w:rFonts w:cstheme="minorHAnsi"/>
          <w:b/>
          <w:sz w:val="32"/>
          <w:szCs w:val="24"/>
          <w:lang w:val="de-DE"/>
        </w:rPr>
        <w:t>äume</w:t>
      </w:r>
    </w:p>
    <w:tbl>
      <w:tblPr>
        <w:tblStyle w:val="Tabellenraster"/>
        <w:tblW w:w="0" w:type="auto"/>
        <w:shd w:val="clear" w:color="auto" w:fill="D9E2F3" w:themeFill="accent1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628"/>
      </w:tblGrid>
      <w:tr w:rsidR="00394378" w14:paraId="6A75821C" w14:textId="77777777" w:rsidTr="007346DE">
        <w:trPr>
          <w:trHeight w:val="1225"/>
        </w:trPr>
        <w:tc>
          <w:tcPr>
            <w:tcW w:w="9628" w:type="dxa"/>
            <w:shd w:val="clear" w:color="auto" w:fill="D9E2F3" w:themeFill="accent1" w:themeFillTint="33"/>
          </w:tcPr>
          <w:p w14:paraId="1BE2E4F0" w14:textId="08CC01D4" w:rsidR="00215231" w:rsidRPr="00394378" w:rsidRDefault="00040EF6" w:rsidP="00040EF6">
            <w:pPr>
              <w:spacing w:line="259" w:lineRule="auto"/>
              <w:jc w:val="both"/>
              <w:rPr>
                <w:rFonts w:cstheme="minorHAnsi"/>
                <w:bCs/>
                <w:noProof/>
                <w:szCs w:val="18"/>
                <w:lang w:val="de-DE"/>
              </w:rPr>
            </w:pPr>
            <w:bookmarkStart w:id="0" w:name="_Hlk150366654"/>
            <w:r>
              <w:rPr>
                <w:noProof/>
              </w:rPr>
              <w:t xml:space="preserve">Ein </w:t>
            </w:r>
            <w:r w:rsidRPr="00040EF6">
              <w:rPr>
                <w:b/>
                <w:bCs/>
                <w:noProof/>
              </w:rPr>
              <w:t>binärer Baum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</w:t>
            </w:r>
            <w:r w:rsidRPr="00040EF6">
              <w:rPr>
                <w:b/>
                <w:bCs/>
                <w:noProof/>
              </w:rPr>
              <w:t>Binärbaum</w:t>
            </w:r>
            <w:r>
              <w:rPr>
                <w:noProof/>
              </w:rPr>
              <w:t>) ist eine Baumstruktur vom Grad zwei, d.h. jeder Knoten kann höchstens zwei Nachfolger haben.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Dies lässt sich auch rekursiv definieren: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Ein binärer Baum ist entweder leer, oder er besteht aus einer Wurzel sowie einem linken und einem rechten Teilbaum. Bei diesen Teilbäumen handelt es sich wiederum um binäre Bäume.</w:t>
            </w:r>
          </w:p>
        </w:tc>
      </w:tr>
    </w:tbl>
    <w:bookmarkEnd w:id="0"/>
    <w:p w14:paraId="4D86B611" w14:textId="115131F4" w:rsidR="001E6E92" w:rsidRPr="001E6E92" w:rsidRDefault="001E6E92" w:rsidP="001E6E92">
      <w:pPr>
        <w:spacing w:before="240" w:after="120" w:line="240" w:lineRule="auto"/>
        <w:jc w:val="center"/>
        <w:rPr>
          <w:rFonts w:cstheme="minorHAnsi"/>
          <w:b/>
          <w:sz w:val="24"/>
          <w:szCs w:val="20"/>
          <w:lang w:val="de-DE"/>
        </w:rPr>
      </w:pPr>
      <w:r w:rsidRPr="001E6E92">
        <w:rPr>
          <w:rFonts w:cstheme="minorHAnsi"/>
          <w:b/>
          <w:sz w:val="24"/>
          <w:szCs w:val="20"/>
          <w:lang w:val="de-DE"/>
        </w:rPr>
        <w:drawing>
          <wp:inline distT="0" distB="0" distL="0" distR="0" wp14:anchorId="736A3BD8" wp14:editId="6A6475E5">
            <wp:extent cx="3079750" cy="2108660"/>
            <wp:effectExtent l="19050" t="19050" r="25400" b="25400"/>
            <wp:docPr id="251121998" name="Grafik 5" descr="Ein Bild, das Kreis, Entwurf, Diagramm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1998" name="Grafik 5" descr="Ein Bild, das Kreis, Entwurf, Diagramm, 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14" cy="21282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F39D0" w14:textId="2B61EEF7" w:rsidR="00464D4A" w:rsidRPr="00464D4A" w:rsidRDefault="00464D4A" w:rsidP="001E6E92">
      <w:pPr>
        <w:spacing w:before="120" w:after="120" w:line="240" w:lineRule="auto"/>
        <w:rPr>
          <w:rFonts w:cstheme="minorHAnsi"/>
          <w:bCs/>
          <w:sz w:val="24"/>
          <w:szCs w:val="20"/>
          <w:lang w:val="de-DE"/>
        </w:rPr>
      </w:pPr>
      <w:r w:rsidRPr="00464D4A">
        <w:rPr>
          <w:rFonts w:cstheme="minorHAnsi"/>
          <w:bCs/>
          <w:szCs w:val="18"/>
          <w:lang w:val="de-DE"/>
        </w:rPr>
        <w:t xml:space="preserve">Binärbäume können auf drei unterschiedliche Arten </w:t>
      </w:r>
      <w:r w:rsidR="00AB5707">
        <w:rPr>
          <w:rFonts w:cstheme="minorHAnsi"/>
          <w:bCs/>
          <w:szCs w:val="18"/>
          <w:lang w:val="de-DE"/>
        </w:rPr>
        <w:t>traversiert</w:t>
      </w:r>
      <w:r w:rsidRPr="00464D4A">
        <w:rPr>
          <w:rFonts w:cstheme="minorHAnsi"/>
          <w:bCs/>
          <w:szCs w:val="18"/>
          <w:lang w:val="de-DE"/>
        </w:rPr>
        <w:t xml:space="preserve"> werden:</w:t>
      </w:r>
    </w:p>
    <w:p w14:paraId="44EFF8BD" w14:textId="1B9526FC" w:rsidR="00464D4A" w:rsidRDefault="00464D4A" w:rsidP="00AB5707">
      <w:pPr>
        <w:spacing w:before="240" w:after="120" w:line="240" w:lineRule="auto"/>
        <w:rPr>
          <w:rFonts w:cstheme="minorHAnsi"/>
          <w:b/>
          <w:sz w:val="24"/>
          <w:szCs w:val="20"/>
          <w:lang w:val="de-DE"/>
        </w:rPr>
      </w:pPr>
      <w:proofErr w:type="spellStart"/>
      <w:r>
        <w:rPr>
          <w:rFonts w:cstheme="minorHAnsi"/>
          <w:b/>
          <w:sz w:val="24"/>
          <w:szCs w:val="20"/>
          <w:lang w:val="de-DE"/>
        </w:rPr>
        <w:t>Preorder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4A" w14:paraId="636E2063" w14:textId="77777777" w:rsidTr="00464D4A">
        <w:tc>
          <w:tcPr>
            <w:tcW w:w="9628" w:type="dxa"/>
          </w:tcPr>
          <w:p w14:paraId="66FFDD6C" w14:textId="5E4B9C8A" w:rsidR="0004527B" w:rsidRPr="00AB5707" w:rsidRDefault="0004527B" w:rsidP="0004527B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bookmarkStart w:id="1" w:name="_Hlk155815692"/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traversierePreorder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(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  <w:p w14:paraId="4D45DA58" w14:textId="29AA6B41" w:rsidR="00464D4A" w:rsidRPr="00AB5707" w:rsidRDefault="00AB5707" w:rsidP="00AB5707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  <w:t>b</w:t>
            </w:r>
            <w:r w:rsidR="0004527B"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esuche die Wurzel von </w:t>
            </w:r>
            <w:proofErr w:type="spellStart"/>
            <w:r w:rsidR="0004527B"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</w:p>
          <w:p w14:paraId="34461426" w14:textId="09E155B6" w:rsidR="0004527B" w:rsidRPr="00AB5707" w:rsidRDefault="00AB5707" w:rsidP="00AB5707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  <w:t>w</w:t>
            </w:r>
            <w:r w:rsidR="0004527B"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enn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einen nichtleeren linken Teilbaum hat</w:t>
            </w:r>
          </w:p>
          <w:p w14:paraId="2F3B527E" w14:textId="644103F6" w:rsidR="00AB5707" w:rsidRPr="00AB5707" w:rsidRDefault="00AB5707" w:rsidP="00AB5707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traversierePreorder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(linker Teilbaum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  <w:p w14:paraId="54840885" w14:textId="1A1EBFEF" w:rsidR="00AB5707" w:rsidRPr="00AB5707" w:rsidRDefault="00AB5707" w:rsidP="00AB5707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wenn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einen nichtleeren </w:t>
            </w: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rechten</w:t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Teilbaum hat</w:t>
            </w:r>
          </w:p>
          <w:p w14:paraId="04F26DE2" w14:textId="3929300D" w:rsidR="0004527B" w:rsidRPr="00AB5707" w:rsidRDefault="00AB5707" w:rsidP="00AB5707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traversierePreorder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(</w:t>
            </w: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rechter</w:t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Teilbaum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</w:tc>
      </w:tr>
    </w:tbl>
    <w:bookmarkEnd w:id="1"/>
    <w:p w14:paraId="117A428B" w14:textId="5469E683" w:rsidR="00464D4A" w:rsidRDefault="00AB5707" w:rsidP="00AB5707">
      <w:pPr>
        <w:spacing w:before="240" w:after="120" w:line="240" w:lineRule="auto"/>
        <w:rPr>
          <w:rFonts w:cstheme="minorHAnsi"/>
          <w:bCs/>
          <w:szCs w:val="18"/>
          <w:lang w:val="de-DE"/>
        </w:rPr>
      </w:pPr>
      <w:r w:rsidRPr="00AB5707">
        <w:rPr>
          <w:rFonts w:cstheme="minorHAnsi"/>
          <w:b/>
          <w:szCs w:val="18"/>
          <w:lang w:val="de-DE"/>
        </w:rPr>
        <w:t xml:space="preserve">Aufgabe: </w:t>
      </w:r>
      <w:r w:rsidRPr="00AB5707">
        <w:rPr>
          <w:rFonts w:cstheme="minorHAnsi"/>
          <w:bCs/>
          <w:szCs w:val="18"/>
          <w:lang w:val="de-DE"/>
        </w:rPr>
        <w:t xml:space="preserve">Traversieren Sie den obigen Binärbaum mittels </w:t>
      </w:r>
      <w:proofErr w:type="spellStart"/>
      <w:r w:rsidRPr="00AB5707">
        <w:rPr>
          <w:rFonts w:cstheme="minorHAnsi"/>
          <w:bCs/>
          <w:szCs w:val="18"/>
          <w:lang w:val="de-DE"/>
        </w:rPr>
        <w:t>Preorder</w:t>
      </w:r>
      <w:proofErr w:type="spellEnd"/>
      <w:r w:rsidRPr="00AB5707">
        <w:rPr>
          <w:rFonts w:cstheme="minorHAnsi"/>
          <w:bCs/>
          <w:szCs w:val="18"/>
          <w:lang w:val="de-DE"/>
        </w:rPr>
        <w:t>-Traversierung.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AB5707" w14:paraId="032FDE07" w14:textId="77777777" w:rsidTr="00AB5707">
        <w:tc>
          <w:tcPr>
            <w:tcW w:w="1069" w:type="dxa"/>
          </w:tcPr>
          <w:p w14:paraId="07AC98DB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69" w:type="dxa"/>
          </w:tcPr>
          <w:p w14:paraId="0370CD26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197AD824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18C28C6F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7A92505E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5A222261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6A8DC35E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5B8CEF13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48BC8464" w14:textId="77777777" w:rsidR="00AB5707" w:rsidRPr="00AB5707" w:rsidRDefault="00AB5707" w:rsidP="00AB5707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18FC4B71" w14:textId="55FBFCE4" w:rsidR="00464D4A" w:rsidRDefault="00464D4A" w:rsidP="00726E72">
      <w:pPr>
        <w:spacing w:before="360" w:after="120" w:line="240" w:lineRule="auto"/>
        <w:rPr>
          <w:rFonts w:cstheme="minorHAnsi"/>
          <w:b/>
          <w:sz w:val="24"/>
          <w:szCs w:val="20"/>
          <w:lang w:val="de-DE"/>
        </w:rPr>
      </w:pPr>
      <w:proofErr w:type="spellStart"/>
      <w:r>
        <w:rPr>
          <w:rFonts w:cstheme="minorHAnsi"/>
          <w:b/>
          <w:sz w:val="24"/>
          <w:szCs w:val="20"/>
          <w:lang w:val="de-DE"/>
        </w:rPr>
        <w:t>Inorder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5707" w14:paraId="72733CEE" w14:textId="77777777" w:rsidTr="001722CA">
        <w:tc>
          <w:tcPr>
            <w:tcW w:w="9628" w:type="dxa"/>
          </w:tcPr>
          <w:p w14:paraId="50F4794F" w14:textId="1FBE1585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</w:t>
            </w:r>
            <w:r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Inorder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(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  <w:p w14:paraId="4DDEBC04" w14:textId="77777777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  <w:t xml:space="preserve">wenn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einen nichtleeren linken Teilbaum hat</w:t>
            </w:r>
          </w:p>
          <w:p w14:paraId="74DFCA01" w14:textId="77777777" w:rsid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traversierePreorder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(linker Teilbaum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  <w:p w14:paraId="3EFDE5A1" w14:textId="49C77DEB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besuche die Wurzel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</w:p>
          <w:p w14:paraId="48557F6D" w14:textId="77777777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  <w:t xml:space="preserve">wenn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einen nichtleeren </w:t>
            </w: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rechten</w:t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Teilbaum hat</w:t>
            </w:r>
          </w:p>
          <w:p w14:paraId="13064434" w14:textId="77777777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traversierePreorder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(</w:t>
            </w: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rechter</w:t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Teilbaum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</w:tc>
      </w:tr>
    </w:tbl>
    <w:p w14:paraId="2F43DF72" w14:textId="0E3B9FE6" w:rsidR="00AB5707" w:rsidRDefault="00AB5707" w:rsidP="00AB5707">
      <w:pPr>
        <w:spacing w:before="240" w:after="120" w:line="240" w:lineRule="auto"/>
        <w:rPr>
          <w:rFonts w:cstheme="minorHAnsi"/>
          <w:bCs/>
          <w:szCs w:val="18"/>
          <w:lang w:val="de-DE"/>
        </w:rPr>
      </w:pPr>
      <w:r w:rsidRPr="00AB5707">
        <w:rPr>
          <w:rFonts w:cstheme="minorHAnsi"/>
          <w:b/>
          <w:szCs w:val="18"/>
          <w:lang w:val="de-DE"/>
        </w:rPr>
        <w:t xml:space="preserve">Aufgabe: </w:t>
      </w:r>
      <w:r w:rsidRPr="00AB5707">
        <w:rPr>
          <w:rFonts w:cstheme="minorHAnsi"/>
          <w:bCs/>
          <w:szCs w:val="18"/>
          <w:lang w:val="de-DE"/>
        </w:rPr>
        <w:t xml:space="preserve">Traversieren Sie den obigen Binärbaum mittels </w:t>
      </w:r>
      <w:proofErr w:type="spellStart"/>
      <w:r>
        <w:rPr>
          <w:rFonts w:cstheme="minorHAnsi"/>
          <w:bCs/>
          <w:szCs w:val="18"/>
          <w:lang w:val="de-DE"/>
        </w:rPr>
        <w:t>In</w:t>
      </w:r>
      <w:r w:rsidRPr="00AB5707">
        <w:rPr>
          <w:rFonts w:cstheme="minorHAnsi"/>
          <w:bCs/>
          <w:szCs w:val="18"/>
          <w:lang w:val="de-DE"/>
        </w:rPr>
        <w:t>order</w:t>
      </w:r>
      <w:proofErr w:type="spellEnd"/>
      <w:r w:rsidRPr="00AB5707">
        <w:rPr>
          <w:rFonts w:cstheme="minorHAnsi"/>
          <w:bCs/>
          <w:szCs w:val="18"/>
          <w:lang w:val="de-DE"/>
        </w:rPr>
        <w:t>-Traversierung.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AB5707" w14:paraId="3BEE1373" w14:textId="77777777" w:rsidTr="001722CA">
        <w:tc>
          <w:tcPr>
            <w:tcW w:w="1069" w:type="dxa"/>
          </w:tcPr>
          <w:p w14:paraId="59DFE716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69" w:type="dxa"/>
          </w:tcPr>
          <w:p w14:paraId="7DB12C8D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11071D34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58F810A8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3FA3E2C9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0D400620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6C37A994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2E717632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51D03780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096C571E" w14:textId="4872AE00" w:rsidR="00464D4A" w:rsidRDefault="00464D4A" w:rsidP="00726E72">
      <w:pPr>
        <w:spacing w:before="360" w:after="12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lastRenderedPageBreak/>
        <w:t>Postorder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5707" w14:paraId="26F6D22F" w14:textId="77777777" w:rsidTr="001722CA">
        <w:tc>
          <w:tcPr>
            <w:tcW w:w="9628" w:type="dxa"/>
          </w:tcPr>
          <w:p w14:paraId="6560D156" w14:textId="0F1256F3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</w:t>
            </w:r>
            <w:r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Postorder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(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  <w:p w14:paraId="4E4BB3E5" w14:textId="77777777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  <w:t xml:space="preserve">wenn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einen nichtleeren linken Teilbaum hat</w:t>
            </w:r>
          </w:p>
          <w:p w14:paraId="4941485C" w14:textId="77777777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traversierePreorder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(linker Teilbaum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  <w:p w14:paraId="6881C809" w14:textId="77777777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  <w:t xml:space="preserve">wenn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einen nichtleeren </w:t>
            </w: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rechten</w:t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Teilbaum hat</w:t>
            </w:r>
          </w:p>
          <w:p w14:paraId="5285A681" w14:textId="77777777" w:rsid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proofErr w:type="spellStart"/>
            <w:r w:rsidRPr="00AB5707">
              <w:rPr>
                <w:rFonts w:ascii="Courier New" w:hAnsi="Courier New" w:cs="Courier New"/>
                <w:b/>
                <w:sz w:val="20"/>
                <w:szCs w:val="16"/>
                <w:lang w:val="de-DE"/>
              </w:rPr>
              <w:t>traversierePreorder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(</w:t>
            </w: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rechter</w:t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 Teilbaum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)</w:t>
            </w:r>
          </w:p>
          <w:p w14:paraId="55E40092" w14:textId="0E438A64" w:rsidR="00AB5707" w:rsidRPr="00AB5707" w:rsidRDefault="00AB5707" w:rsidP="001722CA">
            <w:pPr>
              <w:spacing w:before="120" w:after="120"/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</w:pPr>
            <w:r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ab/>
            </w:r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 xml:space="preserve">besuche die Wurzel von </w:t>
            </w:r>
            <w:proofErr w:type="spellStart"/>
            <w:r w:rsidRPr="00AB5707">
              <w:rPr>
                <w:rFonts w:ascii="Courier New" w:hAnsi="Courier New" w:cs="Courier New"/>
                <w:bCs/>
                <w:sz w:val="20"/>
                <w:szCs w:val="16"/>
                <w:lang w:val="de-DE"/>
              </w:rPr>
              <w:t>binBaum</w:t>
            </w:r>
            <w:proofErr w:type="spellEnd"/>
          </w:p>
        </w:tc>
      </w:tr>
    </w:tbl>
    <w:p w14:paraId="2071EA10" w14:textId="2ED3BD29" w:rsidR="00AB5707" w:rsidRDefault="00AB5707" w:rsidP="00AB5707">
      <w:pPr>
        <w:spacing w:before="240" w:after="120" w:line="240" w:lineRule="auto"/>
        <w:rPr>
          <w:rFonts w:cstheme="minorHAnsi"/>
          <w:bCs/>
          <w:szCs w:val="18"/>
          <w:lang w:val="de-DE"/>
        </w:rPr>
      </w:pPr>
      <w:r w:rsidRPr="00AB5707">
        <w:rPr>
          <w:rFonts w:cstheme="minorHAnsi"/>
          <w:b/>
          <w:szCs w:val="18"/>
          <w:lang w:val="de-DE"/>
        </w:rPr>
        <w:t xml:space="preserve">Aufgabe: </w:t>
      </w:r>
      <w:r w:rsidRPr="00AB5707">
        <w:rPr>
          <w:rFonts w:cstheme="minorHAnsi"/>
          <w:bCs/>
          <w:szCs w:val="18"/>
          <w:lang w:val="de-DE"/>
        </w:rPr>
        <w:t xml:space="preserve">Traversieren Sie den obigen Binärbaum mittels </w:t>
      </w:r>
      <w:r>
        <w:rPr>
          <w:rFonts w:cstheme="minorHAnsi"/>
          <w:bCs/>
          <w:szCs w:val="18"/>
          <w:lang w:val="de-DE"/>
        </w:rPr>
        <w:t>Post</w:t>
      </w:r>
      <w:r w:rsidRPr="00AB5707">
        <w:rPr>
          <w:rFonts w:cstheme="minorHAnsi"/>
          <w:bCs/>
          <w:szCs w:val="18"/>
          <w:lang w:val="de-DE"/>
        </w:rPr>
        <w:t>order-Traversierung.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AB5707" w14:paraId="2DB7608E" w14:textId="77777777" w:rsidTr="001722CA">
        <w:tc>
          <w:tcPr>
            <w:tcW w:w="1069" w:type="dxa"/>
          </w:tcPr>
          <w:p w14:paraId="4D2D216F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69" w:type="dxa"/>
          </w:tcPr>
          <w:p w14:paraId="57686CF3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5C288702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19D044AD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65E7585E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7735FED6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6D7E5F23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2414A43F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70" w:type="dxa"/>
          </w:tcPr>
          <w:p w14:paraId="46EDD955" w14:textId="77777777" w:rsidR="00AB5707" w:rsidRPr="00AB5707" w:rsidRDefault="00AB5707" w:rsidP="001722C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358E7CC7" w14:textId="4BF02FC8" w:rsidR="00464D4A" w:rsidRPr="00AB5707" w:rsidRDefault="00AB5707" w:rsidP="00C207FB">
      <w:pPr>
        <w:spacing w:before="360" w:after="120" w:line="240" w:lineRule="auto"/>
        <w:rPr>
          <w:rFonts w:cstheme="minorHAnsi"/>
          <w:b/>
          <w:sz w:val="28"/>
          <w:lang w:val="de-DE"/>
        </w:rPr>
      </w:pPr>
      <w:r w:rsidRPr="00AB5707">
        <w:rPr>
          <w:rFonts w:cstheme="minorHAnsi"/>
          <w:b/>
          <w:sz w:val="28"/>
          <w:lang w:val="de-DE"/>
        </w:rPr>
        <w:t xml:space="preserve">Weiterführende </w:t>
      </w:r>
      <w:r>
        <w:rPr>
          <w:rFonts w:cstheme="minorHAnsi"/>
          <w:b/>
          <w:sz w:val="28"/>
          <w:lang w:val="de-DE"/>
        </w:rPr>
        <w:t>Übungen</w:t>
      </w:r>
    </w:p>
    <w:p w14:paraId="731B9587" w14:textId="36892D68" w:rsidR="00AB5707" w:rsidRDefault="001E6E92" w:rsidP="001E6E92">
      <w:pPr>
        <w:spacing w:before="120" w:after="120" w:line="240" w:lineRule="auto"/>
        <w:rPr>
          <w:rFonts w:cstheme="minorHAnsi"/>
          <w:bCs/>
          <w:lang w:val="de-DE"/>
        </w:rPr>
      </w:pPr>
      <w:r w:rsidRPr="004E55F3">
        <w:rPr>
          <w:rFonts w:cstheme="minorHAnsi"/>
          <w:bCs/>
          <w:lang w:val="de-DE"/>
        </w:rPr>
        <w:t xml:space="preserve">1. </w:t>
      </w:r>
      <w:r w:rsidR="004E55F3">
        <w:rPr>
          <w:rFonts w:cstheme="minorHAnsi"/>
          <w:bCs/>
          <w:lang w:val="de-DE"/>
        </w:rPr>
        <w:t>Bestimmen Sie für den folgenden Binärbaum die Traversierungsreihenfolge der Knoten.</w:t>
      </w:r>
    </w:p>
    <w:p w14:paraId="7A176856" w14:textId="2AEEBDA2" w:rsidR="004E55F3" w:rsidRDefault="004E55F3" w:rsidP="004E55F3">
      <w:pPr>
        <w:spacing w:before="120" w:after="120" w:line="240" w:lineRule="auto"/>
        <w:jc w:val="center"/>
        <w:rPr>
          <w:rFonts w:cstheme="minorHAnsi"/>
          <w:bCs/>
          <w:lang w:val="de-DE"/>
        </w:rPr>
      </w:pPr>
      <w:r>
        <w:rPr>
          <w:noProof/>
        </w:rPr>
        <w:drawing>
          <wp:inline distT="0" distB="0" distL="0" distR="0" wp14:anchorId="059DE545" wp14:editId="63F81DF4">
            <wp:extent cx="1748643" cy="1957414"/>
            <wp:effectExtent l="9843" t="28257" r="14287" b="14288"/>
            <wp:docPr id="43900297" name="Grafik 6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297" name="Grafik 6" descr="Ein Bild, das Text, Screensho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1" t="19794" r="10882" b="23046"/>
                    <a:stretch/>
                  </pic:blipFill>
                  <pic:spPr bwMode="auto">
                    <a:xfrm rot="5400000">
                      <a:off x="0" y="0"/>
                      <a:ext cx="1770422" cy="1981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4E55F3" w14:paraId="27274421" w14:textId="77777777" w:rsidTr="004E55F3">
        <w:tc>
          <w:tcPr>
            <w:tcW w:w="1203" w:type="dxa"/>
            <w:shd w:val="clear" w:color="auto" w:fill="D0CECE" w:themeFill="background2" w:themeFillShade="E6"/>
          </w:tcPr>
          <w:p w14:paraId="0E815A3A" w14:textId="56D00F34" w:rsidR="004E55F3" w:rsidRPr="004E55F3" w:rsidRDefault="004E55F3" w:rsidP="001E6E92">
            <w:pPr>
              <w:spacing w:before="120" w:after="120"/>
              <w:rPr>
                <w:rFonts w:cstheme="minorHAnsi"/>
                <w:b/>
                <w:lang w:val="de-DE"/>
              </w:rPr>
            </w:pPr>
            <w:proofErr w:type="spellStart"/>
            <w:r w:rsidRPr="004E55F3">
              <w:rPr>
                <w:rFonts w:cstheme="minorHAnsi"/>
                <w:b/>
                <w:lang w:val="de-DE"/>
              </w:rPr>
              <w:t>Preorder</w:t>
            </w:r>
            <w:proofErr w:type="spellEnd"/>
          </w:p>
        </w:tc>
        <w:tc>
          <w:tcPr>
            <w:tcW w:w="1203" w:type="dxa"/>
          </w:tcPr>
          <w:p w14:paraId="136F27DC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3" w:type="dxa"/>
          </w:tcPr>
          <w:p w14:paraId="2A58CCA9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3" w:type="dxa"/>
          </w:tcPr>
          <w:p w14:paraId="2BB0298A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20366B2D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62BA613B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23310401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2A735F99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4E55F3" w14:paraId="6C02B379" w14:textId="77777777" w:rsidTr="004E55F3">
        <w:tc>
          <w:tcPr>
            <w:tcW w:w="1203" w:type="dxa"/>
            <w:shd w:val="clear" w:color="auto" w:fill="D0CECE" w:themeFill="background2" w:themeFillShade="E6"/>
          </w:tcPr>
          <w:p w14:paraId="286D6DC5" w14:textId="0805794B" w:rsidR="004E55F3" w:rsidRPr="004E55F3" w:rsidRDefault="004E55F3" w:rsidP="001E6E92">
            <w:pPr>
              <w:spacing w:before="120" w:after="120"/>
              <w:rPr>
                <w:rFonts w:cstheme="minorHAnsi"/>
                <w:b/>
                <w:lang w:val="de-DE"/>
              </w:rPr>
            </w:pPr>
            <w:proofErr w:type="spellStart"/>
            <w:r w:rsidRPr="004E55F3">
              <w:rPr>
                <w:rFonts w:cstheme="minorHAnsi"/>
                <w:b/>
                <w:lang w:val="de-DE"/>
              </w:rPr>
              <w:t>Inorder</w:t>
            </w:r>
            <w:proofErr w:type="spellEnd"/>
          </w:p>
        </w:tc>
        <w:tc>
          <w:tcPr>
            <w:tcW w:w="1203" w:type="dxa"/>
          </w:tcPr>
          <w:p w14:paraId="0918F8DC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3" w:type="dxa"/>
          </w:tcPr>
          <w:p w14:paraId="1E0FBEAE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3" w:type="dxa"/>
          </w:tcPr>
          <w:p w14:paraId="5D12D9DF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373D36D9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426DFFD1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10FBDEBA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299C4B55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4E55F3" w14:paraId="52FD972E" w14:textId="77777777" w:rsidTr="004E55F3">
        <w:tc>
          <w:tcPr>
            <w:tcW w:w="1203" w:type="dxa"/>
            <w:shd w:val="clear" w:color="auto" w:fill="D0CECE" w:themeFill="background2" w:themeFillShade="E6"/>
          </w:tcPr>
          <w:p w14:paraId="3EAC209E" w14:textId="0A33781D" w:rsidR="004E55F3" w:rsidRPr="004E55F3" w:rsidRDefault="004E55F3" w:rsidP="001E6E92">
            <w:pPr>
              <w:spacing w:before="120" w:after="120"/>
              <w:rPr>
                <w:rFonts w:cstheme="minorHAnsi"/>
                <w:b/>
                <w:lang w:val="de-DE"/>
              </w:rPr>
            </w:pPr>
            <w:r w:rsidRPr="004E55F3">
              <w:rPr>
                <w:rFonts w:cstheme="minorHAnsi"/>
                <w:b/>
                <w:lang w:val="de-DE"/>
              </w:rPr>
              <w:t>Postorder</w:t>
            </w:r>
          </w:p>
        </w:tc>
        <w:tc>
          <w:tcPr>
            <w:tcW w:w="1203" w:type="dxa"/>
          </w:tcPr>
          <w:p w14:paraId="6C6C2A62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3" w:type="dxa"/>
          </w:tcPr>
          <w:p w14:paraId="0CA2DB67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3" w:type="dxa"/>
          </w:tcPr>
          <w:p w14:paraId="5EC7C42D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30BDD04F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7CED37FE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338A0E8D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04" w:type="dxa"/>
          </w:tcPr>
          <w:p w14:paraId="525CF3B0" w14:textId="77777777" w:rsidR="004E55F3" w:rsidRDefault="004E55F3" w:rsidP="004E55F3">
            <w:pPr>
              <w:spacing w:before="120" w:after="120"/>
              <w:jc w:val="center"/>
              <w:rPr>
                <w:rFonts w:cstheme="minorHAnsi"/>
                <w:bCs/>
                <w:lang w:val="de-DE"/>
              </w:rPr>
            </w:pPr>
          </w:p>
        </w:tc>
      </w:tr>
    </w:tbl>
    <w:p w14:paraId="08F5ABBC" w14:textId="09D4AAD5" w:rsidR="004E55F3" w:rsidRDefault="004E55F3" w:rsidP="004E55F3">
      <w:pPr>
        <w:spacing w:before="240" w:after="120" w:line="240" w:lineRule="auto"/>
        <w:rPr>
          <w:rFonts w:cstheme="minorHAnsi"/>
          <w:bCs/>
          <w:lang w:val="de-DE"/>
        </w:rPr>
      </w:pPr>
      <w:r w:rsidRPr="004E55F3">
        <w:rPr>
          <w:rFonts w:cstheme="minorHAnsi"/>
          <w:bCs/>
          <w:lang w:val="de-DE"/>
        </w:rPr>
        <w:t>2. Rekonstruieren Sie den Aufbau des binären Baums und stellen ihn mit Knoten und Kanten dar.</w:t>
      </w:r>
    </w:p>
    <w:p w14:paraId="212C9B93" w14:textId="71CA6CA9" w:rsidR="004E55F3" w:rsidRDefault="004E55F3" w:rsidP="00C207FB">
      <w:pPr>
        <w:spacing w:before="120" w:after="120" w:line="240" w:lineRule="auto"/>
        <w:rPr>
          <w:rFonts w:cstheme="minorHAnsi"/>
          <w:bCs/>
          <w:lang w:val="de-DE"/>
        </w:rPr>
      </w:pPr>
      <w:proofErr w:type="spellStart"/>
      <w:r>
        <w:rPr>
          <w:rFonts w:cstheme="minorHAnsi"/>
          <w:bCs/>
          <w:lang w:val="de-DE"/>
        </w:rPr>
        <w:t>Preorder</w:t>
      </w:r>
      <w:proofErr w:type="spellEnd"/>
      <w:r>
        <w:rPr>
          <w:rFonts w:cstheme="minorHAnsi"/>
          <w:bCs/>
          <w:lang w:val="de-DE"/>
        </w:rPr>
        <w:t>: 1, 2, 4, 3, 5, 6, 7</w:t>
      </w:r>
      <w:r>
        <w:rPr>
          <w:rFonts w:cstheme="minorHAnsi"/>
          <w:bCs/>
          <w:lang w:val="de-DE"/>
        </w:rPr>
        <w:tab/>
      </w:r>
      <w:r>
        <w:rPr>
          <w:rFonts w:cstheme="minorHAnsi"/>
          <w:bCs/>
          <w:lang w:val="de-DE"/>
        </w:rPr>
        <w:tab/>
      </w:r>
      <w:proofErr w:type="spellStart"/>
      <w:r>
        <w:rPr>
          <w:rFonts w:cstheme="minorHAnsi"/>
          <w:bCs/>
          <w:lang w:val="de-DE"/>
        </w:rPr>
        <w:t>Inorder</w:t>
      </w:r>
      <w:proofErr w:type="spellEnd"/>
      <w:r>
        <w:rPr>
          <w:rFonts w:cstheme="minorHAnsi"/>
          <w:bCs/>
          <w:lang w:val="de-DE"/>
        </w:rPr>
        <w:t>: 4, 2, 1, 6, 5, 7,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E55F3" w14:paraId="67E206CB" w14:textId="77777777" w:rsidTr="004E55F3">
        <w:trPr>
          <w:trHeight w:val="3220"/>
        </w:trPr>
        <w:tc>
          <w:tcPr>
            <w:tcW w:w="9628" w:type="dxa"/>
          </w:tcPr>
          <w:p w14:paraId="48C27A7E" w14:textId="5821DBB0" w:rsidR="004E55F3" w:rsidRDefault="00C207FB" w:rsidP="001E6E92">
            <w:pPr>
              <w:spacing w:before="120" w:after="120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F5C242" wp14:editId="4FDD53E9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352848</wp:posOffset>
                      </wp:positionV>
                      <wp:extent cx="381000" cy="397934"/>
                      <wp:effectExtent l="0" t="0" r="19050" b="21590"/>
                      <wp:wrapNone/>
                      <wp:docPr id="1233607864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793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6CE37" w14:textId="77777777" w:rsidR="00C207FB" w:rsidRPr="004E55F3" w:rsidRDefault="00C207FB" w:rsidP="00C207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E55F3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F5C242" id="Ellipse 7" o:spid="_x0000_s1026" style="position:absolute;margin-left:125.5pt;margin-top:27.8pt;width:30pt;height:3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" filled="f" strokecolor="#09101d [484]" strokeweight="1pt">
                      <v:stroke joinstyle="miter"/>
                      <v:textbox>
                        <w:txbxContent>
                          <w:p w14:paraId="1806CE37" w14:textId="77777777" w:rsidR="00C207FB" w:rsidRPr="004E55F3" w:rsidRDefault="00C207FB" w:rsidP="00C20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55F3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96067B" wp14:editId="06C393B9">
                      <wp:simplePos x="0" y="0"/>
                      <wp:positionH relativeFrom="column">
                        <wp:posOffset>3651250</wp:posOffset>
                      </wp:positionH>
                      <wp:positionV relativeFrom="paragraph">
                        <wp:posOffset>1292648</wp:posOffset>
                      </wp:positionV>
                      <wp:extent cx="381000" cy="397934"/>
                      <wp:effectExtent l="0" t="0" r="19050" b="21590"/>
                      <wp:wrapNone/>
                      <wp:docPr id="1502503048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793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4BA2B2" w14:textId="5DF3906A" w:rsidR="00C207FB" w:rsidRPr="004E55F3" w:rsidRDefault="00C207FB" w:rsidP="00C207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96067B" id="_x0000_s1027" style="position:absolute;margin-left:287.5pt;margin-top:101.8pt;width:30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" filled="f" strokecolor="#09101d [484]" strokeweight="1pt">
                      <v:stroke joinstyle="miter"/>
                      <v:textbox>
                        <w:txbxContent>
                          <w:p w14:paraId="1F4BA2B2" w14:textId="5DF3906A" w:rsidR="00C207FB" w:rsidRPr="004E55F3" w:rsidRDefault="00C207FB" w:rsidP="00C20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5AD1D0" wp14:editId="585A67C4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124248</wp:posOffset>
                      </wp:positionV>
                      <wp:extent cx="381000" cy="397934"/>
                      <wp:effectExtent l="0" t="0" r="19050" b="21590"/>
                      <wp:wrapNone/>
                      <wp:docPr id="2092044186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793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9ADC1" w14:textId="3B0BD3E2" w:rsidR="00C207FB" w:rsidRPr="004E55F3" w:rsidRDefault="00C207FB" w:rsidP="00C207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5AD1D0" id="_x0000_s1028" style="position:absolute;margin-left:271.5pt;margin-top:9.8pt;width:30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" filled="f" strokecolor="#09101d [484]" strokeweight="1pt">
                      <v:stroke joinstyle="miter"/>
                      <v:textbox>
                        <w:txbxContent>
                          <w:p w14:paraId="7D39ADC1" w14:textId="3B0BD3E2" w:rsidR="00C207FB" w:rsidRPr="004E55F3" w:rsidRDefault="00C207FB" w:rsidP="00C20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0ADADB" wp14:editId="368090A4">
                      <wp:simplePos x="0" y="0"/>
                      <wp:positionH relativeFrom="column">
                        <wp:posOffset>2829983</wp:posOffset>
                      </wp:positionH>
                      <wp:positionV relativeFrom="paragraph">
                        <wp:posOffset>1013248</wp:posOffset>
                      </wp:positionV>
                      <wp:extent cx="381000" cy="397934"/>
                      <wp:effectExtent l="0" t="0" r="19050" b="21590"/>
                      <wp:wrapNone/>
                      <wp:docPr id="1464723776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793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DCC33" w14:textId="6C100FFE" w:rsidR="00C207FB" w:rsidRPr="004E55F3" w:rsidRDefault="00C207FB" w:rsidP="00C207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ADADB" id="_x0000_s1029" style="position:absolute;margin-left:222.85pt;margin-top:79.8pt;width:30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" filled="f" strokecolor="#09101d [484]" strokeweight="1pt">
                      <v:stroke joinstyle="miter"/>
                      <v:textbox>
                        <w:txbxContent>
                          <w:p w14:paraId="62FDCC33" w14:textId="6C100FFE" w:rsidR="00C207FB" w:rsidRPr="004E55F3" w:rsidRDefault="00C207FB" w:rsidP="00C20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349AC3" wp14:editId="65EE4CD2">
                      <wp:simplePos x="0" y="0"/>
                      <wp:positionH relativeFrom="column">
                        <wp:posOffset>1830916</wp:posOffset>
                      </wp:positionH>
                      <wp:positionV relativeFrom="paragraph">
                        <wp:posOffset>1021715</wp:posOffset>
                      </wp:positionV>
                      <wp:extent cx="381000" cy="397934"/>
                      <wp:effectExtent l="0" t="0" r="19050" b="21590"/>
                      <wp:wrapNone/>
                      <wp:docPr id="1476056306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793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C2D17F" w14:textId="1BD817A0" w:rsidR="00C207FB" w:rsidRPr="004E55F3" w:rsidRDefault="00C207FB" w:rsidP="00C207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349AC3" id="_x0000_s1030" style="position:absolute;margin-left:144.15pt;margin-top:80.45pt;width:30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" filled="f" strokecolor="#09101d [484]" strokeweight="1pt">
                      <v:stroke joinstyle="miter"/>
                      <v:textbox>
                        <w:txbxContent>
                          <w:p w14:paraId="1EC2D17F" w14:textId="1BD817A0" w:rsidR="00C207FB" w:rsidRPr="004E55F3" w:rsidRDefault="00C207FB" w:rsidP="00C20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760461" wp14:editId="3D1D0E85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691515</wp:posOffset>
                      </wp:positionV>
                      <wp:extent cx="381000" cy="397934"/>
                      <wp:effectExtent l="0" t="0" r="19050" b="21590"/>
                      <wp:wrapNone/>
                      <wp:docPr id="983608400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793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64B48" w14:textId="7145847B" w:rsidR="00C207FB" w:rsidRPr="004E55F3" w:rsidRDefault="00C207FB" w:rsidP="00C207F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60461" id="_x0000_s1031" style="position:absolute;margin-left:283.5pt;margin-top:54.45pt;width:30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" filled="f" strokecolor="#09101d [484]" strokeweight="1pt">
                      <v:stroke joinstyle="miter"/>
                      <v:textbox>
                        <w:txbxContent>
                          <w:p w14:paraId="7A164B48" w14:textId="7145847B" w:rsidR="00C207FB" w:rsidRPr="004E55F3" w:rsidRDefault="00C207FB" w:rsidP="00C20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E55F3"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9751" wp14:editId="0592E95F">
                      <wp:simplePos x="0" y="0"/>
                      <wp:positionH relativeFrom="column">
                        <wp:posOffset>2526876</wp:posOffset>
                      </wp:positionH>
                      <wp:positionV relativeFrom="paragraph">
                        <wp:posOffset>275167</wp:posOffset>
                      </wp:positionV>
                      <wp:extent cx="381000" cy="397934"/>
                      <wp:effectExtent l="0" t="0" r="19050" b="21590"/>
                      <wp:wrapNone/>
                      <wp:docPr id="836214971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793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F42F92" w14:textId="7967BAFE" w:rsidR="004E55F3" w:rsidRPr="004E55F3" w:rsidRDefault="00C207FB" w:rsidP="004E55F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539751" id="_x0000_s1032" style="position:absolute;margin-left:198.95pt;margin-top:21.65pt;width:30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" filled="f" strokecolor="#09101d [484]" strokeweight="1pt">
                      <v:stroke joinstyle="miter"/>
                      <v:textbox>
                        <w:txbxContent>
                          <w:p w14:paraId="61F42F92" w14:textId="7967BAFE" w:rsidR="004E55F3" w:rsidRPr="004E55F3" w:rsidRDefault="00C207FB" w:rsidP="004E55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280AD1FA" w14:textId="3FAA28C3" w:rsidR="004E55F3" w:rsidRPr="004E55F3" w:rsidRDefault="004E55F3" w:rsidP="004E55F3">
      <w:pPr>
        <w:spacing w:before="240" w:after="120" w:line="240" w:lineRule="auto"/>
        <w:rPr>
          <w:rFonts w:cstheme="minorHAnsi"/>
          <w:bCs/>
          <w:lang w:val="de-DE"/>
        </w:rPr>
      </w:pPr>
      <w:r w:rsidRPr="004E55F3">
        <w:rPr>
          <w:rFonts w:cstheme="minorHAnsi"/>
          <w:bCs/>
          <w:lang w:val="de-DE"/>
        </w:rPr>
        <w:t>3. Implementieren Sie die drei Methoden zum Traversieren eines Binärbaums in Java (s. Vorlage).</w:t>
      </w:r>
    </w:p>
    <w:sectPr w:rsidR="004E55F3" w:rsidRPr="004E55F3" w:rsidSect="00061956">
      <w:headerReference w:type="default" r:id="rId10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D480" w14:textId="77777777" w:rsidR="00061956" w:rsidRDefault="00061956" w:rsidP="006229B8">
      <w:pPr>
        <w:spacing w:after="0" w:line="240" w:lineRule="auto"/>
      </w:pPr>
      <w:r>
        <w:separator/>
      </w:r>
    </w:p>
  </w:endnote>
  <w:endnote w:type="continuationSeparator" w:id="0">
    <w:p w14:paraId="4AF50EDF" w14:textId="77777777" w:rsidR="00061956" w:rsidRDefault="00061956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17E2" w14:textId="77777777" w:rsidR="00061956" w:rsidRDefault="00061956" w:rsidP="006229B8">
      <w:pPr>
        <w:spacing w:after="0" w:line="240" w:lineRule="auto"/>
      </w:pPr>
      <w:r>
        <w:separator/>
      </w:r>
    </w:p>
  </w:footnote>
  <w:footnote w:type="continuationSeparator" w:id="0">
    <w:p w14:paraId="2075EC3C" w14:textId="77777777" w:rsidR="00061956" w:rsidRDefault="00061956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63AF185B" w:rsidR="006229B8" w:rsidRPr="0009172D" w:rsidRDefault="00394378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7A3C"/>
    <w:multiLevelType w:val="hybridMultilevel"/>
    <w:tmpl w:val="39969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4"/>
  </w:num>
  <w:num w:numId="2" w16cid:durableId="726564143">
    <w:abstractNumId w:val="4"/>
  </w:num>
  <w:num w:numId="3" w16cid:durableId="2002274612">
    <w:abstractNumId w:val="10"/>
  </w:num>
  <w:num w:numId="4" w16cid:durableId="1342392567">
    <w:abstractNumId w:val="15"/>
  </w:num>
  <w:num w:numId="5" w16cid:durableId="496505004">
    <w:abstractNumId w:val="17"/>
  </w:num>
  <w:num w:numId="6" w16cid:durableId="2127502027">
    <w:abstractNumId w:val="8"/>
  </w:num>
  <w:num w:numId="7" w16cid:durableId="1797487242">
    <w:abstractNumId w:val="18"/>
  </w:num>
  <w:num w:numId="8" w16cid:durableId="1138108998">
    <w:abstractNumId w:val="7"/>
  </w:num>
  <w:num w:numId="9" w16cid:durableId="571082618">
    <w:abstractNumId w:val="1"/>
  </w:num>
  <w:num w:numId="10" w16cid:durableId="1638491035">
    <w:abstractNumId w:val="12"/>
  </w:num>
  <w:num w:numId="11" w16cid:durableId="1118253526">
    <w:abstractNumId w:val="13"/>
  </w:num>
  <w:num w:numId="12" w16cid:durableId="1954634278">
    <w:abstractNumId w:val="6"/>
  </w:num>
  <w:num w:numId="13" w16cid:durableId="80807859">
    <w:abstractNumId w:val="3"/>
  </w:num>
  <w:num w:numId="14" w16cid:durableId="627509034">
    <w:abstractNumId w:val="2"/>
  </w:num>
  <w:num w:numId="15" w16cid:durableId="385228492">
    <w:abstractNumId w:val="9"/>
  </w:num>
  <w:num w:numId="16" w16cid:durableId="529151149">
    <w:abstractNumId w:val="16"/>
  </w:num>
  <w:num w:numId="17" w16cid:durableId="877745394">
    <w:abstractNumId w:val="0"/>
  </w:num>
  <w:num w:numId="18" w16cid:durableId="486363597">
    <w:abstractNumId w:val="5"/>
  </w:num>
  <w:num w:numId="19" w16cid:durableId="164615751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5B9D"/>
    <w:rsid w:val="00010435"/>
    <w:rsid w:val="00010C67"/>
    <w:rsid w:val="00012640"/>
    <w:rsid w:val="000200F9"/>
    <w:rsid w:val="000220B2"/>
    <w:rsid w:val="000326E5"/>
    <w:rsid w:val="00040EF6"/>
    <w:rsid w:val="00042DC9"/>
    <w:rsid w:val="0004527B"/>
    <w:rsid w:val="0004799D"/>
    <w:rsid w:val="00061956"/>
    <w:rsid w:val="000646F9"/>
    <w:rsid w:val="00070217"/>
    <w:rsid w:val="00073480"/>
    <w:rsid w:val="000758B8"/>
    <w:rsid w:val="00087185"/>
    <w:rsid w:val="0009172D"/>
    <w:rsid w:val="00091E82"/>
    <w:rsid w:val="000922CA"/>
    <w:rsid w:val="00092CF7"/>
    <w:rsid w:val="00093A36"/>
    <w:rsid w:val="00095226"/>
    <w:rsid w:val="000A7180"/>
    <w:rsid w:val="000A7FC3"/>
    <w:rsid w:val="000B0E62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A1F00"/>
    <w:rsid w:val="001A2959"/>
    <w:rsid w:val="001A693F"/>
    <w:rsid w:val="001B4760"/>
    <w:rsid w:val="001B7A1E"/>
    <w:rsid w:val="001E5917"/>
    <w:rsid w:val="001E6E92"/>
    <w:rsid w:val="001F14F6"/>
    <w:rsid w:val="001F5934"/>
    <w:rsid w:val="002071D5"/>
    <w:rsid w:val="00211487"/>
    <w:rsid w:val="00215231"/>
    <w:rsid w:val="00216E73"/>
    <w:rsid w:val="00234182"/>
    <w:rsid w:val="00240D47"/>
    <w:rsid w:val="00247E5D"/>
    <w:rsid w:val="0026016A"/>
    <w:rsid w:val="0027404F"/>
    <w:rsid w:val="002A1244"/>
    <w:rsid w:val="002A12CA"/>
    <w:rsid w:val="002C2EE4"/>
    <w:rsid w:val="002C3E62"/>
    <w:rsid w:val="002D77FC"/>
    <w:rsid w:val="002E0EF6"/>
    <w:rsid w:val="002E188E"/>
    <w:rsid w:val="002E1951"/>
    <w:rsid w:val="002E7ABE"/>
    <w:rsid w:val="0030075C"/>
    <w:rsid w:val="00304229"/>
    <w:rsid w:val="0030647D"/>
    <w:rsid w:val="0031096E"/>
    <w:rsid w:val="00311956"/>
    <w:rsid w:val="00312699"/>
    <w:rsid w:val="00321DE6"/>
    <w:rsid w:val="00335573"/>
    <w:rsid w:val="00341DA8"/>
    <w:rsid w:val="00354587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11B1"/>
    <w:rsid w:val="00394378"/>
    <w:rsid w:val="003A701C"/>
    <w:rsid w:val="003B0231"/>
    <w:rsid w:val="003B0415"/>
    <w:rsid w:val="003B542F"/>
    <w:rsid w:val="003C10A9"/>
    <w:rsid w:val="003C3163"/>
    <w:rsid w:val="003C5D8F"/>
    <w:rsid w:val="003C783F"/>
    <w:rsid w:val="003D0CE8"/>
    <w:rsid w:val="003D1BCA"/>
    <w:rsid w:val="003D5106"/>
    <w:rsid w:val="003E218B"/>
    <w:rsid w:val="003F2F2C"/>
    <w:rsid w:val="00405877"/>
    <w:rsid w:val="004131FD"/>
    <w:rsid w:val="00414CF2"/>
    <w:rsid w:val="004161C5"/>
    <w:rsid w:val="00416ABA"/>
    <w:rsid w:val="00423EC4"/>
    <w:rsid w:val="004307F7"/>
    <w:rsid w:val="00441194"/>
    <w:rsid w:val="00446C34"/>
    <w:rsid w:val="00453573"/>
    <w:rsid w:val="00464D4A"/>
    <w:rsid w:val="00466A86"/>
    <w:rsid w:val="00477B99"/>
    <w:rsid w:val="0048277D"/>
    <w:rsid w:val="004A00C5"/>
    <w:rsid w:val="004A5CA8"/>
    <w:rsid w:val="004B1BEC"/>
    <w:rsid w:val="004B274E"/>
    <w:rsid w:val="004B603D"/>
    <w:rsid w:val="004B6286"/>
    <w:rsid w:val="004B70D1"/>
    <w:rsid w:val="004C636A"/>
    <w:rsid w:val="004E55F3"/>
    <w:rsid w:val="004E760F"/>
    <w:rsid w:val="00501B5B"/>
    <w:rsid w:val="00502B08"/>
    <w:rsid w:val="00517A1E"/>
    <w:rsid w:val="00533C64"/>
    <w:rsid w:val="00536372"/>
    <w:rsid w:val="0053652E"/>
    <w:rsid w:val="00552C70"/>
    <w:rsid w:val="005535FD"/>
    <w:rsid w:val="0055490F"/>
    <w:rsid w:val="00565324"/>
    <w:rsid w:val="00571261"/>
    <w:rsid w:val="00571E94"/>
    <w:rsid w:val="00574601"/>
    <w:rsid w:val="00582B17"/>
    <w:rsid w:val="0058351A"/>
    <w:rsid w:val="00590F5C"/>
    <w:rsid w:val="0059433E"/>
    <w:rsid w:val="005952F4"/>
    <w:rsid w:val="005B243E"/>
    <w:rsid w:val="005C4C01"/>
    <w:rsid w:val="005E00F6"/>
    <w:rsid w:val="005E3365"/>
    <w:rsid w:val="005F27CA"/>
    <w:rsid w:val="005F4C71"/>
    <w:rsid w:val="00606286"/>
    <w:rsid w:val="00607E33"/>
    <w:rsid w:val="00620716"/>
    <w:rsid w:val="006229B8"/>
    <w:rsid w:val="00623934"/>
    <w:rsid w:val="006351D5"/>
    <w:rsid w:val="00636DED"/>
    <w:rsid w:val="00637496"/>
    <w:rsid w:val="006420FC"/>
    <w:rsid w:val="006433C6"/>
    <w:rsid w:val="006469F0"/>
    <w:rsid w:val="006475A7"/>
    <w:rsid w:val="006579C6"/>
    <w:rsid w:val="006A58B9"/>
    <w:rsid w:val="006B1734"/>
    <w:rsid w:val="006C4639"/>
    <w:rsid w:val="006C69EE"/>
    <w:rsid w:val="006D18E4"/>
    <w:rsid w:val="006D2D75"/>
    <w:rsid w:val="006D41F7"/>
    <w:rsid w:val="006E6DC0"/>
    <w:rsid w:val="006F24E2"/>
    <w:rsid w:val="00705F98"/>
    <w:rsid w:val="0072128C"/>
    <w:rsid w:val="00723279"/>
    <w:rsid w:val="007233A9"/>
    <w:rsid w:val="00726E72"/>
    <w:rsid w:val="0073230C"/>
    <w:rsid w:val="007346DE"/>
    <w:rsid w:val="0074214E"/>
    <w:rsid w:val="00753F8B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16F6"/>
    <w:rsid w:val="007E330B"/>
    <w:rsid w:val="007E619D"/>
    <w:rsid w:val="007F5D75"/>
    <w:rsid w:val="0081681E"/>
    <w:rsid w:val="00821B70"/>
    <w:rsid w:val="00827667"/>
    <w:rsid w:val="00833BD5"/>
    <w:rsid w:val="00843FB7"/>
    <w:rsid w:val="0085051E"/>
    <w:rsid w:val="0085298F"/>
    <w:rsid w:val="008631A6"/>
    <w:rsid w:val="00865701"/>
    <w:rsid w:val="0086699A"/>
    <w:rsid w:val="008701A2"/>
    <w:rsid w:val="00870B78"/>
    <w:rsid w:val="008C25DA"/>
    <w:rsid w:val="008C3263"/>
    <w:rsid w:val="008D67AB"/>
    <w:rsid w:val="008E2C28"/>
    <w:rsid w:val="008E3FAF"/>
    <w:rsid w:val="008F39C5"/>
    <w:rsid w:val="00901D1E"/>
    <w:rsid w:val="00911692"/>
    <w:rsid w:val="00932913"/>
    <w:rsid w:val="00933C3B"/>
    <w:rsid w:val="009341DF"/>
    <w:rsid w:val="009357F6"/>
    <w:rsid w:val="009441CE"/>
    <w:rsid w:val="0094481C"/>
    <w:rsid w:val="00944BE4"/>
    <w:rsid w:val="00952234"/>
    <w:rsid w:val="00952656"/>
    <w:rsid w:val="009612D9"/>
    <w:rsid w:val="009619BB"/>
    <w:rsid w:val="009739C6"/>
    <w:rsid w:val="00976C48"/>
    <w:rsid w:val="00977A41"/>
    <w:rsid w:val="00994BC9"/>
    <w:rsid w:val="009A11EA"/>
    <w:rsid w:val="009A678E"/>
    <w:rsid w:val="009B17F6"/>
    <w:rsid w:val="009C54F1"/>
    <w:rsid w:val="009C55DD"/>
    <w:rsid w:val="009C79F7"/>
    <w:rsid w:val="009D33B2"/>
    <w:rsid w:val="009D3A99"/>
    <w:rsid w:val="009D5872"/>
    <w:rsid w:val="009D75B6"/>
    <w:rsid w:val="009F08E3"/>
    <w:rsid w:val="00A0150A"/>
    <w:rsid w:val="00A101DA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63A3"/>
    <w:rsid w:val="00A74A61"/>
    <w:rsid w:val="00A8378D"/>
    <w:rsid w:val="00A850A9"/>
    <w:rsid w:val="00A8533D"/>
    <w:rsid w:val="00A91979"/>
    <w:rsid w:val="00A963B4"/>
    <w:rsid w:val="00A972D5"/>
    <w:rsid w:val="00AA0898"/>
    <w:rsid w:val="00AB4319"/>
    <w:rsid w:val="00AB4830"/>
    <w:rsid w:val="00AB5707"/>
    <w:rsid w:val="00AB688D"/>
    <w:rsid w:val="00AC0C15"/>
    <w:rsid w:val="00AC7519"/>
    <w:rsid w:val="00AD044A"/>
    <w:rsid w:val="00AD62E7"/>
    <w:rsid w:val="00AE1199"/>
    <w:rsid w:val="00AE5020"/>
    <w:rsid w:val="00AE5ACA"/>
    <w:rsid w:val="00AE5C44"/>
    <w:rsid w:val="00B01CF9"/>
    <w:rsid w:val="00B0454F"/>
    <w:rsid w:val="00B12D7E"/>
    <w:rsid w:val="00B224AA"/>
    <w:rsid w:val="00B27142"/>
    <w:rsid w:val="00B277D3"/>
    <w:rsid w:val="00B34E29"/>
    <w:rsid w:val="00B3545A"/>
    <w:rsid w:val="00B402DF"/>
    <w:rsid w:val="00B5092B"/>
    <w:rsid w:val="00B52933"/>
    <w:rsid w:val="00B61656"/>
    <w:rsid w:val="00B7202F"/>
    <w:rsid w:val="00B75E63"/>
    <w:rsid w:val="00B76305"/>
    <w:rsid w:val="00B7776A"/>
    <w:rsid w:val="00B856F8"/>
    <w:rsid w:val="00BA2BA6"/>
    <w:rsid w:val="00BA4CFE"/>
    <w:rsid w:val="00BB0ED0"/>
    <w:rsid w:val="00BC785D"/>
    <w:rsid w:val="00BD6D64"/>
    <w:rsid w:val="00BE3C5F"/>
    <w:rsid w:val="00C01CD7"/>
    <w:rsid w:val="00C07D67"/>
    <w:rsid w:val="00C10474"/>
    <w:rsid w:val="00C17E3A"/>
    <w:rsid w:val="00C207FB"/>
    <w:rsid w:val="00C208C3"/>
    <w:rsid w:val="00C2292B"/>
    <w:rsid w:val="00C268CA"/>
    <w:rsid w:val="00C3026B"/>
    <w:rsid w:val="00C4077C"/>
    <w:rsid w:val="00C47E69"/>
    <w:rsid w:val="00C54EDC"/>
    <w:rsid w:val="00C707BA"/>
    <w:rsid w:val="00C807CB"/>
    <w:rsid w:val="00C8095C"/>
    <w:rsid w:val="00C833D5"/>
    <w:rsid w:val="00C8650F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60E8"/>
    <w:rsid w:val="00CF7684"/>
    <w:rsid w:val="00D00919"/>
    <w:rsid w:val="00D06F1E"/>
    <w:rsid w:val="00D07661"/>
    <w:rsid w:val="00D10A33"/>
    <w:rsid w:val="00D15AF3"/>
    <w:rsid w:val="00D165BC"/>
    <w:rsid w:val="00D2245D"/>
    <w:rsid w:val="00D35CFB"/>
    <w:rsid w:val="00D60DD3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7DD9"/>
    <w:rsid w:val="00DB1904"/>
    <w:rsid w:val="00DB1912"/>
    <w:rsid w:val="00DB2035"/>
    <w:rsid w:val="00DB78D0"/>
    <w:rsid w:val="00DE72DC"/>
    <w:rsid w:val="00DF0099"/>
    <w:rsid w:val="00E0361F"/>
    <w:rsid w:val="00E03DE3"/>
    <w:rsid w:val="00E03E21"/>
    <w:rsid w:val="00E06994"/>
    <w:rsid w:val="00E25E10"/>
    <w:rsid w:val="00E30F16"/>
    <w:rsid w:val="00E374BB"/>
    <w:rsid w:val="00E4385E"/>
    <w:rsid w:val="00E476D2"/>
    <w:rsid w:val="00E67814"/>
    <w:rsid w:val="00E73E8F"/>
    <w:rsid w:val="00E8148A"/>
    <w:rsid w:val="00E84D86"/>
    <w:rsid w:val="00EA10B0"/>
    <w:rsid w:val="00EA4649"/>
    <w:rsid w:val="00EA58F7"/>
    <w:rsid w:val="00EB40B6"/>
    <w:rsid w:val="00ED5A5A"/>
    <w:rsid w:val="00ED7E08"/>
    <w:rsid w:val="00EF1E7D"/>
    <w:rsid w:val="00EF3F4B"/>
    <w:rsid w:val="00F012DE"/>
    <w:rsid w:val="00F01F77"/>
    <w:rsid w:val="00F040A3"/>
    <w:rsid w:val="00F07A3D"/>
    <w:rsid w:val="00F13BA9"/>
    <w:rsid w:val="00F161CD"/>
    <w:rsid w:val="00F2335A"/>
    <w:rsid w:val="00F2430C"/>
    <w:rsid w:val="00F2503D"/>
    <w:rsid w:val="00F300E6"/>
    <w:rsid w:val="00F30C91"/>
    <w:rsid w:val="00F412F5"/>
    <w:rsid w:val="00F64E09"/>
    <w:rsid w:val="00F776A3"/>
    <w:rsid w:val="00F82101"/>
    <w:rsid w:val="00F84D63"/>
    <w:rsid w:val="00F91FB2"/>
    <w:rsid w:val="00F9344F"/>
    <w:rsid w:val="00FA0683"/>
    <w:rsid w:val="00FE13EB"/>
    <w:rsid w:val="00FE2D40"/>
    <w:rsid w:val="00FE3176"/>
    <w:rsid w:val="00FF5BD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231"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3</cp:revision>
  <cp:lastPrinted>2021-11-16T15:10:00Z</cp:lastPrinted>
  <dcterms:created xsi:type="dcterms:W3CDTF">2024-01-10T19:46:00Z</dcterms:created>
  <dcterms:modified xsi:type="dcterms:W3CDTF">2024-01-10T21:14:00Z</dcterms:modified>
</cp:coreProperties>
</file>