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Pr="00324481">
        <w:rPr>
          <w:rFonts w:hint="eastAsia"/>
          <w:sz w:val="32"/>
          <w:szCs w:val="32"/>
          <w:u w:val="single"/>
        </w:rPr>
        <w:t>9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236375">
        <w:rPr>
          <w:rFonts w:hint="eastAsia"/>
          <w:sz w:val="32"/>
          <w:szCs w:val="32"/>
          <w:u w:val="single"/>
        </w:rPr>
        <w:t>30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>
        <w:rPr>
          <w:rFonts w:hint="eastAsia"/>
          <w:sz w:val="32"/>
          <w:szCs w:val="32"/>
        </w:rPr>
        <w:t>：</w:t>
      </w:r>
      <w:r w:rsidR="00236375" w:rsidRPr="00236375">
        <w:rPr>
          <w:rFonts w:hint="eastAsia"/>
          <w:sz w:val="32"/>
          <w:szCs w:val="32"/>
        </w:rPr>
        <w:t>模拟示波器的使用</w:t>
      </w:r>
    </w:p>
    <w:p w:rsidR="00674A43" w:rsidRDefault="006E79D4" w:rsidP="006E7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79D4">
        <w:rPr>
          <w:rFonts w:hint="eastAsia"/>
          <w:sz w:val="32"/>
          <w:szCs w:val="32"/>
        </w:rPr>
        <w:t>实验数据和现象</w:t>
      </w:r>
    </w:p>
    <w:p w:rsidR="00B52005" w:rsidRDefault="006E79D4" w:rsidP="006E79D4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B52005">
        <w:rPr>
          <w:rFonts w:hint="eastAsia"/>
          <w:sz w:val="32"/>
          <w:szCs w:val="32"/>
        </w:rPr>
        <w:t>测量数据</w:t>
      </w:r>
    </w:p>
    <w:tbl>
      <w:tblPr>
        <w:tblpPr w:leftFromText="180" w:rightFromText="180" w:vertAnchor="text" w:horzAnchor="margin" w:tblpXSpec="center" w:tblpY="230"/>
        <w:tblW w:w="10453" w:type="dxa"/>
        <w:tblLook w:val="04A0" w:firstRow="1" w:lastRow="0" w:firstColumn="1" w:lastColumn="0" w:noHBand="0" w:noVBand="1"/>
      </w:tblPr>
      <w:tblGrid>
        <w:gridCol w:w="1960"/>
        <w:gridCol w:w="1960"/>
        <w:gridCol w:w="2105"/>
        <w:gridCol w:w="1960"/>
        <w:gridCol w:w="2468"/>
      </w:tblGrid>
      <w:tr w:rsidR="00B52005" w:rsidRPr="00B52005" w:rsidTr="00B52005">
        <w:trPr>
          <w:trHeight w:val="24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微软雅黑" w:eastAsia="微软雅黑" w:hAnsi="微软雅黑" w:cs="微软雅黑"/>
                <w:color w:val="000000"/>
              </w:rPr>
              <w:t>周期</w:t>
            </w:r>
            <w:r w:rsidRPr="00B52005">
              <w:rPr>
                <w:rFonts w:ascii="Calibri" w:eastAsia="Times New Roman" w:hAnsi="Calibri" w:cs="Calibri"/>
                <w:color w:val="000000"/>
              </w:rPr>
              <w:t>T/</w:t>
            </w:r>
            <w:proofErr w:type="spellStart"/>
            <w:r w:rsidRPr="00B52005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微软雅黑" w:eastAsia="微软雅黑" w:hAnsi="微软雅黑" w:cs="微软雅黑"/>
                <w:color w:val="000000"/>
              </w:rPr>
              <w:t>频率</w:t>
            </w:r>
            <w:r w:rsidRPr="00B52005">
              <w:rPr>
                <w:rFonts w:ascii="Calibri" w:eastAsia="Times New Roman" w:hAnsi="Calibri" w:cs="Calibri"/>
                <w:color w:val="000000"/>
              </w:rPr>
              <w:t>f/Hz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微软雅黑" w:eastAsia="微软雅黑" w:hAnsi="微软雅黑" w:cs="微软雅黑"/>
                <w:color w:val="000000"/>
              </w:rPr>
              <w:t>电压峰峰值</w:t>
            </w:r>
            <w:proofErr w:type="spellStart"/>
            <w:r w:rsidRPr="00B52005">
              <w:rPr>
                <w:rFonts w:ascii="Calibri" w:eastAsia="Times New Roman" w:hAnsi="Calibri" w:cs="Calibri"/>
                <w:color w:val="000000"/>
              </w:rPr>
              <w:t>Upp</w:t>
            </w:r>
            <w:proofErr w:type="spellEnd"/>
            <w:r w:rsidRPr="00B52005">
              <w:rPr>
                <w:rFonts w:ascii="Calibri" w:eastAsia="Times New Roman" w:hAnsi="Calibri" w:cs="Calibri"/>
                <w:color w:val="000000"/>
              </w:rPr>
              <w:t>/V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微软雅黑" w:eastAsia="微软雅黑" w:hAnsi="微软雅黑" w:cs="微软雅黑"/>
                <w:color w:val="000000"/>
              </w:rPr>
              <w:t>电压有效值</w:t>
            </w:r>
            <w:proofErr w:type="spellStart"/>
            <w:r w:rsidRPr="00B52005">
              <w:rPr>
                <w:rFonts w:ascii="Calibri" w:eastAsia="Times New Roman" w:hAnsi="Calibri" w:cs="Calibri"/>
                <w:color w:val="000000"/>
              </w:rPr>
              <w:t>Ue</w:t>
            </w:r>
            <w:proofErr w:type="spellEnd"/>
            <w:r w:rsidRPr="00B52005">
              <w:rPr>
                <w:rFonts w:ascii="Calibri" w:eastAsia="Times New Roman" w:hAnsi="Calibri" w:cs="Calibri"/>
                <w:color w:val="000000"/>
              </w:rPr>
              <w:t>/V</w:t>
            </w:r>
          </w:p>
        </w:tc>
      </w:tr>
      <w:tr w:rsidR="00B52005" w:rsidRPr="00B52005" w:rsidTr="00B52005">
        <w:trPr>
          <w:trHeight w:val="24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100Hz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10.26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97.4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</w:tr>
      <w:tr w:rsidR="00B52005" w:rsidRPr="00B52005" w:rsidTr="00B52005">
        <w:trPr>
          <w:trHeight w:val="24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5KHz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0.2055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4.86*10^3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005" w:rsidRPr="00B52005" w:rsidRDefault="00B52005" w:rsidP="00B5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52005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</w:tr>
    </w:tbl>
    <w:p w:rsidR="006E79D4" w:rsidRPr="00B52005" w:rsidRDefault="006E79D4" w:rsidP="00B52005">
      <w:pPr>
        <w:rPr>
          <w:sz w:val="32"/>
          <w:szCs w:val="32"/>
        </w:rPr>
      </w:pPr>
    </w:p>
    <w:p w:rsidR="00F37ABA" w:rsidRPr="00B11B7E" w:rsidRDefault="00B11B7E" w:rsidP="00B11B7E">
      <w:pPr>
        <w:pStyle w:val="ListParagraph"/>
        <w:ind w:left="108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2674620</wp:posOffset>
                </wp:positionV>
                <wp:extent cx="0" cy="1066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589E5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10.6pt" to="312.75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1378585</wp:posOffset>
                </wp:positionV>
                <wp:extent cx="0" cy="23526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D820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08.55pt" to="243.7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2665095</wp:posOffset>
                </wp:positionV>
                <wp:extent cx="25336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5008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09.85pt" to="348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E79D4">
        <w:rPr>
          <w:rFonts w:hint="eastAsia"/>
          <w:sz w:val="32"/>
          <w:szCs w:val="32"/>
        </w:rPr>
        <w:t>2</w:t>
      </w:r>
      <w:r w:rsidR="006E79D4">
        <w:rPr>
          <w:rFonts w:hint="eastAsia"/>
          <w:sz w:val="32"/>
          <w:szCs w:val="32"/>
        </w:rPr>
        <w:t>、</w:t>
      </w:r>
      <w:r w:rsidR="006E79D4" w:rsidRPr="006E79D4">
        <w:rPr>
          <w:rFonts w:hint="eastAsia"/>
          <w:sz w:val="32"/>
          <w:szCs w:val="32"/>
        </w:rPr>
        <w:t>三种频率比的李萨如图形</w:t>
      </w:r>
      <w:r w:rsidRPr="00F37ABA">
        <w:rPr>
          <w:noProof/>
          <w:sz w:val="32"/>
          <w:szCs w:val="32"/>
        </w:rPr>
        <w:drawing>
          <wp:inline distT="0" distB="0" distL="0" distR="0" wp14:anchorId="7A690869" wp14:editId="2A748B2C">
            <wp:extent cx="4991100" cy="4290264"/>
            <wp:effectExtent l="0" t="0" r="0" b="0"/>
            <wp:docPr id="5" name="Picture 5" descr="C:\Users\Kevin Sheng\Downloads\IMG_20160930_161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vin Sheng\Downloads\IMG_20160930_1619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53" cy="42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ABA">
        <w:rPr>
          <w:noProof/>
          <w:sz w:val="32"/>
          <w:szCs w:val="32"/>
        </w:rPr>
        <w:lastRenderedPageBreak/>
        <w:drawing>
          <wp:inline distT="0" distB="0" distL="0" distR="0" wp14:anchorId="6A7BF92C" wp14:editId="3112F895">
            <wp:extent cx="3181350" cy="2743103"/>
            <wp:effectExtent l="0" t="0" r="0" b="635"/>
            <wp:docPr id="4" name="Picture 4" descr="C:\Users\Kevin Sheng\Downloads\IMG_20160930_162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vin Sheng\Downloads\IMG_20160930_1621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ABA">
        <w:rPr>
          <w:noProof/>
          <w:sz w:val="32"/>
          <w:szCs w:val="32"/>
        </w:rPr>
        <w:drawing>
          <wp:inline distT="0" distB="0" distL="0" distR="0" wp14:anchorId="5610977F" wp14:editId="5590D866">
            <wp:extent cx="3209925" cy="2743021"/>
            <wp:effectExtent l="0" t="0" r="0" b="635"/>
            <wp:docPr id="3" name="Picture 3" descr="C:\Users\Kevin Sheng\Downloads\IMG_20160930_162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vin Sheng\Downloads\IMG_20160930_1621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5" cy="27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ABA" w:rsidRPr="009636E9" w:rsidRDefault="00F37ABA" w:rsidP="00674A43">
      <w:pPr>
        <w:pStyle w:val="ListParagraph"/>
        <w:ind w:left="1080"/>
        <w:rPr>
          <w:sz w:val="32"/>
          <w:szCs w:val="32"/>
        </w:rPr>
      </w:pPr>
    </w:p>
    <w:p w:rsidR="009636E9" w:rsidRDefault="00F37ABA" w:rsidP="00F37A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ABA">
        <w:rPr>
          <w:rFonts w:hint="eastAsia"/>
          <w:sz w:val="32"/>
          <w:szCs w:val="32"/>
        </w:rPr>
        <w:t>实验数据和现象的分析、处理和结论</w:t>
      </w:r>
    </w:p>
    <w:p w:rsidR="00F37ABA" w:rsidRPr="00F37ABA" w:rsidRDefault="00F37ABA" w:rsidP="00F37A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37ABA">
        <w:rPr>
          <w:rFonts w:hint="eastAsia"/>
          <w:sz w:val="32"/>
          <w:szCs w:val="32"/>
        </w:rPr>
        <w:t>测量仪器最小分度与测量结果有效数字的关系：实验中示波器偏转因数</w:t>
      </w:r>
      <w:r w:rsidRPr="00F37ABA">
        <w:rPr>
          <w:sz w:val="32"/>
          <w:szCs w:val="32"/>
        </w:rPr>
        <w:t>K</w:t>
      </w:r>
      <w:r w:rsidRPr="00F37ABA">
        <w:rPr>
          <w:rFonts w:hint="eastAsia"/>
          <w:sz w:val="32"/>
          <w:szCs w:val="32"/>
        </w:rPr>
        <w:t>=5</w:t>
      </w:r>
      <w:r w:rsidRPr="00F37ABA">
        <w:rPr>
          <w:sz w:val="32"/>
          <w:szCs w:val="32"/>
        </w:rPr>
        <w:t>V</w:t>
      </w:r>
      <w:r w:rsidRPr="00F37ABA">
        <w:rPr>
          <w:rFonts w:hint="eastAsia"/>
          <w:sz w:val="32"/>
          <w:szCs w:val="32"/>
        </w:rPr>
        <w:t>/</w:t>
      </w:r>
      <w:r w:rsidRPr="00F37ABA">
        <w:rPr>
          <w:rFonts w:hint="eastAsia"/>
          <w:sz w:val="32"/>
          <w:szCs w:val="32"/>
        </w:rPr>
        <w:t>格，标尺的最小分度为</w:t>
      </w:r>
      <w:r w:rsidRPr="00F37ABA">
        <w:rPr>
          <w:rFonts w:hint="eastAsia"/>
          <w:sz w:val="32"/>
          <w:szCs w:val="32"/>
        </w:rPr>
        <w:t>1</w:t>
      </w:r>
      <w:r w:rsidRPr="00F37ABA">
        <w:rPr>
          <w:sz w:val="32"/>
          <w:szCs w:val="32"/>
        </w:rPr>
        <w:t>V</w:t>
      </w:r>
      <w:r w:rsidRPr="00F37ABA">
        <w:rPr>
          <w:rFonts w:hint="eastAsia"/>
          <w:sz w:val="32"/>
          <w:szCs w:val="32"/>
        </w:rPr>
        <w:t>，测量结果有效数字可以保留到</w:t>
      </w:r>
      <w:r w:rsidRPr="00F37ABA">
        <w:rPr>
          <w:rFonts w:hint="eastAsia"/>
          <w:sz w:val="32"/>
          <w:szCs w:val="32"/>
        </w:rPr>
        <w:t>0.1</w:t>
      </w:r>
      <w:r w:rsidRPr="00F37ABA">
        <w:rPr>
          <w:sz w:val="32"/>
          <w:szCs w:val="32"/>
        </w:rPr>
        <w:t>V</w:t>
      </w:r>
      <w:r w:rsidRPr="00F37ABA">
        <w:rPr>
          <w:rFonts w:hint="eastAsia"/>
          <w:sz w:val="32"/>
          <w:szCs w:val="32"/>
        </w:rPr>
        <w:t>。</w:t>
      </w:r>
    </w:p>
    <w:p w:rsidR="00DB1F7D" w:rsidRPr="009636E9" w:rsidRDefault="00F37ABA" w:rsidP="008966C6">
      <w:pPr>
        <w:pStyle w:val="ListParagraph"/>
        <w:numPr>
          <w:ilvl w:val="0"/>
          <w:numId w:val="2"/>
        </w:numPr>
        <w:rPr>
          <w:rFonts w:hint="eastAsia"/>
          <w:sz w:val="32"/>
          <w:szCs w:val="32"/>
        </w:rPr>
      </w:pPr>
      <w:r w:rsidRPr="00F37ABA">
        <w:rPr>
          <w:rFonts w:hint="eastAsia"/>
          <w:sz w:val="32"/>
          <w:szCs w:val="32"/>
        </w:rPr>
        <w:t>根据李萨如图形确定两信号的频率比及相位关系</w:t>
      </w:r>
      <w:r>
        <w:rPr>
          <w:rFonts w:hint="eastAsia"/>
          <w:sz w:val="32"/>
          <w:szCs w:val="32"/>
        </w:rPr>
        <w:t>：</w:t>
      </w:r>
      <w:r w:rsidR="00B11B7E">
        <w:rPr>
          <w:rFonts w:hint="eastAsia"/>
          <w:sz w:val="32"/>
          <w:szCs w:val="32"/>
        </w:rPr>
        <w:t>图一信号频率比为</w:t>
      </w:r>
      <w:r w:rsidR="00B11B7E">
        <w:rPr>
          <w:rFonts w:hint="eastAsia"/>
          <w:sz w:val="32"/>
          <w:szCs w:val="32"/>
        </w:rPr>
        <w:t>1</w:t>
      </w:r>
      <w:r w:rsidR="00B11B7E">
        <w:rPr>
          <w:rFonts w:hint="eastAsia"/>
          <w:sz w:val="32"/>
          <w:szCs w:val="32"/>
        </w:rPr>
        <w:t>：</w:t>
      </w:r>
      <w:r w:rsidR="00B11B7E">
        <w:rPr>
          <w:rFonts w:hint="eastAsia"/>
          <w:sz w:val="32"/>
          <w:szCs w:val="32"/>
        </w:rPr>
        <w:t>1</w:t>
      </w:r>
      <w:r w:rsidR="00B11B7E">
        <w:rPr>
          <w:rFonts w:hint="eastAsia"/>
          <w:sz w:val="32"/>
          <w:szCs w:val="32"/>
        </w:rPr>
        <w:t>，图二为</w:t>
      </w:r>
      <w:r w:rsidR="00B11B7E">
        <w:rPr>
          <w:rFonts w:hint="eastAsia"/>
          <w:sz w:val="32"/>
          <w:szCs w:val="32"/>
        </w:rPr>
        <w:t>2</w:t>
      </w:r>
      <w:r w:rsidR="00B11B7E">
        <w:rPr>
          <w:rFonts w:hint="eastAsia"/>
          <w:sz w:val="32"/>
          <w:szCs w:val="32"/>
        </w:rPr>
        <w:t>：</w:t>
      </w:r>
      <w:r w:rsidR="00B11B7E">
        <w:rPr>
          <w:rFonts w:hint="eastAsia"/>
          <w:sz w:val="32"/>
          <w:szCs w:val="32"/>
        </w:rPr>
        <w:t>1</w:t>
      </w:r>
      <w:r w:rsidR="00B11B7E">
        <w:rPr>
          <w:rFonts w:hint="eastAsia"/>
          <w:sz w:val="32"/>
          <w:szCs w:val="32"/>
        </w:rPr>
        <w:t>，图三为</w:t>
      </w:r>
      <w:r w:rsidR="00B11B7E">
        <w:rPr>
          <w:rFonts w:hint="eastAsia"/>
          <w:sz w:val="32"/>
          <w:szCs w:val="32"/>
        </w:rPr>
        <w:t>4</w:t>
      </w:r>
      <w:r w:rsidR="00B11B7E">
        <w:rPr>
          <w:rFonts w:hint="eastAsia"/>
          <w:sz w:val="32"/>
          <w:szCs w:val="32"/>
        </w:rPr>
        <w:t>：</w:t>
      </w:r>
      <w:r w:rsidR="00B11B7E">
        <w:rPr>
          <w:rFonts w:hint="eastAsia"/>
          <w:sz w:val="32"/>
          <w:szCs w:val="32"/>
        </w:rPr>
        <w:t>1</w:t>
      </w:r>
      <w:r w:rsidR="00B11B7E">
        <w:rPr>
          <w:rFonts w:hint="eastAsia"/>
          <w:sz w:val="32"/>
          <w:szCs w:val="32"/>
        </w:rPr>
        <w:t>；图一中相位差</w:t>
      </w:r>
      <m:oMath>
        <m:r>
          <w:rPr>
            <w:rFonts w:ascii="Cambria Math" w:hAnsi="Cambria Math"/>
            <w:sz w:val="32"/>
            <w:szCs w:val="32"/>
          </w:rPr>
          <m:t>ϕ</m:t>
        </m:r>
        <m:r>
          <w:rPr>
            <w:rFonts w:ascii="Cambria Math" w:hint="eastAsia"/>
            <w:sz w:val="32"/>
            <w:szCs w:val="32"/>
          </w:rPr>
          <m:t>=</m:t>
        </m:r>
      </m:oMath>
      <w:r w:rsidR="00B11B7E">
        <w:rPr>
          <w:rFonts w:hint="eastAsia"/>
          <w:sz w:val="32"/>
          <w:szCs w:val="32"/>
        </w:rPr>
        <w:t>arcsin(4/10)=23.6</w:t>
      </w:r>
      <w:r w:rsidR="00DB1F7D">
        <w:rPr>
          <w:rFonts w:hint="eastAsia"/>
          <w:sz w:val="32"/>
          <w:szCs w:val="32"/>
        </w:rPr>
        <w:t>°</w:t>
      </w:r>
      <w:bookmarkStart w:id="0" w:name="_GoBack"/>
      <w:bookmarkEnd w:id="0"/>
    </w:p>
    <w:sectPr w:rsidR="00DB1F7D" w:rsidRPr="0096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1AF8"/>
    <w:multiLevelType w:val="hybridMultilevel"/>
    <w:tmpl w:val="8D14BDD2"/>
    <w:lvl w:ilvl="0" w:tplc="FC7A83B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4615"/>
    <w:multiLevelType w:val="hybridMultilevel"/>
    <w:tmpl w:val="B7583BB8"/>
    <w:lvl w:ilvl="0" w:tplc="3E745CF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236375"/>
    <w:rsid w:val="00272B59"/>
    <w:rsid w:val="002C09CF"/>
    <w:rsid w:val="00324481"/>
    <w:rsid w:val="00674A43"/>
    <w:rsid w:val="006E79D4"/>
    <w:rsid w:val="008844F7"/>
    <w:rsid w:val="008966C6"/>
    <w:rsid w:val="00912E33"/>
    <w:rsid w:val="009636E9"/>
    <w:rsid w:val="00A25E12"/>
    <w:rsid w:val="00B11B7E"/>
    <w:rsid w:val="00B52005"/>
    <w:rsid w:val="00CA4D92"/>
    <w:rsid w:val="00CC7BF3"/>
    <w:rsid w:val="00CE2F4F"/>
    <w:rsid w:val="00DB1F7D"/>
    <w:rsid w:val="00DD150A"/>
    <w:rsid w:val="00DF02C6"/>
    <w:rsid w:val="00F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554F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4</cp:revision>
  <dcterms:created xsi:type="dcterms:W3CDTF">2016-10-09T09:38:00Z</dcterms:created>
  <dcterms:modified xsi:type="dcterms:W3CDTF">2016-10-09T14:50:00Z</dcterms:modified>
</cp:coreProperties>
</file>