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E33" w:rsidRPr="00324481" w:rsidRDefault="00DF02C6" w:rsidP="00324481">
      <w:pPr>
        <w:jc w:val="center"/>
        <w:rPr>
          <w:b/>
          <w:sz w:val="40"/>
          <w:szCs w:val="40"/>
        </w:rPr>
      </w:pPr>
      <w:r w:rsidRPr="00324481">
        <w:rPr>
          <w:rFonts w:hint="eastAsia"/>
          <w:b/>
          <w:sz w:val="40"/>
          <w:szCs w:val="40"/>
        </w:rPr>
        <w:t>实验报告</w:t>
      </w:r>
    </w:p>
    <w:p w:rsidR="00DF02C6" w:rsidRPr="00324481" w:rsidRDefault="00DF02C6">
      <w:pPr>
        <w:rPr>
          <w:sz w:val="32"/>
          <w:szCs w:val="32"/>
          <w:u w:val="single"/>
        </w:rPr>
      </w:pPr>
      <w:r w:rsidRPr="00324481">
        <w:rPr>
          <w:rFonts w:hint="eastAsia"/>
          <w:sz w:val="32"/>
          <w:szCs w:val="32"/>
        </w:rPr>
        <w:t>系别</w:t>
      </w:r>
      <w:r w:rsidR="00A25E12" w:rsidRPr="00324481">
        <w:rPr>
          <w:rFonts w:hint="eastAsia"/>
          <w:sz w:val="32"/>
          <w:szCs w:val="32"/>
          <w:u w:val="single"/>
        </w:rPr>
        <w:t xml:space="preserve">  </w:t>
      </w:r>
      <w:r w:rsidR="00CC7BF3" w:rsidRPr="00324481">
        <w:rPr>
          <w:sz w:val="32"/>
          <w:szCs w:val="32"/>
          <w:u w:val="single"/>
        </w:rPr>
        <w:t xml:space="preserve"> </w:t>
      </w:r>
      <w:r w:rsidR="00CC7BF3" w:rsidRPr="00324481">
        <w:rPr>
          <w:rFonts w:hint="eastAsia"/>
          <w:sz w:val="32"/>
          <w:szCs w:val="32"/>
          <w:u w:val="single"/>
        </w:rPr>
        <w:t>物理</w:t>
      </w:r>
      <w:r w:rsidR="00CC7BF3" w:rsidRPr="00324481">
        <w:rPr>
          <w:sz w:val="32"/>
          <w:szCs w:val="32"/>
          <w:u w:val="single"/>
        </w:rPr>
        <w:tab/>
      </w:r>
      <w:r w:rsidR="00CC7BF3" w:rsidRPr="00324481">
        <w:rPr>
          <w:sz w:val="32"/>
          <w:szCs w:val="32"/>
        </w:rPr>
        <w:t xml:space="preserve"> </w:t>
      </w:r>
      <w:r w:rsidR="00A25E12" w:rsidRPr="00324481">
        <w:rPr>
          <w:sz w:val="32"/>
          <w:szCs w:val="32"/>
        </w:rPr>
        <w:t xml:space="preserve">    </w:t>
      </w:r>
      <w:r w:rsidR="00DD150A">
        <w:rPr>
          <w:sz w:val="32"/>
          <w:szCs w:val="32"/>
        </w:rPr>
        <w:t xml:space="preserve"> </w:t>
      </w:r>
      <w:r w:rsidR="00CC7BF3" w:rsidRPr="00324481">
        <w:rPr>
          <w:rFonts w:hint="eastAsia"/>
          <w:sz w:val="32"/>
          <w:szCs w:val="32"/>
        </w:rPr>
        <w:t>班号</w:t>
      </w:r>
      <w:r w:rsidR="00A25E12" w:rsidRPr="00324481">
        <w:rPr>
          <w:sz w:val="32"/>
          <w:szCs w:val="32"/>
          <w:u w:val="single"/>
        </w:rPr>
        <w:t xml:space="preserve">  </w:t>
      </w:r>
      <w:r w:rsidR="00CC7BF3" w:rsidRPr="00324481">
        <w:rPr>
          <w:rFonts w:hint="eastAsia"/>
          <w:sz w:val="32"/>
          <w:szCs w:val="32"/>
          <w:u w:val="single"/>
        </w:rPr>
        <w:t>9</w:t>
      </w:r>
      <w:r w:rsidR="00CC7BF3" w:rsidRPr="00324481">
        <w:rPr>
          <w:rFonts w:hint="eastAsia"/>
          <w:sz w:val="32"/>
          <w:szCs w:val="32"/>
          <w:u w:val="single"/>
        </w:rPr>
        <w:t>组</w:t>
      </w:r>
      <w:r w:rsidR="00CC7BF3" w:rsidRPr="00324481">
        <w:rPr>
          <w:rFonts w:hint="eastAsia"/>
          <w:sz w:val="32"/>
          <w:szCs w:val="32"/>
          <w:u w:val="single"/>
        </w:rPr>
        <w:t>9</w:t>
      </w:r>
      <w:r w:rsidR="00CC7BF3" w:rsidRPr="00324481">
        <w:rPr>
          <w:rFonts w:hint="eastAsia"/>
          <w:sz w:val="32"/>
          <w:szCs w:val="32"/>
          <w:u w:val="single"/>
        </w:rPr>
        <w:t>号</w:t>
      </w:r>
      <w:r w:rsidR="00CC7BF3" w:rsidRPr="00324481">
        <w:rPr>
          <w:sz w:val="32"/>
          <w:szCs w:val="32"/>
        </w:rPr>
        <w:t xml:space="preserve">  </w:t>
      </w:r>
      <w:r w:rsidR="00DD150A">
        <w:rPr>
          <w:sz w:val="32"/>
          <w:szCs w:val="32"/>
        </w:rPr>
        <w:t xml:space="preserve">   </w:t>
      </w:r>
      <w:r w:rsidR="00CC7BF3" w:rsidRPr="00DD150A">
        <w:rPr>
          <w:rFonts w:hint="eastAsia"/>
          <w:sz w:val="32"/>
          <w:szCs w:val="32"/>
        </w:rPr>
        <w:t>姓名</w:t>
      </w:r>
      <w:r w:rsidR="00A25E12" w:rsidRPr="00324481">
        <w:rPr>
          <w:sz w:val="32"/>
          <w:szCs w:val="32"/>
          <w:u w:val="single"/>
        </w:rPr>
        <w:t xml:space="preserve">  </w:t>
      </w:r>
      <w:r w:rsidR="00A25E12" w:rsidRPr="00324481">
        <w:rPr>
          <w:rFonts w:hint="eastAsia"/>
          <w:sz w:val="32"/>
          <w:szCs w:val="32"/>
          <w:u w:val="single"/>
        </w:rPr>
        <w:t>盛凯枫</w:t>
      </w:r>
      <w:r w:rsidR="00DD150A" w:rsidRPr="00DD150A">
        <w:rPr>
          <w:rFonts w:hint="eastAsia"/>
          <w:sz w:val="32"/>
          <w:szCs w:val="32"/>
        </w:rPr>
        <w:t xml:space="preserve">    </w:t>
      </w:r>
      <w:r w:rsidR="00DD150A" w:rsidRPr="00DD150A">
        <w:rPr>
          <w:rFonts w:hint="eastAsia"/>
          <w:sz w:val="32"/>
          <w:szCs w:val="32"/>
        </w:rPr>
        <w:t>学号</w:t>
      </w:r>
      <w:r w:rsidR="00DD150A">
        <w:rPr>
          <w:rFonts w:hint="eastAsia"/>
          <w:sz w:val="32"/>
          <w:szCs w:val="32"/>
          <w:u w:val="single"/>
        </w:rPr>
        <w:t>1500011404</w:t>
      </w:r>
    </w:p>
    <w:p w:rsidR="00A25E12" w:rsidRDefault="00A25E12">
      <w:pPr>
        <w:pBdr>
          <w:bottom w:val="single" w:sz="6" w:space="1" w:color="auto"/>
        </w:pBdr>
        <w:rPr>
          <w:sz w:val="32"/>
          <w:szCs w:val="32"/>
        </w:rPr>
      </w:pPr>
      <w:r w:rsidRPr="00324481">
        <w:rPr>
          <w:rFonts w:hint="eastAsia"/>
          <w:sz w:val="32"/>
          <w:szCs w:val="32"/>
        </w:rPr>
        <w:t>实验日期</w:t>
      </w:r>
      <w:r w:rsidRPr="00324481">
        <w:rPr>
          <w:rFonts w:hint="eastAsia"/>
          <w:sz w:val="32"/>
          <w:szCs w:val="32"/>
          <w:u w:val="single"/>
        </w:rPr>
        <w:t>2016</w:t>
      </w:r>
      <w:r w:rsidRPr="00324481">
        <w:rPr>
          <w:rFonts w:hint="eastAsia"/>
          <w:sz w:val="32"/>
          <w:szCs w:val="32"/>
        </w:rPr>
        <w:t>年</w:t>
      </w:r>
      <w:r w:rsidR="00301FC1">
        <w:rPr>
          <w:rFonts w:hint="eastAsia"/>
          <w:sz w:val="32"/>
          <w:szCs w:val="32"/>
          <w:u w:val="single"/>
        </w:rPr>
        <w:t>10</w:t>
      </w:r>
      <w:r w:rsidRPr="00324481">
        <w:rPr>
          <w:rFonts w:hint="eastAsia"/>
          <w:sz w:val="32"/>
          <w:szCs w:val="32"/>
        </w:rPr>
        <w:t>月</w:t>
      </w:r>
      <w:r w:rsidRPr="00324481">
        <w:rPr>
          <w:sz w:val="32"/>
          <w:szCs w:val="32"/>
        </w:rPr>
        <w:softHyphen/>
      </w:r>
      <w:r w:rsidR="00301FC1">
        <w:rPr>
          <w:rFonts w:hint="eastAsia"/>
          <w:sz w:val="32"/>
          <w:szCs w:val="32"/>
          <w:u w:val="single"/>
        </w:rPr>
        <w:t>14</w:t>
      </w:r>
      <w:bookmarkStart w:id="0" w:name="_GoBack"/>
      <w:bookmarkEnd w:id="0"/>
      <w:r w:rsidRPr="00324481">
        <w:rPr>
          <w:rFonts w:hint="eastAsia"/>
          <w:sz w:val="32"/>
          <w:szCs w:val="32"/>
        </w:rPr>
        <w:t>日</w:t>
      </w:r>
    </w:p>
    <w:p w:rsidR="00272B59" w:rsidRDefault="00272B59">
      <w:pPr>
        <w:rPr>
          <w:sz w:val="32"/>
          <w:szCs w:val="32"/>
        </w:rPr>
      </w:pPr>
      <w:r w:rsidRPr="00CE2F4F">
        <w:rPr>
          <w:rFonts w:hint="eastAsia"/>
          <w:sz w:val="36"/>
          <w:szCs w:val="36"/>
        </w:rPr>
        <w:t>实验名称</w:t>
      </w:r>
      <w:r>
        <w:rPr>
          <w:rFonts w:hint="eastAsia"/>
          <w:sz w:val="32"/>
          <w:szCs w:val="32"/>
        </w:rPr>
        <w:t>：</w:t>
      </w:r>
      <w:r w:rsidR="00946BA0" w:rsidRPr="00946BA0">
        <w:rPr>
          <w:rFonts w:hint="eastAsia"/>
          <w:sz w:val="32"/>
          <w:szCs w:val="32"/>
        </w:rPr>
        <w:t>测量非线性元件的伏安特性</w:t>
      </w:r>
    </w:p>
    <w:p w:rsidR="009636E9" w:rsidRDefault="009636E9" w:rsidP="009636E9">
      <w:pPr>
        <w:pStyle w:val="ListParagraph"/>
        <w:numPr>
          <w:ilvl w:val="0"/>
          <w:numId w:val="1"/>
        </w:numPr>
        <w:rPr>
          <w:sz w:val="32"/>
          <w:szCs w:val="32"/>
        </w:rPr>
      </w:pPr>
      <w:r w:rsidRPr="009636E9">
        <w:rPr>
          <w:rFonts w:hint="eastAsia"/>
          <w:sz w:val="32"/>
          <w:szCs w:val="32"/>
        </w:rPr>
        <w:t>数据处理</w:t>
      </w:r>
    </w:p>
    <w:p w:rsidR="0040423A" w:rsidRPr="0040423A" w:rsidRDefault="00EE0B69" w:rsidP="0040423A">
      <w:pPr>
        <w:spacing w:line="240" w:lineRule="auto"/>
        <w:ind w:left="360"/>
        <w:rPr>
          <w:sz w:val="24"/>
          <w:szCs w:val="32"/>
        </w:rPr>
      </w:pPr>
      <w:r w:rsidRPr="0040423A">
        <w:rPr>
          <w:rFonts w:hint="eastAsia"/>
          <w:sz w:val="32"/>
          <w:szCs w:val="32"/>
        </w:rPr>
        <w:t>1</w:t>
      </w:r>
      <w:r w:rsidRPr="0040423A">
        <w:rPr>
          <w:rFonts w:hint="eastAsia"/>
          <w:sz w:val="32"/>
          <w:szCs w:val="32"/>
        </w:rPr>
        <w:t>、</w:t>
      </w:r>
      <w:r w:rsidR="0040423A" w:rsidRPr="0040423A">
        <w:rPr>
          <w:rFonts w:hint="eastAsia"/>
          <w:sz w:val="32"/>
          <w:szCs w:val="32"/>
        </w:rPr>
        <w:t>指针表测量电阻伏安特性</w:t>
      </w:r>
    </w:p>
    <w:p w:rsidR="0005638A" w:rsidRPr="00EE0B69" w:rsidRDefault="0005638A" w:rsidP="00EE0B69">
      <w:pPr>
        <w:spacing w:line="240" w:lineRule="auto"/>
        <w:ind w:left="360"/>
        <w:rPr>
          <w:sz w:val="32"/>
          <w:szCs w:val="32"/>
        </w:rPr>
      </w:pPr>
      <w:r w:rsidRPr="00EE0B69">
        <w:rPr>
          <w:rFonts w:hint="eastAsia"/>
          <w:sz w:val="32"/>
          <w:szCs w:val="32"/>
        </w:rPr>
        <w:t>数字表测量结果：</w:t>
      </w:r>
      <w:r w:rsidRPr="00EE0B69">
        <w:rPr>
          <w:rFonts w:hint="eastAsia"/>
          <w:sz w:val="32"/>
          <w:szCs w:val="32"/>
        </w:rPr>
        <w:t>R</w:t>
      </w:r>
      <w:r w:rsidRPr="00EE0B69">
        <w:rPr>
          <w:sz w:val="32"/>
          <w:szCs w:val="32"/>
        </w:rPr>
        <w:softHyphen/>
      </w:r>
      <w:r w:rsidRPr="00EE0B69">
        <w:rPr>
          <w:sz w:val="32"/>
          <w:szCs w:val="32"/>
        </w:rPr>
        <w:softHyphen/>
      </w:r>
      <w:r w:rsidRPr="00EE0B69">
        <w:rPr>
          <w:sz w:val="32"/>
          <w:szCs w:val="32"/>
          <w:vertAlign w:val="subscript"/>
        </w:rPr>
        <w:t>1</w:t>
      </w:r>
      <w:r w:rsidRPr="00EE0B69">
        <w:rPr>
          <w:sz w:val="32"/>
          <w:szCs w:val="32"/>
        </w:rPr>
        <w:t>=51.80</w:t>
      </w:r>
      <w:r w:rsidRPr="00EE0B69">
        <w:rPr>
          <w:rFonts w:hint="eastAsia"/>
          <w:sz w:val="32"/>
          <w:szCs w:val="32"/>
        </w:rPr>
        <w:t>Ω，</w:t>
      </w:r>
      <w:r w:rsidRPr="00EE0B69">
        <w:rPr>
          <w:rFonts w:hint="eastAsia"/>
          <w:sz w:val="32"/>
          <w:szCs w:val="32"/>
        </w:rPr>
        <w:t>R</w:t>
      </w:r>
      <w:r w:rsidRPr="00EE0B69">
        <w:rPr>
          <w:sz w:val="32"/>
          <w:szCs w:val="32"/>
          <w:vertAlign w:val="subscript"/>
        </w:rPr>
        <w:t>2</w:t>
      </w:r>
      <w:r w:rsidRPr="00EE0B69">
        <w:rPr>
          <w:sz w:val="32"/>
          <w:szCs w:val="32"/>
        </w:rPr>
        <w:t>=</w:t>
      </w:r>
      <w:r w:rsidR="00301FC1">
        <w:rPr>
          <w:rFonts w:hint="eastAsia"/>
          <w:sz w:val="32"/>
          <w:szCs w:val="32"/>
        </w:rPr>
        <w:t>989.8</w:t>
      </w:r>
      <w:r w:rsidRPr="00EE0B69">
        <w:rPr>
          <w:rFonts w:hint="eastAsia"/>
          <w:sz w:val="32"/>
          <w:szCs w:val="32"/>
        </w:rPr>
        <w:t>Ω</w:t>
      </w:r>
    </w:p>
    <w:tbl>
      <w:tblPr>
        <w:tblW w:w="9291" w:type="dxa"/>
        <w:tblLook w:val="04A0" w:firstRow="1" w:lastRow="0" w:firstColumn="1" w:lastColumn="0" w:noHBand="0" w:noVBand="1"/>
      </w:tblPr>
      <w:tblGrid>
        <w:gridCol w:w="1125"/>
        <w:gridCol w:w="1125"/>
        <w:gridCol w:w="1125"/>
        <w:gridCol w:w="1125"/>
        <w:gridCol w:w="1213"/>
        <w:gridCol w:w="1328"/>
        <w:gridCol w:w="1125"/>
        <w:gridCol w:w="1125"/>
      </w:tblGrid>
      <w:tr w:rsidR="0005638A" w:rsidRPr="0005638A" w:rsidTr="0005638A">
        <w:trPr>
          <w:trHeight w:val="318"/>
        </w:trPr>
        <w:tc>
          <w:tcPr>
            <w:tcW w:w="112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05638A" w:rsidRPr="0005638A" w:rsidRDefault="0005638A" w:rsidP="0005638A">
            <w:pPr>
              <w:spacing w:after="0" w:line="240" w:lineRule="auto"/>
              <w:jc w:val="center"/>
              <w:rPr>
                <w:rFonts w:ascii="Calibri" w:eastAsia="Times New Roman" w:hAnsi="Calibri" w:cs="Calibri"/>
                <w:color w:val="000000"/>
              </w:rPr>
            </w:pPr>
            <w:r w:rsidRPr="0005638A">
              <w:rPr>
                <w:rFonts w:ascii="Calibri" w:eastAsia="Times New Roman" w:hAnsi="Calibri" w:cs="Calibri"/>
                <w:color w:val="000000"/>
              </w:rPr>
              <w:t>R1</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rsidR="0005638A" w:rsidRPr="0005638A" w:rsidRDefault="0005638A" w:rsidP="0005638A">
            <w:pPr>
              <w:spacing w:after="0" w:line="240" w:lineRule="auto"/>
              <w:jc w:val="center"/>
              <w:rPr>
                <w:rFonts w:ascii="Calibri" w:eastAsia="Times New Roman" w:hAnsi="Calibri" w:cs="Calibri"/>
                <w:color w:val="000000"/>
              </w:rPr>
            </w:pPr>
            <w:r w:rsidRPr="0005638A">
              <w:rPr>
                <w:rFonts w:ascii="Calibri" w:eastAsia="Times New Roman" w:hAnsi="Calibri" w:cs="Calibri"/>
                <w:color w:val="000000"/>
              </w:rPr>
              <w:t>U/V</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rsidR="0005638A" w:rsidRPr="0005638A" w:rsidRDefault="0005638A" w:rsidP="0005638A">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1.50</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rsidR="0005638A" w:rsidRPr="0005638A" w:rsidRDefault="0005638A" w:rsidP="0005638A">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1.20</w:t>
            </w:r>
            <w:r w:rsidRPr="0005638A">
              <w:rPr>
                <w:rFonts w:ascii="Calibri" w:eastAsia="Times New Roman" w:hAnsi="Calibri" w:cs="Calibri"/>
                <w:color w:val="000000"/>
              </w:rPr>
              <w:t> </w:t>
            </w:r>
          </w:p>
        </w:tc>
        <w:tc>
          <w:tcPr>
            <w:tcW w:w="1213" w:type="dxa"/>
            <w:tcBorders>
              <w:top w:val="single" w:sz="4" w:space="0" w:color="auto"/>
              <w:left w:val="nil"/>
              <w:bottom w:val="single" w:sz="4" w:space="0" w:color="auto"/>
              <w:right w:val="single" w:sz="4" w:space="0" w:color="auto"/>
            </w:tcBorders>
            <w:shd w:val="clear" w:color="auto" w:fill="auto"/>
            <w:noWrap/>
            <w:vAlign w:val="center"/>
            <w:hideMark/>
          </w:tcPr>
          <w:p w:rsidR="0005638A" w:rsidRPr="0005638A" w:rsidRDefault="0005638A" w:rsidP="0005638A">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0.90</w:t>
            </w:r>
            <w:r w:rsidRPr="0005638A">
              <w:rPr>
                <w:rFonts w:ascii="Calibri" w:eastAsia="Times New Roman" w:hAnsi="Calibri" w:cs="Calibri"/>
                <w:color w:val="000000"/>
              </w:rPr>
              <w:t> </w:t>
            </w:r>
          </w:p>
        </w:tc>
        <w:tc>
          <w:tcPr>
            <w:tcW w:w="1328" w:type="dxa"/>
            <w:tcBorders>
              <w:top w:val="single" w:sz="4" w:space="0" w:color="auto"/>
              <w:left w:val="nil"/>
              <w:bottom w:val="single" w:sz="4" w:space="0" w:color="auto"/>
              <w:right w:val="single" w:sz="4" w:space="0" w:color="auto"/>
            </w:tcBorders>
            <w:shd w:val="clear" w:color="auto" w:fill="auto"/>
            <w:noWrap/>
            <w:vAlign w:val="center"/>
            <w:hideMark/>
          </w:tcPr>
          <w:p w:rsidR="0005638A" w:rsidRPr="0005638A" w:rsidRDefault="0005638A" w:rsidP="0005638A">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0.60</w:t>
            </w:r>
            <w:r w:rsidRPr="0005638A">
              <w:rPr>
                <w:rFonts w:ascii="Calibri" w:eastAsia="Times New Roman" w:hAnsi="Calibri" w:cs="Calibri"/>
                <w:color w:val="000000"/>
              </w:rPr>
              <w:t>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rsidR="0005638A" w:rsidRPr="0005638A" w:rsidRDefault="0005638A" w:rsidP="0005638A">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0.30</w:t>
            </w:r>
            <w:r w:rsidRPr="0005638A">
              <w:rPr>
                <w:rFonts w:ascii="Calibri" w:eastAsia="Times New Roman" w:hAnsi="Calibri" w:cs="Calibri"/>
                <w:color w:val="000000"/>
              </w:rPr>
              <w:t>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rsidR="0005638A" w:rsidRPr="0005638A" w:rsidRDefault="0005638A" w:rsidP="0005638A">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0.10</w:t>
            </w:r>
            <w:r w:rsidRPr="0005638A">
              <w:rPr>
                <w:rFonts w:ascii="Calibri" w:eastAsia="Times New Roman" w:hAnsi="Calibri" w:cs="Calibri"/>
                <w:color w:val="000000"/>
              </w:rPr>
              <w:t> </w:t>
            </w:r>
          </w:p>
        </w:tc>
      </w:tr>
      <w:tr w:rsidR="0005638A" w:rsidRPr="0005638A" w:rsidTr="0005638A">
        <w:trPr>
          <w:trHeight w:val="318"/>
        </w:trPr>
        <w:tc>
          <w:tcPr>
            <w:tcW w:w="1125" w:type="dxa"/>
            <w:vMerge/>
            <w:tcBorders>
              <w:top w:val="single" w:sz="4" w:space="0" w:color="auto"/>
              <w:left w:val="single" w:sz="4" w:space="0" w:color="auto"/>
              <w:bottom w:val="single" w:sz="4" w:space="0" w:color="000000"/>
              <w:right w:val="single" w:sz="4" w:space="0" w:color="auto"/>
            </w:tcBorders>
            <w:vAlign w:val="center"/>
            <w:hideMark/>
          </w:tcPr>
          <w:p w:rsidR="0005638A" w:rsidRPr="0005638A" w:rsidRDefault="0005638A" w:rsidP="0005638A">
            <w:pPr>
              <w:spacing w:after="0" w:line="240" w:lineRule="auto"/>
              <w:rPr>
                <w:rFonts w:ascii="Calibri" w:eastAsia="Times New Roman" w:hAnsi="Calibri" w:cs="Calibri"/>
                <w:color w:val="000000"/>
              </w:rPr>
            </w:pPr>
          </w:p>
        </w:tc>
        <w:tc>
          <w:tcPr>
            <w:tcW w:w="1125" w:type="dxa"/>
            <w:tcBorders>
              <w:top w:val="nil"/>
              <w:left w:val="nil"/>
              <w:bottom w:val="single" w:sz="4" w:space="0" w:color="auto"/>
              <w:right w:val="single" w:sz="4" w:space="0" w:color="auto"/>
            </w:tcBorders>
            <w:shd w:val="clear" w:color="auto" w:fill="auto"/>
            <w:noWrap/>
            <w:vAlign w:val="center"/>
            <w:hideMark/>
          </w:tcPr>
          <w:p w:rsidR="0005638A" w:rsidRPr="0005638A" w:rsidRDefault="0005638A" w:rsidP="0005638A">
            <w:pPr>
              <w:spacing w:after="0" w:line="240" w:lineRule="auto"/>
              <w:jc w:val="center"/>
              <w:rPr>
                <w:rFonts w:ascii="Calibri" w:eastAsia="Times New Roman" w:hAnsi="Calibri" w:cs="Calibri"/>
                <w:color w:val="000000"/>
              </w:rPr>
            </w:pPr>
            <w:r w:rsidRPr="0005638A">
              <w:rPr>
                <w:rFonts w:ascii="Calibri" w:eastAsia="Times New Roman" w:hAnsi="Calibri" w:cs="Calibri"/>
                <w:color w:val="000000"/>
              </w:rPr>
              <w:t>I/mA</w:t>
            </w:r>
          </w:p>
        </w:tc>
        <w:tc>
          <w:tcPr>
            <w:tcW w:w="1125" w:type="dxa"/>
            <w:tcBorders>
              <w:top w:val="nil"/>
              <w:left w:val="nil"/>
              <w:bottom w:val="single" w:sz="4" w:space="0" w:color="auto"/>
              <w:right w:val="single" w:sz="4" w:space="0" w:color="auto"/>
            </w:tcBorders>
            <w:shd w:val="clear" w:color="auto" w:fill="auto"/>
            <w:noWrap/>
            <w:vAlign w:val="center"/>
            <w:hideMark/>
          </w:tcPr>
          <w:p w:rsidR="0005638A" w:rsidRPr="0005638A" w:rsidRDefault="0005638A" w:rsidP="0005638A">
            <w:pPr>
              <w:spacing w:after="0" w:line="240" w:lineRule="auto"/>
              <w:jc w:val="center"/>
              <w:rPr>
                <w:rFonts w:ascii="Calibri" w:eastAsia="Times New Roman" w:hAnsi="Calibri" w:cs="Calibri"/>
                <w:color w:val="000000"/>
              </w:rPr>
            </w:pPr>
            <w:r w:rsidRPr="0005638A">
              <w:rPr>
                <w:rFonts w:ascii="Calibri" w:eastAsia="Times New Roman" w:hAnsi="Calibri" w:cs="Calibri"/>
                <w:color w:val="000000"/>
              </w:rPr>
              <w:t> </w:t>
            </w:r>
            <w:r>
              <w:rPr>
                <w:rFonts w:asciiTheme="minorEastAsia" w:hAnsiTheme="minorEastAsia" w:cs="Calibri" w:hint="eastAsia"/>
                <w:color w:val="000000"/>
              </w:rPr>
              <w:t>30.0</w:t>
            </w:r>
          </w:p>
        </w:tc>
        <w:tc>
          <w:tcPr>
            <w:tcW w:w="1125" w:type="dxa"/>
            <w:tcBorders>
              <w:top w:val="nil"/>
              <w:left w:val="nil"/>
              <w:bottom w:val="single" w:sz="4" w:space="0" w:color="auto"/>
              <w:right w:val="single" w:sz="4" w:space="0" w:color="auto"/>
            </w:tcBorders>
            <w:shd w:val="clear" w:color="auto" w:fill="auto"/>
            <w:noWrap/>
            <w:vAlign w:val="center"/>
            <w:hideMark/>
          </w:tcPr>
          <w:p w:rsidR="0005638A" w:rsidRPr="0005638A" w:rsidRDefault="0005638A" w:rsidP="0005638A">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23.8</w:t>
            </w:r>
            <w:r w:rsidRPr="0005638A">
              <w:rPr>
                <w:rFonts w:ascii="Calibri" w:eastAsia="Times New Roman" w:hAnsi="Calibri" w:cs="Calibri"/>
                <w:color w:val="000000"/>
              </w:rPr>
              <w:t> </w:t>
            </w:r>
          </w:p>
        </w:tc>
        <w:tc>
          <w:tcPr>
            <w:tcW w:w="1213" w:type="dxa"/>
            <w:tcBorders>
              <w:top w:val="nil"/>
              <w:left w:val="nil"/>
              <w:bottom w:val="single" w:sz="4" w:space="0" w:color="auto"/>
              <w:right w:val="single" w:sz="4" w:space="0" w:color="auto"/>
            </w:tcBorders>
            <w:shd w:val="clear" w:color="auto" w:fill="auto"/>
            <w:noWrap/>
            <w:vAlign w:val="center"/>
            <w:hideMark/>
          </w:tcPr>
          <w:p w:rsidR="0005638A" w:rsidRPr="0005638A" w:rsidRDefault="0005638A" w:rsidP="0005638A">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18.0</w:t>
            </w:r>
            <w:r w:rsidRPr="0005638A">
              <w:rPr>
                <w:rFonts w:ascii="Calibri" w:eastAsia="Times New Roman" w:hAnsi="Calibri" w:cs="Calibri"/>
                <w:color w:val="000000"/>
              </w:rPr>
              <w:t> </w:t>
            </w:r>
          </w:p>
        </w:tc>
        <w:tc>
          <w:tcPr>
            <w:tcW w:w="1328" w:type="dxa"/>
            <w:tcBorders>
              <w:top w:val="nil"/>
              <w:left w:val="nil"/>
              <w:bottom w:val="single" w:sz="4" w:space="0" w:color="auto"/>
              <w:right w:val="single" w:sz="4" w:space="0" w:color="auto"/>
            </w:tcBorders>
            <w:shd w:val="clear" w:color="auto" w:fill="auto"/>
            <w:noWrap/>
            <w:vAlign w:val="center"/>
            <w:hideMark/>
          </w:tcPr>
          <w:p w:rsidR="0005638A" w:rsidRPr="0005638A" w:rsidRDefault="0005638A" w:rsidP="0005638A">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11.9</w:t>
            </w:r>
            <w:r w:rsidRPr="0005638A">
              <w:rPr>
                <w:rFonts w:ascii="Calibri" w:eastAsia="Times New Roman" w:hAnsi="Calibri" w:cs="Calibri"/>
                <w:color w:val="000000"/>
              </w:rPr>
              <w:t> </w:t>
            </w:r>
          </w:p>
        </w:tc>
        <w:tc>
          <w:tcPr>
            <w:tcW w:w="1125" w:type="dxa"/>
            <w:tcBorders>
              <w:top w:val="nil"/>
              <w:left w:val="nil"/>
              <w:bottom w:val="single" w:sz="4" w:space="0" w:color="auto"/>
              <w:right w:val="single" w:sz="4" w:space="0" w:color="auto"/>
            </w:tcBorders>
            <w:shd w:val="clear" w:color="auto" w:fill="auto"/>
            <w:noWrap/>
            <w:vAlign w:val="center"/>
            <w:hideMark/>
          </w:tcPr>
          <w:p w:rsidR="0005638A" w:rsidRPr="0005638A" w:rsidRDefault="0005638A" w:rsidP="0005638A">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6.0</w:t>
            </w:r>
            <w:r w:rsidRPr="0005638A">
              <w:rPr>
                <w:rFonts w:ascii="Calibri" w:eastAsia="Times New Roman" w:hAnsi="Calibri" w:cs="Calibri"/>
                <w:color w:val="000000"/>
              </w:rPr>
              <w:t> </w:t>
            </w:r>
          </w:p>
        </w:tc>
        <w:tc>
          <w:tcPr>
            <w:tcW w:w="1125" w:type="dxa"/>
            <w:tcBorders>
              <w:top w:val="nil"/>
              <w:left w:val="nil"/>
              <w:bottom w:val="single" w:sz="4" w:space="0" w:color="auto"/>
              <w:right w:val="single" w:sz="4" w:space="0" w:color="auto"/>
            </w:tcBorders>
            <w:shd w:val="clear" w:color="auto" w:fill="auto"/>
            <w:noWrap/>
            <w:vAlign w:val="center"/>
            <w:hideMark/>
          </w:tcPr>
          <w:p w:rsidR="0005638A" w:rsidRPr="0005638A" w:rsidRDefault="0005638A" w:rsidP="0005638A">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2.0</w:t>
            </w:r>
            <w:r w:rsidRPr="0005638A">
              <w:rPr>
                <w:rFonts w:ascii="Calibri" w:eastAsia="Times New Roman" w:hAnsi="Calibri" w:cs="Calibri"/>
                <w:color w:val="000000"/>
              </w:rPr>
              <w:t> </w:t>
            </w:r>
          </w:p>
        </w:tc>
      </w:tr>
      <w:tr w:rsidR="0005638A" w:rsidRPr="0005638A" w:rsidTr="0005638A">
        <w:trPr>
          <w:trHeight w:val="318"/>
        </w:trPr>
        <w:tc>
          <w:tcPr>
            <w:tcW w:w="112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5638A" w:rsidRPr="0005638A" w:rsidRDefault="0005638A" w:rsidP="0005638A">
            <w:pPr>
              <w:spacing w:after="0" w:line="240" w:lineRule="auto"/>
              <w:jc w:val="center"/>
              <w:rPr>
                <w:rFonts w:ascii="Calibri" w:eastAsia="Times New Roman" w:hAnsi="Calibri" w:cs="Calibri"/>
                <w:color w:val="000000"/>
              </w:rPr>
            </w:pPr>
            <w:r w:rsidRPr="0005638A">
              <w:rPr>
                <w:rFonts w:ascii="Calibri" w:eastAsia="Times New Roman" w:hAnsi="Calibri" w:cs="Calibri"/>
                <w:color w:val="000000"/>
              </w:rPr>
              <w:t>R2</w:t>
            </w:r>
          </w:p>
        </w:tc>
        <w:tc>
          <w:tcPr>
            <w:tcW w:w="1125" w:type="dxa"/>
            <w:tcBorders>
              <w:top w:val="nil"/>
              <w:left w:val="nil"/>
              <w:bottom w:val="single" w:sz="4" w:space="0" w:color="auto"/>
              <w:right w:val="single" w:sz="4" w:space="0" w:color="auto"/>
            </w:tcBorders>
            <w:shd w:val="clear" w:color="auto" w:fill="auto"/>
            <w:noWrap/>
            <w:vAlign w:val="center"/>
            <w:hideMark/>
          </w:tcPr>
          <w:p w:rsidR="0005638A" w:rsidRPr="0005638A" w:rsidRDefault="0005638A" w:rsidP="0005638A">
            <w:pPr>
              <w:spacing w:after="0" w:line="240" w:lineRule="auto"/>
              <w:jc w:val="center"/>
              <w:rPr>
                <w:rFonts w:ascii="Calibri" w:eastAsia="Times New Roman" w:hAnsi="Calibri" w:cs="Calibri"/>
                <w:color w:val="000000"/>
              </w:rPr>
            </w:pPr>
            <w:r w:rsidRPr="0005638A">
              <w:rPr>
                <w:rFonts w:ascii="Calibri" w:eastAsia="Times New Roman" w:hAnsi="Calibri" w:cs="Calibri"/>
                <w:color w:val="000000"/>
              </w:rPr>
              <w:t>U/V</w:t>
            </w:r>
          </w:p>
        </w:tc>
        <w:tc>
          <w:tcPr>
            <w:tcW w:w="1125" w:type="dxa"/>
            <w:tcBorders>
              <w:top w:val="nil"/>
              <w:left w:val="nil"/>
              <w:bottom w:val="single" w:sz="4" w:space="0" w:color="auto"/>
              <w:right w:val="single" w:sz="4" w:space="0" w:color="auto"/>
            </w:tcBorders>
            <w:shd w:val="clear" w:color="auto" w:fill="auto"/>
            <w:noWrap/>
            <w:vAlign w:val="center"/>
            <w:hideMark/>
          </w:tcPr>
          <w:p w:rsidR="0005638A" w:rsidRPr="0005638A" w:rsidRDefault="0005638A" w:rsidP="0005638A">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1.50</w:t>
            </w:r>
            <w:r w:rsidRPr="0005638A">
              <w:rPr>
                <w:rFonts w:ascii="Calibri" w:eastAsia="Times New Roman" w:hAnsi="Calibri" w:cs="Calibri"/>
                <w:color w:val="000000"/>
              </w:rPr>
              <w:t> </w:t>
            </w:r>
          </w:p>
        </w:tc>
        <w:tc>
          <w:tcPr>
            <w:tcW w:w="1125" w:type="dxa"/>
            <w:tcBorders>
              <w:top w:val="nil"/>
              <w:left w:val="nil"/>
              <w:bottom w:val="single" w:sz="4" w:space="0" w:color="auto"/>
              <w:right w:val="single" w:sz="4" w:space="0" w:color="auto"/>
            </w:tcBorders>
            <w:shd w:val="clear" w:color="auto" w:fill="auto"/>
            <w:noWrap/>
            <w:vAlign w:val="center"/>
            <w:hideMark/>
          </w:tcPr>
          <w:p w:rsidR="0005638A" w:rsidRPr="0005638A" w:rsidRDefault="0005638A" w:rsidP="0005638A">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1.20</w:t>
            </w:r>
            <w:r w:rsidRPr="0005638A">
              <w:rPr>
                <w:rFonts w:ascii="Calibri" w:eastAsia="Times New Roman" w:hAnsi="Calibri" w:cs="Calibri"/>
                <w:color w:val="000000"/>
              </w:rPr>
              <w:t> </w:t>
            </w:r>
          </w:p>
        </w:tc>
        <w:tc>
          <w:tcPr>
            <w:tcW w:w="1213" w:type="dxa"/>
            <w:tcBorders>
              <w:top w:val="nil"/>
              <w:left w:val="nil"/>
              <w:bottom w:val="single" w:sz="4" w:space="0" w:color="auto"/>
              <w:right w:val="single" w:sz="4" w:space="0" w:color="auto"/>
            </w:tcBorders>
            <w:shd w:val="clear" w:color="auto" w:fill="auto"/>
            <w:noWrap/>
            <w:vAlign w:val="center"/>
            <w:hideMark/>
          </w:tcPr>
          <w:p w:rsidR="0005638A" w:rsidRPr="0005638A" w:rsidRDefault="0005638A" w:rsidP="0005638A">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0.90</w:t>
            </w:r>
            <w:r w:rsidRPr="0005638A">
              <w:rPr>
                <w:rFonts w:ascii="Calibri" w:eastAsia="Times New Roman" w:hAnsi="Calibri" w:cs="Calibri"/>
                <w:color w:val="000000"/>
              </w:rPr>
              <w:t> </w:t>
            </w:r>
          </w:p>
        </w:tc>
        <w:tc>
          <w:tcPr>
            <w:tcW w:w="1328" w:type="dxa"/>
            <w:tcBorders>
              <w:top w:val="nil"/>
              <w:left w:val="nil"/>
              <w:bottom w:val="single" w:sz="4" w:space="0" w:color="auto"/>
              <w:right w:val="single" w:sz="4" w:space="0" w:color="auto"/>
            </w:tcBorders>
            <w:shd w:val="clear" w:color="auto" w:fill="auto"/>
            <w:noWrap/>
            <w:vAlign w:val="center"/>
            <w:hideMark/>
          </w:tcPr>
          <w:p w:rsidR="0005638A" w:rsidRPr="0005638A" w:rsidRDefault="0005638A" w:rsidP="0005638A">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0.60</w:t>
            </w:r>
            <w:r w:rsidRPr="0005638A">
              <w:rPr>
                <w:rFonts w:ascii="Calibri" w:eastAsia="Times New Roman" w:hAnsi="Calibri" w:cs="Calibri"/>
                <w:color w:val="000000"/>
              </w:rPr>
              <w:t> </w:t>
            </w:r>
          </w:p>
        </w:tc>
        <w:tc>
          <w:tcPr>
            <w:tcW w:w="1125" w:type="dxa"/>
            <w:tcBorders>
              <w:top w:val="nil"/>
              <w:left w:val="nil"/>
              <w:bottom w:val="single" w:sz="4" w:space="0" w:color="auto"/>
              <w:right w:val="single" w:sz="4" w:space="0" w:color="auto"/>
            </w:tcBorders>
            <w:shd w:val="clear" w:color="auto" w:fill="auto"/>
            <w:noWrap/>
            <w:vAlign w:val="center"/>
            <w:hideMark/>
          </w:tcPr>
          <w:p w:rsidR="0005638A" w:rsidRPr="0005638A" w:rsidRDefault="0005638A" w:rsidP="0005638A">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0.40</w:t>
            </w:r>
            <w:r w:rsidRPr="0005638A">
              <w:rPr>
                <w:rFonts w:ascii="Calibri" w:eastAsia="Times New Roman" w:hAnsi="Calibri" w:cs="Calibri"/>
                <w:color w:val="000000"/>
              </w:rPr>
              <w:t> </w:t>
            </w:r>
          </w:p>
        </w:tc>
        <w:tc>
          <w:tcPr>
            <w:tcW w:w="1125" w:type="dxa"/>
            <w:tcBorders>
              <w:top w:val="nil"/>
              <w:left w:val="nil"/>
              <w:bottom w:val="single" w:sz="4" w:space="0" w:color="auto"/>
              <w:right w:val="single" w:sz="4" w:space="0" w:color="auto"/>
            </w:tcBorders>
            <w:shd w:val="clear" w:color="auto" w:fill="auto"/>
            <w:noWrap/>
            <w:vAlign w:val="center"/>
            <w:hideMark/>
          </w:tcPr>
          <w:p w:rsidR="0005638A" w:rsidRPr="0005638A" w:rsidRDefault="0005638A" w:rsidP="0005638A">
            <w:pPr>
              <w:spacing w:after="0" w:line="240" w:lineRule="auto"/>
              <w:jc w:val="center"/>
              <w:rPr>
                <w:rFonts w:ascii="Calibri" w:eastAsia="Times New Roman" w:hAnsi="Calibri" w:cs="Calibri"/>
                <w:color w:val="000000"/>
              </w:rPr>
            </w:pPr>
            <w:r w:rsidRPr="0005638A">
              <w:rPr>
                <w:rFonts w:ascii="Calibri" w:eastAsia="Times New Roman" w:hAnsi="Calibri" w:cs="Calibri"/>
                <w:color w:val="000000"/>
              </w:rPr>
              <w:t> </w:t>
            </w:r>
            <w:r>
              <w:rPr>
                <w:rFonts w:asciiTheme="minorEastAsia" w:hAnsiTheme="minorEastAsia" w:cs="Calibri" w:hint="eastAsia"/>
                <w:color w:val="000000"/>
              </w:rPr>
              <w:t>0.20</w:t>
            </w:r>
          </w:p>
        </w:tc>
      </w:tr>
      <w:tr w:rsidR="0005638A" w:rsidRPr="0005638A" w:rsidTr="0005638A">
        <w:trPr>
          <w:trHeight w:val="318"/>
        </w:trPr>
        <w:tc>
          <w:tcPr>
            <w:tcW w:w="1125" w:type="dxa"/>
            <w:vMerge/>
            <w:tcBorders>
              <w:top w:val="nil"/>
              <w:left w:val="single" w:sz="4" w:space="0" w:color="auto"/>
              <w:bottom w:val="single" w:sz="4" w:space="0" w:color="000000"/>
              <w:right w:val="single" w:sz="4" w:space="0" w:color="auto"/>
            </w:tcBorders>
            <w:vAlign w:val="center"/>
            <w:hideMark/>
          </w:tcPr>
          <w:p w:rsidR="0005638A" w:rsidRPr="0005638A" w:rsidRDefault="0005638A" w:rsidP="0005638A">
            <w:pPr>
              <w:spacing w:after="0" w:line="240" w:lineRule="auto"/>
              <w:rPr>
                <w:rFonts w:ascii="Calibri" w:eastAsia="Times New Roman" w:hAnsi="Calibri" w:cs="Calibri"/>
                <w:color w:val="000000"/>
              </w:rPr>
            </w:pPr>
          </w:p>
        </w:tc>
        <w:tc>
          <w:tcPr>
            <w:tcW w:w="1125" w:type="dxa"/>
            <w:tcBorders>
              <w:top w:val="nil"/>
              <w:left w:val="nil"/>
              <w:bottom w:val="single" w:sz="4" w:space="0" w:color="auto"/>
              <w:right w:val="single" w:sz="4" w:space="0" w:color="auto"/>
            </w:tcBorders>
            <w:shd w:val="clear" w:color="auto" w:fill="auto"/>
            <w:noWrap/>
            <w:vAlign w:val="center"/>
            <w:hideMark/>
          </w:tcPr>
          <w:p w:rsidR="0005638A" w:rsidRPr="0005638A" w:rsidRDefault="0005638A" w:rsidP="0005638A">
            <w:pPr>
              <w:spacing w:after="0" w:line="240" w:lineRule="auto"/>
              <w:jc w:val="center"/>
              <w:rPr>
                <w:rFonts w:ascii="Calibri" w:eastAsia="Times New Roman" w:hAnsi="Calibri" w:cs="Calibri"/>
                <w:color w:val="000000"/>
              </w:rPr>
            </w:pPr>
            <w:r w:rsidRPr="0005638A">
              <w:rPr>
                <w:rFonts w:ascii="Calibri" w:eastAsia="Times New Roman" w:hAnsi="Calibri" w:cs="Calibri"/>
                <w:color w:val="000000"/>
              </w:rPr>
              <w:t>I/mA</w:t>
            </w:r>
          </w:p>
        </w:tc>
        <w:tc>
          <w:tcPr>
            <w:tcW w:w="1125" w:type="dxa"/>
            <w:tcBorders>
              <w:top w:val="nil"/>
              <w:left w:val="nil"/>
              <w:bottom w:val="single" w:sz="4" w:space="0" w:color="auto"/>
              <w:right w:val="single" w:sz="4" w:space="0" w:color="auto"/>
            </w:tcBorders>
            <w:shd w:val="clear" w:color="auto" w:fill="auto"/>
            <w:noWrap/>
            <w:vAlign w:val="center"/>
            <w:hideMark/>
          </w:tcPr>
          <w:p w:rsidR="0005638A" w:rsidRPr="0005638A" w:rsidRDefault="0005638A" w:rsidP="0005638A">
            <w:pPr>
              <w:spacing w:after="0" w:line="240" w:lineRule="auto"/>
              <w:jc w:val="center"/>
              <w:rPr>
                <w:rFonts w:ascii="Calibri" w:eastAsia="Times New Roman" w:hAnsi="Calibri" w:cs="Calibri"/>
                <w:color w:val="000000"/>
              </w:rPr>
            </w:pPr>
            <w:r w:rsidRPr="0005638A">
              <w:rPr>
                <w:rFonts w:ascii="Calibri" w:eastAsia="Times New Roman" w:hAnsi="Calibri" w:cs="Calibri"/>
                <w:color w:val="000000"/>
              </w:rPr>
              <w:t> </w:t>
            </w:r>
            <w:r>
              <w:rPr>
                <w:rFonts w:asciiTheme="minorEastAsia" w:hAnsiTheme="minorEastAsia" w:cs="Calibri" w:hint="eastAsia"/>
                <w:color w:val="000000"/>
              </w:rPr>
              <w:t>1.49</w:t>
            </w:r>
          </w:p>
        </w:tc>
        <w:tc>
          <w:tcPr>
            <w:tcW w:w="1125" w:type="dxa"/>
            <w:tcBorders>
              <w:top w:val="nil"/>
              <w:left w:val="nil"/>
              <w:bottom w:val="single" w:sz="4" w:space="0" w:color="auto"/>
              <w:right w:val="single" w:sz="4" w:space="0" w:color="auto"/>
            </w:tcBorders>
            <w:shd w:val="clear" w:color="auto" w:fill="auto"/>
            <w:noWrap/>
            <w:vAlign w:val="center"/>
            <w:hideMark/>
          </w:tcPr>
          <w:p w:rsidR="0005638A" w:rsidRPr="0005638A" w:rsidRDefault="0005638A" w:rsidP="0005638A">
            <w:pPr>
              <w:spacing w:after="0" w:line="240" w:lineRule="auto"/>
              <w:jc w:val="center"/>
              <w:rPr>
                <w:rFonts w:ascii="Calibri" w:eastAsia="Times New Roman" w:hAnsi="Calibri" w:cs="Calibri"/>
                <w:color w:val="000000"/>
              </w:rPr>
            </w:pPr>
            <w:r w:rsidRPr="0005638A">
              <w:rPr>
                <w:rFonts w:ascii="Calibri" w:eastAsia="Times New Roman" w:hAnsi="Calibri" w:cs="Calibri"/>
                <w:color w:val="000000"/>
              </w:rPr>
              <w:t> </w:t>
            </w:r>
            <w:r>
              <w:rPr>
                <w:rFonts w:asciiTheme="minorEastAsia" w:hAnsiTheme="minorEastAsia" w:cs="Calibri" w:hint="eastAsia"/>
                <w:color w:val="000000"/>
              </w:rPr>
              <w:t>1.19</w:t>
            </w:r>
          </w:p>
        </w:tc>
        <w:tc>
          <w:tcPr>
            <w:tcW w:w="1213" w:type="dxa"/>
            <w:tcBorders>
              <w:top w:val="nil"/>
              <w:left w:val="nil"/>
              <w:bottom w:val="single" w:sz="4" w:space="0" w:color="auto"/>
              <w:right w:val="single" w:sz="4" w:space="0" w:color="auto"/>
            </w:tcBorders>
            <w:shd w:val="clear" w:color="auto" w:fill="auto"/>
            <w:noWrap/>
            <w:vAlign w:val="center"/>
            <w:hideMark/>
          </w:tcPr>
          <w:p w:rsidR="0005638A" w:rsidRPr="0005638A" w:rsidRDefault="0005638A" w:rsidP="0005638A">
            <w:pPr>
              <w:spacing w:after="0" w:line="240" w:lineRule="auto"/>
              <w:jc w:val="center"/>
              <w:rPr>
                <w:rFonts w:ascii="Calibri" w:eastAsia="Times New Roman" w:hAnsi="Calibri" w:cs="Calibri"/>
                <w:color w:val="000000"/>
              </w:rPr>
            </w:pPr>
            <w:r w:rsidRPr="0005638A">
              <w:rPr>
                <w:rFonts w:ascii="Calibri" w:eastAsia="Times New Roman" w:hAnsi="Calibri" w:cs="Calibri"/>
                <w:color w:val="000000"/>
              </w:rPr>
              <w:t> </w:t>
            </w:r>
            <w:r>
              <w:rPr>
                <w:rFonts w:asciiTheme="minorEastAsia" w:hAnsiTheme="minorEastAsia" w:cs="Calibri" w:hint="eastAsia"/>
                <w:color w:val="000000"/>
              </w:rPr>
              <w:t>0.90</w:t>
            </w:r>
          </w:p>
        </w:tc>
        <w:tc>
          <w:tcPr>
            <w:tcW w:w="1328" w:type="dxa"/>
            <w:tcBorders>
              <w:top w:val="nil"/>
              <w:left w:val="nil"/>
              <w:bottom w:val="single" w:sz="4" w:space="0" w:color="auto"/>
              <w:right w:val="single" w:sz="4" w:space="0" w:color="auto"/>
            </w:tcBorders>
            <w:shd w:val="clear" w:color="auto" w:fill="auto"/>
            <w:noWrap/>
            <w:vAlign w:val="center"/>
            <w:hideMark/>
          </w:tcPr>
          <w:p w:rsidR="0005638A" w:rsidRPr="0005638A" w:rsidRDefault="0005638A" w:rsidP="0005638A">
            <w:pPr>
              <w:spacing w:after="0" w:line="240" w:lineRule="auto"/>
              <w:jc w:val="center"/>
              <w:rPr>
                <w:rFonts w:ascii="Calibri" w:eastAsia="Times New Roman" w:hAnsi="Calibri" w:cs="Calibri"/>
                <w:color w:val="000000"/>
              </w:rPr>
            </w:pPr>
            <w:r w:rsidRPr="0005638A">
              <w:rPr>
                <w:rFonts w:ascii="Calibri" w:eastAsia="Times New Roman" w:hAnsi="Calibri" w:cs="Calibri"/>
                <w:color w:val="000000"/>
              </w:rPr>
              <w:t> </w:t>
            </w:r>
            <w:r>
              <w:rPr>
                <w:rFonts w:asciiTheme="minorEastAsia" w:hAnsiTheme="minorEastAsia" w:cs="Calibri" w:hint="eastAsia"/>
                <w:color w:val="000000"/>
              </w:rPr>
              <w:t>0.59</w:t>
            </w:r>
          </w:p>
        </w:tc>
        <w:tc>
          <w:tcPr>
            <w:tcW w:w="1125" w:type="dxa"/>
            <w:tcBorders>
              <w:top w:val="nil"/>
              <w:left w:val="nil"/>
              <w:bottom w:val="single" w:sz="4" w:space="0" w:color="auto"/>
              <w:right w:val="single" w:sz="4" w:space="0" w:color="auto"/>
            </w:tcBorders>
            <w:shd w:val="clear" w:color="auto" w:fill="auto"/>
            <w:noWrap/>
            <w:vAlign w:val="center"/>
            <w:hideMark/>
          </w:tcPr>
          <w:p w:rsidR="0005638A" w:rsidRPr="0005638A" w:rsidRDefault="0005638A" w:rsidP="0005638A">
            <w:pPr>
              <w:spacing w:after="0" w:line="240" w:lineRule="auto"/>
              <w:jc w:val="center"/>
              <w:rPr>
                <w:rFonts w:ascii="Calibri" w:eastAsia="Times New Roman" w:hAnsi="Calibri" w:cs="Calibri"/>
                <w:color w:val="000000"/>
              </w:rPr>
            </w:pPr>
            <w:r w:rsidRPr="0005638A">
              <w:rPr>
                <w:rFonts w:ascii="Calibri" w:eastAsia="Times New Roman" w:hAnsi="Calibri" w:cs="Calibri"/>
                <w:color w:val="000000"/>
              </w:rPr>
              <w:t> </w:t>
            </w:r>
            <w:r>
              <w:rPr>
                <w:rFonts w:asciiTheme="minorEastAsia" w:hAnsiTheme="minorEastAsia" w:cs="Calibri" w:hint="eastAsia"/>
                <w:color w:val="000000"/>
              </w:rPr>
              <w:t>0.40</w:t>
            </w:r>
          </w:p>
        </w:tc>
        <w:tc>
          <w:tcPr>
            <w:tcW w:w="1125" w:type="dxa"/>
            <w:tcBorders>
              <w:top w:val="nil"/>
              <w:left w:val="nil"/>
              <w:bottom w:val="single" w:sz="4" w:space="0" w:color="auto"/>
              <w:right w:val="single" w:sz="4" w:space="0" w:color="auto"/>
            </w:tcBorders>
            <w:shd w:val="clear" w:color="auto" w:fill="auto"/>
            <w:noWrap/>
            <w:vAlign w:val="center"/>
            <w:hideMark/>
          </w:tcPr>
          <w:p w:rsidR="0005638A" w:rsidRPr="0005638A" w:rsidRDefault="0005638A" w:rsidP="0005638A">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0.20</w:t>
            </w:r>
            <w:r w:rsidRPr="0005638A">
              <w:rPr>
                <w:rFonts w:ascii="Calibri" w:eastAsia="Times New Roman" w:hAnsi="Calibri" w:cs="Calibri"/>
                <w:color w:val="000000"/>
              </w:rPr>
              <w:t> </w:t>
            </w:r>
          </w:p>
        </w:tc>
      </w:tr>
    </w:tbl>
    <w:p w:rsidR="0005638A" w:rsidRPr="0005638A" w:rsidRDefault="0005638A" w:rsidP="0005638A">
      <w:pPr>
        <w:pStyle w:val="ListParagraph"/>
        <w:spacing w:line="240" w:lineRule="auto"/>
        <w:ind w:left="1080"/>
        <w:rPr>
          <w:sz w:val="24"/>
          <w:szCs w:val="32"/>
        </w:rPr>
      </w:pPr>
      <w:r w:rsidRPr="0005638A">
        <w:rPr>
          <w:rFonts w:hint="eastAsia"/>
          <w:sz w:val="24"/>
          <w:szCs w:val="32"/>
        </w:rPr>
        <w:t>表</w:t>
      </w:r>
      <w:r w:rsidRPr="0005638A">
        <w:rPr>
          <w:rFonts w:hint="eastAsia"/>
          <w:sz w:val="24"/>
          <w:szCs w:val="32"/>
        </w:rPr>
        <w:t>1</w:t>
      </w:r>
      <w:r w:rsidRPr="0005638A">
        <w:rPr>
          <w:rFonts w:hint="eastAsia"/>
          <w:sz w:val="24"/>
          <w:szCs w:val="32"/>
        </w:rPr>
        <w:t>：指针表测量电阻伏安特性</w:t>
      </w:r>
    </w:p>
    <w:p w:rsidR="0005638A" w:rsidRDefault="00936308" w:rsidP="00936308">
      <w:pPr>
        <w:pStyle w:val="MathematicaCellOutput"/>
        <w:ind w:left="1080"/>
        <w:rPr>
          <w:sz w:val="32"/>
          <w:szCs w:val="32"/>
        </w:rPr>
      </w:pPr>
      <w:r>
        <w:rPr>
          <w:rStyle w:val="MathematicaFormatStandardForm"/>
          <w:noProof/>
        </w:rPr>
        <w:drawing>
          <wp:inline distT="0" distB="0" distL="0" distR="0">
            <wp:extent cx="5268592" cy="34099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2440" cy="3418913"/>
                    </a:xfrm>
                    <a:prstGeom prst="rect">
                      <a:avLst/>
                    </a:prstGeom>
                    <a:noFill/>
                    <a:ln>
                      <a:noFill/>
                    </a:ln>
                  </pic:spPr>
                </pic:pic>
              </a:graphicData>
            </a:graphic>
          </wp:inline>
        </w:drawing>
      </w:r>
    </w:p>
    <w:p w:rsidR="00936308" w:rsidRPr="00936308" w:rsidRDefault="00936308" w:rsidP="00936308">
      <w:pPr>
        <w:pStyle w:val="MathematicaCellOutput"/>
        <w:ind w:left="1080"/>
        <w:rPr>
          <w:sz w:val="24"/>
          <w:szCs w:val="32"/>
        </w:rPr>
      </w:pPr>
      <w:r w:rsidRPr="00936308">
        <w:rPr>
          <w:rFonts w:hint="eastAsia"/>
          <w:sz w:val="24"/>
          <w:szCs w:val="32"/>
        </w:rPr>
        <w:t>图</w:t>
      </w:r>
      <w:r w:rsidRPr="00936308">
        <w:rPr>
          <w:rFonts w:hint="eastAsia"/>
          <w:sz w:val="24"/>
          <w:szCs w:val="32"/>
        </w:rPr>
        <w:t>1</w:t>
      </w:r>
      <w:r w:rsidRPr="00936308">
        <w:rPr>
          <w:rFonts w:hint="eastAsia"/>
          <w:sz w:val="24"/>
          <w:szCs w:val="32"/>
        </w:rPr>
        <w:t>：</w:t>
      </w:r>
      <w:r w:rsidRPr="00936308">
        <w:rPr>
          <w:rFonts w:hint="eastAsia"/>
          <w:sz w:val="24"/>
          <w:szCs w:val="32"/>
        </w:rPr>
        <w:t>R1</w:t>
      </w:r>
      <w:r w:rsidRPr="00936308">
        <w:rPr>
          <w:rFonts w:hint="eastAsia"/>
          <w:sz w:val="24"/>
          <w:szCs w:val="32"/>
        </w:rPr>
        <w:t>的</w:t>
      </w:r>
      <w:r w:rsidRPr="00936308">
        <w:rPr>
          <w:rFonts w:hint="eastAsia"/>
          <w:sz w:val="24"/>
          <w:szCs w:val="32"/>
        </w:rPr>
        <w:t>U-I</w:t>
      </w:r>
      <w:r w:rsidRPr="00936308">
        <w:rPr>
          <w:rFonts w:hint="eastAsia"/>
          <w:sz w:val="24"/>
          <w:szCs w:val="32"/>
        </w:rPr>
        <w:t>曲线</w:t>
      </w:r>
    </w:p>
    <w:p w:rsidR="00936308" w:rsidRPr="00EE0B69" w:rsidRDefault="00936308" w:rsidP="00EE0B69">
      <w:pPr>
        <w:pStyle w:val="ListParagraph"/>
        <w:spacing w:line="240" w:lineRule="auto"/>
        <w:ind w:left="1080"/>
        <w:rPr>
          <w:sz w:val="32"/>
          <w:szCs w:val="32"/>
        </w:rPr>
      </w:pPr>
      <w:r>
        <w:rPr>
          <w:sz w:val="32"/>
          <w:szCs w:val="32"/>
        </w:rPr>
        <w:t>R</w:t>
      </w:r>
      <w:r w:rsidR="00EE0B69">
        <w:rPr>
          <w:rFonts w:hint="eastAsia"/>
          <w:sz w:val="32"/>
          <w:szCs w:val="32"/>
          <w:vertAlign w:val="subscript"/>
        </w:rPr>
        <w:t>1</w:t>
      </w:r>
      <w:r w:rsidR="00EE0B69">
        <w:rPr>
          <w:sz w:val="32"/>
          <w:szCs w:val="32"/>
          <w:vertAlign w:val="subscript"/>
        </w:rPr>
        <w:t xml:space="preserve"> </w:t>
      </w:r>
      <w:r>
        <w:rPr>
          <w:rFonts w:hint="eastAsia"/>
          <w:sz w:val="32"/>
          <w:szCs w:val="32"/>
        </w:rPr>
        <w:t>=50.1</w:t>
      </w:r>
      <w:r>
        <w:rPr>
          <w:rFonts w:hint="eastAsia"/>
          <w:sz w:val="32"/>
          <w:szCs w:val="32"/>
        </w:rPr>
        <w:t>Ω</w:t>
      </w:r>
      <w:r w:rsidR="00EE0B69">
        <w:rPr>
          <w:rFonts w:hint="eastAsia"/>
          <w:sz w:val="32"/>
          <w:szCs w:val="32"/>
        </w:rPr>
        <w:t>，修正后</w:t>
      </w:r>
      <w:r w:rsidR="00EE0B69">
        <w:rPr>
          <w:rFonts w:hint="eastAsia"/>
          <w:sz w:val="32"/>
          <w:szCs w:val="32"/>
        </w:rPr>
        <w:t>R</w:t>
      </w:r>
      <w:r w:rsidR="00EE0B69">
        <w:rPr>
          <w:sz w:val="32"/>
          <w:szCs w:val="32"/>
          <w:vertAlign w:val="subscript"/>
        </w:rPr>
        <w:t>1</w:t>
      </w:r>
      <w:r w:rsidR="00EE0B69">
        <w:rPr>
          <w:sz w:val="32"/>
          <w:szCs w:val="32"/>
        </w:rPr>
        <w:t>’ =</w:t>
      </w:r>
      <w:r w:rsidR="00EE0B69">
        <w:rPr>
          <w:rFonts w:hint="eastAsia"/>
          <w:sz w:val="32"/>
          <w:szCs w:val="32"/>
        </w:rPr>
        <w:t>R</w:t>
      </w:r>
      <w:r w:rsidR="00EE0B69">
        <w:rPr>
          <w:sz w:val="32"/>
          <w:szCs w:val="32"/>
          <w:vertAlign w:val="subscript"/>
        </w:rPr>
        <w:t>v</w:t>
      </w:r>
      <w:r w:rsidR="00EE0B69">
        <w:rPr>
          <w:sz w:val="32"/>
          <w:szCs w:val="32"/>
        </w:rPr>
        <w:t>R</w:t>
      </w:r>
      <w:r w:rsidR="00EE0B69">
        <w:rPr>
          <w:sz w:val="32"/>
          <w:szCs w:val="32"/>
          <w:vertAlign w:val="subscript"/>
        </w:rPr>
        <w:t>1</w:t>
      </w:r>
      <w:r w:rsidR="00EE0B69">
        <w:rPr>
          <w:sz w:val="32"/>
          <w:szCs w:val="32"/>
        </w:rPr>
        <w:t>/(R</w:t>
      </w:r>
      <w:r w:rsidR="00EE0B69">
        <w:rPr>
          <w:sz w:val="32"/>
          <w:szCs w:val="32"/>
          <w:vertAlign w:val="subscript"/>
        </w:rPr>
        <w:t>v</w:t>
      </w:r>
      <w:r w:rsidR="00EE0B69">
        <w:rPr>
          <w:sz w:val="32"/>
          <w:szCs w:val="32"/>
        </w:rPr>
        <w:t>-R</w:t>
      </w:r>
      <w:r w:rsidR="00EE0B69">
        <w:rPr>
          <w:sz w:val="32"/>
          <w:szCs w:val="32"/>
          <w:vertAlign w:val="subscript"/>
        </w:rPr>
        <w:t>1</w:t>
      </w:r>
      <w:r w:rsidR="00EE0B69">
        <w:rPr>
          <w:sz w:val="32"/>
          <w:szCs w:val="32"/>
        </w:rPr>
        <w:t>) =51.8</w:t>
      </w:r>
      <w:r w:rsidR="00EE0B69">
        <w:rPr>
          <w:rFonts w:hint="eastAsia"/>
          <w:sz w:val="32"/>
          <w:szCs w:val="32"/>
        </w:rPr>
        <w:t>Ω</w:t>
      </w:r>
    </w:p>
    <w:p w:rsidR="00936308" w:rsidRDefault="00936308" w:rsidP="00936308">
      <w:pPr>
        <w:pStyle w:val="MathematicaCellOutput"/>
        <w:ind w:left="1080"/>
        <w:rPr>
          <w:sz w:val="32"/>
          <w:szCs w:val="32"/>
        </w:rPr>
      </w:pPr>
      <w:r>
        <w:rPr>
          <w:rStyle w:val="MathematicaFormatStandardForm"/>
          <w:noProof/>
        </w:rPr>
        <w:lastRenderedPageBreak/>
        <w:drawing>
          <wp:inline distT="0" distB="0" distL="0" distR="0">
            <wp:extent cx="5305425" cy="340431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26" cy="3416506"/>
                    </a:xfrm>
                    <a:prstGeom prst="rect">
                      <a:avLst/>
                    </a:prstGeom>
                    <a:noFill/>
                    <a:ln>
                      <a:noFill/>
                    </a:ln>
                  </pic:spPr>
                </pic:pic>
              </a:graphicData>
            </a:graphic>
          </wp:inline>
        </w:drawing>
      </w:r>
    </w:p>
    <w:p w:rsidR="00936308" w:rsidRPr="00936308" w:rsidRDefault="00936308" w:rsidP="00936308">
      <w:pPr>
        <w:pStyle w:val="MathematicaCellOutput"/>
        <w:ind w:left="1080"/>
        <w:rPr>
          <w:sz w:val="24"/>
          <w:szCs w:val="32"/>
        </w:rPr>
      </w:pPr>
      <w:r w:rsidRPr="00936308">
        <w:rPr>
          <w:rFonts w:hint="eastAsia"/>
          <w:sz w:val="24"/>
          <w:szCs w:val="32"/>
        </w:rPr>
        <w:t>图</w:t>
      </w:r>
      <w:r w:rsidRPr="00936308">
        <w:rPr>
          <w:rFonts w:hint="eastAsia"/>
          <w:sz w:val="24"/>
          <w:szCs w:val="32"/>
        </w:rPr>
        <w:t>2</w:t>
      </w:r>
      <w:r w:rsidRPr="00936308">
        <w:rPr>
          <w:rFonts w:hint="eastAsia"/>
          <w:sz w:val="24"/>
          <w:szCs w:val="32"/>
        </w:rPr>
        <w:t>：</w:t>
      </w:r>
      <w:r w:rsidRPr="00936308">
        <w:rPr>
          <w:rFonts w:hint="eastAsia"/>
          <w:sz w:val="24"/>
          <w:szCs w:val="32"/>
        </w:rPr>
        <w:t>R2</w:t>
      </w:r>
      <w:r w:rsidRPr="00936308">
        <w:rPr>
          <w:rFonts w:hint="eastAsia"/>
          <w:sz w:val="24"/>
          <w:szCs w:val="32"/>
        </w:rPr>
        <w:t>的</w:t>
      </w:r>
      <w:r w:rsidRPr="00936308">
        <w:rPr>
          <w:rFonts w:hint="eastAsia"/>
          <w:sz w:val="24"/>
          <w:szCs w:val="32"/>
        </w:rPr>
        <w:t>U-I</w:t>
      </w:r>
      <w:r w:rsidRPr="00936308">
        <w:rPr>
          <w:rFonts w:hint="eastAsia"/>
          <w:sz w:val="24"/>
          <w:szCs w:val="32"/>
        </w:rPr>
        <w:t>曲线</w:t>
      </w:r>
    </w:p>
    <w:p w:rsidR="00936308" w:rsidRDefault="00EE0B69" w:rsidP="0005638A">
      <w:pPr>
        <w:pStyle w:val="ListParagraph"/>
        <w:spacing w:line="240" w:lineRule="auto"/>
        <w:ind w:left="1080"/>
        <w:rPr>
          <w:sz w:val="32"/>
          <w:szCs w:val="32"/>
        </w:rPr>
      </w:pPr>
      <w:r>
        <w:rPr>
          <w:sz w:val="32"/>
          <w:szCs w:val="32"/>
        </w:rPr>
        <w:t>R</w:t>
      </w:r>
      <w:r>
        <w:rPr>
          <w:rFonts w:hint="eastAsia"/>
          <w:sz w:val="32"/>
          <w:szCs w:val="32"/>
          <w:vertAlign w:val="subscript"/>
        </w:rPr>
        <w:t>2</w:t>
      </w:r>
      <w:r>
        <w:rPr>
          <w:sz w:val="32"/>
          <w:szCs w:val="32"/>
          <w:vertAlign w:val="subscript"/>
        </w:rPr>
        <w:t xml:space="preserve"> </w:t>
      </w:r>
      <w:r>
        <w:rPr>
          <w:rFonts w:hint="eastAsia"/>
          <w:sz w:val="32"/>
          <w:szCs w:val="32"/>
        </w:rPr>
        <w:t>=1007</w:t>
      </w:r>
      <w:r>
        <w:rPr>
          <w:rFonts w:hint="eastAsia"/>
          <w:sz w:val="32"/>
          <w:szCs w:val="32"/>
        </w:rPr>
        <w:t>Ω，修正后</w:t>
      </w:r>
      <w:r>
        <w:rPr>
          <w:rFonts w:hint="eastAsia"/>
          <w:sz w:val="32"/>
          <w:szCs w:val="32"/>
        </w:rPr>
        <w:t>R</w:t>
      </w:r>
      <w:r>
        <w:rPr>
          <w:sz w:val="32"/>
          <w:szCs w:val="32"/>
          <w:vertAlign w:val="subscript"/>
        </w:rPr>
        <w:t>2</w:t>
      </w:r>
      <w:r>
        <w:rPr>
          <w:sz w:val="32"/>
          <w:szCs w:val="32"/>
        </w:rPr>
        <w:t>’ =R</w:t>
      </w:r>
      <w:r>
        <w:rPr>
          <w:sz w:val="32"/>
          <w:szCs w:val="32"/>
          <w:vertAlign w:val="subscript"/>
        </w:rPr>
        <w:t>2</w:t>
      </w:r>
      <w:r>
        <w:rPr>
          <w:sz w:val="32"/>
          <w:szCs w:val="32"/>
        </w:rPr>
        <w:t>-R</w:t>
      </w:r>
      <w:r>
        <w:rPr>
          <w:sz w:val="32"/>
          <w:szCs w:val="32"/>
          <w:vertAlign w:val="subscript"/>
        </w:rPr>
        <w:t xml:space="preserve">A </w:t>
      </w:r>
      <w:r>
        <w:rPr>
          <w:sz w:val="32"/>
          <w:szCs w:val="32"/>
        </w:rPr>
        <w:t>=986</w:t>
      </w:r>
      <w:r>
        <w:rPr>
          <w:rFonts w:hint="eastAsia"/>
          <w:sz w:val="32"/>
          <w:szCs w:val="32"/>
        </w:rPr>
        <w:t>Ω</w:t>
      </w:r>
      <m:oMath>
        <m:r>
          <w:rPr>
            <w:rFonts w:ascii="Cambria Math" w:hAnsi="Cambria Math"/>
          </w:rPr>
          <m:t xml:space="preserve"> </m:t>
        </m:r>
      </m:oMath>
    </w:p>
    <w:p w:rsidR="00897A21" w:rsidRDefault="00EE0B69" w:rsidP="00897A21">
      <w:pPr>
        <w:spacing w:line="240" w:lineRule="auto"/>
        <w:ind w:firstLine="360"/>
        <w:rPr>
          <w:sz w:val="32"/>
          <w:szCs w:val="32"/>
        </w:rPr>
      </w:pPr>
      <w:r>
        <w:rPr>
          <w:rFonts w:hint="eastAsia"/>
          <w:sz w:val="32"/>
          <w:szCs w:val="32"/>
        </w:rPr>
        <w:t>2</w:t>
      </w:r>
      <w:r>
        <w:rPr>
          <w:rFonts w:hint="eastAsia"/>
          <w:sz w:val="32"/>
          <w:szCs w:val="32"/>
        </w:rPr>
        <w:t>、</w:t>
      </w:r>
      <w:r w:rsidR="0040423A" w:rsidRPr="0040423A">
        <w:rPr>
          <w:rFonts w:hint="eastAsia"/>
          <w:sz w:val="32"/>
          <w:szCs w:val="32"/>
        </w:rPr>
        <w:t>数字表测量稳压二极管伏安特性</w:t>
      </w:r>
    </w:p>
    <w:tbl>
      <w:tblPr>
        <w:tblW w:w="10000" w:type="dxa"/>
        <w:tblLook w:val="04A0" w:firstRow="1" w:lastRow="0" w:firstColumn="1" w:lastColumn="0" w:noHBand="0" w:noVBand="1"/>
      </w:tblPr>
      <w:tblGrid>
        <w:gridCol w:w="1080"/>
        <w:gridCol w:w="1080"/>
        <w:gridCol w:w="1080"/>
        <w:gridCol w:w="1080"/>
        <w:gridCol w:w="1360"/>
        <w:gridCol w:w="1080"/>
        <w:gridCol w:w="1080"/>
        <w:gridCol w:w="1080"/>
        <w:gridCol w:w="1080"/>
      </w:tblGrid>
      <w:tr w:rsidR="00897A21" w:rsidRPr="00897A21" w:rsidTr="00897A21">
        <w:trPr>
          <w:trHeight w:val="300"/>
        </w:trPr>
        <w:tc>
          <w:tcPr>
            <w:tcW w:w="10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sidRPr="00897A21">
              <w:rPr>
                <w:rFonts w:ascii="微软雅黑" w:eastAsia="微软雅黑" w:hAnsi="微软雅黑" w:cs="微软雅黑" w:hint="eastAsia"/>
                <w:color w:val="000000"/>
              </w:rPr>
              <w:t>正</w:t>
            </w:r>
            <w:r w:rsidRPr="00897A21">
              <w:rPr>
                <w:rFonts w:ascii="微软雅黑" w:eastAsia="微软雅黑" w:hAnsi="微软雅黑" w:cs="微软雅黑"/>
                <w:color w:val="000000"/>
              </w:rPr>
              <w:t>向</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sidRPr="00897A21">
              <w:rPr>
                <w:rFonts w:ascii="Calibri" w:eastAsia="Times New Roman" w:hAnsi="Calibri" w:cs="Calibri"/>
                <w:color w:val="000000"/>
              </w:rPr>
              <w:t>U/V</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0.3000</w:t>
            </w:r>
            <w:r w:rsidRPr="00897A21">
              <w:rPr>
                <w:rFonts w:ascii="Calibri" w:eastAsia="Times New Roman" w:hAnsi="Calibri" w:cs="Calibri"/>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0.5000</w:t>
            </w:r>
            <w:r w:rsidRPr="00897A21">
              <w:rPr>
                <w:rFonts w:ascii="Calibri" w:eastAsia="Times New Roman" w:hAnsi="Calibri" w:cs="Calibri"/>
                <w:color w:val="000000"/>
              </w:rPr>
              <w:t> </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0.6000</w:t>
            </w:r>
            <w:r w:rsidRPr="00897A21">
              <w:rPr>
                <w:rFonts w:ascii="Calibri" w:eastAsia="Times New Roman" w:hAnsi="Calibri" w:cs="Calibri"/>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0.6500</w:t>
            </w:r>
            <w:r w:rsidRPr="00897A21">
              <w:rPr>
                <w:rFonts w:ascii="Calibri" w:eastAsia="Times New Roman" w:hAnsi="Calibri" w:cs="Calibri"/>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0.7000</w:t>
            </w:r>
            <w:r w:rsidRPr="00897A21">
              <w:rPr>
                <w:rFonts w:ascii="Calibri" w:eastAsia="Times New Roman" w:hAnsi="Calibri" w:cs="Calibri"/>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0.7200</w:t>
            </w:r>
            <w:r w:rsidRPr="00897A21">
              <w:rPr>
                <w:rFonts w:ascii="Calibri" w:eastAsia="Times New Roman" w:hAnsi="Calibri" w:cs="Calibri"/>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0.7300</w:t>
            </w:r>
            <w:r w:rsidRPr="00897A21">
              <w:rPr>
                <w:rFonts w:ascii="Calibri" w:eastAsia="Times New Roman" w:hAnsi="Calibri" w:cs="Calibri"/>
                <w:color w:val="000000"/>
              </w:rPr>
              <w:t> </w:t>
            </w:r>
          </w:p>
        </w:tc>
      </w:tr>
      <w:tr w:rsidR="00897A21" w:rsidRPr="00897A21" w:rsidTr="00897A21">
        <w:trPr>
          <w:trHeight w:val="300"/>
        </w:trPr>
        <w:tc>
          <w:tcPr>
            <w:tcW w:w="1080" w:type="dxa"/>
            <w:vMerge/>
            <w:tcBorders>
              <w:top w:val="single" w:sz="4" w:space="0" w:color="auto"/>
              <w:left w:val="single" w:sz="4" w:space="0" w:color="auto"/>
              <w:bottom w:val="single" w:sz="4" w:space="0" w:color="000000"/>
              <w:right w:val="single" w:sz="4" w:space="0" w:color="auto"/>
            </w:tcBorders>
            <w:vAlign w:val="center"/>
            <w:hideMark/>
          </w:tcPr>
          <w:p w:rsidR="00897A21" w:rsidRPr="00897A21" w:rsidRDefault="00897A21" w:rsidP="00897A21">
            <w:pPr>
              <w:spacing w:after="0" w:line="240" w:lineRule="auto"/>
              <w:rPr>
                <w:rFonts w:ascii="Calibri" w:eastAsia="Times New Roman" w:hAnsi="Calibri" w:cs="Calibri"/>
                <w:color w:val="000000"/>
              </w:rPr>
            </w:pP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sidRPr="00897A21">
              <w:rPr>
                <w:rFonts w:ascii="Calibri" w:eastAsia="Times New Roman" w:hAnsi="Calibri" w:cs="Calibri"/>
                <w:color w:val="000000"/>
              </w:rPr>
              <w:t>I/mA</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0.000</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0.004</w:t>
            </w:r>
            <w:r w:rsidRPr="00897A21">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0.034</w:t>
            </w:r>
            <w:r w:rsidRPr="00897A21">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0.101</w:t>
            </w:r>
            <w:r w:rsidRPr="00897A21">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0.392</w:t>
            </w:r>
            <w:r w:rsidRPr="00897A21">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0.685</w:t>
            </w:r>
            <w:r w:rsidRPr="00897A21">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0.916</w:t>
            </w:r>
            <w:r w:rsidRPr="00897A21">
              <w:rPr>
                <w:rFonts w:ascii="Calibri" w:eastAsia="Times New Roman" w:hAnsi="Calibri" w:cs="Calibri"/>
                <w:color w:val="000000"/>
              </w:rPr>
              <w:t> </w:t>
            </w:r>
          </w:p>
        </w:tc>
      </w:tr>
      <w:tr w:rsidR="00897A21" w:rsidRPr="00897A21" w:rsidTr="00897A21">
        <w:trPr>
          <w:trHeight w:val="300"/>
        </w:trPr>
        <w:tc>
          <w:tcPr>
            <w:tcW w:w="1080" w:type="dxa"/>
            <w:vMerge/>
            <w:tcBorders>
              <w:top w:val="single" w:sz="4" w:space="0" w:color="auto"/>
              <w:left w:val="single" w:sz="4" w:space="0" w:color="auto"/>
              <w:bottom w:val="single" w:sz="4" w:space="0" w:color="000000"/>
              <w:right w:val="single" w:sz="4" w:space="0" w:color="auto"/>
            </w:tcBorders>
            <w:vAlign w:val="center"/>
            <w:hideMark/>
          </w:tcPr>
          <w:p w:rsidR="00897A21" w:rsidRPr="00897A21" w:rsidRDefault="00897A21" w:rsidP="00897A21">
            <w:pPr>
              <w:spacing w:after="0" w:line="240" w:lineRule="auto"/>
              <w:rPr>
                <w:rFonts w:ascii="Calibri" w:eastAsia="Times New Roman" w:hAnsi="Calibri" w:cs="Calibri"/>
                <w:color w:val="000000"/>
              </w:rPr>
            </w:pP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sidRPr="00897A21">
              <w:rPr>
                <w:rFonts w:ascii="Calibri" w:eastAsia="Times New Roman" w:hAnsi="Calibri" w:cs="Calibri"/>
                <w:color w:val="000000"/>
              </w:rPr>
              <w:t>U/V</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0.7400</w:t>
            </w:r>
            <w:r w:rsidRPr="00897A21">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w:t>
            </w:r>
            <w:r w:rsidRPr="00897A21">
              <w:rPr>
                <w:rFonts w:ascii="Calibri" w:eastAsia="Times New Roman" w:hAnsi="Calibri" w:cs="Calibri"/>
                <w:color w:val="000000"/>
              </w:rPr>
              <w:t> </w:t>
            </w:r>
            <w:r>
              <w:rPr>
                <w:rFonts w:asciiTheme="minorEastAsia" w:hAnsiTheme="minorEastAsia" w:cs="Calibri" w:hint="eastAsia"/>
                <w:color w:val="000000"/>
              </w:rPr>
              <w:t>.7500</w:t>
            </w:r>
          </w:p>
        </w:tc>
        <w:tc>
          <w:tcPr>
            <w:tcW w:w="136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0.7600</w:t>
            </w:r>
            <w:r w:rsidRPr="00897A21">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0.7700</w:t>
            </w:r>
            <w:r w:rsidRPr="00897A21">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0.7800</w:t>
            </w:r>
            <w:r w:rsidRPr="00897A21">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0.7900</w:t>
            </w:r>
            <w:r w:rsidRPr="00897A21">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0.8000</w:t>
            </w:r>
            <w:r w:rsidRPr="00897A21">
              <w:rPr>
                <w:rFonts w:ascii="Calibri" w:eastAsia="Times New Roman" w:hAnsi="Calibri" w:cs="Calibri"/>
                <w:color w:val="000000"/>
              </w:rPr>
              <w:t> </w:t>
            </w:r>
          </w:p>
        </w:tc>
      </w:tr>
      <w:tr w:rsidR="00897A21" w:rsidRPr="00897A21" w:rsidTr="00897A21">
        <w:trPr>
          <w:trHeight w:val="300"/>
        </w:trPr>
        <w:tc>
          <w:tcPr>
            <w:tcW w:w="1080" w:type="dxa"/>
            <w:vMerge/>
            <w:tcBorders>
              <w:top w:val="single" w:sz="4" w:space="0" w:color="auto"/>
              <w:left w:val="single" w:sz="4" w:space="0" w:color="auto"/>
              <w:bottom w:val="single" w:sz="4" w:space="0" w:color="000000"/>
              <w:right w:val="single" w:sz="4" w:space="0" w:color="auto"/>
            </w:tcBorders>
            <w:vAlign w:val="center"/>
            <w:hideMark/>
          </w:tcPr>
          <w:p w:rsidR="00897A21" w:rsidRPr="00897A21" w:rsidRDefault="00897A21" w:rsidP="00897A21">
            <w:pPr>
              <w:spacing w:after="0" w:line="240" w:lineRule="auto"/>
              <w:rPr>
                <w:rFonts w:ascii="Calibri" w:eastAsia="Times New Roman" w:hAnsi="Calibri" w:cs="Calibri"/>
                <w:color w:val="000000"/>
              </w:rPr>
            </w:pP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sidRPr="00897A21">
              <w:rPr>
                <w:rFonts w:ascii="Calibri" w:eastAsia="Times New Roman" w:hAnsi="Calibri" w:cs="Calibri"/>
                <w:color w:val="000000"/>
              </w:rPr>
              <w:t>I/mA</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1.230</w:t>
            </w:r>
            <w:r w:rsidRPr="00897A21">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1.653</w:t>
            </w:r>
            <w:r w:rsidRPr="00897A21">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2.230</w:t>
            </w:r>
            <w:r w:rsidRPr="00897A21">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3.017</w:t>
            </w:r>
            <w:r w:rsidRPr="00897A21">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4.047</w:t>
            </w:r>
            <w:r w:rsidRPr="00897A21">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5.423</w:t>
            </w:r>
            <w:r w:rsidRPr="00897A21">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7.243</w:t>
            </w:r>
            <w:r w:rsidRPr="00897A21">
              <w:rPr>
                <w:rFonts w:ascii="Calibri" w:eastAsia="Times New Roman" w:hAnsi="Calibri" w:cs="Calibri"/>
                <w:color w:val="000000"/>
              </w:rPr>
              <w:t> </w:t>
            </w:r>
          </w:p>
        </w:tc>
      </w:tr>
      <w:tr w:rsidR="00897A21" w:rsidRPr="00897A21" w:rsidTr="00897A21">
        <w:trPr>
          <w:trHeight w:val="300"/>
        </w:trPr>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sidRPr="00897A21">
              <w:rPr>
                <w:rFonts w:ascii="微软雅黑" w:eastAsia="微软雅黑" w:hAnsi="微软雅黑" w:cs="微软雅黑"/>
                <w:color w:val="000000"/>
              </w:rPr>
              <w:t>反向</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sidRPr="00897A21">
              <w:rPr>
                <w:rFonts w:ascii="Calibri" w:eastAsia="Times New Roman" w:hAnsi="Calibri" w:cs="Calibri"/>
                <w:color w:val="000000"/>
              </w:rPr>
              <w:t>U/V</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3.000</w:t>
            </w:r>
            <w:r w:rsidRPr="00897A21">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4.000</w:t>
            </w:r>
            <w:r w:rsidRPr="00897A21">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4.500</w:t>
            </w:r>
            <w:r w:rsidRPr="00897A21">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5.000</w:t>
            </w:r>
            <w:r w:rsidRPr="00897A21">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5.200</w:t>
            </w:r>
            <w:r w:rsidRPr="00897A21">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5.300</w:t>
            </w:r>
            <w:r w:rsidRPr="00897A21">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5.314</w:t>
            </w:r>
            <w:r w:rsidRPr="00897A21">
              <w:rPr>
                <w:rFonts w:ascii="Calibri" w:eastAsia="Times New Roman" w:hAnsi="Calibri" w:cs="Calibri"/>
                <w:color w:val="000000"/>
              </w:rPr>
              <w:t> </w:t>
            </w:r>
          </w:p>
        </w:tc>
      </w:tr>
      <w:tr w:rsidR="00897A21" w:rsidRPr="00897A21" w:rsidTr="00897A21">
        <w:trPr>
          <w:trHeight w:val="300"/>
        </w:trPr>
        <w:tc>
          <w:tcPr>
            <w:tcW w:w="1080" w:type="dxa"/>
            <w:vMerge/>
            <w:tcBorders>
              <w:top w:val="nil"/>
              <w:left w:val="single" w:sz="4" w:space="0" w:color="auto"/>
              <w:bottom w:val="single" w:sz="4" w:space="0" w:color="000000"/>
              <w:right w:val="single" w:sz="4" w:space="0" w:color="auto"/>
            </w:tcBorders>
            <w:vAlign w:val="center"/>
            <w:hideMark/>
          </w:tcPr>
          <w:p w:rsidR="00897A21" w:rsidRPr="00897A21" w:rsidRDefault="00897A21" w:rsidP="00897A21">
            <w:pPr>
              <w:spacing w:after="0" w:line="240" w:lineRule="auto"/>
              <w:rPr>
                <w:rFonts w:ascii="Calibri" w:eastAsia="Times New Roman" w:hAnsi="Calibri" w:cs="Calibri"/>
                <w:color w:val="000000"/>
              </w:rPr>
            </w:pP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sidRPr="00897A21">
              <w:rPr>
                <w:rFonts w:ascii="Calibri" w:eastAsia="Times New Roman" w:hAnsi="Calibri" w:cs="Calibri"/>
                <w:color w:val="000000"/>
              </w:rPr>
              <w:t>I/mA</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0.001</w:t>
            </w:r>
            <w:r w:rsidRPr="00897A21">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0.003</w:t>
            </w:r>
            <w:r w:rsidRPr="00897A21">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0.008</w:t>
            </w:r>
            <w:r w:rsidRPr="00897A21">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0.031</w:t>
            </w:r>
            <w:r w:rsidRPr="00897A21">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0.085</w:t>
            </w:r>
            <w:r w:rsidRPr="00897A21">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0.315</w:t>
            </w:r>
            <w:r w:rsidRPr="00897A21">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0.513</w:t>
            </w:r>
            <w:r w:rsidRPr="00897A21">
              <w:rPr>
                <w:rFonts w:ascii="Calibri" w:eastAsia="Times New Roman" w:hAnsi="Calibri" w:cs="Calibri"/>
                <w:color w:val="000000"/>
              </w:rPr>
              <w:t> </w:t>
            </w:r>
          </w:p>
        </w:tc>
      </w:tr>
      <w:tr w:rsidR="00897A21" w:rsidRPr="00897A21" w:rsidTr="00897A21">
        <w:trPr>
          <w:trHeight w:val="300"/>
        </w:trPr>
        <w:tc>
          <w:tcPr>
            <w:tcW w:w="1080" w:type="dxa"/>
            <w:vMerge/>
            <w:tcBorders>
              <w:top w:val="nil"/>
              <w:left w:val="single" w:sz="4" w:space="0" w:color="auto"/>
              <w:bottom w:val="single" w:sz="4" w:space="0" w:color="000000"/>
              <w:right w:val="single" w:sz="4" w:space="0" w:color="auto"/>
            </w:tcBorders>
            <w:vAlign w:val="center"/>
            <w:hideMark/>
          </w:tcPr>
          <w:p w:rsidR="00897A21" w:rsidRPr="00897A21" w:rsidRDefault="00897A21" w:rsidP="00897A21">
            <w:pPr>
              <w:spacing w:after="0" w:line="240" w:lineRule="auto"/>
              <w:rPr>
                <w:rFonts w:ascii="Calibri" w:eastAsia="Times New Roman" w:hAnsi="Calibri" w:cs="Calibri"/>
                <w:color w:val="000000"/>
              </w:rPr>
            </w:pP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sidRPr="00897A21">
              <w:rPr>
                <w:rFonts w:ascii="Calibri" w:eastAsia="Times New Roman" w:hAnsi="Calibri" w:cs="Calibri"/>
                <w:color w:val="000000"/>
              </w:rPr>
              <w:t>U/V</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5.323</w:t>
            </w:r>
            <w:r w:rsidRPr="00897A21">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5.330</w:t>
            </w:r>
            <w:r w:rsidRPr="00897A21">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5.337</w:t>
            </w:r>
            <w:r w:rsidRPr="00897A21">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5.357</w:t>
            </w:r>
            <w:r w:rsidRPr="00897A21">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sidRPr="00897A21">
              <w:rPr>
                <w:rFonts w:ascii="Calibri" w:eastAsia="Times New Roman" w:hAnsi="Calibri" w:cs="Calibri"/>
                <w:color w:val="000000"/>
              </w:rPr>
              <w:t> </w:t>
            </w:r>
            <w:r>
              <w:rPr>
                <w:rFonts w:asciiTheme="minorEastAsia" w:hAnsiTheme="minorEastAsia" w:cs="Calibri" w:hint="eastAsia"/>
                <w:color w:val="000000"/>
              </w:rPr>
              <w:t>5.363</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sidRPr="00897A21">
              <w:rPr>
                <w:rFonts w:ascii="Calibri" w:eastAsia="Times New Roman" w:hAnsi="Calibri" w:cs="Calibri"/>
                <w:color w:val="000000"/>
              </w:rPr>
              <w:t> </w:t>
            </w:r>
            <w:r>
              <w:rPr>
                <w:rFonts w:asciiTheme="minorEastAsia" w:hAnsiTheme="minorEastAsia" w:cs="Calibri" w:hint="eastAsia"/>
                <w:color w:val="000000"/>
              </w:rPr>
              <w:t>5.367</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sidRPr="00897A21">
              <w:rPr>
                <w:rFonts w:ascii="Calibri" w:eastAsia="Times New Roman" w:hAnsi="Calibri" w:cs="Calibri"/>
                <w:color w:val="000000"/>
              </w:rPr>
              <w:t> </w:t>
            </w:r>
            <w:r>
              <w:rPr>
                <w:rFonts w:asciiTheme="minorEastAsia" w:hAnsiTheme="minorEastAsia" w:cs="Calibri" w:hint="eastAsia"/>
                <w:color w:val="000000"/>
              </w:rPr>
              <w:t>5.391</w:t>
            </w:r>
          </w:p>
        </w:tc>
      </w:tr>
      <w:tr w:rsidR="00897A21" w:rsidRPr="00897A21" w:rsidTr="00897A21">
        <w:trPr>
          <w:trHeight w:val="300"/>
        </w:trPr>
        <w:tc>
          <w:tcPr>
            <w:tcW w:w="1080" w:type="dxa"/>
            <w:vMerge/>
            <w:tcBorders>
              <w:top w:val="nil"/>
              <w:left w:val="single" w:sz="4" w:space="0" w:color="auto"/>
              <w:bottom w:val="single" w:sz="4" w:space="0" w:color="000000"/>
              <w:right w:val="single" w:sz="4" w:space="0" w:color="auto"/>
            </w:tcBorders>
            <w:vAlign w:val="center"/>
            <w:hideMark/>
          </w:tcPr>
          <w:p w:rsidR="00897A21" w:rsidRPr="00897A21" w:rsidRDefault="00897A21" w:rsidP="00897A21">
            <w:pPr>
              <w:spacing w:after="0" w:line="240" w:lineRule="auto"/>
              <w:rPr>
                <w:rFonts w:ascii="Calibri" w:eastAsia="Times New Roman" w:hAnsi="Calibri" w:cs="Calibri"/>
                <w:color w:val="000000"/>
              </w:rPr>
            </w:pP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sidRPr="00897A21">
              <w:rPr>
                <w:rFonts w:ascii="Calibri" w:eastAsia="Times New Roman" w:hAnsi="Calibri" w:cs="Calibri"/>
                <w:color w:val="000000"/>
              </w:rPr>
              <w:t>I/mA</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sidRPr="00897A21">
              <w:rPr>
                <w:rFonts w:ascii="Calibri" w:eastAsia="Times New Roman" w:hAnsi="Calibri" w:cs="Calibri"/>
                <w:color w:val="000000"/>
              </w:rPr>
              <w:t> </w:t>
            </w:r>
            <w:r>
              <w:rPr>
                <w:rFonts w:asciiTheme="minorEastAsia" w:hAnsiTheme="minorEastAsia" w:cs="Calibri" w:hint="eastAsia"/>
                <w:color w:val="000000"/>
              </w:rPr>
              <w:t>1.000</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sidRPr="00897A21">
              <w:rPr>
                <w:rFonts w:ascii="Calibri" w:eastAsia="Times New Roman" w:hAnsi="Calibri" w:cs="Calibri"/>
                <w:color w:val="000000"/>
              </w:rPr>
              <w:t> </w:t>
            </w:r>
            <w:r>
              <w:rPr>
                <w:rFonts w:asciiTheme="minorEastAsia" w:hAnsiTheme="minorEastAsia" w:cs="Calibri" w:hint="eastAsia"/>
                <w:color w:val="000000"/>
              </w:rPr>
              <w:t>2.045</w:t>
            </w:r>
          </w:p>
        </w:tc>
        <w:tc>
          <w:tcPr>
            <w:tcW w:w="136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sidRPr="00897A21">
              <w:rPr>
                <w:rFonts w:ascii="Calibri" w:eastAsia="Times New Roman" w:hAnsi="Calibri" w:cs="Calibri"/>
                <w:color w:val="000000"/>
              </w:rPr>
              <w:t> </w:t>
            </w:r>
            <w:r>
              <w:rPr>
                <w:rFonts w:asciiTheme="minorEastAsia" w:hAnsiTheme="minorEastAsia" w:cs="Calibri" w:hint="eastAsia"/>
                <w:color w:val="000000"/>
              </w:rPr>
              <w:t>4.031</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sidRPr="00897A21">
              <w:rPr>
                <w:rFonts w:ascii="Calibri" w:eastAsia="Times New Roman" w:hAnsi="Calibri" w:cs="Calibri"/>
                <w:color w:val="000000"/>
              </w:rPr>
              <w:t> </w:t>
            </w:r>
            <w:r>
              <w:rPr>
                <w:rFonts w:asciiTheme="minorEastAsia" w:hAnsiTheme="minorEastAsia" w:cs="Calibri" w:hint="eastAsia"/>
                <w:color w:val="000000"/>
              </w:rPr>
              <w:t>8.000</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10.000</w:t>
            </w:r>
            <w:r w:rsidRPr="00897A21">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12.000</w:t>
            </w:r>
            <w:r w:rsidRPr="00897A21">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897A21" w:rsidRPr="00897A21" w:rsidRDefault="00897A21" w:rsidP="00897A21">
            <w:pPr>
              <w:spacing w:after="0" w:line="240" w:lineRule="auto"/>
              <w:jc w:val="center"/>
              <w:rPr>
                <w:rFonts w:ascii="Calibri" w:eastAsia="Times New Roman" w:hAnsi="Calibri" w:cs="Calibri"/>
                <w:color w:val="000000"/>
              </w:rPr>
            </w:pPr>
            <w:r>
              <w:rPr>
                <w:rFonts w:asciiTheme="minorEastAsia" w:hAnsiTheme="minorEastAsia" w:cs="Calibri" w:hint="eastAsia"/>
                <w:color w:val="000000"/>
              </w:rPr>
              <w:t>19.800</w:t>
            </w:r>
            <w:r w:rsidRPr="00897A21">
              <w:rPr>
                <w:rFonts w:ascii="Calibri" w:eastAsia="Times New Roman" w:hAnsi="Calibri" w:cs="Calibri"/>
                <w:color w:val="000000"/>
              </w:rPr>
              <w:t> </w:t>
            </w:r>
          </w:p>
        </w:tc>
      </w:tr>
    </w:tbl>
    <w:p w:rsidR="00897A21" w:rsidRPr="0040423A" w:rsidRDefault="0040423A" w:rsidP="0040423A">
      <w:pPr>
        <w:pStyle w:val="ListParagraph"/>
        <w:spacing w:line="240" w:lineRule="auto"/>
        <w:ind w:left="1080"/>
        <w:rPr>
          <w:sz w:val="24"/>
          <w:szCs w:val="32"/>
        </w:rPr>
      </w:pPr>
      <w:r w:rsidRPr="0005638A">
        <w:rPr>
          <w:rFonts w:hint="eastAsia"/>
          <w:sz w:val="24"/>
          <w:szCs w:val="32"/>
        </w:rPr>
        <w:t>表</w:t>
      </w:r>
      <w:r>
        <w:rPr>
          <w:rFonts w:hint="eastAsia"/>
          <w:sz w:val="24"/>
          <w:szCs w:val="32"/>
        </w:rPr>
        <w:t>2</w:t>
      </w:r>
      <w:r w:rsidRPr="0005638A">
        <w:rPr>
          <w:rFonts w:hint="eastAsia"/>
          <w:sz w:val="24"/>
          <w:szCs w:val="32"/>
        </w:rPr>
        <w:t>：</w:t>
      </w:r>
      <w:r w:rsidRPr="0040423A">
        <w:rPr>
          <w:rFonts w:hint="eastAsia"/>
          <w:sz w:val="24"/>
          <w:szCs w:val="32"/>
        </w:rPr>
        <w:t>数字表测量稳压二极管伏安特性</w:t>
      </w:r>
    </w:p>
    <w:p w:rsidR="00897A21" w:rsidRDefault="0040423A" w:rsidP="0040423A">
      <w:pPr>
        <w:spacing w:line="240" w:lineRule="auto"/>
        <w:ind w:firstLine="360"/>
        <w:rPr>
          <w:sz w:val="32"/>
          <w:szCs w:val="32"/>
        </w:rPr>
      </w:pPr>
      <w:r>
        <w:rPr>
          <w:rStyle w:val="MathematicaFormatStandardForm"/>
          <w:noProof/>
        </w:rPr>
        <w:lastRenderedPageBreak/>
        <w:drawing>
          <wp:inline distT="0" distB="0" distL="0" distR="0">
            <wp:extent cx="6276975" cy="4381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5320" cy="4387325"/>
                    </a:xfrm>
                    <a:prstGeom prst="rect">
                      <a:avLst/>
                    </a:prstGeom>
                    <a:noFill/>
                    <a:ln>
                      <a:noFill/>
                    </a:ln>
                  </pic:spPr>
                </pic:pic>
              </a:graphicData>
            </a:graphic>
          </wp:inline>
        </w:drawing>
      </w:r>
    </w:p>
    <w:p w:rsidR="0040423A" w:rsidRPr="0040423A" w:rsidRDefault="0040423A" w:rsidP="0040423A">
      <w:pPr>
        <w:pStyle w:val="ListParagraph"/>
        <w:spacing w:line="240" w:lineRule="auto"/>
        <w:ind w:left="1080"/>
        <w:rPr>
          <w:sz w:val="24"/>
          <w:szCs w:val="32"/>
        </w:rPr>
      </w:pPr>
      <w:r>
        <w:rPr>
          <w:rFonts w:hint="eastAsia"/>
          <w:sz w:val="24"/>
          <w:szCs w:val="32"/>
        </w:rPr>
        <w:t>图</w:t>
      </w:r>
      <w:r>
        <w:rPr>
          <w:rFonts w:hint="eastAsia"/>
          <w:sz w:val="24"/>
          <w:szCs w:val="32"/>
        </w:rPr>
        <w:t>3</w:t>
      </w:r>
      <w:r w:rsidRPr="0005638A">
        <w:rPr>
          <w:rFonts w:hint="eastAsia"/>
          <w:sz w:val="24"/>
          <w:szCs w:val="32"/>
        </w:rPr>
        <w:t>：</w:t>
      </w:r>
      <w:r w:rsidRPr="0040423A">
        <w:rPr>
          <w:rFonts w:hint="eastAsia"/>
          <w:sz w:val="24"/>
          <w:szCs w:val="32"/>
        </w:rPr>
        <w:t>数字表测量稳压二极管伏安特性</w:t>
      </w:r>
      <w:r>
        <w:rPr>
          <w:rFonts w:hint="eastAsia"/>
          <w:sz w:val="24"/>
          <w:szCs w:val="32"/>
        </w:rPr>
        <w:t>U-I</w:t>
      </w:r>
      <w:r>
        <w:rPr>
          <w:rFonts w:hint="eastAsia"/>
          <w:sz w:val="24"/>
          <w:szCs w:val="32"/>
        </w:rPr>
        <w:t>曲线图</w:t>
      </w:r>
    </w:p>
    <w:p w:rsidR="00301FC1" w:rsidRDefault="00301FC1" w:rsidP="00301FC1">
      <w:pPr>
        <w:spacing w:line="240" w:lineRule="auto"/>
        <w:ind w:firstLine="360"/>
        <w:rPr>
          <w:sz w:val="32"/>
          <w:szCs w:val="32"/>
        </w:rPr>
      </w:pPr>
      <w:r>
        <w:rPr>
          <w:rFonts w:hint="eastAsia"/>
          <w:sz w:val="32"/>
          <w:szCs w:val="32"/>
        </w:rPr>
        <w:t>静态电阻：</w:t>
      </w:r>
      <w:r w:rsidR="0040423A">
        <w:rPr>
          <w:sz w:val="32"/>
          <w:szCs w:val="32"/>
        </w:rPr>
        <w:t>U</w:t>
      </w:r>
      <w:r w:rsidR="0040423A">
        <w:rPr>
          <w:rFonts w:hint="eastAsia"/>
          <w:sz w:val="32"/>
          <w:szCs w:val="32"/>
        </w:rPr>
        <w:t>=0.8</w:t>
      </w:r>
      <w:r w:rsidR="0040423A">
        <w:rPr>
          <w:sz w:val="32"/>
          <w:szCs w:val="32"/>
        </w:rPr>
        <w:t>V</w:t>
      </w:r>
      <w:r w:rsidR="0040423A">
        <w:rPr>
          <w:rFonts w:hint="eastAsia"/>
          <w:sz w:val="32"/>
          <w:szCs w:val="32"/>
        </w:rPr>
        <w:t>时</w:t>
      </w:r>
      <w:r w:rsidR="0040423A">
        <w:rPr>
          <w:rFonts w:hint="eastAsia"/>
          <w:sz w:val="32"/>
          <w:szCs w:val="32"/>
        </w:rPr>
        <w:t>R=110.4</w:t>
      </w:r>
      <w:r w:rsidR="0040423A">
        <w:rPr>
          <w:rFonts w:hint="eastAsia"/>
          <w:sz w:val="32"/>
          <w:szCs w:val="32"/>
        </w:rPr>
        <w:t>Ω，</w:t>
      </w:r>
      <w:r>
        <w:rPr>
          <w:sz w:val="32"/>
          <w:szCs w:val="32"/>
        </w:rPr>
        <w:t>U</w:t>
      </w:r>
      <w:r>
        <w:rPr>
          <w:rFonts w:hint="eastAsia"/>
          <w:sz w:val="32"/>
          <w:szCs w:val="32"/>
        </w:rPr>
        <w:t>=</w:t>
      </w:r>
      <w:r>
        <w:rPr>
          <w:sz w:val="32"/>
          <w:szCs w:val="32"/>
        </w:rPr>
        <w:t>-4.0</w:t>
      </w:r>
      <w:r>
        <w:rPr>
          <w:sz w:val="32"/>
          <w:szCs w:val="32"/>
        </w:rPr>
        <w:t>V</w:t>
      </w:r>
      <w:r>
        <w:rPr>
          <w:rFonts w:hint="eastAsia"/>
          <w:sz w:val="32"/>
          <w:szCs w:val="32"/>
        </w:rPr>
        <w:t>时</w:t>
      </w:r>
      <w:r>
        <w:rPr>
          <w:rFonts w:hint="eastAsia"/>
          <w:sz w:val="32"/>
          <w:szCs w:val="32"/>
        </w:rPr>
        <w:t>R=1.3</w:t>
      </w:r>
      <w:r>
        <w:rPr>
          <w:sz w:val="32"/>
          <w:szCs w:val="32"/>
        </w:rPr>
        <w:t>M</w:t>
      </w:r>
      <w:r>
        <w:rPr>
          <w:rFonts w:hint="eastAsia"/>
          <w:sz w:val="32"/>
          <w:szCs w:val="32"/>
        </w:rPr>
        <w:t>Ω</w:t>
      </w:r>
      <w:r>
        <w:rPr>
          <w:rFonts w:hint="eastAsia"/>
          <w:sz w:val="32"/>
          <w:szCs w:val="32"/>
        </w:rPr>
        <w:t>;</w:t>
      </w:r>
    </w:p>
    <w:p w:rsidR="00301FC1" w:rsidRPr="00EE0B69" w:rsidRDefault="00301FC1" w:rsidP="00301FC1">
      <w:pPr>
        <w:spacing w:line="240" w:lineRule="auto"/>
        <w:ind w:firstLine="360"/>
        <w:rPr>
          <w:rFonts w:hint="eastAsia"/>
          <w:sz w:val="32"/>
          <w:szCs w:val="32"/>
        </w:rPr>
      </w:pPr>
      <w:r>
        <w:rPr>
          <w:rFonts w:hint="eastAsia"/>
          <w:sz w:val="32"/>
          <w:szCs w:val="32"/>
        </w:rPr>
        <w:t>动态电阻：</w:t>
      </w:r>
      <w:r>
        <w:rPr>
          <w:rFonts w:hint="eastAsia"/>
          <w:sz w:val="32"/>
          <w:szCs w:val="32"/>
        </w:rPr>
        <w:t>I=-10m</w:t>
      </w:r>
      <w:r>
        <w:rPr>
          <w:sz w:val="32"/>
          <w:szCs w:val="32"/>
        </w:rPr>
        <w:t>A</w:t>
      </w:r>
      <w:r>
        <w:rPr>
          <w:rFonts w:hint="eastAsia"/>
          <w:sz w:val="32"/>
          <w:szCs w:val="32"/>
        </w:rPr>
        <w:t>时</w:t>
      </w:r>
      <w:r>
        <w:rPr>
          <w:rFonts w:hint="eastAsia"/>
          <w:sz w:val="32"/>
          <w:szCs w:val="32"/>
        </w:rPr>
        <w:t>R</w:t>
      </w:r>
      <w:r>
        <w:rPr>
          <w:sz w:val="32"/>
          <w:szCs w:val="32"/>
          <w:vertAlign w:val="subscript"/>
        </w:rPr>
        <w:t>D</w:t>
      </w:r>
      <w:r>
        <w:rPr>
          <w:rFonts w:hint="eastAsia"/>
          <w:sz w:val="32"/>
          <w:szCs w:val="32"/>
        </w:rPr>
        <w:t>=2.5</w:t>
      </w:r>
      <w:r>
        <w:rPr>
          <w:rFonts w:hint="eastAsia"/>
          <w:sz w:val="32"/>
          <w:szCs w:val="32"/>
        </w:rPr>
        <w:t>Ω</w:t>
      </w:r>
    </w:p>
    <w:p w:rsidR="00946BA0" w:rsidRDefault="00946BA0" w:rsidP="009636E9">
      <w:pPr>
        <w:pStyle w:val="ListParagraph"/>
        <w:numPr>
          <w:ilvl w:val="0"/>
          <w:numId w:val="1"/>
        </w:numPr>
        <w:rPr>
          <w:sz w:val="32"/>
          <w:szCs w:val="32"/>
        </w:rPr>
      </w:pPr>
      <w:r>
        <w:rPr>
          <w:rFonts w:hint="eastAsia"/>
          <w:sz w:val="32"/>
          <w:szCs w:val="32"/>
        </w:rPr>
        <w:t>思考题</w:t>
      </w:r>
    </w:p>
    <w:p w:rsidR="00301FC1" w:rsidRPr="00301FC1" w:rsidRDefault="00301FC1" w:rsidP="00301FC1">
      <w:pPr>
        <w:pStyle w:val="ListParagraph"/>
        <w:numPr>
          <w:ilvl w:val="0"/>
          <w:numId w:val="2"/>
        </w:numPr>
        <w:rPr>
          <w:sz w:val="32"/>
          <w:szCs w:val="32"/>
        </w:rPr>
      </w:pPr>
      <w:r w:rsidRPr="00301FC1">
        <w:rPr>
          <w:rFonts w:hint="eastAsia"/>
          <w:sz w:val="32"/>
          <w:szCs w:val="32"/>
        </w:rPr>
        <w:t>各档测得的二极管阻值不同是因为各挡位测量时施加在二极管两端的电压值不同，</w:t>
      </w:r>
      <w:r>
        <w:rPr>
          <w:rFonts w:hint="eastAsia"/>
          <w:sz w:val="32"/>
          <w:szCs w:val="32"/>
        </w:rPr>
        <w:t>而</w:t>
      </w:r>
      <w:r w:rsidRPr="00301FC1">
        <w:rPr>
          <w:rFonts w:hint="eastAsia"/>
          <w:sz w:val="32"/>
          <w:szCs w:val="32"/>
        </w:rPr>
        <w:t>二极管</w:t>
      </w:r>
      <w:r>
        <w:rPr>
          <w:rFonts w:hint="eastAsia"/>
          <w:sz w:val="32"/>
          <w:szCs w:val="32"/>
        </w:rPr>
        <w:t>是非线性元件，在不同电压下</w:t>
      </w:r>
      <w:r w:rsidRPr="00301FC1">
        <w:rPr>
          <w:rFonts w:hint="eastAsia"/>
          <w:sz w:val="32"/>
          <w:szCs w:val="32"/>
        </w:rPr>
        <w:t>的静态电阻不同</w:t>
      </w:r>
      <w:r>
        <w:rPr>
          <w:rFonts w:hint="eastAsia"/>
          <w:sz w:val="32"/>
          <w:szCs w:val="32"/>
        </w:rPr>
        <w:t>，所以测得值不同；如果是线性电阻则测得的组织基本相同。</w:t>
      </w:r>
    </w:p>
    <w:p w:rsidR="00301FC1" w:rsidRPr="00301FC1" w:rsidRDefault="00301FC1" w:rsidP="00301FC1">
      <w:pPr>
        <w:pStyle w:val="ListParagraph"/>
        <w:numPr>
          <w:ilvl w:val="0"/>
          <w:numId w:val="2"/>
        </w:numPr>
        <w:rPr>
          <w:rFonts w:hint="eastAsia"/>
          <w:sz w:val="32"/>
          <w:szCs w:val="32"/>
        </w:rPr>
      </w:pPr>
      <w:r>
        <w:rPr>
          <w:rFonts w:hint="eastAsia"/>
          <w:sz w:val="32"/>
          <w:szCs w:val="32"/>
        </w:rPr>
        <w:t>测量正向伏安曲线时采用了外接法，因为数字电压表阻值极大；另在电流较小时虽然二极管阻值较大，但分流对电流测量值精度的影响较小，而电流较大时二极管阻值很小，适合内接法。</w:t>
      </w:r>
    </w:p>
    <w:p w:rsidR="009636E9" w:rsidRDefault="009636E9" w:rsidP="009636E9">
      <w:pPr>
        <w:pStyle w:val="ListParagraph"/>
        <w:numPr>
          <w:ilvl w:val="0"/>
          <w:numId w:val="1"/>
        </w:numPr>
        <w:rPr>
          <w:sz w:val="32"/>
          <w:szCs w:val="32"/>
        </w:rPr>
      </w:pPr>
      <w:r>
        <w:rPr>
          <w:rFonts w:hint="eastAsia"/>
          <w:sz w:val="32"/>
          <w:szCs w:val="32"/>
        </w:rPr>
        <w:lastRenderedPageBreak/>
        <w:t>分析与讨论</w:t>
      </w:r>
    </w:p>
    <w:p w:rsidR="00301FC1" w:rsidRDefault="00301FC1" w:rsidP="00301FC1">
      <w:pPr>
        <w:pStyle w:val="ListParagraph"/>
        <w:numPr>
          <w:ilvl w:val="0"/>
          <w:numId w:val="3"/>
        </w:numPr>
        <w:rPr>
          <w:sz w:val="32"/>
          <w:szCs w:val="32"/>
        </w:rPr>
      </w:pPr>
      <w:r w:rsidRPr="00301FC1">
        <w:rPr>
          <w:rFonts w:hint="eastAsia"/>
          <w:sz w:val="32"/>
          <w:szCs w:val="32"/>
        </w:rPr>
        <w:t>修正电表内阻引入的系统误差后测量结果</w:t>
      </w:r>
      <w:r>
        <w:rPr>
          <w:rFonts w:hint="eastAsia"/>
          <w:sz w:val="32"/>
          <w:szCs w:val="32"/>
        </w:rPr>
        <w:t>与粗测结果更加接近，说明有了改善</w:t>
      </w:r>
    </w:p>
    <w:p w:rsidR="009636E9" w:rsidRPr="009636E9" w:rsidRDefault="00301FC1" w:rsidP="00301FC1">
      <w:pPr>
        <w:pStyle w:val="ListParagraph"/>
        <w:numPr>
          <w:ilvl w:val="0"/>
          <w:numId w:val="3"/>
        </w:numPr>
        <w:rPr>
          <w:sz w:val="32"/>
          <w:szCs w:val="32"/>
        </w:rPr>
      </w:pPr>
      <w:r>
        <w:rPr>
          <w:rFonts w:hint="eastAsia"/>
          <w:sz w:val="32"/>
          <w:szCs w:val="32"/>
        </w:rPr>
        <w:t>实验测得的动态电阻值反应了稳压二极管稳压性能的好坏</w:t>
      </w:r>
    </w:p>
    <w:sectPr w:rsidR="009636E9" w:rsidRPr="00963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A1450"/>
    <w:multiLevelType w:val="hybridMultilevel"/>
    <w:tmpl w:val="EFD2E0AC"/>
    <w:lvl w:ilvl="0" w:tplc="3A66EB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211A3"/>
    <w:multiLevelType w:val="hybridMultilevel"/>
    <w:tmpl w:val="BE46223E"/>
    <w:lvl w:ilvl="0" w:tplc="4EB00B8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B324615"/>
    <w:multiLevelType w:val="hybridMultilevel"/>
    <w:tmpl w:val="7110DC28"/>
    <w:lvl w:ilvl="0" w:tplc="9190B26A">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2C6"/>
    <w:rsid w:val="0005638A"/>
    <w:rsid w:val="001A4F41"/>
    <w:rsid w:val="00272B59"/>
    <w:rsid w:val="00301FC1"/>
    <w:rsid w:val="00324481"/>
    <w:rsid w:val="0040423A"/>
    <w:rsid w:val="00506A15"/>
    <w:rsid w:val="00897A21"/>
    <w:rsid w:val="00912E33"/>
    <w:rsid w:val="00936308"/>
    <w:rsid w:val="00946BA0"/>
    <w:rsid w:val="009636E9"/>
    <w:rsid w:val="00A25E12"/>
    <w:rsid w:val="00CA4D92"/>
    <w:rsid w:val="00CC7BF3"/>
    <w:rsid w:val="00CE2F4F"/>
    <w:rsid w:val="00DD150A"/>
    <w:rsid w:val="00DF02C6"/>
    <w:rsid w:val="00EE0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7A16D"/>
  <w15:chartTrackingRefBased/>
  <w15:docId w15:val="{4DDE10A2-A887-42AC-94F4-1582409A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6E9"/>
    <w:pPr>
      <w:ind w:left="720"/>
      <w:contextualSpacing/>
    </w:pPr>
  </w:style>
  <w:style w:type="paragraph" w:customStyle="1" w:styleId="MathematicaCellOutput">
    <w:name w:val="MathematicaCellOutput"/>
    <w:rsid w:val="00936308"/>
    <w:pPr>
      <w:autoSpaceDE w:val="0"/>
      <w:autoSpaceDN w:val="0"/>
      <w:adjustRightInd w:val="0"/>
      <w:spacing w:after="0" w:line="240" w:lineRule="auto"/>
    </w:pPr>
    <w:rPr>
      <w:rFonts w:ascii="Times" w:hAnsi="Times" w:cs="Times"/>
      <w:sz w:val="26"/>
      <w:szCs w:val="26"/>
    </w:rPr>
  </w:style>
  <w:style w:type="character" w:customStyle="1" w:styleId="MathematicaFormatStandardForm">
    <w:name w:val="MathematicaFormatStandardForm"/>
    <w:uiPriority w:val="99"/>
    <w:rsid w:val="00936308"/>
    <w:rPr>
      <w:rFonts w:ascii="Courier" w:hAnsi="Courier" w:cs="Courier"/>
    </w:rPr>
  </w:style>
  <w:style w:type="paragraph" w:styleId="BalloonText">
    <w:name w:val="Balloon Text"/>
    <w:basedOn w:val="Normal"/>
    <w:link w:val="BalloonTextChar"/>
    <w:uiPriority w:val="99"/>
    <w:semiHidden/>
    <w:unhideWhenUsed/>
    <w:rsid w:val="00301F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F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043758">
      <w:bodyDiv w:val="1"/>
      <w:marLeft w:val="0"/>
      <w:marRight w:val="0"/>
      <w:marTop w:val="0"/>
      <w:marBottom w:val="0"/>
      <w:divBdr>
        <w:top w:val="none" w:sz="0" w:space="0" w:color="auto"/>
        <w:left w:val="none" w:sz="0" w:space="0" w:color="auto"/>
        <w:bottom w:val="none" w:sz="0" w:space="0" w:color="auto"/>
        <w:right w:val="none" w:sz="0" w:space="0" w:color="auto"/>
      </w:divBdr>
    </w:div>
    <w:div w:id="361439275">
      <w:bodyDiv w:val="1"/>
      <w:marLeft w:val="0"/>
      <w:marRight w:val="0"/>
      <w:marTop w:val="0"/>
      <w:marBottom w:val="0"/>
      <w:divBdr>
        <w:top w:val="none" w:sz="0" w:space="0" w:color="auto"/>
        <w:left w:val="none" w:sz="0" w:space="0" w:color="auto"/>
        <w:bottom w:val="none" w:sz="0" w:space="0" w:color="auto"/>
        <w:right w:val="none" w:sz="0" w:space="0" w:color="auto"/>
      </w:divBdr>
    </w:div>
    <w:div w:id="742339443">
      <w:bodyDiv w:val="1"/>
      <w:marLeft w:val="0"/>
      <w:marRight w:val="0"/>
      <w:marTop w:val="0"/>
      <w:marBottom w:val="0"/>
      <w:divBdr>
        <w:top w:val="none" w:sz="0" w:space="0" w:color="auto"/>
        <w:left w:val="none" w:sz="0" w:space="0" w:color="auto"/>
        <w:bottom w:val="none" w:sz="0" w:space="0" w:color="auto"/>
        <w:right w:val="none" w:sz="0" w:space="0" w:color="auto"/>
      </w:divBdr>
    </w:div>
    <w:div w:id="117815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Sheng</dc:creator>
  <cp:keywords/>
  <dc:description/>
  <cp:lastModifiedBy>Kevin Sheng</cp:lastModifiedBy>
  <cp:revision>1</cp:revision>
  <cp:lastPrinted>2016-10-14T13:21:00Z</cp:lastPrinted>
  <dcterms:created xsi:type="dcterms:W3CDTF">2016-10-14T09:00:00Z</dcterms:created>
  <dcterms:modified xsi:type="dcterms:W3CDTF">2016-10-14T13:22:00Z</dcterms:modified>
</cp:coreProperties>
</file>