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D7" w:rsidRDefault="003A1AD7" w:rsidP="003A1AD7">
      <w:pPr>
        <w:jc w:val="center"/>
        <w:rPr>
          <w:b/>
          <w:sz w:val="40"/>
          <w:szCs w:val="40"/>
        </w:rPr>
      </w:pPr>
      <w:r>
        <w:rPr>
          <w:rFonts w:hint="eastAsia"/>
          <w:b/>
          <w:sz w:val="40"/>
          <w:szCs w:val="40"/>
        </w:rPr>
        <w:t>实验报告</w:t>
      </w:r>
    </w:p>
    <w:p w:rsidR="003A1AD7" w:rsidRDefault="003A1AD7" w:rsidP="003A1AD7">
      <w:pPr>
        <w:rPr>
          <w:sz w:val="32"/>
          <w:szCs w:val="32"/>
          <w:u w:val="single"/>
        </w:rPr>
      </w:pPr>
      <w:r>
        <w:rPr>
          <w:rFonts w:hint="eastAsia"/>
          <w:sz w:val="32"/>
          <w:szCs w:val="32"/>
        </w:rPr>
        <w:t>系别</w:t>
      </w:r>
      <w:r>
        <w:rPr>
          <w:sz w:val="32"/>
          <w:szCs w:val="32"/>
          <w:u w:val="single"/>
        </w:rPr>
        <w:t xml:space="preserve">   </w:t>
      </w:r>
      <w:r>
        <w:rPr>
          <w:rFonts w:hint="eastAsia"/>
          <w:sz w:val="32"/>
          <w:szCs w:val="32"/>
          <w:u w:val="single"/>
        </w:rPr>
        <w:t>物理</w:t>
      </w:r>
      <w:r>
        <w:rPr>
          <w:sz w:val="32"/>
          <w:szCs w:val="32"/>
          <w:u w:val="single"/>
        </w:rPr>
        <w:tab/>
      </w:r>
      <w:r>
        <w:rPr>
          <w:sz w:val="32"/>
          <w:szCs w:val="32"/>
        </w:rPr>
        <w:t xml:space="preserve">      </w:t>
      </w:r>
      <w:r>
        <w:rPr>
          <w:rFonts w:hint="eastAsia"/>
          <w:sz w:val="32"/>
          <w:szCs w:val="32"/>
        </w:rPr>
        <w:t>班号</w:t>
      </w:r>
      <w:r>
        <w:rPr>
          <w:sz w:val="32"/>
          <w:szCs w:val="32"/>
          <w:u w:val="single"/>
        </w:rPr>
        <w:t xml:space="preserve">  9</w:t>
      </w:r>
      <w:r>
        <w:rPr>
          <w:rFonts w:hint="eastAsia"/>
          <w:sz w:val="32"/>
          <w:szCs w:val="32"/>
          <w:u w:val="single"/>
        </w:rPr>
        <w:t>组</w:t>
      </w:r>
      <w:r>
        <w:rPr>
          <w:sz w:val="32"/>
          <w:szCs w:val="32"/>
          <w:u w:val="single"/>
        </w:rPr>
        <w:t>9</w:t>
      </w:r>
      <w:r>
        <w:rPr>
          <w:rFonts w:hint="eastAsia"/>
          <w:sz w:val="32"/>
          <w:szCs w:val="32"/>
          <w:u w:val="single"/>
        </w:rPr>
        <w:t>号</w:t>
      </w:r>
      <w:r>
        <w:rPr>
          <w:sz w:val="32"/>
          <w:szCs w:val="32"/>
        </w:rPr>
        <w:t xml:space="preserve">     </w:t>
      </w:r>
      <w:r>
        <w:rPr>
          <w:rFonts w:hint="eastAsia"/>
          <w:sz w:val="32"/>
          <w:szCs w:val="32"/>
        </w:rPr>
        <w:t>姓名</w:t>
      </w:r>
      <w:r>
        <w:rPr>
          <w:sz w:val="32"/>
          <w:szCs w:val="32"/>
          <w:u w:val="single"/>
        </w:rPr>
        <w:t xml:space="preserve">  </w:t>
      </w:r>
      <w:r>
        <w:rPr>
          <w:rFonts w:hint="eastAsia"/>
          <w:sz w:val="32"/>
          <w:szCs w:val="32"/>
          <w:u w:val="single"/>
        </w:rPr>
        <w:t>盛凯枫</w:t>
      </w:r>
      <w:r>
        <w:rPr>
          <w:sz w:val="32"/>
          <w:szCs w:val="32"/>
        </w:rPr>
        <w:t xml:space="preserve">    </w:t>
      </w:r>
      <w:r>
        <w:rPr>
          <w:rFonts w:hint="eastAsia"/>
          <w:sz w:val="32"/>
          <w:szCs w:val="32"/>
        </w:rPr>
        <w:t>学号</w:t>
      </w:r>
      <w:r>
        <w:rPr>
          <w:sz w:val="32"/>
          <w:szCs w:val="32"/>
          <w:u w:val="single"/>
        </w:rPr>
        <w:t>1500011404</w:t>
      </w:r>
    </w:p>
    <w:p w:rsidR="003A1AD7" w:rsidRDefault="003A1AD7" w:rsidP="003A1AD7">
      <w:pPr>
        <w:pBdr>
          <w:bottom w:val="single" w:sz="6" w:space="1" w:color="auto"/>
        </w:pBdr>
        <w:rPr>
          <w:sz w:val="32"/>
          <w:szCs w:val="32"/>
        </w:rPr>
      </w:pPr>
      <w:r>
        <w:rPr>
          <w:rFonts w:hint="eastAsia"/>
          <w:sz w:val="32"/>
          <w:szCs w:val="32"/>
        </w:rPr>
        <w:t>实验日期</w:t>
      </w:r>
      <w:r>
        <w:rPr>
          <w:sz w:val="32"/>
          <w:szCs w:val="32"/>
          <w:u w:val="single"/>
        </w:rPr>
        <w:t>2017</w:t>
      </w:r>
      <w:r>
        <w:rPr>
          <w:rFonts w:hint="eastAsia"/>
          <w:sz w:val="32"/>
          <w:szCs w:val="32"/>
        </w:rPr>
        <w:t>年</w:t>
      </w:r>
      <w:r>
        <w:rPr>
          <w:rFonts w:hint="eastAsia"/>
          <w:sz w:val="32"/>
          <w:szCs w:val="32"/>
          <w:u w:val="single"/>
        </w:rPr>
        <w:t>4</w:t>
      </w:r>
      <w:r>
        <w:rPr>
          <w:rFonts w:hint="eastAsia"/>
          <w:sz w:val="32"/>
          <w:szCs w:val="32"/>
        </w:rPr>
        <w:t>月</w:t>
      </w:r>
      <w:r>
        <w:rPr>
          <w:sz w:val="32"/>
          <w:szCs w:val="32"/>
        </w:rPr>
        <w:softHyphen/>
      </w:r>
      <w:r>
        <w:rPr>
          <w:rFonts w:hint="eastAsia"/>
          <w:sz w:val="32"/>
          <w:szCs w:val="32"/>
          <w:u w:val="single"/>
        </w:rPr>
        <w:t>28</w:t>
      </w:r>
      <w:r>
        <w:rPr>
          <w:rFonts w:hint="eastAsia"/>
          <w:sz w:val="32"/>
          <w:szCs w:val="32"/>
        </w:rPr>
        <w:t>日</w:t>
      </w:r>
    </w:p>
    <w:p w:rsidR="003A1AD7" w:rsidRDefault="003A1AD7" w:rsidP="003A1AD7">
      <w:pPr>
        <w:rPr>
          <w:sz w:val="32"/>
          <w:szCs w:val="32"/>
        </w:rPr>
      </w:pPr>
      <w:r>
        <w:rPr>
          <w:rFonts w:hint="eastAsia"/>
          <w:sz w:val="36"/>
          <w:szCs w:val="36"/>
        </w:rPr>
        <w:t>实验名称：</w:t>
      </w:r>
      <w:r w:rsidRPr="003A1AD7">
        <w:rPr>
          <w:rFonts w:hint="eastAsia"/>
          <w:sz w:val="36"/>
          <w:szCs w:val="36"/>
        </w:rPr>
        <w:t>阿贝成像原理和空间滤波</w:t>
      </w:r>
    </w:p>
    <w:p w:rsidR="003A1AD7" w:rsidRDefault="003A1AD7" w:rsidP="003A1AD7">
      <w:pPr>
        <w:pStyle w:val="ListParagraph"/>
        <w:numPr>
          <w:ilvl w:val="0"/>
          <w:numId w:val="1"/>
        </w:numPr>
        <w:rPr>
          <w:sz w:val="32"/>
          <w:szCs w:val="32"/>
        </w:rPr>
      </w:pPr>
      <w:r w:rsidRPr="003A1AD7">
        <w:rPr>
          <w:rFonts w:hint="eastAsia"/>
          <w:sz w:val="32"/>
          <w:szCs w:val="32"/>
        </w:rPr>
        <w:t>数据处理</w:t>
      </w:r>
    </w:p>
    <w:p w:rsidR="003A1AD7" w:rsidRDefault="003A1AD7" w:rsidP="003A1AD7">
      <w:r>
        <w:rPr>
          <w:rFonts w:hint="eastAsia"/>
        </w:rPr>
        <w:t>记录观察到的实验现象，进行相应的测量计算，并对实验结论给出相应理论解释。具体实验内容如下：</w:t>
      </w:r>
    </w:p>
    <w:p w:rsidR="003A1AD7" w:rsidRDefault="003A1AD7" w:rsidP="003A1AD7">
      <w:r>
        <w:rPr>
          <w:rFonts w:hint="eastAsia"/>
        </w:rPr>
        <w:t xml:space="preserve">1. </w:t>
      </w:r>
      <w:r>
        <w:rPr>
          <w:rFonts w:hint="eastAsia"/>
        </w:rPr>
        <w:t>测量一维光栅衍射的各空间频率并求光栅的基频；在频谱面放上可调狭缝及其他附加光阑进行空间滤波，记录像面特点及条纹间距，并解释之。</w:t>
      </w:r>
    </w:p>
    <w:p w:rsidR="003A1AD7" w:rsidRDefault="00332011" w:rsidP="003A1AD7">
      <w:r>
        <w:rPr>
          <w:rFonts w:hint="eastAsia"/>
        </w:rPr>
        <w:t>衍射斑间距</w:t>
      </w:r>
      <w:r>
        <w:rPr>
          <w:rFonts w:hint="eastAsia"/>
        </w:rPr>
        <w:t>x</w:t>
      </w:r>
      <w:r>
        <w:t>=0.20cm</w:t>
      </w:r>
      <w:r>
        <w:rPr>
          <w:rFonts w:hint="eastAsia"/>
        </w:rPr>
        <w:t>，</w:t>
      </w:r>
      <w:r w:rsidR="009C30CB">
        <w:rPr>
          <w:rFonts w:hint="eastAsia"/>
        </w:rPr>
        <w:t>透镜焦距</w:t>
      </w:r>
      <w:r w:rsidR="009C30CB">
        <w:rPr>
          <w:rFonts w:hint="eastAsia"/>
        </w:rPr>
        <w:t>F=</w:t>
      </w:r>
      <w:r w:rsidR="009C30CB">
        <w:t>142.33-116.61=25.72cm</w:t>
      </w:r>
      <w:r w:rsidR="009C30CB">
        <w:rPr>
          <w:rFonts w:hint="eastAsia"/>
        </w:rPr>
        <w:t>，λ</w:t>
      </w:r>
      <w:r w:rsidR="009C30CB">
        <w:rPr>
          <w:rFonts w:hint="eastAsia"/>
        </w:rPr>
        <w:t>=632.8nm</w:t>
      </w:r>
      <w:r w:rsidR="009C30CB">
        <w:rPr>
          <w:rFonts w:hint="eastAsia"/>
        </w:rPr>
        <w:t>，</w:t>
      </w:r>
      <w:r w:rsidR="009C30CB">
        <w:t>f</w:t>
      </w:r>
      <w:r>
        <w:t>=</w:t>
      </w:r>
      <w:r w:rsidR="009C30CB">
        <w:t>x</w:t>
      </w:r>
      <w:r w:rsidR="009C30CB">
        <w:rPr>
          <w:rFonts w:hint="eastAsia"/>
        </w:rPr>
        <w:t>/(</w:t>
      </w:r>
      <w:r w:rsidR="009C30CB">
        <w:t>F*</w:t>
      </w:r>
      <w:r>
        <w:rPr>
          <w:rFonts w:hint="eastAsia"/>
        </w:rPr>
        <w:t>λ</w:t>
      </w:r>
      <w:r w:rsidR="009C30CB">
        <w:rPr>
          <w:rFonts w:hint="eastAsia"/>
        </w:rPr>
        <w:t>)</w:t>
      </w:r>
      <w:r>
        <w:rPr>
          <w:rFonts w:hint="eastAsia"/>
        </w:rPr>
        <w:t>=</w:t>
      </w:r>
      <w:r w:rsidR="009C30CB">
        <w:t>12</w:t>
      </w:r>
      <w:r w:rsidR="009C30CB">
        <w:rPr>
          <w:rFonts w:hint="eastAsia"/>
        </w:rPr>
        <w:t>mm</w:t>
      </w:r>
      <w:r w:rsidR="009C30CB">
        <w:t>^-1</w:t>
      </w:r>
    </w:p>
    <w:p w:rsidR="009C30CB" w:rsidRDefault="009C30CB" w:rsidP="003A1AD7">
      <w:r>
        <w:rPr>
          <w:rFonts w:hint="eastAsia"/>
        </w:rPr>
        <w:t>遮去</w:t>
      </w:r>
      <w:r>
        <w:rPr>
          <w:rFonts w:hint="eastAsia"/>
        </w:rPr>
        <w:t>0</w:t>
      </w:r>
      <w:r>
        <w:rPr>
          <w:rFonts w:hint="eastAsia"/>
        </w:rPr>
        <w:t>级衍射斑后，</w:t>
      </w:r>
      <w:r w:rsidR="008517E1">
        <w:rPr>
          <w:rFonts w:hint="eastAsia"/>
        </w:rPr>
        <w:t>条纹间距</w:t>
      </w:r>
      <w:r w:rsidR="008517E1">
        <w:rPr>
          <w:rFonts w:hint="eastAsia"/>
        </w:rPr>
        <w:t>0.48cm</w:t>
      </w:r>
      <w:r w:rsidR="008517E1">
        <w:rPr>
          <w:rFonts w:hint="eastAsia"/>
        </w:rPr>
        <w:t>；</w:t>
      </w:r>
      <w:r>
        <w:rPr>
          <w:rFonts w:hint="eastAsia"/>
        </w:rPr>
        <w:t>条纹明暗对调，</w:t>
      </w:r>
      <w:r w:rsidR="008517E1">
        <w:rPr>
          <w:rFonts w:hint="eastAsia"/>
        </w:rPr>
        <w:t>因为滤去</w:t>
      </w:r>
      <w:r w:rsidR="008517E1">
        <w:rPr>
          <w:rFonts w:hint="eastAsia"/>
        </w:rPr>
        <w:t>0</w:t>
      </w:r>
      <w:r w:rsidR="008517E1">
        <w:rPr>
          <w:rFonts w:hint="eastAsia"/>
        </w:rPr>
        <w:t>级衍射斑后相当于光场减去了平均值，而暗条纹间距较窄，故减去平均值后暗条纹处光场绝对值反而较大，因此亮度较亮</w:t>
      </w:r>
      <w:r w:rsidR="00EF538F">
        <w:rPr>
          <w:rFonts w:hint="eastAsia"/>
        </w:rPr>
        <w:t>，如下图所示，</w:t>
      </w:r>
      <w:r w:rsidR="00EF538F">
        <w:rPr>
          <w:rFonts w:hint="eastAsia"/>
        </w:rPr>
        <w:t>粗线显示的是最终光强分布</w:t>
      </w:r>
      <w:r w:rsidR="008517E1">
        <w:rPr>
          <w:rFonts w:hint="eastAsia"/>
        </w:rPr>
        <w:t>。</w:t>
      </w:r>
    </w:p>
    <w:p w:rsidR="00EF538F" w:rsidRDefault="00EF538F" w:rsidP="003A1AD7">
      <w:pPr>
        <w:rPr>
          <w:rFonts w:hint="eastAsia"/>
        </w:rPr>
      </w:pPr>
      <w:r>
        <w:rPr>
          <w:rFonts w:hint="eastAsia"/>
          <w:noProof/>
        </w:rPr>
        <w:drawing>
          <wp:inline distT="0" distB="0" distL="0" distR="0">
            <wp:extent cx="6036469" cy="2971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39169" cy="2973129"/>
                    </a:xfrm>
                    <a:prstGeom prst="rect">
                      <a:avLst/>
                    </a:prstGeom>
                    <a:noFill/>
                    <a:ln>
                      <a:noFill/>
                    </a:ln>
                  </pic:spPr>
                </pic:pic>
              </a:graphicData>
            </a:graphic>
          </wp:inline>
        </w:drawing>
      </w:r>
    </w:p>
    <w:p w:rsidR="008517E1" w:rsidRDefault="008517E1" w:rsidP="003A1AD7">
      <w:r>
        <w:rPr>
          <w:rFonts w:hint="eastAsia"/>
        </w:rPr>
        <w:t>遮去±</w:t>
      </w:r>
      <w:r>
        <w:rPr>
          <w:rFonts w:hint="eastAsia"/>
        </w:rPr>
        <w:t>1</w:t>
      </w:r>
      <w:r>
        <w:rPr>
          <w:rFonts w:hint="eastAsia"/>
        </w:rPr>
        <w:t>级衍射斑后，条纹间距</w:t>
      </w:r>
      <w:r>
        <w:rPr>
          <w:rFonts w:hint="eastAsia"/>
        </w:rPr>
        <w:t>0.</w:t>
      </w:r>
      <w:r w:rsidR="00DE29F6">
        <w:rPr>
          <w:rFonts w:hint="eastAsia"/>
        </w:rPr>
        <w:t>24</w:t>
      </w:r>
      <w:r>
        <w:rPr>
          <w:rFonts w:hint="eastAsia"/>
        </w:rPr>
        <w:t>cm</w:t>
      </w:r>
      <w:r>
        <w:rPr>
          <w:rFonts w:hint="eastAsia"/>
        </w:rPr>
        <w:t>；</w:t>
      </w:r>
      <w:r w:rsidR="00DE29F6">
        <w:rPr>
          <w:rFonts w:hint="eastAsia"/>
        </w:rPr>
        <w:t>条纹间距变为原来的一半</w:t>
      </w:r>
      <w:r w:rsidR="00E51B21">
        <w:rPr>
          <w:rFonts w:hint="eastAsia"/>
        </w:rPr>
        <w:t>；滤去±</w:t>
      </w:r>
      <w:r w:rsidR="00E51B21">
        <w:rPr>
          <w:rFonts w:hint="eastAsia"/>
        </w:rPr>
        <w:t>1</w:t>
      </w:r>
      <w:r w:rsidR="00E51B21">
        <w:rPr>
          <w:rFonts w:hint="eastAsia"/>
        </w:rPr>
        <w:t>级条纹相当于在原透射光场中减去一相同周期的正弦波，</w:t>
      </w:r>
      <w:r w:rsidR="00DD3174">
        <w:rPr>
          <w:rFonts w:hint="eastAsia"/>
        </w:rPr>
        <w:t>如下示意图所示，粗线显示的</w:t>
      </w:r>
      <w:r w:rsidR="00EF538F">
        <w:rPr>
          <w:rFonts w:hint="eastAsia"/>
        </w:rPr>
        <w:t>是</w:t>
      </w:r>
      <w:r w:rsidR="00DD3174">
        <w:rPr>
          <w:rFonts w:hint="eastAsia"/>
        </w:rPr>
        <w:t>最终光强分布</w:t>
      </w:r>
      <w:r w:rsidR="00EF538F">
        <w:rPr>
          <w:rFonts w:hint="eastAsia"/>
        </w:rPr>
        <w:t>，可见原一个周期内出现了两段亮条纹</w:t>
      </w:r>
      <w:r w:rsidR="00C2565D">
        <w:rPr>
          <w:rFonts w:hint="eastAsia"/>
        </w:rPr>
        <w:t>。</w:t>
      </w:r>
    </w:p>
    <w:p w:rsidR="00C2565D" w:rsidRDefault="00DD3174" w:rsidP="003A1AD7">
      <w:r>
        <w:rPr>
          <w:noProof/>
        </w:rPr>
        <w:lastRenderedPageBreak/>
        <w:drawing>
          <wp:inline distT="0" distB="0" distL="0" distR="0">
            <wp:extent cx="6050116" cy="2705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4074" cy="2711341"/>
                    </a:xfrm>
                    <a:prstGeom prst="rect">
                      <a:avLst/>
                    </a:prstGeom>
                    <a:noFill/>
                    <a:ln>
                      <a:noFill/>
                    </a:ln>
                  </pic:spPr>
                </pic:pic>
              </a:graphicData>
            </a:graphic>
          </wp:inline>
        </w:drawing>
      </w:r>
    </w:p>
    <w:p w:rsidR="003A1AD7" w:rsidRDefault="003A1AD7" w:rsidP="003A1AD7">
      <w:r>
        <w:rPr>
          <w:rFonts w:hint="eastAsia"/>
        </w:rPr>
        <w:t xml:space="preserve">2. </w:t>
      </w:r>
      <w:r>
        <w:rPr>
          <w:rFonts w:hint="eastAsia"/>
        </w:rPr>
        <w:t>测量二维光栅衍射的像面网格间距，在频谱面上利用小孔及不同取向的狭缝光阑进行空间滤波，观察并记录像面变化，测量像面条纹间距，并解释之。</w:t>
      </w:r>
    </w:p>
    <w:p w:rsidR="002F3251" w:rsidRDefault="002F3251" w:rsidP="003A1AD7">
      <w:r>
        <w:rPr>
          <w:rFonts w:hint="eastAsia"/>
        </w:rPr>
        <w:t>网格间距</w:t>
      </w:r>
      <w:r w:rsidR="00D61148">
        <w:rPr>
          <w:rFonts w:hint="eastAsia"/>
        </w:rPr>
        <w:t>0.44</w:t>
      </w:r>
      <w:r>
        <w:rPr>
          <w:rFonts w:hint="eastAsia"/>
        </w:rPr>
        <w:t>cm</w:t>
      </w:r>
      <w:r>
        <w:rPr>
          <w:rFonts w:hint="eastAsia"/>
        </w:rPr>
        <w:t>；</w:t>
      </w:r>
    </w:p>
    <w:p w:rsidR="002F3251" w:rsidRDefault="002F3251" w:rsidP="003A1AD7">
      <w:r>
        <w:rPr>
          <w:rFonts w:hint="eastAsia"/>
        </w:rPr>
        <w:t>用水平方向狭缝滤波后像面图形变为</w:t>
      </w:r>
      <w:r w:rsidR="00D66FAE">
        <w:rPr>
          <w:rFonts w:hint="eastAsia"/>
        </w:rPr>
        <w:t>竖直</w:t>
      </w:r>
      <w:r>
        <w:rPr>
          <w:rFonts w:hint="eastAsia"/>
        </w:rPr>
        <w:t>方向条纹，条纹间距</w:t>
      </w:r>
      <w:r w:rsidR="00D66FAE">
        <w:rPr>
          <w:rFonts w:hint="eastAsia"/>
        </w:rPr>
        <w:t>仍为</w:t>
      </w:r>
      <w:r w:rsidR="00D61148">
        <w:rPr>
          <w:rFonts w:hint="eastAsia"/>
        </w:rPr>
        <w:t>0.44</w:t>
      </w:r>
      <w:r>
        <w:rPr>
          <w:rFonts w:hint="eastAsia"/>
        </w:rPr>
        <w:t>cm</w:t>
      </w:r>
      <w:r>
        <w:rPr>
          <w:rFonts w:hint="eastAsia"/>
        </w:rPr>
        <w:t>，</w:t>
      </w:r>
      <w:r w:rsidR="00D66FAE">
        <w:rPr>
          <w:rFonts w:hint="eastAsia"/>
        </w:rPr>
        <w:t>因为水平方向狭缝滤波后光栅竖直方向的高频信息丢失，变为均匀的条带，所以形成竖直条纹；</w:t>
      </w:r>
    </w:p>
    <w:p w:rsidR="00D66FAE" w:rsidRDefault="00D66FAE" w:rsidP="003A1AD7">
      <w:r>
        <w:rPr>
          <w:rFonts w:hint="eastAsia"/>
        </w:rPr>
        <w:t>用竖直方向</w:t>
      </w:r>
      <w:r w:rsidR="003A7E10">
        <w:rPr>
          <w:rFonts w:hint="eastAsia"/>
        </w:rPr>
        <w:t>狭缝滤波后像面图形变为水平方向条纹，条纹间距仍为</w:t>
      </w:r>
      <w:r w:rsidR="00D61148">
        <w:rPr>
          <w:rFonts w:hint="eastAsia"/>
        </w:rPr>
        <w:t>0.44</w:t>
      </w:r>
      <w:r w:rsidR="003A7E10">
        <w:rPr>
          <w:rFonts w:hint="eastAsia"/>
        </w:rPr>
        <w:t>cm</w:t>
      </w:r>
      <w:r w:rsidR="003A7E10">
        <w:rPr>
          <w:rFonts w:hint="eastAsia"/>
        </w:rPr>
        <w:t>，因为竖直方向狭缝滤波后光栅水平方向的高频信息丢失，变为均匀的条带，所以形成水平</w:t>
      </w:r>
      <w:r w:rsidR="00D61148">
        <w:rPr>
          <w:rFonts w:hint="eastAsia"/>
        </w:rPr>
        <w:t>条纹；</w:t>
      </w:r>
    </w:p>
    <w:p w:rsidR="00D61148" w:rsidRDefault="00D61148" w:rsidP="00D61148">
      <w:r>
        <w:rPr>
          <w:rFonts w:hint="eastAsia"/>
        </w:rPr>
        <w:t>用斜向</w:t>
      </w:r>
      <w:r>
        <w:rPr>
          <w:rFonts w:hint="eastAsia"/>
        </w:rPr>
        <w:t>45</w:t>
      </w:r>
      <w:r>
        <w:rPr>
          <w:rFonts w:hint="eastAsia"/>
        </w:rPr>
        <w:t>°方向狭缝滤波后像面图形变为与狭缝垂直方向的条纹，条纹间距为</w:t>
      </w:r>
      <w:r>
        <w:rPr>
          <w:rFonts w:hint="eastAsia"/>
        </w:rPr>
        <w:t>0.31cm</w:t>
      </w:r>
      <w:r>
        <w:rPr>
          <w:rFonts w:hint="eastAsia"/>
        </w:rPr>
        <w:t>，</w:t>
      </w:r>
      <w:r w:rsidR="003061FE">
        <w:rPr>
          <w:rFonts w:hint="eastAsia"/>
        </w:rPr>
        <w:t>因为斜向</w:t>
      </w:r>
      <w:r w:rsidR="003061FE">
        <w:rPr>
          <w:rFonts w:hint="eastAsia"/>
        </w:rPr>
        <w:t>45</w:t>
      </w:r>
      <w:r w:rsidR="003061FE">
        <w:rPr>
          <w:rFonts w:hint="eastAsia"/>
        </w:rPr>
        <w:t>°方向狭缝滤波后频谱面光强显著不为零处的分布与和狭缝方向垂直的，空间频率为原来</w:t>
      </w:r>
      <w:r w:rsidR="003061FE">
        <w:rPr>
          <w:rFonts w:ascii="Calibri" w:hAnsi="Calibri" w:cs="Calibri"/>
        </w:rPr>
        <w:t>√</w:t>
      </w:r>
      <w:r w:rsidR="003061FE">
        <w:rPr>
          <w:rFonts w:hint="eastAsia"/>
        </w:rPr>
        <w:t>2</w:t>
      </w:r>
      <w:r w:rsidR="003061FE">
        <w:rPr>
          <w:rFonts w:hint="eastAsia"/>
        </w:rPr>
        <w:t>倍的光栅相同，只是高频成分强度较小，而这也导致了条纹边缘较为模糊</w:t>
      </w:r>
      <w:r w:rsidR="00C2565D">
        <w:rPr>
          <w:rFonts w:hint="eastAsia"/>
        </w:rPr>
        <w:t>。</w:t>
      </w:r>
    </w:p>
    <w:p w:rsidR="00D61148" w:rsidRDefault="00D61148" w:rsidP="003A1AD7"/>
    <w:p w:rsidR="003A1AD7" w:rsidRDefault="003A1AD7" w:rsidP="003A1AD7">
      <w:r>
        <w:t xml:space="preserve">3. </w:t>
      </w:r>
      <w:r>
        <w:rPr>
          <w:rFonts w:hint="eastAsia"/>
        </w:rPr>
        <w:t>将光栅和光字叠在一起进行高低通滤波实验，观察并记录其频谱面如何分布。利用</w:t>
      </w:r>
      <w:r w:rsidR="003A7E10">
        <w:rPr>
          <w:rFonts w:hint="eastAsia"/>
        </w:rPr>
        <w:t>Φ</w:t>
      </w:r>
      <w:r>
        <w:t xml:space="preserve">=1mm </w:t>
      </w:r>
      <w:r>
        <w:rPr>
          <w:rFonts w:hint="eastAsia"/>
        </w:rPr>
        <w:t>和</w:t>
      </w:r>
      <w:r w:rsidR="003A7E10">
        <w:rPr>
          <w:rFonts w:hint="eastAsia"/>
        </w:rPr>
        <w:t>Φ</w:t>
      </w:r>
      <w:r>
        <w:t xml:space="preserve">=0.3mm </w:t>
      </w:r>
      <w:r>
        <w:rPr>
          <w:rFonts w:hint="eastAsia"/>
        </w:rPr>
        <w:t>的圆孔光阑进行滤波，记录像面变化，并解释之。</w:t>
      </w:r>
      <w:bookmarkStart w:id="0" w:name="_GoBack"/>
      <w:bookmarkEnd w:id="0"/>
    </w:p>
    <w:p w:rsidR="003A7E10" w:rsidRDefault="003A7E10" w:rsidP="003A1AD7">
      <w:r>
        <w:rPr>
          <w:rFonts w:hint="eastAsia"/>
        </w:rPr>
        <w:t>频谱面分布类似于二维光栅的频谱面分布，为二维点阵，且</w:t>
      </w:r>
      <w:r w:rsidR="00B24F46">
        <w:rPr>
          <w:rFonts w:hint="eastAsia"/>
        </w:rPr>
        <w:t>靠近</w:t>
      </w:r>
      <w:r>
        <w:rPr>
          <w:rFonts w:hint="eastAsia"/>
        </w:rPr>
        <w:t>横轴、纵轴的点</w:t>
      </w:r>
      <w:r w:rsidR="00B24F46">
        <w:rPr>
          <w:rFonts w:hint="eastAsia"/>
        </w:rPr>
        <w:t>较亮；利用Φ</w:t>
      </w:r>
      <w:r w:rsidR="00B24F46">
        <w:rPr>
          <w:rFonts w:hint="eastAsia"/>
        </w:rPr>
        <w:t>=1mm</w:t>
      </w:r>
      <w:r w:rsidR="00B24F46">
        <w:rPr>
          <w:rFonts w:hint="eastAsia"/>
        </w:rPr>
        <w:t>的圆孔光阑滤波后像面仍为光字，只是</w:t>
      </w:r>
      <w:r w:rsidR="00007BFC">
        <w:rPr>
          <w:rFonts w:hint="eastAsia"/>
        </w:rPr>
        <w:t>亮度降低且字中的网格消失</w:t>
      </w:r>
      <w:r w:rsidR="00B24F46">
        <w:rPr>
          <w:rFonts w:hint="eastAsia"/>
        </w:rPr>
        <w:t>，而用Φ</w:t>
      </w:r>
      <w:r w:rsidR="00B24F46">
        <w:t xml:space="preserve">=0.3mm </w:t>
      </w:r>
      <w:r w:rsidR="00B24F46">
        <w:rPr>
          <w:rFonts w:hint="eastAsia"/>
        </w:rPr>
        <w:t>的圆孔光阑进行滤波后光字边缘</w:t>
      </w:r>
      <w:r w:rsidR="00007BFC">
        <w:rPr>
          <w:rFonts w:hint="eastAsia"/>
        </w:rPr>
        <w:t>变</w:t>
      </w:r>
      <w:r w:rsidR="00B24F46">
        <w:rPr>
          <w:rFonts w:hint="eastAsia"/>
        </w:rPr>
        <w:t>模糊</w:t>
      </w:r>
      <w:r w:rsidR="00007BFC">
        <w:rPr>
          <w:rFonts w:hint="eastAsia"/>
        </w:rPr>
        <w:t>，亮度进一步降低</w:t>
      </w:r>
      <w:r w:rsidR="00B24F46">
        <w:rPr>
          <w:rFonts w:hint="eastAsia"/>
        </w:rPr>
        <w:t>，原因是圆孔相当于一个低通滤波器，且孔径越小滤掉的高频成分越多，而</w:t>
      </w:r>
      <w:r w:rsidR="00007BFC">
        <w:rPr>
          <w:rFonts w:hint="eastAsia"/>
        </w:rPr>
        <w:t>光字边缘的突变与字内的光栅网格为高频成分被滤波器滤去，所以形成了所得的图样，而滤波器也滤去了一部分光能，导致亮度降低。</w:t>
      </w:r>
    </w:p>
    <w:p w:rsidR="003061FE" w:rsidRDefault="003061FE" w:rsidP="003A1AD7"/>
    <w:p w:rsidR="003A1AD7" w:rsidRDefault="003A1AD7" w:rsidP="003A1AD7">
      <w:r>
        <w:rPr>
          <w:rFonts w:hint="eastAsia"/>
        </w:rPr>
        <w:t xml:space="preserve">4. </w:t>
      </w:r>
      <w:r w:rsidR="00007BFC">
        <w:rPr>
          <w:rFonts w:hint="eastAsia"/>
        </w:rPr>
        <w:t>理论计算使</w:t>
      </w:r>
      <w:r>
        <w:rPr>
          <w:rFonts w:hint="eastAsia"/>
        </w:rPr>
        <w:t>网格（</w:t>
      </w:r>
      <w:r>
        <w:rPr>
          <w:rFonts w:hint="eastAsia"/>
        </w:rPr>
        <w:t xml:space="preserve">12 </w:t>
      </w:r>
      <w:r>
        <w:rPr>
          <w:rFonts w:hint="eastAsia"/>
        </w:rPr>
        <w:t>条</w:t>
      </w:r>
      <w:r>
        <w:rPr>
          <w:rFonts w:hint="eastAsia"/>
        </w:rPr>
        <w:t>/mm</w:t>
      </w:r>
      <w:r>
        <w:rPr>
          <w:rFonts w:hint="eastAsia"/>
        </w:rPr>
        <w:t>）消失和字迹（笔画粗</w:t>
      </w:r>
      <w:r>
        <w:rPr>
          <w:rFonts w:hint="eastAsia"/>
        </w:rPr>
        <w:t xml:space="preserve"> 0.5mm</w:t>
      </w:r>
      <w:r>
        <w:rPr>
          <w:rFonts w:hint="eastAsia"/>
        </w:rPr>
        <w:t>）模糊滤波器应有的孔径，并解释之。</w:t>
      </w:r>
    </w:p>
    <w:p w:rsidR="00007BFC" w:rsidRDefault="00C2565D" w:rsidP="003A1AD7">
      <w:r>
        <w:rPr>
          <w:rFonts w:hint="eastAsia"/>
        </w:rPr>
        <w:t>网格消失</w:t>
      </w:r>
      <w:r w:rsidR="00320F4E">
        <w:t>r=F*</w:t>
      </w:r>
      <w:r w:rsidR="00320F4E">
        <w:rPr>
          <w:rFonts w:hint="eastAsia"/>
        </w:rPr>
        <w:t>λ</w:t>
      </w:r>
      <w:r>
        <w:rPr>
          <w:rFonts w:hint="eastAsia"/>
        </w:rPr>
        <w:t>*f</w:t>
      </w:r>
      <w:r>
        <w:rPr>
          <w:rFonts w:hint="eastAsia"/>
        </w:rPr>
        <w:t>≈</w:t>
      </w:r>
      <w:r>
        <w:rPr>
          <w:rFonts w:hint="eastAsia"/>
        </w:rPr>
        <w:t>2.0mm</w:t>
      </w:r>
      <w:r>
        <w:rPr>
          <w:rFonts w:hint="eastAsia"/>
        </w:rPr>
        <w:t>；字迹模糊</w:t>
      </w:r>
      <w:r>
        <w:rPr>
          <w:rFonts w:hint="eastAsia"/>
        </w:rPr>
        <w:t>r=</w:t>
      </w:r>
      <w:r w:rsidRPr="00C2565D">
        <w:t xml:space="preserve"> </w:t>
      </w:r>
      <w:r>
        <w:t>F*</w:t>
      </w:r>
      <w:r>
        <w:rPr>
          <w:rFonts w:hint="eastAsia"/>
        </w:rPr>
        <w:t>λ</w:t>
      </w:r>
      <w:r>
        <w:rPr>
          <w:rFonts w:hint="eastAsia"/>
        </w:rPr>
        <w:t>*f</w:t>
      </w:r>
      <w:r>
        <w:rPr>
          <w:rFonts w:hint="eastAsia"/>
        </w:rPr>
        <w:t>≈</w:t>
      </w:r>
      <w:r>
        <w:rPr>
          <w:rFonts w:hint="eastAsia"/>
        </w:rPr>
        <w:t>0.3mm</w:t>
      </w:r>
      <w:r>
        <w:rPr>
          <w:rFonts w:hint="eastAsia"/>
        </w:rPr>
        <w:t>；低通滤波器孔径与滤过频率成正比。</w:t>
      </w:r>
    </w:p>
    <w:p w:rsidR="00C2565D" w:rsidRDefault="00C2565D" w:rsidP="003A1AD7"/>
    <w:p w:rsidR="003A1AD7" w:rsidRDefault="003A1AD7" w:rsidP="003A1AD7">
      <w:r>
        <w:rPr>
          <w:rFonts w:hint="eastAsia"/>
        </w:rPr>
        <w:t xml:space="preserve">5. </w:t>
      </w:r>
      <w:r>
        <w:rPr>
          <w:rFonts w:hint="eastAsia"/>
        </w:rPr>
        <w:t>将频谱面上光阑平移，使不在光轴上的一个衍射点通过光阑，观察并记录像面变化，并解释之。</w:t>
      </w:r>
    </w:p>
    <w:p w:rsidR="00320F4E" w:rsidRDefault="00320F4E" w:rsidP="003A1AD7">
      <w:r>
        <w:rPr>
          <w:rFonts w:hint="eastAsia"/>
        </w:rPr>
        <w:t>像面上仍为一没有网格的光字，但亮度相对降低</w:t>
      </w:r>
      <w:r w:rsidR="00207085">
        <w:rPr>
          <w:rFonts w:hint="eastAsia"/>
        </w:rPr>
        <w:t>，因为形成光字所需的低频信息仍能通过，而形成网格所需的高频信息仍被滤去，所以像面上仍为一没有网格的光字，而不在光轴上的衍射点强度较弱，最终形成的光字亮度也就降低。</w:t>
      </w:r>
    </w:p>
    <w:p w:rsidR="00C2565D" w:rsidRDefault="00C2565D" w:rsidP="003A1AD7"/>
    <w:p w:rsidR="003A1AD7" w:rsidRDefault="003A1AD7" w:rsidP="003A1AD7">
      <w:r>
        <w:rPr>
          <w:rFonts w:hint="eastAsia"/>
        </w:rPr>
        <w:t xml:space="preserve">6. </w:t>
      </w:r>
      <w:r>
        <w:rPr>
          <w:rFonts w:hint="eastAsia"/>
        </w:rPr>
        <w:t>将衍射物换成十字板，在频谱面上放一圆屏光阑滤去频谱中心部分，观察并记录像面变化，并解释之。</w:t>
      </w:r>
    </w:p>
    <w:p w:rsidR="00207085" w:rsidRDefault="00207085" w:rsidP="003A1AD7">
      <w:r>
        <w:rPr>
          <w:rFonts w:hint="eastAsia"/>
        </w:rPr>
        <w:t>像面由一十字变为“空心”十字，即边缘亮度高，字中亮度低，</w:t>
      </w:r>
      <w:r w:rsidR="00995B6A">
        <w:rPr>
          <w:rFonts w:hint="eastAsia"/>
        </w:rPr>
        <w:t>且十字周围部分也有较弱的亮度，</w:t>
      </w:r>
      <w:r>
        <w:rPr>
          <w:rFonts w:hint="eastAsia"/>
        </w:rPr>
        <w:t>原因是</w:t>
      </w:r>
      <w:r w:rsidR="00567B3B">
        <w:rPr>
          <w:rFonts w:hint="eastAsia"/>
        </w:rPr>
        <w:t>滤掉零级成分后</w:t>
      </w:r>
      <w:r w:rsidR="00995B6A">
        <w:rPr>
          <w:rFonts w:hint="eastAsia"/>
        </w:rPr>
        <w:t>相当于从光场中滤去了平均值，则十字内部亮度降低，而十字边缘为高频信息，并未被滤去，亮度相对较亮，而原来光场为</w:t>
      </w:r>
      <w:r w:rsidR="00995B6A">
        <w:rPr>
          <w:rFonts w:hint="eastAsia"/>
        </w:rPr>
        <w:t>0</w:t>
      </w:r>
      <w:r w:rsidR="00995B6A">
        <w:rPr>
          <w:rFonts w:hint="eastAsia"/>
        </w:rPr>
        <w:t>的十字外围区域在减去均值后光场不再为零，于是光强也就不为零，而有了一定亮度。</w:t>
      </w:r>
    </w:p>
    <w:p w:rsidR="00C2565D" w:rsidRDefault="00C2565D" w:rsidP="003A1AD7"/>
    <w:p w:rsidR="006E2D88" w:rsidRDefault="003A1AD7" w:rsidP="003A1AD7">
      <w:r>
        <w:rPr>
          <w:rFonts w:hint="eastAsia"/>
        </w:rPr>
        <w:t xml:space="preserve">7. </w:t>
      </w:r>
      <w:r>
        <w:rPr>
          <w:rFonts w:hint="eastAsia"/>
        </w:rPr>
        <w:t>用激光束分别照射</w:t>
      </w:r>
      <w:r>
        <w:rPr>
          <w:rFonts w:hint="eastAsia"/>
        </w:rPr>
        <w:t xml:space="preserve"> 20 </w:t>
      </w:r>
      <w:r>
        <w:rPr>
          <w:rFonts w:hint="eastAsia"/>
        </w:rPr>
        <w:t>条</w:t>
      </w:r>
      <w:r>
        <w:rPr>
          <w:rFonts w:hint="eastAsia"/>
        </w:rPr>
        <w:t xml:space="preserve">/mm </w:t>
      </w:r>
      <w:r>
        <w:rPr>
          <w:rFonts w:hint="eastAsia"/>
        </w:rPr>
        <w:t>和</w:t>
      </w:r>
      <w:r>
        <w:rPr>
          <w:rFonts w:hint="eastAsia"/>
        </w:rPr>
        <w:t xml:space="preserve"> 200 </w:t>
      </w:r>
      <w:r>
        <w:rPr>
          <w:rFonts w:hint="eastAsia"/>
        </w:rPr>
        <w:t>条</w:t>
      </w:r>
      <w:r>
        <w:rPr>
          <w:rFonts w:hint="eastAsia"/>
        </w:rPr>
        <w:t xml:space="preserve">/mm </w:t>
      </w:r>
      <w:r>
        <w:rPr>
          <w:rFonts w:hint="eastAsia"/>
        </w:rPr>
        <w:t>的两个正交光栅，观察各自的频谱分布并记录之。将两光栅重叠，观察并记录频谱特点。先后转动两光栅之一，观察并记录频谱面上的变化，并解释之。</w:t>
      </w:r>
    </w:p>
    <w:p w:rsidR="00995B6A" w:rsidRDefault="00995B6A" w:rsidP="003A1AD7">
      <w:r>
        <w:rPr>
          <w:rFonts w:hint="eastAsia"/>
        </w:rPr>
        <w:t>分别照射时频谱分布分别为与光栅相垂直的</w:t>
      </w:r>
      <w:r w:rsidR="008E2D03">
        <w:rPr>
          <w:rFonts w:hint="eastAsia"/>
        </w:rPr>
        <w:t>点列</w:t>
      </w:r>
      <w:r>
        <w:rPr>
          <w:rFonts w:hint="eastAsia"/>
        </w:rPr>
        <w:t>，且</w:t>
      </w:r>
      <w:r>
        <w:rPr>
          <w:rFonts w:hint="eastAsia"/>
        </w:rPr>
        <w:t>20</w:t>
      </w:r>
      <w:r>
        <w:rPr>
          <w:rFonts w:hint="eastAsia"/>
        </w:rPr>
        <w:t>条</w:t>
      </w:r>
      <w:r>
        <w:rPr>
          <w:rFonts w:hint="eastAsia"/>
        </w:rPr>
        <w:t>/mm</w:t>
      </w:r>
      <w:r>
        <w:rPr>
          <w:rFonts w:hint="eastAsia"/>
        </w:rPr>
        <w:t>的光栅频谱</w:t>
      </w:r>
      <w:r w:rsidR="008E2D03">
        <w:rPr>
          <w:rFonts w:hint="eastAsia"/>
        </w:rPr>
        <w:t>点列</w:t>
      </w:r>
      <w:r>
        <w:rPr>
          <w:rFonts w:hint="eastAsia"/>
        </w:rPr>
        <w:t>较密集，</w:t>
      </w:r>
      <w:r>
        <w:rPr>
          <w:rFonts w:hint="eastAsia"/>
        </w:rPr>
        <w:t>200</w:t>
      </w:r>
      <w:r>
        <w:rPr>
          <w:rFonts w:hint="eastAsia"/>
        </w:rPr>
        <w:t>条</w:t>
      </w:r>
      <w:r>
        <w:rPr>
          <w:rFonts w:hint="eastAsia"/>
        </w:rPr>
        <w:t>/mm</w:t>
      </w:r>
      <w:r>
        <w:rPr>
          <w:rFonts w:hint="eastAsia"/>
        </w:rPr>
        <w:t>的较为稀疏；光栅重叠后频谱变为二维正交点阵</w:t>
      </w:r>
      <w:r w:rsidR="008E2D03">
        <w:rPr>
          <w:rFonts w:hint="eastAsia"/>
        </w:rPr>
        <w:t>，转动一光栅时对应方向的点列亦随之转动，始终保持与光栅</w:t>
      </w:r>
      <w:r w:rsidR="00697623">
        <w:rPr>
          <w:rFonts w:hint="eastAsia"/>
        </w:rPr>
        <w:t>垂直；频谱面可以用卷积定理来解释，即重叠后的频谱面可以看作将一个方向的点列复制到另一个方向点列的每个点上，由此即形成了二维点阵，且由于一维光栅的频谱为始终与光栅垂直的点列，故点列随着光栅旋转，而由于另一方向的光栅没有动，故另一点列方向不变。</w:t>
      </w:r>
    </w:p>
    <w:sectPr w:rsidR="0099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24615"/>
    <w:multiLevelType w:val="hybridMultilevel"/>
    <w:tmpl w:val="A016E548"/>
    <w:lvl w:ilvl="0" w:tplc="BCE66F8C">
      <w:start w:val="1"/>
      <w:numFmt w:val="japaneseCounting"/>
      <w:lvlText w:val="%1、"/>
      <w:lvlJc w:val="left"/>
      <w:pPr>
        <w:ind w:left="1080" w:hanging="72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9E"/>
    <w:rsid w:val="00007BFC"/>
    <w:rsid w:val="00207085"/>
    <w:rsid w:val="002F3251"/>
    <w:rsid w:val="003061FE"/>
    <w:rsid w:val="00320F4E"/>
    <w:rsid w:val="00332011"/>
    <w:rsid w:val="003A1AD7"/>
    <w:rsid w:val="003A7E10"/>
    <w:rsid w:val="00567B3B"/>
    <w:rsid w:val="00697623"/>
    <w:rsid w:val="006E2D88"/>
    <w:rsid w:val="008517E1"/>
    <w:rsid w:val="008E2D03"/>
    <w:rsid w:val="00995B6A"/>
    <w:rsid w:val="009C30CB"/>
    <w:rsid w:val="00B24F46"/>
    <w:rsid w:val="00BD189E"/>
    <w:rsid w:val="00C2565D"/>
    <w:rsid w:val="00D61148"/>
    <w:rsid w:val="00D66FAE"/>
    <w:rsid w:val="00DD3174"/>
    <w:rsid w:val="00DE29F6"/>
    <w:rsid w:val="00E51B21"/>
    <w:rsid w:val="00EF5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A828A"/>
  <w15:chartTrackingRefBased/>
  <w15:docId w15:val="{9C543AB9-F58B-4E4A-BFE0-AB0DC002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A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Sheng</dc:creator>
  <cp:keywords/>
  <dc:description/>
  <cp:lastModifiedBy>Kevin Sheng</cp:lastModifiedBy>
  <cp:revision>5</cp:revision>
  <dcterms:created xsi:type="dcterms:W3CDTF">2017-04-30T12:25:00Z</dcterms:created>
  <dcterms:modified xsi:type="dcterms:W3CDTF">2017-05-02T03:40:00Z</dcterms:modified>
</cp:coreProperties>
</file>