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B551C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p"/>
      <w:bookmarkEnd w:id="0"/>
      <w:r w:rsidRPr="00F71EFC">
        <w:rPr>
          <w:rFonts w:ascii="Times New Roman" w:hAnsi="Times New Roman" w:cs="Times New Roman"/>
          <w:sz w:val="28"/>
          <w:szCs w:val="28"/>
        </w:rPr>
        <w:t>МИНИСТЕРСТВО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ОБРАЗОВАНИЯ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РЕСПУБЛИКИ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БЕЛАРУСЬ</w:t>
      </w:r>
    </w:p>
    <w:p w14:paraId="242CCD65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УЧРЕЖДЕНИЕ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65D05456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«БРЕСТСКИЙ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ГОСУДАРСТВЕННЫЙ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ТЕХНИЧЕСКИЙ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УНИВЕРСИТЕТ»</w:t>
      </w:r>
    </w:p>
    <w:p w14:paraId="04404D60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ФАКУЛЬТЕТ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ИНФОРМАЦИОННО-ЭЛЕКТРОННЫХ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СИСТЕМ</w:t>
      </w:r>
    </w:p>
    <w:p w14:paraId="31E4FF18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КАФЕДРА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ИНТЕЛЛЕКТУАЛЬНЫХ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ТЕХНОЛОГИЙ</w:t>
      </w:r>
    </w:p>
    <w:p w14:paraId="391AFD6E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B794A43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722DC5B" w14:textId="77777777" w:rsidR="002C3ABD" w:rsidRPr="00F71EFC" w:rsidRDefault="002C3ABD" w:rsidP="00104A6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F6C7E1A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02E8CA1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4D5C699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КУРСОВ</w:t>
      </w:r>
      <w:r w:rsidR="002253C7" w:rsidRPr="00F71EFC">
        <w:rPr>
          <w:rFonts w:ascii="Times New Roman" w:hAnsi="Times New Roman" w:cs="Times New Roman"/>
          <w:sz w:val="28"/>
          <w:szCs w:val="28"/>
        </w:rPr>
        <w:t>ОЙ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2253C7" w:rsidRPr="00F71EFC">
        <w:rPr>
          <w:rFonts w:ascii="Times New Roman" w:hAnsi="Times New Roman" w:cs="Times New Roman"/>
          <w:sz w:val="28"/>
          <w:szCs w:val="28"/>
        </w:rPr>
        <w:t>ПРОЕКТ</w:t>
      </w:r>
    </w:p>
    <w:p w14:paraId="18308159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по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дисциплине: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«</w:t>
      </w:r>
      <w:r w:rsidR="00EA0169">
        <w:rPr>
          <w:rFonts w:ascii="Times New Roman" w:hAnsi="Times New Roman" w:cs="Times New Roman"/>
          <w:sz w:val="28"/>
          <w:szCs w:val="28"/>
        </w:rPr>
        <w:t>Веб-технологии</w:t>
      </w:r>
      <w:r w:rsidRPr="00F71EFC">
        <w:rPr>
          <w:rFonts w:ascii="Times New Roman" w:hAnsi="Times New Roman" w:cs="Times New Roman"/>
          <w:sz w:val="28"/>
          <w:szCs w:val="28"/>
        </w:rPr>
        <w:t>»</w:t>
      </w:r>
    </w:p>
    <w:p w14:paraId="17DEFBCA" w14:textId="77777777" w:rsidR="00C25E03" w:rsidRPr="007056DE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на тему: «Система HelpDesk для приёма и обработки тикетов с очередями и SLA»</w:t>
      </w:r>
    </w:p>
    <w:p w14:paraId="606E40A8" w14:textId="77777777" w:rsidR="006529D8" w:rsidRPr="002575C4" w:rsidRDefault="00CC22B1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 xml:space="preserve">КП.АС63.220016-05 </w:t>
      </w:r>
      <w:r w:rsidR="00B10A0C" w:rsidRPr="002575C4">
        <w:rPr>
          <w:rFonts w:ascii="Times New Roman" w:hAnsi="Times New Roman" w:cs="Times New Roman"/>
          <w:sz w:val="28"/>
          <w:szCs w:val="28"/>
        </w:rPr>
        <w:t>81</w:t>
      </w:r>
      <w:r w:rsidR="005964D2" w:rsidRPr="002575C4">
        <w:rPr>
          <w:rFonts w:ascii="Times New Roman" w:hAnsi="Times New Roman" w:cs="Times New Roman"/>
          <w:sz w:val="28"/>
          <w:szCs w:val="28"/>
        </w:rPr>
        <w:t>-00</w:t>
      </w:r>
    </w:p>
    <w:p w14:paraId="00B369CB" w14:textId="77777777" w:rsidR="00C25E03" w:rsidRPr="00F71EFC" w:rsidRDefault="00C25E03" w:rsidP="00F71EFC">
      <w:pPr>
        <w:tabs>
          <w:tab w:val="left" w:pos="5302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DEE2E6A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5779604" w14:textId="77777777" w:rsidR="0071191F" w:rsidRPr="00F71EFC" w:rsidRDefault="0071191F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7C2E00F" w14:textId="60DD19DD" w:rsidR="006529D8" w:rsidRPr="00F71EFC" w:rsidRDefault="00F720FE" w:rsidP="00D4550C">
      <w:pPr>
        <w:spacing w:after="0" w:line="360" w:lineRule="auto"/>
        <w:ind w:left="652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Листов: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940B7F">
        <w:rPr>
          <w:rFonts w:ascii="Times New Roman" w:hAnsi="Times New Roman" w:cs="Times New Roman"/>
          <w:sz w:val="28"/>
          <w:szCs w:val="28"/>
        </w:rPr>
        <w:fldChar w:fldCharType="begin"/>
      </w:r>
      <w:r w:rsidR="00940B7F">
        <w:rPr>
          <w:rFonts w:ascii="Times New Roman" w:hAnsi="Times New Roman" w:cs="Times New Roman"/>
          <w:sz w:val="28"/>
          <w:szCs w:val="28"/>
        </w:rPr>
        <w:instrText xml:space="preserve"> PAGEREF количество_страниц \* MERGEFORMAT </w:instrText>
      </w:r>
      <w:r w:rsidR="00940B7F">
        <w:rPr>
          <w:rFonts w:ascii="Times New Roman" w:hAnsi="Times New Roman" w:cs="Times New Roman"/>
          <w:sz w:val="28"/>
          <w:szCs w:val="28"/>
        </w:rPr>
        <w:fldChar w:fldCharType="separate"/>
      </w:r>
      <w:r w:rsidR="00367013">
        <w:rPr>
          <w:rFonts w:ascii="Times New Roman" w:hAnsi="Times New Roman" w:cs="Times New Roman"/>
          <w:noProof/>
          <w:sz w:val="28"/>
          <w:szCs w:val="28"/>
        </w:rPr>
        <w:t>30</w:t>
      </w:r>
      <w:r w:rsidR="00940B7F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A1A79AA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Выполнил:</w:t>
      </w:r>
      <w:r w:rsidRPr="00F71EFC">
        <w:rPr>
          <w:rFonts w:ascii="Times New Roman" w:hAnsi="Times New Roman" w:cs="Times New Roman"/>
          <w:sz w:val="28"/>
          <w:szCs w:val="28"/>
        </w:rPr>
        <w:br/>
        <w:t>студент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D4550C" w:rsidRPr="00D4550C">
        <w:rPr>
          <w:rFonts w:ascii="Times New Roman" w:hAnsi="Times New Roman" w:cs="Times New Roman"/>
          <w:sz w:val="28"/>
          <w:szCs w:val="28"/>
        </w:rPr>
        <w:t>4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курса</w:t>
      </w:r>
    </w:p>
    <w:p w14:paraId="04BA3CE9" w14:textId="77777777" w:rsidR="00C25E03" w:rsidRPr="002575C4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>группы</w:t>
      </w:r>
      <w:r w:rsidR="00852999" w:rsidRPr="002575C4">
        <w:rPr>
          <w:rFonts w:ascii="Times New Roman" w:hAnsi="Times New Roman" w:cs="Times New Roman"/>
          <w:sz w:val="28"/>
          <w:szCs w:val="28"/>
        </w:rPr>
        <w:t xml:space="preserve"> </w:t>
      </w:r>
      <w:r w:rsidR="0093129F" w:rsidRPr="002575C4">
        <w:rPr>
          <w:rFonts w:ascii="Times New Roman" w:hAnsi="Times New Roman" w:cs="Times New Roman"/>
          <w:sz w:val="28"/>
          <w:szCs w:val="28"/>
        </w:rPr>
        <w:t>АС-63</w:t>
      </w:r>
    </w:p>
    <w:p w14:paraId="77BF7B6D" w14:textId="77777777" w:rsidR="00C25E03" w:rsidRPr="002575C4" w:rsidRDefault="007056DE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>Кульбеда К. А.</w:t>
      </w:r>
    </w:p>
    <w:p w14:paraId="07EEFB10" w14:textId="77777777" w:rsidR="007056DE" w:rsidRPr="00F71EFC" w:rsidRDefault="007056DE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224F07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1D3EC4EB" w14:textId="77777777" w:rsidR="00C25E03" w:rsidRPr="00F71EFC" w:rsidRDefault="00D4550C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0C152B23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кафедры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ИИТ</w:t>
      </w:r>
    </w:p>
    <w:p w14:paraId="2324A74C" w14:textId="77777777" w:rsidR="00BD0C9F" w:rsidRPr="00B108F5" w:rsidRDefault="00D4550C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68948486"/>
      <w:proofErr w:type="spellStart"/>
      <w:r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 w:rsidRPr="00B108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108F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B108F5">
        <w:rPr>
          <w:rFonts w:ascii="Times New Roman" w:hAnsi="Times New Roman" w:cs="Times New Roman"/>
          <w:sz w:val="28"/>
          <w:szCs w:val="28"/>
        </w:rPr>
        <w:t>.</w:t>
      </w:r>
    </w:p>
    <w:bookmarkEnd w:id="1"/>
    <w:p w14:paraId="5032D052" w14:textId="77777777" w:rsidR="00C25E03" w:rsidRPr="00B108F5" w:rsidRDefault="00C25E03" w:rsidP="00F71EFC">
      <w:pPr>
        <w:spacing w:after="0" w:line="360" w:lineRule="auto"/>
        <w:ind w:left="666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6EBF18" w14:textId="77777777" w:rsidR="00CC22B1" w:rsidRPr="00B108F5" w:rsidRDefault="00CC22B1" w:rsidP="00F71EFC">
      <w:pPr>
        <w:spacing w:after="0" w:line="360" w:lineRule="auto"/>
        <w:ind w:left="666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BA5C55F" w14:textId="77777777" w:rsidR="00F363BB" w:rsidRPr="00B108F5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  <w:sectPr w:rsidR="00F363BB" w:rsidRPr="00B108F5" w:rsidSect="0070633B">
          <w:footerReference w:type="default" r:id="rId8"/>
          <w:headerReference w:type="first" r:id="rId9"/>
          <w:footerReference w:type="first" r:id="rId10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 w:rsidRPr="00F71EFC">
        <w:rPr>
          <w:rFonts w:ascii="Times New Roman" w:hAnsi="Times New Roman" w:cs="Times New Roman"/>
          <w:sz w:val="28"/>
          <w:szCs w:val="28"/>
        </w:rPr>
        <w:t>Брест</w:t>
      </w:r>
      <w:r w:rsidR="00852999" w:rsidRPr="00B108F5">
        <w:rPr>
          <w:rFonts w:ascii="Times New Roman" w:hAnsi="Times New Roman" w:cs="Times New Roman"/>
          <w:sz w:val="28"/>
          <w:szCs w:val="28"/>
        </w:rPr>
        <w:t xml:space="preserve"> </w:t>
      </w:r>
      <w:r w:rsidRPr="00B108F5">
        <w:rPr>
          <w:rFonts w:ascii="Times New Roman" w:hAnsi="Times New Roman" w:cs="Times New Roman"/>
          <w:sz w:val="28"/>
          <w:szCs w:val="28"/>
        </w:rPr>
        <w:t>202</w:t>
      </w:r>
      <w:r w:rsidR="00563B1D" w:rsidRPr="00B108F5">
        <w:rPr>
          <w:rFonts w:ascii="Times New Roman" w:hAnsi="Times New Roman" w:cs="Times New Roman"/>
          <w:sz w:val="28"/>
          <w:szCs w:val="28"/>
        </w:rPr>
        <w:t>6</w:t>
      </w:r>
    </w:p>
    <w:p w14:paraId="0191BC8F" w14:textId="77777777" w:rsidR="00814A2B" w:rsidRPr="00B108F5" w:rsidRDefault="00814A2B" w:rsidP="00F71EFC">
      <w:pPr>
        <w:spacing w:after="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FB74C4" w14:textId="77777777" w:rsidR="00E921F0" w:rsidRPr="00B108F5" w:rsidRDefault="00E921F0" w:rsidP="00F71EFC">
      <w:pPr>
        <w:spacing w:after="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E921F0" w:rsidRPr="00B108F5" w:rsidSect="00697C24">
          <w:pgSz w:w="11906" w:h="16838" w:code="9"/>
          <w:pgMar w:top="1134" w:right="567" w:bottom="851" w:left="1304" w:header="0" w:footer="0" w:gutter="0"/>
          <w:cols w:space="708"/>
          <w:docGrid w:linePitch="360"/>
        </w:sectPr>
      </w:pPr>
    </w:p>
    <w:sdt>
      <w:sdtPr>
        <w:rPr>
          <w:rFonts w:ascii="Times New Roman" w:hAnsi="Times New Roman" w:cs="Times New Roman"/>
          <w:color w:val="auto"/>
          <w:sz w:val="28"/>
          <w:szCs w:val="28"/>
          <w:lang w:val="ru-RU"/>
        </w:rPr>
        <w:id w:val="-1936821115"/>
        <w:docPartObj>
          <w:docPartGallery w:val="Table of Contents"/>
          <w:docPartUnique/>
        </w:docPartObj>
      </w:sdtPr>
      <w:sdtEndPr>
        <w:rPr>
          <w:rFonts w:eastAsiaTheme="minorHAnsi"/>
          <w:lang w:eastAsia="en-US"/>
        </w:rPr>
      </w:sdtEndPr>
      <w:sdtContent>
        <w:p w14:paraId="1D446BE2" w14:textId="3CC0548D" w:rsidR="0037162B" w:rsidRPr="0037162B" w:rsidRDefault="0037162B" w:rsidP="0037162B">
          <w:pPr>
            <w:pStyle w:val="a8"/>
            <w:spacing w:befor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7162B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23B7FAFB" w14:textId="09829002" w:rsidR="0037162B" w:rsidRPr="0037162B" w:rsidRDefault="0037162B" w:rsidP="0037162B">
          <w:pPr>
            <w:pStyle w:val="11"/>
            <w:tabs>
              <w:tab w:val="right" w:leader="dot" w:pos="10025"/>
            </w:tabs>
            <w:rPr>
              <w:rFonts w:eastAsiaTheme="minorEastAsia"/>
              <w:lang w:val="ru-BY" w:eastAsia="ru-BY"/>
            </w:rPr>
          </w:pPr>
          <w:r w:rsidRPr="0037162B">
            <w:fldChar w:fldCharType="begin"/>
          </w:r>
          <w:r w:rsidRPr="0037162B">
            <w:instrText xml:space="preserve"> TOC \o "1-3" \h \z \u </w:instrText>
          </w:r>
          <w:r w:rsidRPr="0037162B">
            <w:fldChar w:fldCharType="separate"/>
          </w:r>
          <w:hyperlink w:anchor="_Toc219056240" w:history="1">
            <w:r w:rsidRPr="0037162B">
              <w:rPr>
                <w:rStyle w:val="aa"/>
                <w:color w:val="auto"/>
              </w:rPr>
              <w:t>Реферат</w:t>
            </w:r>
            <w:r w:rsidRPr="0037162B">
              <w:rPr>
                <w:webHidden/>
              </w:rPr>
              <w:tab/>
            </w:r>
            <w:r w:rsidRPr="0037162B">
              <w:rPr>
                <w:webHidden/>
              </w:rPr>
              <w:fldChar w:fldCharType="begin"/>
            </w:r>
            <w:r w:rsidRPr="0037162B">
              <w:rPr>
                <w:webHidden/>
              </w:rPr>
              <w:instrText xml:space="preserve"> PAGEREF _Toc219056240 \h </w:instrText>
            </w:r>
            <w:r w:rsidRPr="0037162B">
              <w:rPr>
                <w:webHidden/>
              </w:rPr>
            </w:r>
            <w:r w:rsidRPr="0037162B">
              <w:rPr>
                <w:webHidden/>
              </w:rPr>
              <w:fldChar w:fldCharType="separate"/>
            </w:r>
            <w:r w:rsidRPr="0037162B">
              <w:rPr>
                <w:webHidden/>
              </w:rPr>
              <w:t>4</w:t>
            </w:r>
            <w:r w:rsidRPr="0037162B">
              <w:rPr>
                <w:webHidden/>
              </w:rPr>
              <w:fldChar w:fldCharType="end"/>
            </w:r>
          </w:hyperlink>
        </w:p>
        <w:p w14:paraId="64242907" w14:textId="40D91944" w:rsidR="0037162B" w:rsidRPr="0037162B" w:rsidRDefault="0037162B" w:rsidP="0037162B">
          <w:pPr>
            <w:pStyle w:val="11"/>
            <w:tabs>
              <w:tab w:val="right" w:leader="dot" w:pos="10025"/>
            </w:tabs>
            <w:rPr>
              <w:rFonts w:eastAsiaTheme="minorEastAsia"/>
              <w:lang w:val="ru-BY" w:eastAsia="ru-BY"/>
            </w:rPr>
          </w:pPr>
          <w:hyperlink w:anchor="_Toc219056241" w:history="1">
            <w:r w:rsidRPr="0037162B">
              <w:rPr>
                <w:rStyle w:val="aa"/>
                <w:color w:val="auto"/>
              </w:rPr>
              <w:t>Введение</w:t>
            </w:r>
            <w:r w:rsidRPr="0037162B">
              <w:rPr>
                <w:webHidden/>
              </w:rPr>
              <w:tab/>
            </w:r>
            <w:r w:rsidRPr="0037162B">
              <w:rPr>
                <w:webHidden/>
              </w:rPr>
              <w:fldChar w:fldCharType="begin"/>
            </w:r>
            <w:r w:rsidRPr="0037162B">
              <w:rPr>
                <w:webHidden/>
              </w:rPr>
              <w:instrText xml:space="preserve"> PAGEREF _Toc219056241 \h </w:instrText>
            </w:r>
            <w:r w:rsidRPr="0037162B">
              <w:rPr>
                <w:webHidden/>
              </w:rPr>
            </w:r>
            <w:r w:rsidRPr="0037162B">
              <w:rPr>
                <w:webHidden/>
              </w:rPr>
              <w:fldChar w:fldCharType="separate"/>
            </w:r>
            <w:r w:rsidRPr="0037162B">
              <w:rPr>
                <w:webHidden/>
              </w:rPr>
              <w:t>5</w:t>
            </w:r>
            <w:r w:rsidRPr="0037162B">
              <w:rPr>
                <w:webHidden/>
              </w:rPr>
              <w:fldChar w:fldCharType="end"/>
            </w:r>
          </w:hyperlink>
        </w:p>
        <w:p w14:paraId="5A46D413" w14:textId="43EFDBC6" w:rsidR="0037162B" w:rsidRPr="0037162B" w:rsidRDefault="0037162B" w:rsidP="0037162B">
          <w:pPr>
            <w:pStyle w:val="11"/>
            <w:tabs>
              <w:tab w:val="right" w:leader="dot" w:pos="10025"/>
            </w:tabs>
            <w:rPr>
              <w:rFonts w:eastAsiaTheme="minorEastAsia"/>
              <w:lang w:val="ru-BY" w:eastAsia="ru-BY"/>
            </w:rPr>
          </w:pPr>
          <w:hyperlink w:anchor="_Toc219056242" w:history="1">
            <w:r w:rsidRPr="0037162B">
              <w:rPr>
                <w:rStyle w:val="aa"/>
                <w:color w:val="auto"/>
              </w:rPr>
              <w:t>1. Постановка задачи</w:t>
            </w:r>
            <w:r w:rsidRPr="0037162B">
              <w:rPr>
                <w:webHidden/>
              </w:rPr>
              <w:tab/>
            </w:r>
            <w:r w:rsidRPr="0037162B">
              <w:rPr>
                <w:webHidden/>
              </w:rPr>
              <w:fldChar w:fldCharType="begin"/>
            </w:r>
            <w:r w:rsidRPr="0037162B">
              <w:rPr>
                <w:webHidden/>
              </w:rPr>
              <w:instrText xml:space="preserve"> PAGEREF _Toc219056242 \h </w:instrText>
            </w:r>
            <w:r w:rsidRPr="0037162B">
              <w:rPr>
                <w:webHidden/>
              </w:rPr>
            </w:r>
            <w:r w:rsidRPr="0037162B">
              <w:rPr>
                <w:webHidden/>
              </w:rPr>
              <w:fldChar w:fldCharType="separate"/>
            </w:r>
            <w:r w:rsidRPr="0037162B">
              <w:rPr>
                <w:webHidden/>
              </w:rPr>
              <w:t>6</w:t>
            </w:r>
            <w:r w:rsidRPr="0037162B">
              <w:rPr>
                <w:webHidden/>
              </w:rPr>
              <w:fldChar w:fldCharType="end"/>
            </w:r>
          </w:hyperlink>
        </w:p>
        <w:p w14:paraId="6A42B145" w14:textId="0DF307FC" w:rsidR="0037162B" w:rsidRPr="0037162B" w:rsidRDefault="0037162B" w:rsidP="0037162B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056243" w:history="1">
            <w:r w:rsidRPr="0037162B">
              <w:rPr>
                <w:rStyle w:val="aa"/>
                <w:rFonts w:cs="Times New Roman"/>
                <w:noProof/>
                <w:color w:val="auto"/>
                <w:szCs w:val="28"/>
              </w:rPr>
              <w:t>1.1 Исходные данные</w:t>
            </w:r>
            <w:r w:rsidRPr="0037162B">
              <w:rPr>
                <w:rFonts w:cs="Times New Roman"/>
                <w:noProof/>
                <w:webHidden/>
                <w:szCs w:val="28"/>
              </w:rPr>
              <w:tab/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7162B">
              <w:rPr>
                <w:rFonts w:cs="Times New Roman"/>
                <w:noProof/>
                <w:webHidden/>
                <w:szCs w:val="28"/>
              </w:rPr>
              <w:instrText xml:space="preserve"> PAGEREF _Toc219056243 \h </w:instrText>
            </w:r>
            <w:r w:rsidRPr="0037162B">
              <w:rPr>
                <w:rFonts w:cs="Times New Roman"/>
                <w:noProof/>
                <w:webHidden/>
                <w:szCs w:val="28"/>
              </w:rPr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7162B">
              <w:rPr>
                <w:rFonts w:cs="Times New Roman"/>
                <w:noProof/>
                <w:webHidden/>
                <w:szCs w:val="28"/>
              </w:rPr>
              <w:t>6</w:t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B979223" w14:textId="17CB5075" w:rsidR="0037162B" w:rsidRPr="0037162B" w:rsidRDefault="0037162B" w:rsidP="0037162B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056244" w:history="1">
            <w:r w:rsidRPr="0037162B">
              <w:rPr>
                <w:rStyle w:val="aa"/>
                <w:rFonts w:cs="Times New Roman"/>
                <w:noProof/>
                <w:color w:val="auto"/>
                <w:szCs w:val="28"/>
              </w:rPr>
              <w:t>1.2 Функциональные требования</w:t>
            </w:r>
            <w:r w:rsidRPr="0037162B">
              <w:rPr>
                <w:rFonts w:cs="Times New Roman"/>
                <w:noProof/>
                <w:webHidden/>
                <w:szCs w:val="28"/>
              </w:rPr>
              <w:tab/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7162B">
              <w:rPr>
                <w:rFonts w:cs="Times New Roman"/>
                <w:noProof/>
                <w:webHidden/>
                <w:szCs w:val="28"/>
              </w:rPr>
              <w:instrText xml:space="preserve"> PAGEREF _Toc219056244 \h </w:instrText>
            </w:r>
            <w:r w:rsidRPr="0037162B">
              <w:rPr>
                <w:rFonts w:cs="Times New Roman"/>
                <w:noProof/>
                <w:webHidden/>
                <w:szCs w:val="28"/>
              </w:rPr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7162B">
              <w:rPr>
                <w:rFonts w:cs="Times New Roman"/>
                <w:noProof/>
                <w:webHidden/>
                <w:szCs w:val="28"/>
              </w:rPr>
              <w:t>7</w:t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0CE1C0A" w14:textId="09B91843" w:rsidR="0037162B" w:rsidRPr="0037162B" w:rsidRDefault="0037162B" w:rsidP="0037162B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056245" w:history="1">
            <w:r w:rsidRPr="0037162B">
              <w:rPr>
                <w:rStyle w:val="aa"/>
                <w:rFonts w:cs="Times New Roman"/>
                <w:noProof/>
                <w:color w:val="auto"/>
                <w:szCs w:val="28"/>
              </w:rPr>
              <w:t>1.3 Нефункциональные требования</w:t>
            </w:r>
            <w:r w:rsidRPr="0037162B">
              <w:rPr>
                <w:rFonts w:cs="Times New Roman"/>
                <w:noProof/>
                <w:webHidden/>
                <w:szCs w:val="28"/>
              </w:rPr>
              <w:tab/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7162B">
              <w:rPr>
                <w:rFonts w:cs="Times New Roman"/>
                <w:noProof/>
                <w:webHidden/>
                <w:szCs w:val="28"/>
              </w:rPr>
              <w:instrText xml:space="preserve"> PAGEREF _Toc219056245 \h </w:instrText>
            </w:r>
            <w:r w:rsidRPr="0037162B">
              <w:rPr>
                <w:rFonts w:cs="Times New Roman"/>
                <w:noProof/>
                <w:webHidden/>
                <w:szCs w:val="28"/>
              </w:rPr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7162B">
              <w:rPr>
                <w:rFonts w:cs="Times New Roman"/>
                <w:noProof/>
                <w:webHidden/>
                <w:szCs w:val="28"/>
              </w:rPr>
              <w:t>7</w:t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E165E83" w14:textId="38C9DCB1" w:rsidR="0037162B" w:rsidRPr="0037162B" w:rsidRDefault="0037162B" w:rsidP="0037162B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056246" w:history="1">
            <w:r w:rsidRPr="0037162B">
              <w:rPr>
                <w:rStyle w:val="aa"/>
                <w:rFonts w:cs="Times New Roman"/>
                <w:noProof/>
                <w:color w:val="auto"/>
                <w:szCs w:val="28"/>
              </w:rPr>
              <w:t>1.4 Ограничения и допущения</w:t>
            </w:r>
            <w:r w:rsidRPr="0037162B">
              <w:rPr>
                <w:rFonts w:cs="Times New Roman"/>
                <w:noProof/>
                <w:webHidden/>
                <w:szCs w:val="28"/>
              </w:rPr>
              <w:tab/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7162B">
              <w:rPr>
                <w:rFonts w:cs="Times New Roman"/>
                <w:noProof/>
                <w:webHidden/>
                <w:szCs w:val="28"/>
              </w:rPr>
              <w:instrText xml:space="preserve"> PAGEREF _Toc219056246 \h </w:instrText>
            </w:r>
            <w:r w:rsidRPr="0037162B">
              <w:rPr>
                <w:rFonts w:cs="Times New Roman"/>
                <w:noProof/>
                <w:webHidden/>
                <w:szCs w:val="28"/>
              </w:rPr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7162B">
              <w:rPr>
                <w:rFonts w:cs="Times New Roman"/>
                <w:noProof/>
                <w:webHidden/>
                <w:szCs w:val="28"/>
              </w:rPr>
              <w:t>8</w:t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B3487E1" w14:textId="6E69B782" w:rsidR="0037162B" w:rsidRPr="0037162B" w:rsidRDefault="0037162B" w:rsidP="0037162B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056247" w:history="1">
            <w:r w:rsidRPr="0037162B">
              <w:rPr>
                <w:rStyle w:val="aa"/>
                <w:rFonts w:cs="Times New Roman"/>
                <w:noProof/>
                <w:color w:val="auto"/>
                <w:szCs w:val="28"/>
              </w:rPr>
              <w:t>1.5 Критерии приёмки минимально жизнеспособного продукта</w:t>
            </w:r>
            <w:r w:rsidRPr="0037162B">
              <w:rPr>
                <w:rFonts w:cs="Times New Roman"/>
                <w:noProof/>
                <w:webHidden/>
                <w:szCs w:val="28"/>
              </w:rPr>
              <w:tab/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7162B">
              <w:rPr>
                <w:rFonts w:cs="Times New Roman"/>
                <w:noProof/>
                <w:webHidden/>
                <w:szCs w:val="28"/>
              </w:rPr>
              <w:instrText xml:space="preserve"> PAGEREF _Toc219056247 \h </w:instrText>
            </w:r>
            <w:r w:rsidRPr="0037162B">
              <w:rPr>
                <w:rFonts w:cs="Times New Roman"/>
                <w:noProof/>
                <w:webHidden/>
                <w:szCs w:val="28"/>
              </w:rPr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7162B">
              <w:rPr>
                <w:rFonts w:cs="Times New Roman"/>
                <w:noProof/>
                <w:webHidden/>
                <w:szCs w:val="28"/>
              </w:rPr>
              <w:t>9</w:t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94D96BD" w14:textId="119E304D" w:rsidR="0037162B" w:rsidRPr="0037162B" w:rsidRDefault="0037162B" w:rsidP="0037162B">
          <w:pPr>
            <w:pStyle w:val="11"/>
            <w:tabs>
              <w:tab w:val="right" w:leader="dot" w:pos="10025"/>
            </w:tabs>
            <w:rPr>
              <w:rFonts w:eastAsiaTheme="minorEastAsia"/>
              <w:lang w:val="ru-BY" w:eastAsia="ru-BY"/>
            </w:rPr>
          </w:pPr>
          <w:hyperlink w:anchor="_Toc219056248" w:history="1">
            <w:r w:rsidRPr="0037162B">
              <w:rPr>
                <w:rStyle w:val="aa"/>
                <w:color w:val="auto"/>
              </w:rPr>
              <w:t>2. Разработка алгоритмов</w:t>
            </w:r>
            <w:r w:rsidRPr="0037162B">
              <w:rPr>
                <w:webHidden/>
              </w:rPr>
              <w:tab/>
            </w:r>
            <w:r w:rsidRPr="0037162B">
              <w:rPr>
                <w:webHidden/>
              </w:rPr>
              <w:fldChar w:fldCharType="begin"/>
            </w:r>
            <w:r w:rsidRPr="0037162B">
              <w:rPr>
                <w:webHidden/>
              </w:rPr>
              <w:instrText xml:space="preserve"> PAGEREF _Toc219056248 \h </w:instrText>
            </w:r>
            <w:r w:rsidRPr="0037162B">
              <w:rPr>
                <w:webHidden/>
              </w:rPr>
            </w:r>
            <w:r w:rsidRPr="0037162B">
              <w:rPr>
                <w:webHidden/>
              </w:rPr>
              <w:fldChar w:fldCharType="separate"/>
            </w:r>
            <w:r w:rsidRPr="0037162B">
              <w:rPr>
                <w:webHidden/>
              </w:rPr>
              <w:t>11</w:t>
            </w:r>
            <w:r w:rsidRPr="0037162B">
              <w:rPr>
                <w:webHidden/>
              </w:rPr>
              <w:fldChar w:fldCharType="end"/>
            </w:r>
          </w:hyperlink>
        </w:p>
        <w:p w14:paraId="009C7587" w14:textId="62549E2C" w:rsidR="0037162B" w:rsidRPr="0037162B" w:rsidRDefault="0037162B" w:rsidP="0037162B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056249" w:history="1">
            <w:r w:rsidRPr="0037162B">
              <w:rPr>
                <w:rStyle w:val="aa"/>
                <w:rFonts w:cs="Times New Roman"/>
                <w:noProof/>
                <w:color w:val="auto"/>
                <w:szCs w:val="28"/>
              </w:rPr>
              <w:t>2.1 Описание сущностей и связей</w:t>
            </w:r>
            <w:r w:rsidRPr="0037162B">
              <w:rPr>
                <w:rFonts w:cs="Times New Roman"/>
                <w:noProof/>
                <w:webHidden/>
                <w:szCs w:val="28"/>
              </w:rPr>
              <w:tab/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7162B">
              <w:rPr>
                <w:rFonts w:cs="Times New Roman"/>
                <w:noProof/>
                <w:webHidden/>
                <w:szCs w:val="28"/>
              </w:rPr>
              <w:instrText xml:space="preserve"> PAGEREF _Toc219056249 \h </w:instrText>
            </w:r>
            <w:r w:rsidRPr="0037162B">
              <w:rPr>
                <w:rFonts w:cs="Times New Roman"/>
                <w:noProof/>
                <w:webHidden/>
                <w:szCs w:val="28"/>
              </w:rPr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7162B">
              <w:rPr>
                <w:rFonts w:cs="Times New Roman"/>
                <w:noProof/>
                <w:webHidden/>
                <w:szCs w:val="28"/>
              </w:rPr>
              <w:t>11</w:t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D557D9C" w14:textId="00831371" w:rsidR="0037162B" w:rsidRPr="0037162B" w:rsidRDefault="0037162B" w:rsidP="0037162B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056250" w:history="1">
            <w:r w:rsidRPr="0037162B">
              <w:rPr>
                <w:rStyle w:val="aa"/>
                <w:rFonts w:cs="Times New Roman"/>
                <w:noProof/>
                <w:color w:val="auto"/>
                <w:szCs w:val="28"/>
              </w:rPr>
              <w:t>2.2 Алгоритм управления жизненным циклом тикета</w:t>
            </w:r>
            <w:r w:rsidRPr="0037162B">
              <w:rPr>
                <w:rFonts w:cs="Times New Roman"/>
                <w:noProof/>
                <w:webHidden/>
                <w:szCs w:val="28"/>
              </w:rPr>
              <w:tab/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7162B">
              <w:rPr>
                <w:rFonts w:cs="Times New Roman"/>
                <w:noProof/>
                <w:webHidden/>
                <w:szCs w:val="28"/>
              </w:rPr>
              <w:instrText xml:space="preserve"> PAGEREF _Toc219056250 \h </w:instrText>
            </w:r>
            <w:r w:rsidRPr="0037162B">
              <w:rPr>
                <w:rFonts w:cs="Times New Roman"/>
                <w:noProof/>
                <w:webHidden/>
                <w:szCs w:val="28"/>
              </w:rPr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7162B">
              <w:rPr>
                <w:rFonts w:cs="Times New Roman"/>
                <w:noProof/>
                <w:webHidden/>
                <w:szCs w:val="28"/>
              </w:rPr>
              <w:t>13</w:t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3C07AAE" w14:textId="44F24B9D" w:rsidR="0037162B" w:rsidRPr="0037162B" w:rsidRDefault="0037162B" w:rsidP="0037162B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056251" w:history="1">
            <w:r w:rsidRPr="0037162B">
              <w:rPr>
                <w:rStyle w:val="aa"/>
                <w:rFonts w:cs="Times New Roman"/>
                <w:noProof/>
                <w:color w:val="auto"/>
                <w:szCs w:val="28"/>
              </w:rPr>
              <w:t>2.3 Алгоритм аутентификации и авторизации</w:t>
            </w:r>
            <w:r w:rsidRPr="0037162B">
              <w:rPr>
                <w:rFonts w:cs="Times New Roman"/>
                <w:noProof/>
                <w:webHidden/>
                <w:szCs w:val="28"/>
              </w:rPr>
              <w:tab/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7162B">
              <w:rPr>
                <w:rFonts w:cs="Times New Roman"/>
                <w:noProof/>
                <w:webHidden/>
                <w:szCs w:val="28"/>
              </w:rPr>
              <w:instrText xml:space="preserve"> PAGEREF _Toc219056251 \h </w:instrText>
            </w:r>
            <w:r w:rsidRPr="0037162B">
              <w:rPr>
                <w:rFonts w:cs="Times New Roman"/>
                <w:noProof/>
                <w:webHidden/>
                <w:szCs w:val="28"/>
              </w:rPr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7162B">
              <w:rPr>
                <w:rFonts w:cs="Times New Roman"/>
                <w:noProof/>
                <w:webHidden/>
                <w:szCs w:val="28"/>
              </w:rPr>
              <w:t>14</w:t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A2F1C3F" w14:textId="6A8A0CDE" w:rsidR="0037162B" w:rsidRPr="0037162B" w:rsidRDefault="0037162B" w:rsidP="0037162B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056252" w:history="1">
            <w:r w:rsidRPr="0037162B">
              <w:rPr>
                <w:rStyle w:val="aa"/>
                <w:rFonts w:cs="Times New Roman"/>
                <w:noProof/>
                <w:color w:val="auto"/>
                <w:szCs w:val="28"/>
              </w:rPr>
              <w:t>2.4 Алгоритм валидации данных</w:t>
            </w:r>
            <w:r w:rsidRPr="0037162B">
              <w:rPr>
                <w:rFonts w:cs="Times New Roman"/>
                <w:noProof/>
                <w:webHidden/>
                <w:szCs w:val="28"/>
              </w:rPr>
              <w:tab/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7162B">
              <w:rPr>
                <w:rFonts w:cs="Times New Roman"/>
                <w:noProof/>
                <w:webHidden/>
                <w:szCs w:val="28"/>
              </w:rPr>
              <w:instrText xml:space="preserve"> PAGEREF _Toc219056252 \h </w:instrText>
            </w:r>
            <w:r w:rsidRPr="0037162B">
              <w:rPr>
                <w:rFonts w:cs="Times New Roman"/>
                <w:noProof/>
                <w:webHidden/>
                <w:szCs w:val="28"/>
              </w:rPr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7162B">
              <w:rPr>
                <w:rFonts w:cs="Times New Roman"/>
                <w:noProof/>
                <w:webHidden/>
                <w:szCs w:val="28"/>
              </w:rPr>
              <w:t>15</w:t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C5B7377" w14:textId="293D195C" w:rsidR="0037162B" w:rsidRPr="0037162B" w:rsidRDefault="0037162B" w:rsidP="0037162B">
          <w:pPr>
            <w:pStyle w:val="11"/>
            <w:tabs>
              <w:tab w:val="right" w:leader="dot" w:pos="10025"/>
            </w:tabs>
            <w:rPr>
              <w:rFonts w:eastAsiaTheme="minorEastAsia"/>
              <w:lang w:val="ru-BY" w:eastAsia="ru-BY"/>
            </w:rPr>
          </w:pPr>
          <w:hyperlink w:anchor="_Toc219056253" w:history="1">
            <w:r w:rsidRPr="0037162B">
              <w:rPr>
                <w:rStyle w:val="aa"/>
                <w:color w:val="auto"/>
              </w:rPr>
              <w:t>3. Разработка программы</w:t>
            </w:r>
            <w:r w:rsidRPr="0037162B">
              <w:rPr>
                <w:webHidden/>
              </w:rPr>
              <w:tab/>
            </w:r>
            <w:r w:rsidRPr="0037162B">
              <w:rPr>
                <w:webHidden/>
              </w:rPr>
              <w:fldChar w:fldCharType="begin"/>
            </w:r>
            <w:r w:rsidRPr="0037162B">
              <w:rPr>
                <w:webHidden/>
              </w:rPr>
              <w:instrText xml:space="preserve"> PAGEREF _Toc219056253 \h </w:instrText>
            </w:r>
            <w:r w:rsidRPr="0037162B">
              <w:rPr>
                <w:webHidden/>
              </w:rPr>
            </w:r>
            <w:r w:rsidRPr="0037162B">
              <w:rPr>
                <w:webHidden/>
              </w:rPr>
              <w:fldChar w:fldCharType="separate"/>
            </w:r>
            <w:r w:rsidRPr="0037162B">
              <w:rPr>
                <w:webHidden/>
              </w:rPr>
              <w:t>17</w:t>
            </w:r>
            <w:r w:rsidRPr="0037162B">
              <w:rPr>
                <w:webHidden/>
              </w:rPr>
              <w:fldChar w:fldCharType="end"/>
            </w:r>
          </w:hyperlink>
        </w:p>
        <w:p w14:paraId="0B6984DF" w14:textId="649F06E8" w:rsidR="0037162B" w:rsidRPr="0037162B" w:rsidRDefault="0037162B" w:rsidP="0037162B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056254" w:history="1">
            <w:r w:rsidRPr="0037162B">
              <w:rPr>
                <w:rStyle w:val="aa"/>
                <w:rFonts w:cs="Times New Roman"/>
                <w:noProof/>
                <w:color w:val="auto"/>
                <w:szCs w:val="28"/>
              </w:rPr>
              <w:t>3.1 Архитектура системы</w:t>
            </w:r>
            <w:r w:rsidRPr="0037162B">
              <w:rPr>
                <w:rFonts w:cs="Times New Roman"/>
                <w:noProof/>
                <w:webHidden/>
                <w:szCs w:val="28"/>
              </w:rPr>
              <w:tab/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7162B">
              <w:rPr>
                <w:rFonts w:cs="Times New Roman"/>
                <w:noProof/>
                <w:webHidden/>
                <w:szCs w:val="28"/>
              </w:rPr>
              <w:instrText xml:space="preserve"> PAGEREF _Toc219056254 \h </w:instrText>
            </w:r>
            <w:r w:rsidRPr="0037162B">
              <w:rPr>
                <w:rFonts w:cs="Times New Roman"/>
                <w:noProof/>
                <w:webHidden/>
                <w:szCs w:val="28"/>
              </w:rPr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7162B">
              <w:rPr>
                <w:rFonts w:cs="Times New Roman"/>
                <w:noProof/>
                <w:webHidden/>
                <w:szCs w:val="28"/>
              </w:rPr>
              <w:t>17</w:t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A1B18C7" w14:textId="72B3194B" w:rsidR="0037162B" w:rsidRPr="0037162B" w:rsidRDefault="0037162B" w:rsidP="0037162B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056255" w:history="1">
            <w:r w:rsidRPr="0037162B">
              <w:rPr>
                <w:rStyle w:val="aa"/>
                <w:rFonts w:cs="Times New Roman"/>
                <w:noProof/>
                <w:color w:val="auto"/>
                <w:szCs w:val="28"/>
              </w:rPr>
              <w:t>3.2 Выбор технологического стека</w:t>
            </w:r>
            <w:r w:rsidRPr="0037162B">
              <w:rPr>
                <w:rFonts w:cs="Times New Roman"/>
                <w:noProof/>
                <w:webHidden/>
                <w:szCs w:val="28"/>
              </w:rPr>
              <w:tab/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7162B">
              <w:rPr>
                <w:rFonts w:cs="Times New Roman"/>
                <w:noProof/>
                <w:webHidden/>
                <w:szCs w:val="28"/>
              </w:rPr>
              <w:instrText xml:space="preserve"> PAGEREF _Toc219056255 \h </w:instrText>
            </w:r>
            <w:r w:rsidRPr="0037162B">
              <w:rPr>
                <w:rFonts w:cs="Times New Roman"/>
                <w:noProof/>
                <w:webHidden/>
                <w:szCs w:val="28"/>
              </w:rPr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7162B">
              <w:rPr>
                <w:rFonts w:cs="Times New Roman"/>
                <w:noProof/>
                <w:webHidden/>
                <w:szCs w:val="28"/>
              </w:rPr>
              <w:t>18</w:t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C928C38" w14:textId="39F6BD64" w:rsidR="0037162B" w:rsidRPr="0037162B" w:rsidRDefault="0037162B" w:rsidP="0037162B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056256" w:history="1">
            <w:r w:rsidRPr="0037162B">
              <w:rPr>
                <w:rStyle w:val="aa"/>
                <w:rFonts w:cs="Times New Roman"/>
                <w:noProof/>
                <w:color w:val="auto"/>
                <w:szCs w:val="28"/>
              </w:rPr>
              <w:t>3.3 Структура серверных модулей</w:t>
            </w:r>
            <w:r w:rsidRPr="0037162B">
              <w:rPr>
                <w:rFonts w:cs="Times New Roman"/>
                <w:noProof/>
                <w:webHidden/>
                <w:szCs w:val="28"/>
              </w:rPr>
              <w:tab/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7162B">
              <w:rPr>
                <w:rFonts w:cs="Times New Roman"/>
                <w:noProof/>
                <w:webHidden/>
                <w:szCs w:val="28"/>
              </w:rPr>
              <w:instrText xml:space="preserve"> PAGEREF _Toc219056256 \h </w:instrText>
            </w:r>
            <w:r w:rsidRPr="0037162B">
              <w:rPr>
                <w:rFonts w:cs="Times New Roman"/>
                <w:noProof/>
                <w:webHidden/>
                <w:szCs w:val="28"/>
              </w:rPr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7162B">
              <w:rPr>
                <w:rFonts w:cs="Times New Roman"/>
                <w:noProof/>
                <w:webHidden/>
                <w:szCs w:val="28"/>
              </w:rPr>
              <w:t>19</w:t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D1A18D6" w14:textId="3B435945" w:rsidR="0037162B" w:rsidRPr="0037162B" w:rsidRDefault="0037162B" w:rsidP="0037162B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056257" w:history="1">
            <w:r w:rsidRPr="0037162B">
              <w:rPr>
                <w:rStyle w:val="aa"/>
                <w:rFonts w:cs="Times New Roman"/>
                <w:noProof/>
                <w:color w:val="auto"/>
                <w:szCs w:val="28"/>
              </w:rPr>
              <w:t>3.4 Структура клиентских модулей</w:t>
            </w:r>
            <w:r w:rsidRPr="0037162B">
              <w:rPr>
                <w:rFonts w:cs="Times New Roman"/>
                <w:noProof/>
                <w:webHidden/>
                <w:szCs w:val="28"/>
              </w:rPr>
              <w:tab/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7162B">
              <w:rPr>
                <w:rFonts w:cs="Times New Roman"/>
                <w:noProof/>
                <w:webHidden/>
                <w:szCs w:val="28"/>
              </w:rPr>
              <w:instrText xml:space="preserve"> PAGEREF _Toc219056257 \h </w:instrText>
            </w:r>
            <w:r w:rsidRPr="0037162B">
              <w:rPr>
                <w:rFonts w:cs="Times New Roman"/>
                <w:noProof/>
                <w:webHidden/>
                <w:szCs w:val="28"/>
              </w:rPr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7162B">
              <w:rPr>
                <w:rFonts w:cs="Times New Roman"/>
                <w:noProof/>
                <w:webHidden/>
                <w:szCs w:val="28"/>
              </w:rPr>
              <w:t>21</w:t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D379113" w14:textId="72AA65DE" w:rsidR="0037162B" w:rsidRPr="0037162B" w:rsidRDefault="0037162B" w:rsidP="0037162B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056258" w:history="1">
            <w:r w:rsidRPr="0037162B">
              <w:rPr>
                <w:rStyle w:val="aa"/>
                <w:rFonts w:cs="Times New Roman"/>
                <w:noProof/>
                <w:color w:val="auto"/>
                <w:szCs w:val="28"/>
              </w:rPr>
              <w:t>3.5 Спецификация API</w:t>
            </w:r>
            <w:r w:rsidRPr="0037162B">
              <w:rPr>
                <w:rFonts w:cs="Times New Roman"/>
                <w:noProof/>
                <w:webHidden/>
                <w:szCs w:val="28"/>
              </w:rPr>
              <w:tab/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7162B">
              <w:rPr>
                <w:rFonts w:cs="Times New Roman"/>
                <w:noProof/>
                <w:webHidden/>
                <w:szCs w:val="28"/>
              </w:rPr>
              <w:instrText xml:space="preserve"> PAGEREF _Toc219056258 \h </w:instrText>
            </w:r>
            <w:r w:rsidRPr="0037162B">
              <w:rPr>
                <w:rFonts w:cs="Times New Roman"/>
                <w:noProof/>
                <w:webHidden/>
                <w:szCs w:val="28"/>
              </w:rPr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7162B">
              <w:rPr>
                <w:rFonts w:cs="Times New Roman"/>
                <w:noProof/>
                <w:webHidden/>
                <w:szCs w:val="28"/>
              </w:rPr>
              <w:t>24</w:t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7C55CBF" w14:textId="7174E22F" w:rsidR="0037162B" w:rsidRPr="0037162B" w:rsidRDefault="0037162B" w:rsidP="0037162B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056259" w:history="1">
            <w:r w:rsidRPr="0037162B">
              <w:rPr>
                <w:rStyle w:val="aa"/>
                <w:rFonts w:cs="Times New Roman"/>
                <w:noProof/>
                <w:color w:val="auto"/>
                <w:szCs w:val="28"/>
              </w:rPr>
              <w:t>3.6 Конфигурация и запуск системы</w:t>
            </w:r>
            <w:r w:rsidRPr="0037162B">
              <w:rPr>
                <w:rFonts w:cs="Times New Roman"/>
                <w:noProof/>
                <w:webHidden/>
                <w:szCs w:val="28"/>
              </w:rPr>
              <w:tab/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7162B">
              <w:rPr>
                <w:rFonts w:cs="Times New Roman"/>
                <w:noProof/>
                <w:webHidden/>
                <w:szCs w:val="28"/>
              </w:rPr>
              <w:instrText xml:space="preserve"> PAGEREF _Toc219056259 \h </w:instrText>
            </w:r>
            <w:r w:rsidRPr="0037162B">
              <w:rPr>
                <w:rFonts w:cs="Times New Roman"/>
                <w:noProof/>
                <w:webHidden/>
                <w:szCs w:val="28"/>
              </w:rPr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7162B">
              <w:rPr>
                <w:rFonts w:cs="Times New Roman"/>
                <w:noProof/>
                <w:webHidden/>
                <w:szCs w:val="28"/>
              </w:rPr>
              <w:t>26</w:t>
            </w:r>
            <w:r w:rsidRPr="0037162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983D2DF" w14:textId="6CD15158" w:rsidR="0037162B" w:rsidRPr="0037162B" w:rsidRDefault="0037162B" w:rsidP="0037162B">
          <w:pPr>
            <w:pStyle w:val="11"/>
            <w:tabs>
              <w:tab w:val="right" w:leader="dot" w:pos="10025"/>
            </w:tabs>
            <w:rPr>
              <w:rFonts w:eastAsiaTheme="minorEastAsia"/>
              <w:lang w:val="ru-BY" w:eastAsia="ru-BY"/>
            </w:rPr>
          </w:pPr>
          <w:hyperlink w:anchor="_Toc219056260" w:history="1">
            <w:r w:rsidRPr="0037162B">
              <w:rPr>
                <w:rStyle w:val="aa"/>
                <w:color w:val="auto"/>
              </w:rPr>
              <w:t>Заключение</w:t>
            </w:r>
            <w:r w:rsidRPr="0037162B">
              <w:rPr>
                <w:webHidden/>
              </w:rPr>
              <w:tab/>
            </w:r>
            <w:r w:rsidRPr="0037162B">
              <w:rPr>
                <w:webHidden/>
              </w:rPr>
              <w:fldChar w:fldCharType="begin"/>
            </w:r>
            <w:r w:rsidRPr="0037162B">
              <w:rPr>
                <w:webHidden/>
              </w:rPr>
              <w:instrText xml:space="preserve"> PAGEREF _Toc219056260 \h </w:instrText>
            </w:r>
            <w:r w:rsidRPr="0037162B">
              <w:rPr>
                <w:webHidden/>
              </w:rPr>
            </w:r>
            <w:r w:rsidRPr="0037162B">
              <w:rPr>
                <w:webHidden/>
              </w:rPr>
              <w:fldChar w:fldCharType="separate"/>
            </w:r>
            <w:r w:rsidRPr="0037162B">
              <w:rPr>
                <w:webHidden/>
              </w:rPr>
              <w:t>28</w:t>
            </w:r>
            <w:r w:rsidRPr="0037162B">
              <w:rPr>
                <w:webHidden/>
              </w:rPr>
              <w:fldChar w:fldCharType="end"/>
            </w:r>
          </w:hyperlink>
        </w:p>
        <w:p w14:paraId="213D736E" w14:textId="20570050" w:rsidR="0037162B" w:rsidRPr="0037162B" w:rsidRDefault="0037162B" w:rsidP="0037162B">
          <w:pPr>
            <w:pStyle w:val="11"/>
            <w:tabs>
              <w:tab w:val="right" w:leader="dot" w:pos="10025"/>
            </w:tabs>
            <w:rPr>
              <w:rFonts w:eastAsiaTheme="minorEastAsia"/>
              <w:lang w:val="ru-BY" w:eastAsia="ru-BY"/>
            </w:rPr>
          </w:pPr>
          <w:hyperlink w:anchor="_Toc219056261" w:history="1">
            <w:r w:rsidRPr="0037162B">
              <w:rPr>
                <w:rStyle w:val="aa"/>
                <w:color w:val="auto"/>
              </w:rPr>
              <w:t>Список использованных источников</w:t>
            </w:r>
            <w:r w:rsidRPr="0037162B">
              <w:rPr>
                <w:webHidden/>
              </w:rPr>
              <w:tab/>
            </w:r>
            <w:r w:rsidRPr="0037162B">
              <w:rPr>
                <w:webHidden/>
              </w:rPr>
              <w:fldChar w:fldCharType="begin"/>
            </w:r>
            <w:r w:rsidRPr="0037162B">
              <w:rPr>
                <w:webHidden/>
              </w:rPr>
              <w:instrText xml:space="preserve"> PAGEREF _Toc219056261 \h </w:instrText>
            </w:r>
            <w:r w:rsidRPr="0037162B">
              <w:rPr>
                <w:webHidden/>
              </w:rPr>
            </w:r>
            <w:r w:rsidRPr="0037162B">
              <w:rPr>
                <w:webHidden/>
              </w:rPr>
              <w:fldChar w:fldCharType="separate"/>
            </w:r>
            <w:r w:rsidRPr="0037162B">
              <w:rPr>
                <w:webHidden/>
              </w:rPr>
              <w:t>30</w:t>
            </w:r>
            <w:r w:rsidRPr="0037162B">
              <w:rPr>
                <w:webHidden/>
              </w:rPr>
              <w:fldChar w:fldCharType="end"/>
            </w:r>
          </w:hyperlink>
        </w:p>
        <w:p w14:paraId="64EB6EA1" w14:textId="5213A5FD" w:rsidR="0037162B" w:rsidRDefault="0037162B" w:rsidP="0037162B">
          <w:r w:rsidRPr="0037162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 w:rsidRPr="0037162B">
            <w:rPr>
              <w:rFonts w:ascii="Times New Roman" w:hAnsi="Times New Roman" w:cs="Times New Roman"/>
              <w:sz w:val="28"/>
              <w:szCs w:val="28"/>
            </w:rPr>
            <w:t>ПРИЛОЖЕНИЕ А</w:t>
          </w:r>
        </w:p>
      </w:sdtContent>
    </w:sdt>
    <w:p w14:paraId="754E8534" w14:textId="77777777" w:rsidR="006301B9" w:rsidRPr="00F71EFC" w:rsidRDefault="006301B9" w:rsidP="00F423F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05906D0" w14:textId="77777777" w:rsidR="00C25E03" w:rsidRPr="00F71EFC" w:rsidRDefault="00C25E03" w:rsidP="00F423F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  <w:sectPr w:rsidR="00C25E03" w:rsidRPr="00F71EFC" w:rsidSect="0070633B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titlePg/>
          <w:docGrid w:linePitch="360"/>
        </w:sectPr>
      </w:pPr>
    </w:p>
    <w:p w14:paraId="52673B31" w14:textId="77777777" w:rsidR="00C52034" w:rsidRDefault="00F737E8">
      <w:pPr>
        <w:pStyle w:val="1"/>
        <w:spacing w:before="0" w:after="480"/>
        <w:ind w:left="709"/>
      </w:pPr>
      <w:bookmarkStart w:id="2" w:name="_Toc219056240"/>
      <w:r>
        <w:rPr>
          <w:rFonts w:ascii="Times New Roman" w:hAnsi="Times New Roman"/>
          <w:b/>
          <w:color w:val="000000"/>
          <w:sz w:val="28"/>
        </w:rPr>
        <w:lastRenderedPageBreak/>
        <w:t>Реферат</w:t>
      </w:r>
      <w:bookmarkEnd w:id="2"/>
    </w:p>
    <w:p w14:paraId="5D56BAA3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Данная работа посвящена разработке информационной системы типа </w:t>
      </w:r>
      <w:r>
        <w:rPr>
          <w:rFonts w:ascii="Times New Roman" w:hAnsi="Times New Roman"/>
          <w:sz w:val="28"/>
        </w:rPr>
        <w:t>HelpDesk для управления заявками технической поддержки. Система предоставляет функциональность для обработки тикетов, управления очередями обращений, распределения задач между агентами поддержки и оценки качества их работы.</w:t>
      </w:r>
    </w:p>
    <w:p w14:paraId="6342F85F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пояснительной записке представ</w:t>
      </w:r>
      <w:r>
        <w:rPr>
          <w:rFonts w:ascii="Times New Roman" w:hAnsi="Times New Roman"/>
          <w:sz w:val="28"/>
        </w:rPr>
        <w:t>лены результаты проектирования и реализации веб-приложения, включающего клиентскую и серверную части. Система построена на базе фреймворка Next.js, использующего архитектуру, объединяющую frontend и backend в единую кодовую базу [1]. Для хранения данных пр</w:t>
      </w:r>
      <w:r>
        <w:rPr>
          <w:rFonts w:ascii="Times New Roman" w:hAnsi="Times New Roman"/>
          <w:sz w:val="28"/>
        </w:rPr>
        <w:t>именяется документо-ориентированная база данных MongoDB [2]. Аутентификация пользователей реализована с использованием JSON Web Token [3].</w:t>
      </w:r>
    </w:p>
    <w:p w14:paraId="1B3F49B4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Работа состоит из введения, трёх основных разделов, заключения и списка использованных источников. В первом разделе с</w:t>
      </w:r>
      <w:r>
        <w:rPr>
          <w:rFonts w:ascii="Times New Roman" w:hAnsi="Times New Roman"/>
          <w:sz w:val="28"/>
        </w:rPr>
        <w:t>формулирована постановка задачи с описанием функциональных и нефункциональных требований к системе. Второй раздел содержит описание разработанных алгоритмов обработки данных, управления жизненным циклом тикетов и аутентификации пользователей. Третий раздел</w:t>
      </w:r>
      <w:r>
        <w:rPr>
          <w:rFonts w:ascii="Times New Roman" w:hAnsi="Times New Roman"/>
          <w:sz w:val="28"/>
        </w:rPr>
        <w:t xml:space="preserve"> посвящён архитектуре программного решения, описанию выбранного технологического стека, структуре модулей и реализованного API.</w:t>
      </w:r>
    </w:p>
    <w:p w14:paraId="65FB3529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Разработанная система обеспечивает создание и обработку тикетов, обмен сообщениями между пользователями и агентами поддержки, уп</w:t>
      </w:r>
      <w:r>
        <w:rPr>
          <w:rFonts w:ascii="Times New Roman" w:hAnsi="Times New Roman"/>
          <w:sz w:val="28"/>
        </w:rPr>
        <w:t>равление очередями обработки заявок, а также сбор обратной связи через систему оценок. Административный интерфейс предоставляет возможности управления пользователями, агентами и очередями.</w:t>
      </w:r>
    </w:p>
    <w:p w14:paraId="71335DA1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Ключевые слова</w:t>
      </w:r>
      <w:r>
        <w:rPr>
          <w:rFonts w:ascii="Times New Roman" w:hAnsi="Times New Roman"/>
          <w:sz w:val="28"/>
        </w:rPr>
        <w:t>: HelpDesk, система поддержки, управление тикетами, N</w:t>
      </w:r>
      <w:r>
        <w:rPr>
          <w:rFonts w:ascii="Times New Roman" w:hAnsi="Times New Roman"/>
          <w:sz w:val="28"/>
        </w:rPr>
        <w:t>ext.js, MongoDB, REST API, веб-приложение, аутентификация, JWT.</w:t>
      </w:r>
    </w:p>
    <w:p w14:paraId="5A9BCD5E" w14:textId="77777777" w:rsidR="00C52034" w:rsidRDefault="00F737E8">
      <w:r>
        <w:br w:type="page"/>
      </w:r>
    </w:p>
    <w:p w14:paraId="26226DEF" w14:textId="77777777" w:rsidR="00C52034" w:rsidRDefault="00F737E8">
      <w:pPr>
        <w:pStyle w:val="1"/>
        <w:spacing w:before="480" w:after="480"/>
        <w:ind w:left="709"/>
      </w:pPr>
      <w:bookmarkStart w:id="3" w:name="_Toc219056241"/>
      <w:r>
        <w:rPr>
          <w:rFonts w:ascii="Times New Roman" w:hAnsi="Times New Roman"/>
          <w:b/>
          <w:color w:val="000000"/>
          <w:sz w:val="28"/>
        </w:rPr>
        <w:lastRenderedPageBreak/>
        <w:t>Введение</w:t>
      </w:r>
      <w:bookmarkEnd w:id="3"/>
    </w:p>
    <w:p w14:paraId="11E03B0D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Современные организации сталкиваются с растущим объёмом обращений пользователей в службу технической поддержки. Эффективное управление процессами обработки заявок становится критиче</w:t>
      </w:r>
      <w:r>
        <w:rPr>
          <w:rFonts w:ascii="Times New Roman" w:hAnsi="Times New Roman"/>
          <w:sz w:val="28"/>
        </w:rPr>
        <w:t>ски важным для поддержания качества обслуживания и удовлетворённости клиентов [4]. Системы класса HelpDesk позволяют автоматизировать приём, маршрутизацию и обработку обращений, обеспечивая прозрачность процесса для всех участников.</w:t>
      </w:r>
    </w:p>
    <w:p w14:paraId="6246114D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Актуальность разработки</w:t>
      </w:r>
      <w:r>
        <w:rPr>
          <w:rFonts w:ascii="Times New Roman" w:hAnsi="Times New Roman"/>
          <w:sz w:val="28"/>
        </w:rPr>
        <w:t xml:space="preserve"> системы управления заявками обусловлена необходимостью структурированной обработки запросов пользователей, отслеживания статусов решения проблем и анализа эффективности работы службы поддержки. Применение веб-технологий для построения таких систем обеспеч</w:t>
      </w:r>
      <w:r>
        <w:rPr>
          <w:rFonts w:ascii="Times New Roman" w:hAnsi="Times New Roman"/>
          <w:sz w:val="28"/>
        </w:rPr>
        <w:t>ивает доступность сервиса из любой точки и с любого устройства, имеющего доступ в интернет [5].</w:t>
      </w:r>
    </w:p>
    <w:p w14:paraId="35129DED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Целью данной работы является разработка информационной системы «Поддержка на связи» для управления тикетами технической поддержки. Система </w:t>
      </w:r>
      <w:r>
        <w:rPr>
          <w:rFonts w:ascii="Times New Roman" w:hAnsi="Times New Roman"/>
          <w:sz w:val="28"/>
        </w:rPr>
        <w:t>предназначена для организации взаимодействия между пользователями, создающими обращения, и агентами поддержки, осуществляющими их обработку.</w:t>
      </w:r>
    </w:p>
    <w:p w14:paraId="2641569B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достижения поставленной цели необходимо решить следующие задачи:</w:t>
      </w:r>
    </w:p>
    <w:p w14:paraId="33A4330E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проанализировать требования к функциональнос</w:t>
      </w:r>
      <w:r>
        <w:rPr>
          <w:rFonts w:ascii="Times New Roman" w:hAnsi="Times New Roman"/>
          <w:sz w:val="28"/>
        </w:rPr>
        <w:t>ти системы и определить основные сценарии использования,</w:t>
      </w:r>
    </w:p>
    <w:p w14:paraId="3D476326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спроектировать модель данных для хранения информации о пользователях, тикетах, очередях и оценках,</w:t>
      </w:r>
    </w:p>
    <w:p w14:paraId="76B37215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разработать алгоритмы управления жизненным циклом тикетов и распределения заявок между агентами,</w:t>
      </w:r>
    </w:p>
    <w:p w14:paraId="5D2C8231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реализовать серверную часть приложения с REST API для обработки запросов,</w:t>
      </w:r>
    </w:p>
    <w:p w14:paraId="0F8B87AB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создать клиентскую часть с пользовательским интерфейсом для различных категорий пользователей,</w:t>
      </w:r>
    </w:p>
    <w:p w14:paraId="76E053E1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обеспечить механизмы аутентификации и авторизации с разграничением прав доступа,</w:t>
      </w:r>
    </w:p>
    <w:p w14:paraId="16FED7C0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протестировать работоспособность основных функций системы.</w:t>
      </w:r>
    </w:p>
    <w:p w14:paraId="49A7A1B6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Разработанная система реализует минимально жизнеспособный продукт (MVP), включающий функциональность управления тикетами, очередями обработки, назначения агентов и сбора оценок качества работы. </w:t>
      </w:r>
      <w:r>
        <w:rPr>
          <w:rFonts w:ascii="Times New Roman" w:hAnsi="Times New Roman"/>
          <w:sz w:val="28"/>
        </w:rPr>
        <w:t>Система поддерживает три роли пользователей: администратор, агент поддержки и обычный пользователь. Каждая роль обладает собственным набором прав и доступа к функциям системы.</w:t>
      </w:r>
    </w:p>
    <w:p w14:paraId="3EF3AF77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Проект «HelpDesk — Поддержка на связи» (вариант 34) предоставляет основные возмо</w:t>
      </w:r>
      <w:r>
        <w:rPr>
          <w:rFonts w:ascii="Times New Roman" w:hAnsi="Times New Roman"/>
          <w:sz w:val="28"/>
        </w:rPr>
        <w:t>жности для эффективной организации процесса технической поддержки: создание и отслеживание тикетов, организацию очередей обработки, назначение исполнителей и оценку качества их работы. API системы включает endpoints для работы с тикетами, очередями, агента</w:t>
      </w:r>
      <w:r>
        <w:rPr>
          <w:rFonts w:ascii="Times New Roman" w:hAnsi="Times New Roman"/>
          <w:sz w:val="28"/>
        </w:rPr>
        <w:t>ми и рейтингами.</w:t>
      </w:r>
    </w:p>
    <w:p w14:paraId="259F34BC" w14:textId="77777777" w:rsidR="00C52034" w:rsidRDefault="00F737E8">
      <w:r>
        <w:br w:type="page"/>
      </w:r>
    </w:p>
    <w:p w14:paraId="67B6D53B" w14:textId="77777777" w:rsidR="00C52034" w:rsidRDefault="00F737E8">
      <w:pPr>
        <w:pStyle w:val="1"/>
        <w:spacing w:before="480" w:after="480"/>
        <w:ind w:left="709"/>
      </w:pPr>
      <w:bookmarkStart w:id="4" w:name="_Toc219056242"/>
      <w:r>
        <w:rPr>
          <w:rFonts w:ascii="Times New Roman" w:hAnsi="Times New Roman"/>
          <w:b/>
          <w:color w:val="000000"/>
          <w:sz w:val="28"/>
        </w:rPr>
        <w:lastRenderedPageBreak/>
        <w:t>1. Постановка задачи</w:t>
      </w:r>
      <w:bookmarkEnd w:id="4"/>
    </w:p>
    <w:p w14:paraId="6C1F1677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Данный раздел содержит описание исходных данных, функциональных и нефункциональных требований к разрабатываемой системе, а также определяет критерии приёмки минимально жизнеспособного продукта.</w:t>
      </w:r>
    </w:p>
    <w:p w14:paraId="7FADD1DB" w14:textId="45D6D6FF" w:rsidR="00C52034" w:rsidRDefault="00367013">
      <w:pPr>
        <w:pStyle w:val="2"/>
        <w:spacing w:before="480" w:after="480"/>
        <w:ind w:left="709"/>
      </w:pPr>
      <w:bookmarkStart w:id="5" w:name="_Toc219056243"/>
      <w:r>
        <w:rPr>
          <w:rFonts w:ascii="Times New Roman" w:hAnsi="Times New Roman"/>
          <w:b/>
          <w:color w:val="000000"/>
          <w:sz w:val="28"/>
        </w:rPr>
        <w:t>1</w:t>
      </w:r>
      <w:r w:rsidR="00F737E8">
        <w:rPr>
          <w:rFonts w:ascii="Times New Roman" w:hAnsi="Times New Roman"/>
          <w:b/>
          <w:color w:val="000000"/>
          <w:sz w:val="28"/>
        </w:rPr>
        <w:t>.1 Исходные данные</w:t>
      </w:r>
      <w:bookmarkEnd w:id="5"/>
    </w:p>
    <w:p w14:paraId="4A58BDDD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</w:t>
      </w:r>
      <w:r>
        <w:rPr>
          <w:rFonts w:ascii="Times New Roman" w:hAnsi="Times New Roman"/>
          <w:sz w:val="28"/>
        </w:rPr>
        <w:t>стема управления тикетами оперирует следующими основными сущностями данных: пользователи, агенты поддержки, тикеты, очереди обработки, сообщения и оценки качества работы. Каждая сущность характеризуется набором атрибутов и связями с другими сущностями.</w:t>
      </w:r>
    </w:p>
    <w:p w14:paraId="49789223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Пол</w:t>
      </w:r>
      <w:r>
        <w:rPr>
          <w:rFonts w:ascii="Times New Roman" w:hAnsi="Times New Roman"/>
          <w:sz w:val="28"/>
        </w:rPr>
        <w:t>ьзователь системы описывается уникальным идентификатором, именем, фамилией, адресом электронной почты, паролем и ролью в системе. Роль определяет набор доступных пользователю операций и может принимать одно из трёх значений: администратор, агент или обычны</w:t>
      </w:r>
      <w:r>
        <w:rPr>
          <w:rFonts w:ascii="Times New Roman" w:hAnsi="Times New Roman"/>
          <w:sz w:val="28"/>
        </w:rPr>
        <w:t>й пользователь.</w:t>
      </w:r>
    </w:p>
    <w:p w14:paraId="318B342A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Агент поддержки представляет собой расширение сущности пользователя и дополнительно характеризуется уровнем квалификации и максимальной вместимостью одновременно обрабатываемых тикетов. Уровень квалификации может принимать значения: junior,</w:t>
      </w:r>
      <w:r>
        <w:rPr>
          <w:rFonts w:ascii="Times New Roman" w:hAnsi="Times New Roman"/>
          <w:sz w:val="28"/>
        </w:rPr>
        <w:t xml:space="preserve"> middle, senior или lead. Вместимость по умолчанию составляет пять тикетов.</w:t>
      </w:r>
    </w:p>
    <w:p w14:paraId="445CF4DE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Очередь обработки определяется уникальным идентификатором и названием. Очереди используются для категоризации тикетов по типам проблем или направлениям поддержки.</w:t>
      </w:r>
    </w:p>
    <w:p w14:paraId="3D2AB8AC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Тикет является це</w:t>
      </w:r>
      <w:r>
        <w:rPr>
          <w:rFonts w:ascii="Times New Roman" w:hAnsi="Times New Roman"/>
          <w:sz w:val="28"/>
        </w:rPr>
        <w:t>нтральной сущностью системы и содержит информацию об обращении пользователя. Структура тикета включает уникальный идентификатор, заголовок, ссылку на создавшего его пользователя, ссылку на очередь обработки, необязательную ссылку на назначенного агента, фл</w:t>
      </w:r>
      <w:r>
        <w:rPr>
          <w:rFonts w:ascii="Times New Roman" w:hAnsi="Times New Roman"/>
          <w:sz w:val="28"/>
        </w:rPr>
        <w:t>аг закрытия тикета, встроенную коллекцию сообщений, а также временные метки создания и последнего изменения.</w:t>
      </w:r>
    </w:p>
    <w:p w14:paraId="2AFB7806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Сообщение является встроенным документом в структуре тикета и содержит указание отправителя (пользователь или агент), текст сообщения и временные м</w:t>
      </w:r>
      <w:r>
        <w:rPr>
          <w:rFonts w:ascii="Times New Roman" w:hAnsi="Times New Roman"/>
          <w:sz w:val="28"/>
        </w:rPr>
        <w:t>етки создания и изменения.</w:t>
      </w:r>
    </w:p>
    <w:p w14:paraId="0C385A58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Оценка качества работы связывает тикет, агента и пользователя, содержит числовую оценку от одного до пяти и необязательный текстовый комментарий длиной до пятисот символов.</w:t>
      </w:r>
    </w:p>
    <w:p w14:paraId="68EEA57A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Все временные метки автоматически устанавливаются систем</w:t>
      </w:r>
      <w:r>
        <w:rPr>
          <w:rFonts w:ascii="Times New Roman" w:hAnsi="Times New Roman"/>
          <w:sz w:val="28"/>
        </w:rPr>
        <w:t>ой при создании и изменении записей. Идентификаторы сущностей генерируются автоматически базой данных MongoDB в формате ObjectId.</w:t>
      </w:r>
    </w:p>
    <w:p w14:paraId="264F2C69" w14:textId="11343877" w:rsidR="00C52034" w:rsidRDefault="00367013">
      <w:pPr>
        <w:pStyle w:val="2"/>
        <w:spacing w:before="480" w:after="480"/>
        <w:ind w:left="709"/>
      </w:pPr>
      <w:bookmarkStart w:id="6" w:name="_Toc219056244"/>
      <w:r>
        <w:rPr>
          <w:rFonts w:ascii="Times New Roman" w:hAnsi="Times New Roman"/>
          <w:b/>
          <w:color w:val="000000"/>
          <w:sz w:val="28"/>
        </w:rPr>
        <w:lastRenderedPageBreak/>
        <w:t>1</w:t>
      </w:r>
      <w:r w:rsidR="00F737E8">
        <w:rPr>
          <w:rFonts w:ascii="Times New Roman" w:hAnsi="Times New Roman"/>
          <w:b/>
          <w:color w:val="000000"/>
          <w:sz w:val="28"/>
        </w:rPr>
        <w:t>.2 Функциональные требования</w:t>
      </w:r>
      <w:bookmarkEnd w:id="6"/>
    </w:p>
    <w:p w14:paraId="466791FC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Функциональные требования к системе определяются на основе ролевой модели доступа. Каждая роль п</w:t>
      </w:r>
      <w:r>
        <w:rPr>
          <w:rFonts w:ascii="Times New Roman" w:hAnsi="Times New Roman"/>
          <w:sz w:val="28"/>
        </w:rPr>
        <w:t>ользователя имеет специфический набор операций.</w:t>
      </w:r>
    </w:p>
    <w:p w14:paraId="0E584239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Обычный пользователь должен иметь возможность регистрации в системе с указанием имени, фамилии, адреса электронной почты и пароля. После регистрации пользователь получает доступ к созданию тикетов с </w:t>
      </w:r>
      <w:r>
        <w:rPr>
          <w:rFonts w:ascii="Times New Roman" w:hAnsi="Times New Roman"/>
          <w:sz w:val="28"/>
        </w:rPr>
        <w:t>указанием заголовка, выбором очереди обработки и начальным сообщением. Пользователь может просматривать список всех своих тикетов, открывать детальную информацию о конкретном тикете, просматривать историю сообщений и отправлять новые сообщения в открытые т</w:t>
      </w:r>
      <w:r>
        <w:rPr>
          <w:rFonts w:ascii="Times New Roman" w:hAnsi="Times New Roman"/>
          <w:sz w:val="28"/>
        </w:rPr>
        <w:t>икеты. После закрытия тикета назначенным агентом пользователь может оставить оценку качества работы агента с указанием числового балла и текстового комментария.</w:t>
      </w:r>
    </w:p>
    <w:p w14:paraId="6AF137BB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Агент поддержки имеет доступ к списку тикетов в назначенных ему очередях. Агент может принимать</w:t>
      </w:r>
      <w:r>
        <w:rPr>
          <w:rFonts w:ascii="Times New Roman" w:hAnsi="Times New Roman"/>
          <w:sz w:val="28"/>
        </w:rPr>
        <w:t xml:space="preserve"> тикеты на обработку (операция claim), что устанавливает его в качестве ответственного исполнителя. Агент отправляет сообщения в принятые им тикеты для коммуникации с пользователем. После решения проблемы агент закрывает тикет, переводя его в финальное сос</w:t>
      </w:r>
      <w:r>
        <w:rPr>
          <w:rFonts w:ascii="Times New Roman" w:hAnsi="Times New Roman"/>
          <w:sz w:val="28"/>
        </w:rPr>
        <w:t>тояние. Система контролирует, чтобы количество одновременно обрабатываемых агентом тикетов не превышало установленной для него вместимости.</w:t>
      </w:r>
    </w:p>
    <w:p w14:paraId="42F3F586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Администратор обладает полным контролем над справочными данными системы. Администратор выполняет операции создания, </w:t>
      </w:r>
      <w:r>
        <w:rPr>
          <w:rFonts w:ascii="Times New Roman" w:hAnsi="Times New Roman"/>
          <w:sz w:val="28"/>
        </w:rPr>
        <w:t>чтения, обновления и удаления пользователей, агентов и очередей. При создании агента администратор указывает связанного пользователя, уровень квалификации и вместимость. Администратор также может назначать агентов на тикеты вручную, если требуется перерасп</w:t>
      </w:r>
      <w:r>
        <w:rPr>
          <w:rFonts w:ascii="Times New Roman" w:hAnsi="Times New Roman"/>
          <w:sz w:val="28"/>
        </w:rPr>
        <w:t>ределение нагрузки.</w:t>
      </w:r>
    </w:p>
    <w:p w14:paraId="241EE16F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Все пользователи должны проходить аутентификацию перед доступом к функциям системы. Аутентификация осуществляется по адресу электронной почты и паролю. При успешной аутентификации система выдаёт токен доступа, используемый для авторизац</w:t>
      </w:r>
      <w:r>
        <w:rPr>
          <w:rFonts w:ascii="Times New Roman" w:hAnsi="Times New Roman"/>
          <w:sz w:val="28"/>
        </w:rPr>
        <w:t>ии последующих запросов.</w:t>
      </w:r>
    </w:p>
    <w:p w14:paraId="4FBB2B4D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Система должна обеспечивать валидацию входных данных на всех этапах обработки запросов. При нарушении правил валидации пользователю возвращается информативное сообщение об ошибке с указанием конкретных полей и причин </w:t>
      </w:r>
      <w:r>
        <w:rPr>
          <w:rFonts w:ascii="Times New Roman" w:hAnsi="Times New Roman"/>
          <w:sz w:val="28"/>
        </w:rPr>
        <w:t>отклонения данных.</w:t>
      </w:r>
    </w:p>
    <w:p w14:paraId="5A7909DB" w14:textId="56DB1980" w:rsidR="00C52034" w:rsidRDefault="00367013">
      <w:pPr>
        <w:pStyle w:val="2"/>
        <w:spacing w:before="480" w:after="480"/>
        <w:ind w:left="709"/>
      </w:pPr>
      <w:bookmarkStart w:id="7" w:name="_Toc219056245"/>
      <w:r>
        <w:rPr>
          <w:rFonts w:ascii="Times New Roman" w:hAnsi="Times New Roman"/>
          <w:b/>
          <w:color w:val="000000"/>
          <w:sz w:val="28"/>
        </w:rPr>
        <w:t>1</w:t>
      </w:r>
      <w:r w:rsidR="00F737E8">
        <w:rPr>
          <w:rFonts w:ascii="Times New Roman" w:hAnsi="Times New Roman"/>
          <w:b/>
          <w:color w:val="000000"/>
          <w:sz w:val="28"/>
        </w:rPr>
        <w:t>.3 Нефункциональные требования</w:t>
      </w:r>
      <w:bookmarkEnd w:id="7"/>
    </w:p>
    <w:p w14:paraId="707BEB13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должна обеспечивать надёжное хранение данных с использованием документо-ориентированной базы данных MongoDB [2]. Выбор MongoDB обусловлен гибкостью схемы данных, поддержкой встроенных документов дл</w:t>
      </w:r>
      <w:r>
        <w:rPr>
          <w:rFonts w:ascii="Times New Roman" w:hAnsi="Times New Roman"/>
          <w:sz w:val="28"/>
        </w:rPr>
        <w:t>я сообщений тикета и хорошей интеграцией с платформой Node.js [6].</w:t>
      </w:r>
    </w:p>
    <w:p w14:paraId="5CF633E8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Безопасность системы обеспечивается хешированием паролей пользователей с использованием алгоритма bcrypt перед сохранением в базу данных [7]. Аутентификация реализуется на основе JSON Web T</w:t>
      </w:r>
      <w:r>
        <w:rPr>
          <w:rFonts w:ascii="Times New Roman" w:hAnsi="Times New Roman"/>
          <w:sz w:val="28"/>
        </w:rPr>
        <w:t>oken, что позволяет осуществлять stateless-авторизацию без необходимости хранения сессий на сервере [3]. Каждый запрос к защищённым endpoints должен содержать валидный токен в заголовке Authorization.</w:t>
      </w:r>
    </w:p>
    <w:p w14:paraId="6C323CCC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Авторизация запросов осуществляется с проверкой роли по</w:t>
      </w:r>
      <w:r>
        <w:rPr>
          <w:rFonts w:ascii="Times New Roman" w:hAnsi="Times New Roman"/>
          <w:sz w:val="28"/>
        </w:rPr>
        <w:t>льзователя, извлечённой из токена. Система должна блокировать доступ к операциям, не соответствующим роли текущего пользователя. Пользователи могут просматривать и изменять только собственные данные, за исключением администраторов, имеющих полный доступ.</w:t>
      </w:r>
    </w:p>
    <w:p w14:paraId="5E533F11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</w:t>
      </w:r>
      <w:r>
        <w:rPr>
          <w:rFonts w:ascii="Times New Roman" w:hAnsi="Times New Roman"/>
          <w:sz w:val="28"/>
        </w:rPr>
        <w:t>ользовательский интерфейс должен быть адаптивным и корректно отображаться на различных типах устройств, включая десктопные компьютеры, планшеты и смартфоны. Интерфейс должен обеспечивать интуитивную навигацию и понятные элементы управления.</w:t>
      </w:r>
    </w:p>
    <w:p w14:paraId="3AA74AD0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Производительно</w:t>
      </w:r>
      <w:r>
        <w:rPr>
          <w:rFonts w:ascii="Times New Roman" w:hAnsi="Times New Roman"/>
          <w:sz w:val="28"/>
        </w:rPr>
        <w:t>сть системы должна обеспечивать приемлемое время отклика для типичных операций. Список тикетов должен поддерживать пагинацию для эффективной работы с большим объёмом данных. Запросы к базе данных должны использовать индексацию по часто используемым полям.</w:t>
      </w:r>
    </w:p>
    <w:p w14:paraId="3EEDED06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должна предоставлять информативные сообщения об ошибках при возникновении нештатных ситуаций. Обработка ошибок должна быть реализована на всех уровнях приложения с логированием критичных событий для последующего анализа.</w:t>
      </w:r>
    </w:p>
    <w:p w14:paraId="48AAC264" w14:textId="5211FCA5" w:rsidR="00C52034" w:rsidRDefault="00367013">
      <w:pPr>
        <w:pStyle w:val="2"/>
        <w:spacing w:before="480" w:after="480"/>
        <w:ind w:left="709"/>
      </w:pPr>
      <w:bookmarkStart w:id="8" w:name="_Toc219056246"/>
      <w:r>
        <w:rPr>
          <w:rFonts w:ascii="Times New Roman" w:hAnsi="Times New Roman"/>
          <w:b/>
          <w:color w:val="000000"/>
          <w:sz w:val="28"/>
        </w:rPr>
        <w:t>1</w:t>
      </w:r>
      <w:r w:rsidR="00F737E8">
        <w:rPr>
          <w:rFonts w:ascii="Times New Roman" w:hAnsi="Times New Roman"/>
          <w:b/>
          <w:color w:val="000000"/>
          <w:sz w:val="28"/>
        </w:rPr>
        <w:t>.4 Ограничения и допущения</w:t>
      </w:r>
      <w:bookmarkEnd w:id="8"/>
    </w:p>
    <w:p w14:paraId="59F04D8B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Разработанная система представляет собой минимально жизнеспособный продукт и имеет ряд упрощений по сравнению с полнофункциональной системой HelpDesk.</w:t>
      </w:r>
    </w:p>
    <w:p w14:paraId="72DBB7D1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не реализует автоматическое назначение тикетов на агентов при их создании. Агенты самостоятельно</w:t>
      </w:r>
      <w:r>
        <w:rPr>
          <w:rFonts w:ascii="Times New Roman" w:hAnsi="Times New Roman"/>
          <w:sz w:val="28"/>
        </w:rPr>
        <w:t xml:space="preserve"> выбирают тикеты для обработки из доступных очередей. Альтернативным вариантом может быть ручное назначение администратором.</w:t>
      </w:r>
    </w:p>
    <w:p w14:paraId="7227C376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Отсутствует механизм уведомлений о событиях в тикетах. Пользователи и агенты должны самостоятельно проверять статус тикетов и налич</w:t>
      </w:r>
      <w:r>
        <w:rPr>
          <w:rFonts w:ascii="Times New Roman" w:hAnsi="Times New Roman"/>
          <w:sz w:val="28"/>
        </w:rPr>
        <w:t>ие новых сообщений. Реализация системы уведомлений может быть добавлена в последующих версиях.</w:t>
      </w:r>
    </w:p>
    <w:p w14:paraId="7A826D7D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Не реализованы механизмы отслеживания времени выполнения (SLA tracking) и эскалации просроченных тикетов. Система не контролирует время нахождения тикета в опред</w:t>
      </w:r>
      <w:r>
        <w:rPr>
          <w:rFonts w:ascii="Times New Roman" w:hAnsi="Times New Roman"/>
          <w:sz w:val="28"/>
        </w:rPr>
        <w:t>елённом статусе и не выполняет автоматических действий при превышении лимитов.</w:t>
      </w:r>
    </w:p>
    <w:p w14:paraId="78AF5CB4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Отсутствует функциональность прикрепления файлов к сообщениям тикета. Обмен информацией ограничивается текстовыми сообщениями. Добавление </w:t>
      </w:r>
      <w:r>
        <w:rPr>
          <w:rFonts w:ascii="Times New Roman" w:hAnsi="Times New Roman"/>
          <w:sz w:val="28"/>
        </w:rPr>
        <w:lastRenderedPageBreak/>
        <w:t>поддержки файлов потребует реализации м</w:t>
      </w:r>
      <w:r>
        <w:rPr>
          <w:rFonts w:ascii="Times New Roman" w:hAnsi="Times New Roman"/>
          <w:sz w:val="28"/>
        </w:rPr>
        <w:t>еханизма загрузки, хранения и скачивания вложений.</w:t>
      </w:r>
    </w:p>
    <w:p w14:paraId="7A844ED0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не включает расширенные возможности поиска и фильтрации тикетов по множественным критериям. Доступна базовая фильтрация по принадлежности к пользователю или агенту.</w:t>
      </w:r>
    </w:p>
    <w:p w14:paraId="40D07148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Отчётность и аналитика по работе</w:t>
      </w:r>
      <w:r>
        <w:rPr>
          <w:rFonts w:ascii="Times New Roman" w:hAnsi="Times New Roman"/>
          <w:sz w:val="28"/>
        </w:rPr>
        <w:t xml:space="preserve"> службы поддержки не реализованы в текущей версии. Администратор не может получить статистику по количеству обработанных тикетов, среднему времени решения или другим метрикам эффективности.</w:t>
      </w:r>
    </w:p>
    <w:p w14:paraId="1796AA68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Предполагается, что система развёртывается в доверенной сетевой ср</w:t>
      </w:r>
      <w:r>
        <w:rPr>
          <w:rFonts w:ascii="Times New Roman" w:hAnsi="Times New Roman"/>
          <w:sz w:val="28"/>
        </w:rPr>
        <w:t>еде с настроенным HTTPS-соединением для защиты передаваемых данных. Конфигурация транспортного уровня безопасности выходит за рамки данной работы.</w:t>
      </w:r>
    </w:p>
    <w:p w14:paraId="0A1403B1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База данных MongoDB должна быть развёрнута и доступна локально или по сетевому адресу до запуска приложения. </w:t>
      </w:r>
      <w:r>
        <w:rPr>
          <w:rFonts w:ascii="Times New Roman" w:hAnsi="Times New Roman"/>
          <w:sz w:val="28"/>
        </w:rPr>
        <w:t>Система не включает средства автоматической миграции схемы данных или начальной инициализации справочников.</w:t>
      </w:r>
    </w:p>
    <w:p w14:paraId="3CDE61B6" w14:textId="4A8B4243" w:rsidR="00C52034" w:rsidRDefault="00367013">
      <w:pPr>
        <w:pStyle w:val="2"/>
        <w:spacing w:before="480" w:after="480"/>
        <w:ind w:left="709"/>
      </w:pPr>
      <w:bookmarkStart w:id="9" w:name="_Toc219056247"/>
      <w:r>
        <w:rPr>
          <w:rFonts w:ascii="Times New Roman" w:hAnsi="Times New Roman"/>
          <w:b/>
          <w:color w:val="000000"/>
          <w:sz w:val="28"/>
        </w:rPr>
        <w:t>1</w:t>
      </w:r>
      <w:r w:rsidR="00F737E8">
        <w:rPr>
          <w:rFonts w:ascii="Times New Roman" w:hAnsi="Times New Roman"/>
          <w:b/>
          <w:color w:val="000000"/>
          <w:sz w:val="28"/>
        </w:rPr>
        <w:t>.5 Критерии приёмки минимально жизнеспособного продукта</w:t>
      </w:r>
      <w:bookmarkEnd w:id="9"/>
    </w:p>
    <w:p w14:paraId="3A5756BD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подтверждения готовности системы к использованию должны быть выполнены следующие критер</w:t>
      </w:r>
      <w:r>
        <w:rPr>
          <w:rFonts w:ascii="Times New Roman" w:hAnsi="Times New Roman"/>
          <w:sz w:val="28"/>
        </w:rPr>
        <w:t>ии приёмки.</w:t>
      </w:r>
    </w:p>
    <w:p w14:paraId="43A75F69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Должна быть реализована регистрация новых пользователей с валидацией корректности введённых данных. При успешной регистрации пользователь получает токен доступа и может войти в систему.</w:t>
      </w:r>
    </w:p>
    <w:p w14:paraId="07041551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Аутентифицированный пользователь должен иметь возможность </w:t>
      </w:r>
      <w:r>
        <w:rPr>
          <w:rFonts w:ascii="Times New Roman" w:hAnsi="Times New Roman"/>
          <w:sz w:val="28"/>
        </w:rPr>
        <w:t>создать тикет с указанием заголовка, выбором очереди и отправкой начального сообщения. Созданный тикет должен появиться в списке тикетов пользователя со статусом открытого и без назначенного агента.</w:t>
      </w:r>
    </w:p>
    <w:p w14:paraId="42B2738E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Агент должен иметь возможность просмотреть список </w:t>
      </w:r>
      <w:r>
        <w:rPr>
          <w:rFonts w:ascii="Times New Roman" w:hAnsi="Times New Roman"/>
          <w:sz w:val="28"/>
        </w:rPr>
        <w:t>доступных ему тикетов и принять тикет на обработку. После принятия тикета агент указывается как ответственный исполнитель, и тикет исчезает из списка доступных для других агентов.</w:t>
      </w:r>
    </w:p>
    <w:p w14:paraId="5307F217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Пользователь и назначенный агент должны иметь возможность обмениваться текст</w:t>
      </w:r>
      <w:r>
        <w:rPr>
          <w:rFonts w:ascii="Times New Roman" w:hAnsi="Times New Roman"/>
          <w:sz w:val="28"/>
        </w:rPr>
        <w:t>овыми сообщениями в рамках тикета. Каждое сообщение должно корректно отображать отправителя и время создания. Сообщения должны быть доступны для чтения обеим сторонам.</w:t>
      </w:r>
    </w:p>
    <w:p w14:paraId="72DF3E95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Агент должен иметь возможность закрыть тикет после решения проблемы. Закрытый тикет долж</w:t>
      </w:r>
      <w:r>
        <w:rPr>
          <w:rFonts w:ascii="Times New Roman" w:hAnsi="Times New Roman"/>
          <w:sz w:val="28"/>
        </w:rPr>
        <w:t>ен быть помечен соответствующим флагом, и отправка новых сообщений в него должна быть заблокирована.</w:t>
      </w:r>
    </w:p>
    <w:p w14:paraId="7970DF59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После закрытия тикета пользователь должен иметь возможность оставить оценку работы агента с указанием числового балла от одного до пяти и текстового коммен</w:t>
      </w:r>
      <w:r>
        <w:rPr>
          <w:rFonts w:ascii="Times New Roman" w:hAnsi="Times New Roman"/>
          <w:sz w:val="28"/>
        </w:rPr>
        <w:t>тария. Оценка должна быть сохранена с привязкой к тикету, агенту и пользователю.</w:t>
      </w:r>
    </w:p>
    <w:p w14:paraId="7A355808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Администратор должен иметь полный доступ к управлению справочниками пользователей, агентов и очередей. Должны быть доступны операции создания, просмотра, редактирования и удал</w:t>
      </w:r>
      <w:r>
        <w:rPr>
          <w:rFonts w:ascii="Times New Roman" w:hAnsi="Times New Roman"/>
          <w:sz w:val="28"/>
        </w:rPr>
        <w:t>ения записей.</w:t>
      </w:r>
    </w:p>
    <w:p w14:paraId="6B7F311A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Система должна корректно обрабатывать ошибочные запросы и возвращать информативные сообщения об ошибках с соответствующими HTTP-кодами статуса. Валидация данных должна блокировать создание записей с некорректными или неполными данными.</w:t>
      </w:r>
    </w:p>
    <w:p w14:paraId="098B9894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Доступ</w:t>
      </w:r>
      <w:r>
        <w:rPr>
          <w:rFonts w:ascii="Times New Roman" w:hAnsi="Times New Roman"/>
          <w:sz w:val="28"/>
        </w:rPr>
        <w:t xml:space="preserve"> к операциям должен быть ограничен в соответствии с ролью пользователя. Попытки выполнения недопустимых для роли действий должны отклоняться с возвратом ошибки авторизации.</w:t>
      </w:r>
    </w:p>
    <w:p w14:paraId="4B69090E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Интерфейс пользователя должен обеспечивать удобную навигацию между разделами систем</w:t>
      </w:r>
      <w:r>
        <w:rPr>
          <w:rFonts w:ascii="Times New Roman" w:hAnsi="Times New Roman"/>
          <w:sz w:val="28"/>
        </w:rPr>
        <w:t>ы, корректно отображать списки сущностей и формы для ввода данных. Должна быть реализована адаптивность интерфейса для работы на различных устройствах.</w:t>
      </w:r>
    </w:p>
    <w:p w14:paraId="178D4D22" w14:textId="77777777" w:rsidR="00C52034" w:rsidRDefault="00F737E8">
      <w:r>
        <w:br w:type="page"/>
      </w:r>
    </w:p>
    <w:p w14:paraId="22D4CC2C" w14:textId="77777777" w:rsidR="00C52034" w:rsidRDefault="00F737E8">
      <w:pPr>
        <w:pStyle w:val="1"/>
        <w:spacing w:before="480" w:after="480"/>
        <w:ind w:left="709"/>
      </w:pPr>
      <w:bookmarkStart w:id="10" w:name="_Toc219056248"/>
      <w:r>
        <w:rPr>
          <w:rFonts w:ascii="Times New Roman" w:hAnsi="Times New Roman"/>
          <w:b/>
          <w:color w:val="000000"/>
          <w:sz w:val="28"/>
        </w:rPr>
        <w:lastRenderedPageBreak/>
        <w:t>2. Разработка алгоритмов</w:t>
      </w:r>
      <w:bookmarkEnd w:id="10"/>
    </w:p>
    <w:p w14:paraId="58A97E03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Данный раздел содержит описание ключевых алгоритмов системы, включая структур</w:t>
      </w:r>
      <w:r>
        <w:rPr>
          <w:rFonts w:ascii="Times New Roman" w:hAnsi="Times New Roman"/>
          <w:sz w:val="28"/>
        </w:rPr>
        <w:t>у данных, логику обработки тикетов и механизмы аутентификации.</w:t>
      </w:r>
    </w:p>
    <w:p w14:paraId="7954249C" w14:textId="6E8C6E06" w:rsidR="00C52034" w:rsidRDefault="00367013">
      <w:pPr>
        <w:pStyle w:val="2"/>
        <w:spacing w:before="480" w:after="480"/>
        <w:ind w:left="709"/>
      </w:pPr>
      <w:bookmarkStart w:id="11" w:name="_Toc219056249"/>
      <w:r>
        <w:rPr>
          <w:rFonts w:ascii="Times New Roman" w:hAnsi="Times New Roman"/>
          <w:b/>
          <w:color w:val="000000"/>
          <w:sz w:val="28"/>
        </w:rPr>
        <w:t>2</w:t>
      </w:r>
      <w:r w:rsidR="00F737E8">
        <w:rPr>
          <w:rFonts w:ascii="Times New Roman" w:hAnsi="Times New Roman"/>
          <w:b/>
          <w:color w:val="000000"/>
          <w:sz w:val="28"/>
        </w:rPr>
        <w:t>.1 Описание сущностей и связей</w:t>
      </w:r>
      <w:bookmarkEnd w:id="11"/>
    </w:p>
    <w:p w14:paraId="2C0D679D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Модель данных системы построена на основе документо-ориентированного подхода, используемого в MongoDB [2]. Основные сущности системы связаны между собой отношени</w:t>
      </w:r>
      <w:r>
        <w:rPr>
          <w:rFonts w:ascii="Times New Roman" w:hAnsi="Times New Roman"/>
          <w:sz w:val="28"/>
        </w:rPr>
        <w:t>ями различной кардинальности.</w:t>
      </w:r>
    </w:p>
    <w:p w14:paraId="194CBE17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User представляет пользователя системы и является базовой для всех типов участников. Структура включает поля: уникальный идентификатор типа ObjectId, строковые поля firstname и lastname для хранения имени и фамилии, п</w:t>
      </w:r>
      <w:r>
        <w:rPr>
          <w:rFonts w:ascii="Times New Roman" w:hAnsi="Times New Roman"/>
          <w:sz w:val="28"/>
        </w:rPr>
        <w:t>оле email для адреса электронной почты, поле password для хранения хешированного пароля и поле role для определения роли пользователя. Роль задаётся перечислением со значениями admin, agent или user.</w:t>
      </w:r>
    </w:p>
    <w:p w14:paraId="302539D8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Agent расширяет концепцию пользователя дополнит</w:t>
      </w:r>
      <w:r>
        <w:rPr>
          <w:rFonts w:ascii="Times New Roman" w:hAnsi="Times New Roman"/>
          <w:sz w:val="28"/>
        </w:rPr>
        <w:t>ельными атрибутами агента поддержки. Структура включает поле user, содержащее ссылку на идентификатор пользователя из коллекции User. Связь между User и Agent является отношением один к нулю или одному, поскольку не каждый пользователь является агентом, но</w:t>
      </w:r>
      <w:r>
        <w:rPr>
          <w:rFonts w:ascii="Times New Roman" w:hAnsi="Times New Roman"/>
          <w:sz w:val="28"/>
        </w:rPr>
        <w:t xml:space="preserve"> каждый агент обязательно является пользователем. Поле level определяет квалификацию агента и принимает значения junior, middle, senior или lead. Поле capacity задаёт максимальное количество одновременно обрабатываемых тикетов и по умолчанию равно пяти.</w:t>
      </w:r>
    </w:p>
    <w:p w14:paraId="1F28E3DE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</w:t>
      </w:r>
      <w:r>
        <w:rPr>
          <w:rFonts w:ascii="Times New Roman" w:hAnsi="Times New Roman"/>
          <w:sz w:val="28"/>
        </w:rPr>
        <w:t>щность Queue описывает очередь обработки тикетов. Структура минимальна и содержит только идентификатор и поле title для названия очереди. Очереди используются для категоризации обращений и могут соответствовать различным направлениям поддержки или типам пр</w:t>
      </w:r>
      <w:r>
        <w:rPr>
          <w:rFonts w:ascii="Times New Roman" w:hAnsi="Times New Roman"/>
          <w:sz w:val="28"/>
        </w:rPr>
        <w:t>облем.</w:t>
      </w:r>
    </w:p>
    <w:p w14:paraId="7EBA91AA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Ticket является центральной в системе и содержит полную информацию об обращении пользователя. Структура включает поле queue со ссылкой на идентификатор очереди, поле title с заголовком тикета, поле user со ссылкой на создавшего тикет пользо</w:t>
      </w:r>
      <w:r>
        <w:rPr>
          <w:rFonts w:ascii="Times New Roman" w:hAnsi="Times New Roman"/>
          <w:sz w:val="28"/>
        </w:rPr>
        <w:t xml:space="preserve">вателя, поле agent со ссылкой на назначенного агента. Поле agent является необязательным и по умолчанию имеет значение null, что означает отсутствие назначенного исполнителя. Поле isClose типа boolean определяет состояние тикета и по умолчанию установлено </w:t>
      </w:r>
      <w:r>
        <w:rPr>
          <w:rFonts w:ascii="Times New Roman" w:hAnsi="Times New Roman"/>
          <w:sz w:val="28"/>
        </w:rPr>
        <w:t>в false для открытых тикетов. Поле messages представляет собой массив встроенных документов сообщений. Временные метки createdAt и updatedAt автоматически устанавливаются при создании и изменении документа.</w:t>
      </w:r>
    </w:p>
    <w:p w14:paraId="567314AD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Связь между User и Ticket реализует отношение оди</w:t>
      </w:r>
      <w:r>
        <w:rPr>
          <w:rFonts w:ascii="Times New Roman" w:hAnsi="Times New Roman"/>
          <w:sz w:val="28"/>
        </w:rPr>
        <w:t xml:space="preserve">н ко многим, поскольку один пользователь может создать множество тикетов. Связь между Agent и Ticket также представляет отношение один ко многим, так как один агент может обрабатывать множество тикетов одновременно. Связь между Queue и Ticket аналогично </w:t>
      </w:r>
      <w:r>
        <w:rPr>
          <w:rFonts w:ascii="Times New Roman" w:hAnsi="Times New Roman"/>
          <w:sz w:val="28"/>
        </w:rPr>
        <w:lastRenderedPageBreak/>
        <w:t>ре</w:t>
      </w:r>
      <w:r>
        <w:rPr>
          <w:rFonts w:ascii="Times New Roman" w:hAnsi="Times New Roman"/>
          <w:sz w:val="28"/>
        </w:rPr>
        <w:t>ализует отношение один ко многим, поскольку одна очередь может содержать множество тикетов.</w:t>
      </w:r>
    </w:p>
    <w:p w14:paraId="17ED1CAC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Message является встроенным документом в структуре Ticket и не существует независимо. Структура включает поле from типа перечисление со значениями user или</w:t>
      </w:r>
      <w:r>
        <w:rPr>
          <w:rFonts w:ascii="Times New Roman" w:hAnsi="Times New Roman"/>
          <w:sz w:val="28"/>
        </w:rPr>
        <w:t xml:space="preserve"> agent для идентификации отправителя, поле text для текста сообщения и временные метки createdAt и updatedAt. Использование встроенных документов обеспечивает атомарность операций с тикетом и его сообщениями [6].</w:t>
      </w:r>
    </w:p>
    <w:p w14:paraId="7E71B491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Rating хранит оценки качества рабо</w:t>
      </w:r>
      <w:r>
        <w:rPr>
          <w:rFonts w:ascii="Times New Roman" w:hAnsi="Times New Roman"/>
          <w:sz w:val="28"/>
        </w:rPr>
        <w:t>ты агентов. Структура включает ссылки на идентификаторы ticket, agent и user, поле score типа number со значением от одного до пяти, поле comment для текстового комментария с ограничением в пятьсот символов и временные метки создания и изменения. Связь меж</w:t>
      </w:r>
      <w:r>
        <w:rPr>
          <w:rFonts w:ascii="Times New Roman" w:hAnsi="Times New Roman"/>
          <w:sz w:val="28"/>
        </w:rPr>
        <w:t>ду Ticket и Rating реализует отношение один ко многим, поскольку теоретически к одному тикету могут быть привязаны несколько оценок. Связь между User и Rating представляет отношение один ко многим, так как пользователь может оставить множество оценок. Анал</w:t>
      </w:r>
      <w:r>
        <w:rPr>
          <w:rFonts w:ascii="Times New Roman" w:hAnsi="Times New Roman"/>
          <w:sz w:val="28"/>
        </w:rPr>
        <w:t>огично, связь между Agent и Rating реализует отношение один ко многим.</w:t>
      </w:r>
    </w:p>
    <w:p w14:paraId="6B2926D1" w14:textId="6D156503" w:rsidR="00C52034" w:rsidRDefault="00F737E8">
      <w:pPr>
        <w:spacing w:after="0" w:line="240" w:lineRule="auto"/>
      </w:pPr>
      <w:r>
        <w:rPr>
          <w:rFonts w:ascii="Times New Roman" w:hAnsi="Times New Roman"/>
          <w:sz w:val="24"/>
        </w:rPr>
        <w:t xml:space="preserve">Таблица </w:t>
      </w:r>
      <w:r w:rsidR="00882950"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.1 содержит сводную информацию о полях основных сущностей и их типах данных</w:t>
      </w:r>
    </w:p>
    <w:p w14:paraId="24C321C7" w14:textId="77777777" w:rsidR="00C52034" w:rsidRDefault="00C52034">
      <w:pPr>
        <w:spacing w:after="0" w:line="240" w:lineRule="auto"/>
      </w:pPr>
    </w:p>
    <w:p w14:paraId="6CF3A0E3" w14:textId="365F518D" w:rsidR="00C52034" w:rsidRDefault="00F737E8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 xml:space="preserve">Таблица </w:t>
      </w:r>
      <w:r w:rsidR="00882950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.1 – Основные сущности и их атрибуты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5"/>
        <w:gridCol w:w="2005"/>
        <w:gridCol w:w="2005"/>
        <w:gridCol w:w="2005"/>
        <w:gridCol w:w="2005"/>
      </w:tblGrid>
      <w:tr w:rsidR="00C52034" w14:paraId="5CC99B93" w14:textId="77777777">
        <w:trPr>
          <w:tblHeader/>
        </w:trPr>
        <w:tc>
          <w:tcPr>
            <w:tcW w:w="2007" w:type="dxa"/>
          </w:tcPr>
          <w:p w14:paraId="59701D3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Сущность</w:t>
            </w:r>
          </w:p>
        </w:tc>
        <w:tc>
          <w:tcPr>
            <w:tcW w:w="2007" w:type="dxa"/>
          </w:tcPr>
          <w:p w14:paraId="3D1EF29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2007" w:type="dxa"/>
          </w:tcPr>
          <w:p w14:paraId="674DA2F5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2007" w:type="dxa"/>
          </w:tcPr>
          <w:p w14:paraId="287186DE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Обязательность</w:t>
            </w:r>
          </w:p>
        </w:tc>
        <w:tc>
          <w:tcPr>
            <w:tcW w:w="2007" w:type="dxa"/>
          </w:tcPr>
          <w:p w14:paraId="264FC1C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Примечание</w:t>
            </w:r>
          </w:p>
        </w:tc>
      </w:tr>
      <w:tr w:rsidR="00C52034" w14:paraId="7454EEA7" w14:textId="77777777">
        <w:tc>
          <w:tcPr>
            <w:tcW w:w="2007" w:type="dxa"/>
          </w:tcPr>
          <w:p w14:paraId="3D623DA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2007" w:type="dxa"/>
          </w:tcPr>
          <w:p w14:paraId="7CE4150B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_id</w:t>
            </w:r>
          </w:p>
        </w:tc>
        <w:tc>
          <w:tcPr>
            <w:tcW w:w="2007" w:type="dxa"/>
          </w:tcPr>
          <w:p w14:paraId="55083DFB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ObjectId</w:t>
            </w:r>
          </w:p>
        </w:tc>
        <w:tc>
          <w:tcPr>
            <w:tcW w:w="2007" w:type="dxa"/>
          </w:tcPr>
          <w:p w14:paraId="383EB11B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581D3A5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Автоген.</w:t>
            </w:r>
          </w:p>
        </w:tc>
      </w:tr>
      <w:tr w:rsidR="00C52034" w14:paraId="3691724E" w14:textId="77777777">
        <w:tc>
          <w:tcPr>
            <w:tcW w:w="2007" w:type="dxa"/>
          </w:tcPr>
          <w:p w14:paraId="795479F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2007" w:type="dxa"/>
          </w:tcPr>
          <w:p w14:paraId="38D72DB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firstname</w:t>
            </w:r>
          </w:p>
        </w:tc>
        <w:tc>
          <w:tcPr>
            <w:tcW w:w="2007" w:type="dxa"/>
          </w:tcPr>
          <w:p w14:paraId="3202194E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007" w:type="dxa"/>
          </w:tcPr>
          <w:p w14:paraId="15918BE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0BB1944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Имя</w:t>
            </w:r>
          </w:p>
        </w:tc>
      </w:tr>
      <w:tr w:rsidR="00C52034" w14:paraId="315025AF" w14:textId="77777777">
        <w:tc>
          <w:tcPr>
            <w:tcW w:w="2007" w:type="dxa"/>
          </w:tcPr>
          <w:p w14:paraId="04DAFB5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2007" w:type="dxa"/>
          </w:tcPr>
          <w:p w14:paraId="5FEA279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lastname</w:t>
            </w:r>
          </w:p>
        </w:tc>
        <w:tc>
          <w:tcPr>
            <w:tcW w:w="2007" w:type="dxa"/>
          </w:tcPr>
          <w:p w14:paraId="34FE32B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007" w:type="dxa"/>
          </w:tcPr>
          <w:p w14:paraId="16EC3BF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7FC485DB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Фамилия</w:t>
            </w:r>
          </w:p>
        </w:tc>
      </w:tr>
      <w:tr w:rsidR="00C52034" w14:paraId="5D29A920" w14:textId="77777777">
        <w:tc>
          <w:tcPr>
            <w:tcW w:w="2007" w:type="dxa"/>
          </w:tcPr>
          <w:p w14:paraId="6AC27F9E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2007" w:type="dxa"/>
          </w:tcPr>
          <w:p w14:paraId="42A6B075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email</w:t>
            </w:r>
          </w:p>
        </w:tc>
        <w:tc>
          <w:tcPr>
            <w:tcW w:w="2007" w:type="dxa"/>
          </w:tcPr>
          <w:p w14:paraId="0FCC4D1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007" w:type="dxa"/>
          </w:tcPr>
          <w:p w14:paraId="2BB694B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167337A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Email</w:t>
            </w:r>
          </w:p>
        </w:tc>
      </w:tr>
      <w:tr w:rsidR="00C52034" w14:paraId="4B7AA02F" w14:textId="77777777">
        <w:tc>
          <w:tcPr>
            <w:tcW w:w="2007" w:type="dxa"/>
          </w:tcPr>
          <w:p w14:paraId="224A0CB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2007" w:type="dxa"/>
          </w:tcPr>
          <w:p w14:paraId="0DD6850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password</w:t>
            </w:r>
          </w:p>
        </w:tc>
        <w:tc>
          <w:tcPr>
            <w:tcW w:w="2007" w:type="dxa"/>
          </w:tcPr>
          <w:p w14:paraId="79BA080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007" w:type="dxa"/>
          </w:tcPr>
          <w:p w14:paraId="70D2CE01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6235F811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Хеш пароля</w:t>
            </w:r>
          </w:p>
        </w:tc>
      </w:tr>
      <w:tr w:rsidR="00C52034" w14:paraId="7639BD03" w14:textId="77777777">
        <w:tc>
          <w:tcPr>
            <w:tcW w:w="2007" w:type="dxa"/>
          </w:tcPr>
          <w:p w14:paraId="3A5FF62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2007" w:type="dxa"/>
          </w:tcPr>
          <w:p w14:paraId="0E73102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role</w:t>
            </w:r>
          </w:p>
        </w:tc>
        <w:tc>
          <w:tcPr>
            <w:tcW w:w="2007" w:type="dxa"/>
          </w:tcPr>
          <w:p w14:paraId="6F3FAE2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007" w:type="dxa"/>
          </w:tcPr>
          <w:p w14:paraId="79086C3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532CBC1E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admin, agent, user</w:t>
            </w:r>
          </w:p>
        </w:tc>
      </w:tr>
      <w:tr w:rsidR="00C52034" w14:paraId="13066F5C" w14:textId="77777777">
        <w:tc>
          <w:tcPr>
            <w:tcW w:w="2007" w:type="dxa"/>
          </w:tcPr>
          <w:p w14:paraId="20150E6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Agent</w:t>
            </w:r>
          </w:p>
        </w:tc>
        <w:tc>
          <w:tcPr>
            <w:tcW w:w="2007" w:type="dxa"/>
          </w:tcPr>
          <w:p w14:paraId="62D772FE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_id</w:t>
            </w:r>
          </w:p>
        </w:tc>
        <w:tc>
          <w:tcPr>
            <w:tcW w:w="2007" w:type="dxa"/>
          </w:tcPr>
          <w:p w14:paraId="7E635CB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ObjectId</w:t>
            </w:r>
          </w:p>
        </w:tc>
        <w:tc>
          <w:tcPr>
            <w:tcW w:w="2007" w:type="dxa"/>
          </w:tcPr>
          <w:p w14:paraId="44E93F5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432F9225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Автоген.</w:t>
            </w:r>
          </w:p>
        </w:tc>
      </w:tr>
      <w:tr w:rsidR="00C52034" w14:paraId="73F3C6D5" w14:textId="77777777">
        <w:tc>
          <w:tcPr>
            <w:tcW w:w="2007" w:type="dxa"/>
          </w:tcPr>
          <w:p w14:paraId="78EACEB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Agent</w:t>
            </w:r>
          </w:p>
        </w:tc>
        <w:tc>
          <w:tcPr>
            <w:tcW w:w="2007" w:type="dxa"/>
          </w:tcPr>
          <w:p w14:paraId="63087E4B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2007" w:type="dxa"/>
          </w:tcPr>
          <w:p w14:paraId="57E1F85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ObjectId</w:t>
            </w:r>
          </w:p>
        </w:tc>
        <w:tc>
          <w:tcPr>
            <w:tcW w:w="2007" w:type="dxa"/>
          </w:tcPr>
          <w:p w14:paraId="1301B79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43ECF15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Ссылка на User</w:t>
            </w:r>
          </w:p>
        </w:tc>
      </w:tr>
      <w:tr w:rsidR="00C52034" w14:paraId="6C45ECD6" w14:textId="77777777">
        <w:tc>
          <w:tcPr>
            <w:tcW w:w="2007" w:type="dxa"/>
          </w:tcPr>
          <w:p w14:paraId="6A1FE1F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Agent</w:t>
            </w:r>
          </w:p>
        </w:tc>
        <w:tc>
          <w:tcPr>
            <w:tcW w:w="2007" w:type="dxa"/>
          </w:tcPr>
          <w:p w14:paraId="642CEC6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level</w:t>
            </w:r>
          </w:p>
        </w:tc>
        <w:tc>
          <w:tcPr>
            <w:tcW w:w="2007" w:type="dxa"/>
          </w:tcPr>
          <w:p w14:paraId="2A75977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007" w:type="dxa"/>
          </w:tcPr>
          <w:p w14:paraId="7C41641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73AA6DD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junior, middle, senior, lead</w:t>
            </w:r>
          </w:p>
        </w:tc>
      </w:tr>
      <w:tr w:rsidR="00C52034" w14:paraId="74660BB3" w14:textId="77777777">
        <w:tc>
          <w:tcPr>
            <w:tcW w:w="2007" w:type="dxa"/>
          </w:tcPr>
          <w:p w14:paraId="519BAC1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Agent</w:t>
            </w:r>
          </w:p>
        </w:tc>
        <w:tc>
          <w:tcPr>
            <w:tcW w:w="2007" w:type="dxa"/>
          </w:tcPr>
          <w:p w14:paraId="5C25491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capacity</w:t>
            </w:r>
          </w:p>
        </w:tc>
        <w:tc>
          <w:tcPr>
            <w:tcW w:w="2007" w:type="dxa"/>
          </w:tcPr>
          <w:p w14:paraId="1D72D32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Number</w:t>
            </w:r>
          </w:p>
        </w:tc>
        <w:tc>
          <w:tcPr>
            <w:tcW w:w="2007" w:type="dxa"/>
          </w:tcPr>
          <w:p w14:paraId="591C1F91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26F3DCB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 умолчанию 5</w:t>
            </w:r>
          </w:p>
        </w:tc>
      </w:tr>
      <w:tr w:rsidR="00C52034" w14:paraId="79EDE1AA" w14:textId="77777777">
        <w:tc>
          <w:tcPr>
            <w:tcW w:w="2007" w:type="dxa"/>
          </w:tcPr>
          <w:p w14:paraId="09DBC1F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Queue</w:t>
            </w:r>
          </w:p>
        </w:tc>
        <w:tc>
          <w:tcPr>
            <w:tcW w:w="2007" w:type="dxa"/>
          </w:tcPr>
          <w:p w14:paraId="4EAD2F5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_id</w:t>
            </w:r>
          </w:p>
        </w:tc>
        <w:tc>
          <w:tcPr>
            <w:tcW w:w="2007" w:type="dxa"/>
          </w:tcPr>
          <w:p w14:paraId="64FD29A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ObjectId</w:t>
            </w:r>
          </w:p>
        </w:tc>
        <w:tc>
          <w:tcPr>
            <w:tcW w:w="2007" w:type="dxa"/>
          </w:tcPr>
          <w:p w14:paraId="5F34468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7382BF3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Автоген.</w:t>
            </w:r>
          </w:p>
        </w:tc>
      </w:tr>
      <w:tr w:rsidR="00C52034" w14:paraId="145A8552" w14:textId="77777777">
        <w:tc>
          <w:tcPr>
            <w:tcW w:w="2007" w:type="dxa"/>
          </w:tcPr>
          <w:p w14:paraId="35F72461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Queue</w:t>
            </w:r>
          </w:p>
        </w:tc>
        <w:tc>
          <w:tcPr>
            <w:tcW w:w="2007" w:type="dxa"/>
          </w:tcPr>
          <w:p w14:paraId="653B6D2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title</w:t>
            </w:r>
          </w:p>
        </w:tc>
        <w:tc>
          <w:tcPr>
            <w:tcW w:w="2007" w:type="dxa"/>
          </w:tcPr>
          <w:p w14:paraId="33D89D0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007" w:type="dxa"/>
          </w:tcPr>
          <w:p w14:paraId="180C360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2780D43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Название</w:t>
            </w:r>
          </w:p>
        </w:tc>
      </w:tr>
      <w:tr w:rsidR="00C52034" w14:paraId="20C1896F" w14:textId="77777777">
        <w:tc>
          <w:tcPr>
            <w:tcW w:w="2007" w:type="dxa"/>
          </w:tcPr>
          <w:p w14:paraId="6FB962DE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Ticket</w:t>
            </w:r>
          </w:p>
        </w:tc>
        <w:tc>
          <w:tcPr>
            <w:tcW w:w="2007" w:type="dxa"/>
          </w:tcPr>
          <w:p w14:paraId="3612D4D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_id</w:t>
            </w:r>
          </w:p>
        </w:tc>
        <w:tc>
          <w:tcPr>
            <w:tcW w:w="2007" w:type="dxa"/>
          </w:tcPr>
          <w:p w14:paraId="0B7AF44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ObjectId</w:t>
            </w:r>
          </w:p>
        </w:tc>
        <w:tc>
          <w:tcPr>
            <w:tcW w:w="2007" w:type="dxa"/>
          </w:tcPr>
          <w:p w14:paraId="06F9EA9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3CA8549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Автоген.</w:t>
            </w:r>
          </w:p>
        </w:tc>
      </w:tr>
      <w:tr w:rsidR="00C52034" w14:paraId="3A54D5E7" w14:textId="77777777">
        <w:tc>
          <w:tcPr>
            <w:tcW w:w="2007" w:type="dxa"/>
          </w:tcPr>
          <w:p w14:paraId="3BC22EBB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Ticket</w:t>
            </w:r>
          </w:p>
        </w:tc>
        <w:tc>
          <w:tcPr>
            <w:tcW w:w="2007" w:type="dxa"/>
          </w:tcPr>
          <w:p w14:paraId="238799B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queue</w:t>
            </w:r>
          </w:p>
        </w:tc>
        <w:tc>
          <w:tcPr>
            <w:tcW w:w="2007" w:type="dxa"/>
          </w:tcPr>
          <w:p w14:paraId="2421F7C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ObjectId</w:t>
            </w:r>
          </w:p>
        </w:tc>
        <w:tc>
          <w:tcPr>
            <w:tcW w:w="2007" w:type="dxa"/>
          </w:tcPr>
          <w:p w14:paraId="462A3F8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5DD4733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Ссылка на Queue</w:t>
            </w:r>
          </w:p>
        </w:tc>
      </w:tr>
      <w:tr w:rsidR="00C52034" w14:paraId="379C1860" w14:textId="77777777">
        <w:tc>
          <w:tcPr>
            <w:tcW w:w="2007" w:type="dxa"/>
          </w:tcPr>
          <w:p w14:paraId="639EDF5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Ticket</w:t>
            </w:r>
          </w:p>
        </w:tc>
        <w:tc>
          <w:tcPr>
            <w:tcW w:w="2007" w:type="dxa"/>
          </w:tcPr>
          <w:p w14:paraId="60EB50C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title</w:t>
            </w:r>
          </w:p>
        </w:tc>
        <w:tc>
          <w:tcPr>
            <w:tcW w:w="2007" w:type="dxa"/>
          </w:tcPr>
          <w:p w14:paraId="3E865D9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007" w:type="dxa"/>
          </w:tcPr>
          <w:p w14:paraId="43C0993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4EC35B8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Заголовок</w:t>
            </w:r>
          </w:p>
        </w:tc>
      </w:tr>
      <w:tr w:rsidR="00C52034" w14:paraId="31086150" w14:textId="77777777">
        <w:tc>
          <w:tcPr>
            <w:tcW w:w="2007" w:type="dxa"/>
          </w:tcPr>
          <w:p w14:paraId="7A5FE0C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Ticket</w:t>
            </w:r>
          </w:p>
        </w:tc>
        <w:tc>
          <w:tcPr>
            <w:tcW w:w="2007" w:type="dxa"/>
          </w:tcPr>
          <w:p w14:paraId="4B3F448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2007" w:type="dxa"/>
          </w:tcPr>
          <w:p w14:paraId="5535C4A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ObjectId</w:t>
            </w:r>
          </w:p>
        </w:tc>
        <w:tc>
          <w:tcPr>
            <w:tcW w:w="2007" w:type="dxa"/>
          </w:tcPr>
          <w:p w14:paraId="0AC5A53E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5B60F0F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Ссылка на User</w:t>
            </w:r>
          </w:p>
        </w:tc>
      </w:tr>
      <w:tr w:rsidR="00C52034" w14:paraId="623C587B" w14:textId="77777777">
        <w:tc>
          <w:tcPr>
            <w:tcW w:w="2007" w:type="dxa"/>
          </w:tcPr>
          <w:p w14:paraId="2989F50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Ticket</w:t>
            </w:r>
          </w:p>
        </w:tc>
        <w:tc>
          <w:tcPr>
            <w:tcW w:w="2007" w:type="dxa"/>
          </w:tcPr>
          <w:p w14:paraId="2C8A0BE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agent</w:t>
            </w:r>
          </w:p>
        </w:tc>
        <w:tc>
          <w:tcPr>
            <w:tcW w:w="2007" w:type="dxa"/>
          </w:tcPr>
          <w:p w14:paraId="46F64D4B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ObjectId</w:t>
            </w:r>
          </w:p>
        </w:tc>
        <w:tc>
          <w:tcPr>
            <w:tcW w:w="2007" w:type="dxa"/>
          </w:tcPr>
          <w:p w14:paraId="7200039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2007" w:type="dxa"/>
          </w:tcPr>
          <w:p w14:paraId="0595E34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Ссылка на Agent</w:t>
            </w:r>
          </w:p>
        </w:tc>
      </w:tr>
      <w:tr w:rsidR="00C52034" w14:paraId="05C84A55" w14:textId="77777777">
        <w:tc>
          <w:tcPr>
            <w:tcW w:w="2007" w:type="dxa"/>
          </w:tcPr>
          <w:p w14:paraId="401B4A0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Ticket</w:t>
            </w:r>
          </w:p>
        </w:tc>
        <w:tc>
          <w:tcPr>
            <w:tcW w:w="2007" w:type="dxa"/>
          </w:tcPr>
          <w:p w14:paraId="71F435E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isClose</w:t>
            </w:r>
          </w:p>
        </w:tc>
        <w:tc>
          <w:tcPr>
            <w:tcW w:w="2007" w:type="dxa"/>
          </w:tcPr>
          <w:p w14:paraId="40C5AC3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Boolean</w:t>
            </w:r>
          </w:p>
        </w:tc>
        <w:tc>
          <w:tcPr>
            <w:tcW w:w="2007" w:type="dxa"/>
          </w:tcPr>
          <w:p w14:paraId="7A6BF7F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1B14BDF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 умолчанию false</w:t>
            </w:r>
          </w:p>
        </w:tc>
      </w:tr>
      <w:tr w:rsidR="00C52034" w14:paraId="61B9B785" w14:textId="77777777">
        <w:tc>
          <w:tcPr>
            <w:tcW w:w="2007" w:type="dxa"/>
          </w:tcPr>
          <w:p w14:paraId="6FD848B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Ticket</w:t>
            </w:r>
          </w:p>
        </w:tc>
        <w:tc>
          <w:tcPr>
            <w:tcW w:w="2007" w:type="dxa"/>
          </w:tcPr>
          <w:p w14:paraId="57696F6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messages</w:t>
            </w:r>
          </w:p>
        </w:tc>
        <w:tc>
          <w:tcPr>
            <w:tcW w:w="2007" w:type="dxa"/>
          </w:tcPr>
          <w:p w14:paraId="02E4098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Array</w:t>
            </w:r>
          </w:p>
        </w:tc>
        <w:tc>
          <w:tcPr>
            <w:tcW w:w="2007" w:type="dxa"/>
          </w:tcPr>
          <w:p w14:paraId="014D651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112C0B4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Массив Message</w:t>
            </w:r>
          </w:p>
        </w:tc>
      </w:tr>
      <w:tr w:rsidR="00C52034" w14:paraId="2F3FFD59" w14:textId="77777777">
        <w:tc>
          <w:tcPr>
            <w:tcW w:w="2007" w:type="dxa"/>
          </w:tcPr>
          <w:p w14:paraId="2CC2456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Message</w:t>
            </w:r>
          </w:p>
        </w:tc>
        <w:tc>
          <w:tcPr>
            <w:tcW w:w="2007" w:type="dxa"/>
          </w:tcPr>
          <w:p w14:paraId="33ECAB6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from</w:t>
            </w:r>
          </w:p>
        </w:tc>
        <w:tc>
          <w:tcPr>
            <w:tcW w:w="2007" w:type="dxa"/>
          </w:tcPr>
          <w:p w14:paraId="1977557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007" w:type="dxa"/>
          </w:tcPr>
          <w:p w14:paraId="1217B7E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32F655A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 или agent</w:t>
            </w:r>
          </w:p>
        </w:tc>
      </w:tr>
      <w:tr w:rsidR="00C52034" w14:paraId="31414D5B" w14:textId="77777777">
        <w:tc>
          <w:tcPr>
            <w:tcW w:w="2007" w:type="dxa"/>
          </w:tcPr>
          <w:p w14:paraId="44E6FC7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Message</w:t>
            </w:r>
          </w:p>
        </w:tc>
        <w:tc>
          <w:tcPr>
            <w:tcW w:w="2007" w:type="dxa"/>
          </w:tcPr>
          <w:p w14:paraId="6C70903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007" w:type="dxa"/>
          </w:tcPr>
          <w:p w14:paraId="3558604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007" w:type="dxa"/>
          </w:tcPr>
          <w:p w14:paraId="1A731BF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4D04190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Текст сообщения</w:t>
            </w:r>
          </w:p>
        </w:tc>
      </w:tr>
      <w:tr w:rsidR="00C52034" w14:paraId="74053DA9" w14:textId="77777777">
        <w:tc>
          <w:tcPr>
            <w:tcW w:w="2007" w:type="dxa"/>
          </w:tcPr>
          <w:p w14:paraId="314162CB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Rating</w:t>
            </w:r>
          </w:p>
        </w:tc>
        <w:tc>
          <w:tcPr>
            <w:tcW w:w="2007" w:type="dxa"/>
          </w:tcPr>
          <w:p w14:paraId="3477CB35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_id</w:t>
            </w:r>
          </w:p>
        </w:tc>
        <w:tc>
          <w:tcPr>
            <w:tcW w:w="2007" w:type="dxa"/>
          </w:tcPr>
          <w:p w14:paraId="72BB725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ObjectId</w:t>
            </w:r>
          </w:p>
        </w:tc>
        <w:tc>
          <w:tcPr>
            <w:tcW w:w="2007" w:type="dxa"/>
          </w:tcPr>
          <w:p w14:paraId="1C1E556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52BE927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Автоген.</w:t>
            </w:r>
          </w:p>
        </w:tc>
      </w:tr>
      <w:tr w:rsidR="00C52034" w14:paraId="513B53FB" w14:textId="77777777">
        <w:tc>
          <w:tcPr>
            <w:tcW w:w="2007" w:type="dxa"/>
          </w:tcPr>
          <w:p w14:paraId="081B6E3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Rating</w:t>
            </w:r>
          </w:p>
        </w:tc>
        <w:tc>
          <w:tcPr>
            <w:tcW w:w="2007" w:type="dxa"/>
          </w:tcPr>
          <w:p w14:paraId="1F5FE42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ticket</w:t>
            </w:r>
          </w:p>
        </w:tc>
        <w:tc>
          <w:tcPr>
            <w:tcW w:w="2007" w:type="dxa"/>
          </w:tcPr>
          <w:p w14:paraId="3CC0CADE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ObjectId</w:t>
            </w:r>
          </w:p>
        </w:tc>
        <w:tc>
          <w:tcPr>
            <w:tcW w:w="2007" w:type="dxa"/>
          </w:tcPr>
          <w:p w14:paraId="4B33758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10315FF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Ссылка на Ticket</w:t>
            </w:r>
          </w:p>
        </w:tc>
      </w:tr>
      <w:tr w:rsidR="00C52034" w14:paraId="08E4B6A7" w14:textId="77777777">
        <w:tc>
          <w:tcPr>
            <w:tcW w:w="2007" w:type="dxa"/>
          </w:tcPr>
          <w:p w14:paraId="6C11A86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Rating</w:t>
            </w:r>
          </w:p>
        </w:tc>
        <w:tc>
          <w:tcPr>
            <w:tcW w:w="2007" w:type="dxa"/>
          </w:tcPr>
          <w:p w14:paraId="7C77ABD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agent</w:t>
            </w:r>
          </w:p>
        </w:tc>
        <w:tc>
          <w:tcPr>
            <w:tcW w:w="2007" w:type="dxa"/>
          </w:tcPr>
          <w:p w14:paraId="16098C7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ObjectId</w:t>
            </w:r>
          </w:p>
        </w:tc>
        <w:tc>
          <w:tcPr>
            <w:tcW w:w="2007" w:type="dxa"/>
          </w:tcPr>
          <w:p w14:paraId="075E6DD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4CA8F5A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Ссылка на Agent</w:t>
            </w:r>
          </w:p>
        </w:tc>
      </w:tr>
      <w:tr w:rsidR="00C52034" w14:paraId="3F935597" w14:textId="77777777">
        <w:tc>
          <w:tcPr>
            <w:tcW w:w="2007" w:type="dxa"/>
          </w:tcPr>
          <w:p w14:paraId="493FD3D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Rating</w:t>
            </w:r>
          </w:p>
        </w:tc>
        <w:tc>
          <w:tcPr>
            <w:tcW w:w="2007" w:type="dxa"/>
          </w:tcPr>
          <w:p w14:paraId="30AFFC7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2007" w:type="dxa"/>
          </w:tcPr>
          <w:p w14:paraId="6A75FF2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ObjectId</w:t>
            </w:r>
          </w:p>
        </w:tc>
        <w:tc>
          <w:tcPr>
            <w:tcW w:w="2007" w:type="dxa"/>
          </w:tcPr>
          <w:p w14:paraId="4BCA80C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32BAB3E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Ссылка на User</w:t>
            </w:r>
          </w:p>
        </w:tc>
      </w:tr>
      <w:tr w:rsidR="00C52034" w14:paraId="2FA2249E" w14:textId="77777777">
        <w:tc>
          <w:tcPr>
            <w:tcW w:w="2007" w:type="dxa"/>
          </w:tcPr>
          <w:p w14:paraId="12476B0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lastRenderedPageBreak/>
              <w:t>Rating</w:t>
            </w:r>
          </w:p>
        </w:tc>
        <w:tc>
          <w:tcPr>
            <w:tcW w:w="2007" w:type="dxa"/>
          </w:tcPr>
          <w:p w14:paraId="58E2D2D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score</w:t>
            </w:r>
          </w:p>
        </w:tc>
        <w:tc>
          <w:tcPr>
            <w:tcW w:w="2007" w:type="dxa"/>
          </w:tcPr>
          <w:p w14:paraId="10BEC13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Number</w:t>
            </w:r>
          </w:p>
        </w:tc>
        <w:tc>
          <w:tcPr>
            <w:tcW w:w="2007" w:type="dxa"/>
          </w:tcPr>
          <w:p w14:paraId="01074FA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007" w:type="dxa"/>
          </w:tcPr>
          <w:p w14:paraId="10873FA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Значение от 1 до 5</w:t>
            </w:r>
          </w:p>
        </w:tc>
      </w:tr>
      <w:tr w:rsidR="00C52034" w14:paraId="33531E90" w14:textId="77777777">
        <w:tc>
          <w:tcPr>
            <w:tcW w:w="2007" w:type="dxa"/>
          </w:tcPr>
          <w:p w14:paraId="7A6387C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Rating</w:t>
            </w:r>
          </w:p>
        </w:tc>
        <w:tc>
          <w:tcPr>
            <w:tcW w:w="2007" w:type="dxa"/>
          </w:tcPr>
          <w:p w14:paraId="575D566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comment</w:t>
            </w:r>
          </w:p>
        </w:tc>
        <w:tc>
          <w:tcPr>
            <w:tcW w:w="2007" w:type="dxa"/>
          </w:tcPr>
          <w:p w14:paraId="32C82241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007" w:type="dxa"/>
          </w:tcPr>
          <w:p w14:paraId="42D6EEFB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2007" w:type="dxa"/>
          </w:tcPr>
          <w:p w14:paraId="4A9AE51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Максимум 500 символов</w:t>
            </w:r>
          </w:p>
        </w:tc>
      </w:tr>
    </w:tbl>
    <w:p w14:paraId="16C83C2D" w14:textId="77777777" w:rsidR="00C52034" w:rsidRDefault="00C52034">
      <w:pPr>
        <w:spacing w:after="0" w:line="240" w:lineRule="auto"/>
      </w:pPr>
    </w:p>
    <w:p w14:paraId="1AB9573A" w14:textId="0B234902" w:rsidR="00C52034" w:rsidRDefault="00367013">
      <w:pPr>
        <w:pStyle w:val="2"/>
        <w:spacing w:before="480" w:after="480"/>
        <w:ind w:left="709"/>
      </w:pPr>
      <w:bookmarkStart w:id="12" w:name="_Toc219056250"/>
      <w:r>
        <w:rPr>
          <w:rFonts w:ascii="Times New Roman" w:hAnsi="Times New Roman"/>
          <w:b/>
          <w:color w:val="000000"/>
          <w:sz w:val="28"/>
        </w:rPr>
        <w:t>2</w:t>
      </w:r>
      <w:r w:rsidR="00F737E8">
        <w:rPr>
          <w:rFonts w:ascii="Times New Roman" w:hAnsi="Times New Roman"/>
          <w:b/>
          <w:color w:val="000000"/>
          <w:sz w:val="28"/>
        </w:rPr>
        <w:t>.2 Алгоритм управления жизненным циклом тикета</w:t>
      </w:r>
      <w:bookmarkEnd w:id="12"/>
    </w:p>
    <w:p w14:paraId="53540D7B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Жизненный цикл тикета описывает последовательность состояний и переходов между ними в процессе обработки обращения пользователя.</w:t>
      </w:r>
    </w:p>
    <w:p w14:paraId="5A96177A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Создание тикета </w:t>
      </w:r>
      <w:r>
        <w:rPr>
          <w:rFonts w:ascii="Times New Roman" w:hAnsi="Times New Roman"/>
          <w:sz w:val="28"/>
        </w:rPr>
        <w:t>инициируется пользователем через соответствующий интерфейс. Процесс включает следующие шаги: пользователь заполняет форму с указанием заголовка, выбором очереди и текстом начального сообщения. Клиентское приложение отправляет POST-запрос к API с данными ти</w:t>
      </w:r>
      <w:r>
        <w:rPr>
          <w:rFonts w:ascii="Times New Roman" w:hAnsi="Times New Roman"/>
          <w:sz w:val="28"/>
        </w:rPr>
        <w:t xml:space="preserve">кета и токеном аутентификации. Сервер извлекает из токена идентификатор пользователя и проверяет его роль. Выполняется валидация входных данных: проверка наличия обязательных полей, корректности идентификатора очереди, непустоты заголовка и сообщения. При </w:t>
      </w:r>
      <w:r>
        <w:rPr>
          <w:rFonts w:ascii="Times New Roman" w:hAnsi="Times New Roman"/>
          <w:sz w:val="28"/>
        </w:rPr>
        <w:t>успешной валидации создаётся новый документ Ticket с установкой поля user в идентификатор текущего пользователя, поля queue в выбранную очередь, поля title в заголовок, поля agent в null, поля isClose в false. В массив messages добавляется первый элемент с</w:t>
      </w:r>
      <w:r>
        <w:rPr>
          <w:rFonts w:ascii="Times New Roman" w:hAnsi="Times New Roman"/>
          <w:sz w:val="28"/>
        </w:rPr>
        <w:t xml:space="preserve"> полем from равным user и полем text равным введённому сообщению. Документ сохраняется в базу данных, и пользователю возвращается созданный тикет со статусом 201.</w:t>
      </w:r>
    </w:p>
    <w:p w14:paraId="4B0F7D75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Просмотр доступных тикетов реализуется различным образом для разных ролей. Обычный пользовате</w:t>
      </w:r>
      <w:r>
        <w:rPr>
          <w:rFonts w:ascii="Times New Roman" w:hAnsi="Times New Roman"/>
          <w:sz w:val="28"/>
        </w:rPr>
        <w:t>ль получает список только собственных тикетов независимо от их статуса. Запрос фильтрует тикеты по полю user, равному идентификатору текущего пользователя. Агент получает список тикетов в очередях, к которым он имеет доступ, и где поле agent равно либо его</w:t>
      </w:r>
      <w:r>
        <w:rPr>
          <w:rFonts w:ascii="Times New Roman" w:hAnsi="Times New Roman"/>
          <w:sz w:val="28"/>
        </w:rPr>
        <w:t xml:space="preserve"> идентификатору, либо null. Администратор может просматривать все тикеты в системе без ограничений.</w:t>
      </w:r>
    </w:p>
    <w:p w14:paraId="2C4CDF0D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Принятие тикета агентом реализуется операцией claim. Агент выбирает тикет из списка доступных и инициирует его принятие. Клиент отправляет POST-запрос к end</w:t>
      </w:r>
      <w:r>
        <w:rPr>
          <w:rFonts w:ascii="Times New Roman" w:hAnsi="Times New Roman"/>
          <w:sz w:val="28"/>
        </w:rPr>
        <w:t>point принятия тикета с идентификатором тикета и токеном агента. Сервер проверяет роль пользователя: операция доступна только агентам. Выполняется загрузка документа тикета по идентификатору. Проверяется, что тикет не закрыт и не имеет назначенного агента.</w:t>
      </w:r>
      <w:r>
        <w:rPr>
          <w:rFonts w:ascii="Times New Roman" w:hAnsi="Times New Roman"/>
          <w:sz w:val="28"/>
        </w:rPr>
        <w:t xml:space="preserve"> Загружается документ агента текущего пользователя. Подсчитывается текущее количество активных тикетов агента путём запроса к коллекции Ticket с фильтром по полю agent и isClose равному false. Если количество меньше capacity, выполняется обновление поля ag</w:t>
      </w:r>
      <w:r>
        <w:rPr>
          <w:rFonts w:ascii="Times New Roman" w:hAnsi="Times New Roman"/>
          <w:sz w:val="28"/>
        </w:rPr>
        <w:t>ent тикета на идентификатор текущего агента. Обновлённый тикет возвращается клиенту. При превышении лимита вместимости возвращается ошибка с кодом 409 и сообщением о превышении capacity.</w:t>
      </w:r>
    </w:p>
    <w:p w14:paraId="1C15BEA1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Обмен сообщениями в тикете доступен пользователю-создателю и назначен</w:t>
      </w:r>
      <w:r>
        <w:rPr>
          <w:rFonts w:ascii="Times New Roman" w:hAnsi="Times New Roman"/>
          <w:sz w:val="28"/>
        </w:rPr>
        <w:t xml:space="preserve">ному агенту. При отправке сообщения клиент передаёт текст и идентификатор тикета. Сервер проверяет права доступа: пользователь может писать только в свои </w:t>
      </w:r>
      <w:r>
        <w:rPr>
          <w:rFonts w:ascii="Times New Roman" w:hAnsi="Times New Roman"/>
          <w:sz w:val="28"/>
        </w:rPr>
        <w:lastRenderedPageBreak/>
        <w:t>тикеты, агент только в назначенные ему. Выполняется проверка, что тикет не закрыт. Определяется значен</w:t>
      </w:r>
      <w:r>
        <w:rPr>
          <w:rFonts w:ascii="Times New Roman" w:hAnsi="Times New Roman"/>
          <w:sz w:val="28"/>
        </w:rPr>
        <w:t>ие поля from на основе роли текущего пользователя: user для обычного пользователя, agent для агента. Новый объект сообщения добавляется в массив messages тикета. Документ сохраняется с обновлением поля updatedAt. Созданное сообщение возвращается клиенту.</w:t>
      </w:r>
    </w:p>
    <w:p w14:paraId="093EF637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акрытие тикета выполняется агентом после решения проблемы. Клиент отправляет POST-запрос к endpoint закрытия тикета. Сервер проверяет, что текущий пользователь является агентом, назначенным на этот тикет. Выполняется обновление поля isClose в значение true</w:t>
      </w:r>
      <w:r>
        <w:rPr>
          <w:rFonts w:ascii="Times New Roman" w:hAnsi="Times New Roman"/>
          <w:sz w:val="28"/>
        </w:rPr>
        <w:t>. Обновлённый тикет возвращается клиенту. После закрытия тикета отправка новых сообщений блокируется проверкой статуса.</w:t>
      </w:r>
    </w:p>
    <w:p w14:paraId="4F7859A5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Оставление оценки доступно пользователю после закрытия тикета. Процесс включает проверку, что тикет закрыт и имеет назначенного агента. </w:t>
      </w:r>
      <w:r>
        <w:rPr>
          <w:rFonts w:ascii="Times New Roman" w:hAnsi="Times New Roman"/>
          <w:sz w:val="28"/>
        </w:rPr>
        <w:t>Выполняется валидация оценки: значение score должно быть целым числом от одного до пяти, комментарий не должен превышать пятисот символов. Создаётся новый документ Rating с привязкой к тикету, агенту и пользователю. Документ сохраняется в базу данных и воз</w:t>
      </w:r>
      <w:r>
        <w:rPr>
          <w:rFonts w:ascii="Times New Roman" w:hAnsi="Times New Roman"/>
          <w:sz w:val="28"/>
        </w:rPr>
        <w:t>вращается клиенту.</w:t>
      </w:r>
    </w:p>
    <w:p w14:paraId="5713FB96" w14:textId="21F37035" w:rsidR="00C52034" w:rsidRDefault="00367013">
      <w:pPr>
        <w:pStyle w:val="2"/>
        <w:spacing w:before="480" w:after="480"/>
        <w:ind w:left="709"/>
      </w:pPr>
      <w:bookmarkStart w:id="13" w:name="_Toc219056251"/>
      <w:r>
        <w:rPr>
          <w:rFonts w:ascii="Times New Roman" w:hAnsi="Times New Roman"/>
          <w:b/>
          <w:color w:val="000000"/>
          <w:sz w:val="28"/>
        </w:rPr>
        <w:t>2</w:t>
      </w:r>
      <w:r w:rsidR="00F737E8">
        <w:rPr>
          <w:rFonts w:ascii="Times New Roman" w:hAnsi="Times New Roman"/>
          <w:b/>
          <w:color w:val="000000"/>
          <w:sz w:val="28"/>
        </w:rPr>
        <w:t>.3 Алгоритм аутентификации и авторизации</w:t>
      </w:r>
      <w:bookmarkEnd w:id="13"/>
    </w:p>
    <w:p w14:paraId="34A791DE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Аутентификация пользователей реализована на основе механизма JSON Web Token [3], обеспечивающего stateless-авторизацию без необходимости хранения сессий на сервере.</w:t>
      </w:r>
    </w:p>
    <w:p w14:paraId="1B93CC77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Регистрация нового пользовател</w:t>
      </w:r>
      <w:r>
        <w:rPr>
          <w:rFonts w:ascii="Times New Roman" w:hAnsi="Times New Roman"/>
          <w:sz w:val="28"/>
        </w:rPr>
        <w:t>я начинается с заполнения формы, содержащей поля имени, фамилии, адреса электронной почты и пароля. Клиент отправляет POST-запрос к endpoint регистрации с введёнными данными. Сервер выполняет валидацию данных: проверку наличия всех обязательных полей, корр</w:t>
      </w:r>
      <w:r>
        <w:rPr>
          <w:rFonts w:ascii="Times New Roman" w:hAnsi="Times New Roman"/>
          <w:sz w:val="28"/>
        </w:rPr>
        <w:t>ектности формата email, минимальной длины пароля. Выполняется проверка уникальности email путём запроса к коллекции User. При обнаружении существующего пользователя с таким email возвращается ошибка. Пароль хешируется с использованием библиотеки bcryptjs с</w:t>
      </w:r>
      <w:r>
        <w:rPr>
          <w:rFonts w:ascii="Times New Roman" w:hAnsi="Times New Roman"/>
          <w:sz w:val="28"/>
        </w:rPr>
        <w:t xml:space="preserve"> автоматической генерацией соли [7]. Создаётся новый документ User с полями firstname, lastname, email, хешированным password и role равным user по умолчанию. Документ сохраняется в базу данных. Генерируется JWT-токен, содержащий в payload идентификатор по</w:t>
      </w:r>
      <w:r>
        <w:rPr>
          <w:rFonts w:ascii="Times New Roman" w:hAnsi="Times New Roman"/>
          <w:sz w:val="28"/>
        </w:rPr>
        <w:t>льзователя, email и роль. Токен подписывается секретным ключом сервера. Пользователю возвращается токен вместе с основной информацией профиля.</w:t>
      </w:r>
    </w:p>
    <w:p w14:paraId="1017AA67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Аутентификация существующего пользователя осуществляется через endpoint входа в систему. Пользователь вводит emai</w:t>
      </w:r>
      <w:r>
        <w:rPr>
          <w:rFonts w:ascii="Times New Roman" w:hAnsi="Times New Roman"/>
          <w:sz w:val="28"/>
        </w:rPr>
        <w:t>l и пароль в форму входа. Клиент отправляет POST-запрос с credentials. Сервер выполняет поиск пользователя по email в коллекции User. При отсутствии пользователя возвращается ошибка с кодом 401 и сообщением о неверных учётных данных. Извлечённый из базы хе</w:t>
      </w:r>
      <w:r>
        <w:rPr>
          <w:rFonts w:ascii="Times New Roman" w:hAnsi="Times New Roman"/>
          <w:sz w:val="28"/>
        </w:rPr>
        <w:t xml:space="preserve">ш пароля сравнивается с введённым паролем с использованием метода compare библиотеки bcryptjs. При несовпадении возвращается аналогичная ошибка авторизации. При успешной проверке генерируется JWT-токен с данными пользователя. Токен и информация </w:t>
      </w:r>
      <w:r>
        <w:rPr>
          <w:rFonts w:ascii="Times New Roman" w:hAnsi="Times New Roman"/>
          <w:sz w:val="28"/>
        </w:rPr>
        <w:lastRenderedPageBreak/>
        <w:t>профиля воз</w:t>
      </w:r>
      <w:r>
        <w:rPr>
          <w:rFonts w:ascii="Times New Roman" w:hAnsi="Times New Roman"/>
          <w:sz w:val="28"/>
        </w:rPr>
        <w:t>вращаются клиенту. Клиентское приложение сохраняет токен в локальном хранилище браузера для использования в последующих запросах.</w:t>
      </w:r>
    </w:p>
    <w:p w14:paraId="76F0FB98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Авторизация запросов к защищённым endpoints выполняется middleware-функцией на сервере. При получении запроса извлекается заго</w:t>
      </w:r>
      <w:r>
        <w:rPr>
          <w:rFonts w:ascii="Times New Roman" w:hAnsi="Times New Roman"/>
          <w:sz w:val="28"/>
        </w:rPr>
        <w:t xml:space="preserve">ловок Authorization. Проверяется наличие токена в формате Bearer. Токен валидируется и декодируется с использованием того же секретного ключа, что использовался при подписании. При невалидном или истёкшем токене возвращается ошибка 401. Из декодированного </w:t>
      </w:r>
      <w:r>
        <w:rPr>
          <w:rFonts w:ascii="Times New Roman" w:hAnsi="Times New Roman"/>
          <w:sz w:val="28"/>
        </w:rPr>
        <w:t>payload извлекаются идентификатор пользователя и роль. Данные пользователя прикрепляются к объекту запроса для использования в обработчике endpoint. Обработчик endpoint проверяет роль пользователя и разрешает или блокирует выполнение операции в соответстви</w:t>
      </w:r>
      <w:r>
        <w:rPr>
          <w:rFonts w:ascii="Times New Roman" w:hAnsi="Times New Roman"/>
          <w:sz w:val="28"/>
        </w:rPr>
        <w:t>и с матрицей прав доступа.</w:t>
      </w:r>
    </w:p>
    <w:p w14:paraId="15F0EFAE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Разграничение доступа к операциям основано на ролевой модели. Административные endpoints проверяют, что роль пользователя равна admin, и возвращают ошибку 403 для других ролей. Endpoints агентов проверяют роль agent. Endpoints по</w:t>
      </w:r>
      <w:r>
        <w:rPr>
          <w:rFonts w:ascii="Times New Roman" w:hAnsi="Times New Roman"/>
          <w:sz w:val="28"/>
        </w:rPr>
        <w:t>льзователей доступны всем аутентифицированным пользователям, но выполняют дополнительную проверку принадлежности данных. Например, пользователь может просматривать только собственные тикеты: запрос фильтрует данные по полю user, равному идентификатору теку</w:t>
      </w:r>
      <w:r>
        <w:rPr>
          <w:rFonts w:ascii="Times New Roman" w:hAnsi="Times New Roman"/>
          <w:sz w:val="28"/>
        </w:rPr>
        <w:t>щего пользователя. Попытка доступа к чужим данным приводит либо к пустому результату, либо к ошибке 403 в зависимости от операции.</w:t>
      </w:r>
    </w:p>
    <w:p w14:paraId="5727AA9F" w14:textId="774B93A4" w:rsidR="00C52034" w:rsidRDefault="00367013">
      <w:pPr>
        <w:pStyle w:val="2"/>
        <w:spacing w:before="480" w:after="480"/>
        <w:ind w:left="709"/>
      </w:pPr>
      <w:bookmarkStart w:id="14" w:name="_Toc219056252"/>
      <w:r>
        <w:rPr>
          <w:rFonts w:ascii="Times New Roman" w:hAnsi="Times New Roman"/>
          <w:b/>
          <w:color w:val="000000"/>
          <w:sz w:val="28"/>
        </w:rPr>
        <w:t>2</w:t>
      </w:r>
      <w:r w:rsidR="00F737E8">
        <w:rPr>
          <w:rFonts w:ascii="Times New Roman" w:hAnsi="Times New Roman"/>
          <w:b/>
          <w:color w:val="000000"/>
          <w:sz w:val="28"/>
        </w:rPr>
        <w:t>.4 Алгоритм валидации данных</w:t>
      </w:r>
      <w:bookmarkEnd w:id="14"/>
    </w:p>
    <w:p w14:paraId="27C96962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Валидация входных данных выполняется на уровне API-обработчиков перед сохранением в базу </w:t>
      </w:r>
      <w:r>
        <w:rPr>
          <w:rFonts w:ascii="Times New Roman" w:hAnsi="Times New Roman"/>
          <w:sz w:val="28"/>
        </w:rPr>
        <w:t>данных. Процесс валидации включает проверку наличия обязательных полей, корректности форматов, соответствия ограничениям и согласованности связанных данных.</w:t>
      </w:r>
    </w:p>
    <w:p w14:paraId="74DCA359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создании или обновлении сущности выполняется последовательная проверка каждого поля. Для строко</w:t>
      </w:r>
      <w:r>
        <w:rPr>
          <w:rFonts w:ascii="Times New Roman" w:hAnsi="Times New Roman"/>
          <w:sz w:val="28"/>
        </w:rPr>
        <w:t>вых полей проверяется непустота после удаления пробельных символов. Для полей email выполняется проверка соответствия регулярному выражению формата адреса электронной почты. Для ссылочных полей проверяется существование связанного документа в соответствующ</w:t>
      </w:r>
      <w:r>
        <w:rPr>
          <w:rFonts w:ascii="Times New Roman" w:hAnsi="Times New Roman"/>
          <w:sz w:val="28"/>
        </w:rPr>
        <w:t>ей коллекции. Для перечислений проверяется, что значение принадлежит допустимому набору. Для числовых полей с ограничениями проверяется вхождение в допустимый диапазон.</w:t>
      </w:r>
    </w:p>
    <w:p w14:paraId="4F7389DD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обнаружении ошибок валидации формируется объект ответа с кодом статуса 400, содержа</w:t>
      </w:r>
      <w:r>
        <w:rPr>
          <w:rFonts w:ascii="Times New Roman" w:hAnsi="Times New Roman"/>
          <w:sz w:val="28"/>
        </w:rPr>
        <w:t>щий список полей и соответствующих сообщений об ошибках. Формат сообщений соответствует спецификации, определённой в требованиях: для отсутствующих обязательных полей возвращаются сообщения вида «Enter your name», для некорректных форматов — «Invalid Email</w:t>
      </w:r>
      <w:r>
        <w:rPr>
          <w:rFonts w:ascii="Times New Roman" w:hAnsi="Times New Roman"/>
          <w:sz w:val="28"/>
        </w:rPr>
        <w:t>» и подобные.</w:t>
      </w:r>
    </w:p>
    <w:p w14:paraId="1E7CB8EE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Валидация на уровне схемы MongoDB дополняет валидацию на уровне API. Схемы моделей определяют обязательность полей, типы данных, значения по умолчанию и перечисления допустимых значений. При попытке сохранения документа, </w:t>
      </w:r>
      <w:r>
        <w:rPr>
          <w:rFonts w:ascii="Times New Roman" w:hAnsi="Times New Roman"/>
          <w:sz w:val="28"/>
        </w:rPr>
        <w:lastRenderedPageBreak/>
        <w:t>не соответствующего с</w:t>
      </w:r>
      <w:r>
        <w:rPr>
          <w:rFonts w:ascii="Times New Roman" w:hAnsi="Times New Roman"/>
          <w:sz w:val="28"/>
        </w:rPr>
        <w:t>хеме, MongoDB генерирует ошибку, которая обрабатывается на сервере и преобразуется в информативное сообщение для клиента.</w:t>
      </w:r>
    </w:p>
    <w:p w14:paraId="31CF4D8A" w14:textId="77777777" w:rsidR="00C52034" w:rsidRDefault="00F737E8">
      <w:r>
        <w:br w:type="page"/>
      </w:r>
    </w:p>
    <w:p w14:paraId="78DE811E" w14:textId="77777777" w:rsidR="00C52034" w:rsidRDefault="00F737E8">
      <w:pPr>
        <w:pStyle w:val="1"/>
        <w:spacing w:before="480" w:after="480"/>
        <w:ind w:left="709"/>
      </w:pPr>
      <w:bookmarkStart w:id="15" w:name="_Toc219056253"/>
      <w:r>
        <w:rPr>
          <w:rFonts w:ascii="Times New Roman" w:hAnsi="Times New Roman"/>
          <w:b/>
          <w:color w:val="000000"/>
          <w:sz w:val="28"/>
        </w:rPr>
        <w:lastRenderedPageBreak/>
        <w:t>3. Разработка программы</w:t>
      </w:r>
      <w:bookmarkEnd w:id="15"/>
    </w:p>
    <w:p w14:paraId="0B0C61E0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Данный раздел описывает архитектуру разработанной системы, выбранные технологии, структуру модулей и интерфе</w:t>
      </w:r>
      <w:r>
        <w:rPr>
          <w:rFonts w:ascii="Times New Roman" w:hAnsi="Times New Roman"/>
          <w:sz w:val="28"/>
        </w:rPr>
        <w:t>йс программирования приложения.</w:t>
      </w:r>
    </w:p>
    <w:p w14:paraId="75137928" w14:textId="2D52CA0F" w:rsidR="00C52034" w:rsidRDefault="00367013">
      <w:pPr>
        <w:pStyle w:val="2"/>
        <w:spacing w:before="480" w:after="480"/>
        <w:ind w:left="709"/>
      </w:pPr>
      <w:bookmarkStart w:id="16" w:name="_Toc219056254"/>
      <w:r>
        <w:rPr>
          <w:rFonts w:ascii="Times New Roman" w:hAnsi="Times New Roman"/>
          <w:b/>
          <w:color w:val="000000"/>
          <w:sz w:val="28"/>
        </w:rPr>
        <w:t>3</w:t>
      </w:r>
      <w:r w:rsidR="00F737E8">
        <w:rPr>
          <w:rFonts w:ascii="Times New Roman" w:hAnsi="Times New Roman"/>
          <w:b/>
          <w:color w:val="000000"/>
          <w:sz w:val="28"/>
        </w:rPr>
        <w:t>.1 Архитектура системы</w:t>
      </w:r>
      <w:bookmarkEnd w:id="16"/>
    </w:p>
    <w:p w14:paraId="071BE8DF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построена по архитектуре клиент-сервер с единой кодовой базой, объединяющей frontend и backend компоненты. Архитектурное решение основано на фреймворке Next.js [1], который предоставляет возмо</w:t>
      </w:r>
      <w:r>
        <w:rPr>
          <w:rFonts w:ascii="Times New Roman" w:hAnsi="Times New Roman"/>
          <w:sz w:val="28"/>
        </w:rPr>
        <w:t>жности полнофункционального веб-приложения с серверным рендерингом и API-маршрутами в рамках одного проекта.</w:t>
      </w:r>
    </w:p>
    <w:p w14:paraId="54C177DF" w14:textId="5B476A7D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На рисунке </w:t>
      </w:r>
      <w:r w:rsidR="0081290A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.1 представлена общая архитектура системы.</w:t>
      </w:r>
    </w:p>
    <w:p w14:paraId="1D207D15" w14:textId="77777777" w:rsidR="00C52034" w:rsidRDefault="00C52034">
      <w:pPr>
        <w:spacing w:after="0" w:line="240" w:lineRule="auto"/>
      </w:pPr>
    </w:p>
    <w:p w14:paraId="026B44A8" w14:textId="77777777" w:rsidR="00C52034" w:rsidRDefault="00F737E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00093310" wp14:editId="7BF88A42">
            <wp:extent cx="6372000" cy="24507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_pho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245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9315" w14:textId="06E92E4E" w:rsidR="00C52034" w:rsidRDefault="00F737E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 xml:space="preserve">Рисунок </w:t>
      </w:r>
      <w:r w:rsidR="0081290A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.1 – Архитектура системы</w:t>
      </w:r>
    </w:p>
    <w:p w14:paraId="6A58735B" w14:textId="77777777" w:rsidR="00C52034" w:rsidRDefault="00C52034">
      <w:pPr>
        <w:spacing w:after="0" w:line="240" w:lineRule="auto"/>
      </w:pPr>
    </w:p>
    <w:p w14:paraId="5E4E5C06" w14:textId="23771C1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Как видно из рисунка </w:t>
      </w:r>
      <w:r w:rsidR="0081290A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.1, система включает три основны</w:t>
      </w:r>
      <w:r>
        <w:rPr>
          <w:rFonts w:ascii="Times New Roman" w:hAnsi="Times New Roman"/>
          <w:sz w:val="28"/>
        </w:rPr>
        <w:t>х уровня: клиентский уровень, серверный уровень и уровень хранения данных. Клиентский уровень реализован в виде одностраничного приложения на основе библиотеки React [8] и выполняется в браузере пользователя. Серверный уровень обрабатывает HTTP-запросы, вы</w:t>
      </w:r>
      <w:r>
        <w:rPr>
          <w:rFonts w:ascii="Times New Roman" w:hAnsi="Times New Roman"/>
          <w:sz w:val="28"/>
        </w:rPr>
        <w:t>полняет бизнес-логику, аутентификацию и взаимодействие с базой данных. Уровень хранения данных представлен документо-ориентированной базой данных MongoDB [2].</w:t>
      </w:r>
    </w:p>
    <w:p w14:paraId="7F2D3694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Взаимодействие между клиентом и сервером осуществляется по протоколу HTTP с использованием REST A</w:t>
      </w:r>
      <w:r>
        <w:rPr>
          <w:rFonts w:ascii="Times New Roman" w:hAnsi="Times New Roman"/>
          <w:sz w:val="28"/>
        </w:rPr>
        <w:t>PI [9]. Клиентское приложение отправляет запросы к серверным endpoint, передавая данные в формате JSON. Сервер обрабатывает запросы, выполняет необходимые операции с базой данных и возвращает результаты в формате JSON. Для защищённых endpoint клиент включа</w:t>
      </w:r>
      <w:r>
        <w:rPr>
          <w:rFonts w:ascii="Times New Roman" w:hAnsi="Times New Roman"/>
          <w:sz w:val="28"/>
        </w:rPr>
        <w:t>ет в запросы JWT-токен в заголовке Authorization.</w:t>
      </w:r>
    </w:p>
    <w:p w14:paraId="0493DB42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Архитектура Next.js обеспечивает несколько преимуществ для разработки полнофункционального веб-приложения. Использование единой кодовой базы </w:t>
      </w:r>
      <w:r>
        <w:rPr>
          <w:rFonts w:ascii="Times New Roman" w:hAnsi="Times New Roman"/>
          <w:sz w:val="28"/>
        </w:rPr>
        <w:lastRenderedPageBreak/>
        <w:t>упрощает разработку и поддержку проекта. Встроенная система маршр</w:t>
      </w:r>
      <w:r>
        <w:rPr>
          <w:rFonts w:ascii="Times New Roman" w:hAnsi="Times New Roman"/>
          <w:sz w:val="28"/>
        </w:rPr>
        <w:t>утизации на основе файловой структуры обеспечивает понятную организацию кода. Возможность серверного рендеринга улучшает производительность загрузки страниц. API-маршруты позволяют реализовать backend-логику без необходимости создания отдельного серверного</w:t>
      </w:r>
      <w:r>
        <w:rPr>
          <w:rFonts w:ascii="Times New Roman" w:hAnsi="Times New Roman"/>
          <w:sz w:val="28"/>
        </w:rPr>
        <w:t xml:space="preserve"> приложения.</w:t>
      </w:r>
    </w:p>
    <w:p w14:paraId="374F2075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Клиентская часть организована по компонентному принципу. Пользовательский интерфейс разбит на переиспользуемые компоненты React, каждый из которых отвечает за отображение определённой части интерфейса. Состояние приложения управляется с исполь</w:t>
      </w:r>
      <w:r>
        <w:rPr>
          <w:rFonts w:ascii="Times New Roman" w:hAnsi="Times New Roman"/>
          <w:sz w:val="28"/>
        </w:rPr>
        <w:t>зованием библиотеки Zustand [10], обеспечивающей централизованное хранилище данных и реактивное обновление интерфейса при изменении состояния.</w:t>
      </w:r>
    </w:p>
    <w:p w14:paraId="719D0C28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Серверная часть организована в виде набора API-маршрутов, каждый из которых обрабатывает определённый тип запросо</w:t>
      </w:r>
      <w:r>
        <w:rPr>
          <w:rFonts w:ascii="Times New Roman" w:hAnsi="Times New Roman"/>
          <w:sz w:val="28"/>
        </w:rPr>
        <w:t>в. Маршруты сгруппированы по функциональным областям: административные операции, операции пользователей, операции агентов, работа с тикетами и оценками. Каждый маршрут включает логику валидации входных данных, авторизации, обработки бизнес-логики и формиро</w:t>
      </w:r>
      <w:r>
        <w:rPr>
          <w:rFonts w:ascii="Times New Roman" w:hAnsi="Times New Roman"/>
          <w:sz w:val="28"/>
        </w:rPr>
        <w:t>вания ответа.</w:t>
      </w:r>
    </w:p>
    <w:p w14:paraId="30E84AB3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Взаимодействие с базой данных осуществляется через объектно-документное отображение с использованием библиотеки Mongoose [6]. Mongoose предоставляет схемы данных, валидацию, типизацию и удобный API для выполнения операций с MongoDB. Определен</w:t>
      </w:r>
      <w:r>
        <w:rPr>
          <w:rFonts w:ascii="Times New Roman" w:hAnsi="Times New Roman"/>
          <w:sz w:val="28"/>
        </w:rPr>
        <w:t>ие схем моделей обеспечивает структурированность данных и автоматическую валидацию при сохранении документов.</w:t>
      </w:r>
    </w:p>
    <w:p w14:paraId="5A868BB8" w14:textId="2AEB0B32" w:rsidR="00C52034" w:rsidRDefault="000219BE">
      <w:pPr>
        <w:pStyle w:val="2"/>
        <w:spacing w:before="480" w:after="480"/>
        <w:ind w:left="709"/>
      </w:pPr>
      <w:bookmarkStart w:id="17" w:name="_Toc219056255"/>
      <w:r>
        <w:rPr>
          <w:rFonts w:ascii="Times New Roman" w:hAnsi="Times New Roman"/>
          <w:b/>
          <w:color w:val="000000"/>
          <w:sz w:val="28"/>
        </w:rPr>
        <w:t>3</w:t>
      </w:r>
      <w:r w:rsidR="00F737E8">
        <w:rPr>
          <w:rFonts w:ascii="Times New Roman" w:hAnsi="Times New Roman"/>
          <w:b/>
          <w:color w:val="000000"/>
          <w:sz w:val="28"/>
        </w:rPr>
        <w:t>.2 Выбор технологического стека</w:t>
      </w:r>
      <w:bookmarkEnd w:id="17"/>
    </w:p>
    <w:p w14:paraId="76AAF1C0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Выбор технологий для реализации системы обусловлен требованиями к функциональности, производительности и удобству</w:t>
      </w:r>
      <w:r>
        <w:rPr>
          <w:rFonts w:ascii="Times New Roman" w:hAnsi="Times New Roman"/>
          <w:sz w:val="28"/>
        </w:rPr>
        <w:t xml:space="preserve"> разработки.</w:t>
      </w:r>
    </w:p>
    <w:p w14:paraId="17093FC6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качестве основной платформы выбран Node.js версии 20 и выше [11]. Node.js представляет среду выполнения JavaScript на сервере, построенную на движке V8. Использование JavaScript как на клиенте, так и на сервере обеспечивает единообразие кодо</w:t>
      </w:r>
      <w:r>
        <w:rPr>
          <w:rFonts w:ascii="Times New Roman" w:hAnsi="Times New Roman"/>
          <w:sz w:val="28"/>
        </w:rPr>
        <w:t>вой базы и позволяет разработчикам применять одни и те же языковые конструкции на всех уровнях приложения. Node.js обеспечивает высокую производительность за счёт асинхронной неблокирующей модели ввода-вывода и эффективен для приложений с интенсивным сетев</w:t>
      </w:r>
      <w:r>
        <w:rPr>
          <w:rFonts w:ascii="Times New Roman" w:hAnsi="Times New Roman"/>
          <w:sz w:val="28"/>
        </w:rPr>
        <w:t>ым взаимодействием.</w:t>
      </w:r>
    </w:p>
    <w:p w14:paraId="58E04D7E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Фреймворк Next.js версии 16 выбран для построения веб-приложения [1]. Next.js расширяет возможности React дополнительными функциями для production-окружения: серверным рендерингом, статической генерацией, оптимизацией </w:t>
      </w:r>
      <w:r>
        <w:rPr>
          <w:rFonts w:ascii="Times New Roman" w:hAnsi="Times New Roman"/>
          <w:sz w:val="28"/>
        </w:rPr>
        <w:t>изображений, встроенной системой маршрутизации и API-маршрутами. Использование Next.js позволяет создавать быстрые и SEO-оптимизированные веб-приложения с минимальной конфигурацией.</w:t>
      </w:r>
    </w:p>
    <w:p w14:paraId="3009CE50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Библиотека React версии 19 используется для построения пользовательского и</w:t>
      </w:r>
      <w:r>
        <w:rPr>
          <w:rFonts w:ascii="Times New Roman" w:hAnsi="Times New Roman"/>
          <w:sz w:val="28"/>
        </w:rPr>
        <w:t xml:space="preserve">нтерфейса [8]. React предоставляет декларативный подход к созданию интерактивных интерфейсов на основе компонентов. Виртуальный DOM обеспечивает </w:t>
      </w:r>
      <w:r>
        <w:rPr>
          <w:rFonts w:ascii="Times New Roman" w:hAnsi="Times New Roman"/>
          <w:sz w:val="28"/>
        </w:rPr>
        <w:lastRenderedPageBreak/>
        <w:t>эффективное обновление интерфейса при изменении данных. Обширная экосистема библиотек и инструментов React упро</w:t>
      </w:r>
      <w:r>
        <w:rPr>
          <w:rFonts w:ascii="Times New Roman" w:hAnsi="Times New Roman"/>
          <w:sz w:val="28"/>
        </w:rPr>
        <w:t>щает разработку сложных интерфейсов.</w:t>
      </w:r>
    </w:p>
    <w:p w14:paraId="033CB05A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База данных MongoDB выбрана для хранения данных системы [2]. MongoDB представляет документо-ориентированную NoSQL базу данных, хранящую данные в формате BSON (бинарный JSON). Гибкая схема данных позволяет легко адаптиро</w:t>
      </w:r>
      <w:r>
        <w:rPr>
          <w:rFonts w:ascii="Times New Roman" w:hAnsi="Times New Roman"/>
          <w:sz w:val="28"/>
        </w:rPr>
        <w:t>вать структуру документов при изменении требований. Поддержка встроенных документов и массивов обеспечивает естественное представление иерархических данных, таких как сообщения внутри тикетов. Хорошая интеграция с Node.js через драйверы и библиотеку Mongoo</w:t>
      </w:r>
      <w:r>
        <w:rPr>
          <w:rFonts w:ascii="Times New Roman" w:hAnsi="Times New Roman"/>
          <w:sz w:val="28"/>
        </w:rPr>
        <w:t>se упрощает взаимодействие с базой данных.</w:t>
      </w:r>
    </w:p>
    <w:p w14:paraId="4A4625A4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Библиотека Mongoose версии 8 используется для объектно-документного отображения [6]. Mongoose предоставляет уровень абстракции над нативным драйвером MongoDB, включая определение схем, валидацию данных, middleware</w:t>
      </w:r>
      <w:r>
        <w:rPr>
          <w:rFonts w:ascii="Times New Roman" w:hAnsi="Times New Roman"/>
          <w:sz w:val="28"/>
        </w:rPr>
        <w:t xml:space="preserve"> для операций с документами и типизацию. Использование схем обеспечивает структурированность и согласованность данных в коллекциях.</w:t>
      </w:r>
    </w:p>
    <w:p w14:paraId="001EE039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аутентификации применяется библиотека jsonwebtoken [3], реализующая стандарт JSON Web Token. JWT обеспечивает stateless-</w:t>
      </w:r>
      <w:r>
        <w:rPr>
          <w:rFonts w:ascii="Times New Roman" w:hAnsi="Times New Roman"/>
          <w:sz w:val="28"/>
        </w:rPr>
        <w:t>аутентификацию, где сервер не хранит информацию о сессиях пользователей. Токен содержит закодированную информацию о пользователе и подписан секретным ключом сервера, что предотвращает подделку.</w:t>
      </w:r>
    </w:p>
    <w:p w14:paraId="3B8C9471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Хеширование паролей выполняется библиотекой bcryptjs [7], реал</w:t>
      </w:r>
      <w:r>
        <w:rPr>
          <w:rFonts w:ascii="Times New Roman" w:hAnsi="Times New Roman"/>
          <w:sz w:val="28"/>
        </w:rPr>
        <w:t>изующей алгоритм bcrypt. Bcrypt является стандартом для безопасного хеширования паролей и включает автоматическую генерацию соли, защиту от rainbow table атак и настраиваемую сложность вычислений.</w:t>
      </w:r>
    </w:p>
    <w:p w14:paraId="1B279390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построения пользовательского интерфейса применяется биб</w:t>
      </w:r>
      <w:r>
        <w:rPr>
          <w:rFonts w:ascii="Times New Roman" w:hAnsi="Times New Roman"/>
          <w:sz w:val="28"/>
        </w:rPr>
        <w:t>лиотека компонентов Radix UI [12], предоставляющая набор доступных и настраиваемых компонентов. Стилизация выполнена с использованием фреймворка Tailwind CSS [13], реализующего подход utility-first для быстрого создания адаптивных интерфейсов.</w:t>
      </w:r>
    </w:p>
    <w:p w14:paraId="5854BB60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Управление состоянием клиентского приложения осуществляется библиотекой Zustand [10], предоставляющей минималистичное API для создания глобального хранилища состояния. Zustand обеспечивает простоту использования по сравнению с более сложными решениями и хо</w:t>
      </w:r>
      <w:r>
        <w:rPr>
          <w:rFonts w:ascii="Times New Roman" w:hAnsi="Times New Roman"/>
          <w:sz w:val="28"/>
        </w:rPr>
        <w:t>рошо интегрируется с React hooks.</w:t>
      </w:r>
    </w:p>
    <w:p w14:paraId="45A53754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работы с датами и временем используется библиотека Day.js [14], предоставляющая лёгкий API для парсинга, валидации, манипуляции и форматирования дат.</w:t>
      </w:r>
    </w:p>
    <w:p w14:paraId="6E48691B" w14:textId="64E97602" w:rsidR="00C52034" w:rsidRDefault="000219BE">
      <w:pPr>
        <w:pStyle w:val="2"/>
        <w:spacing w:before="480" w:after="480"/>
        <w:ind w:left="709"/>
      </w:pPr>
      <w:bookmarkStart w:id="18" w:name="_Toc219056256"/>
      <w:r>
        <w:rPr>
          <w:rFonts w:ascii="Times New Roman" w:hAnsi="Times New Roman"/>
          <w:b/>
          <w:color w:val="000000"/>
          <w:sz w:val="28"/>
        </w:rPr>
        <w:t>3</w:t>
      </w:r>
      <w:r w:rsidR="00F737E8">
        <w:rPr>
          <w:rFonts w:ascii="Times New Roman" w:hAnsi="Times New Roman"/>
          <w:b/>
          <w:color w:val="000000"/>
          <w:sz w:val="28"/>
        </w:rPr>
        <w:t>.3 Структура серверных модулей</w:t>
      </w:r>
      <w:bookmarkEnd w:id="18"/>
    </w:p>
    <w:p w14:paraId="6AF5179C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Серверная часть приложения организов</w:t>
      </w:r>
      <w:r>
        <w:rPr>
          <w:rFonts w:ascii="Times New Roman" w:hAnsi="Times New Roman"/>
          <w:sz w:val="28"/>
        </w:rPr>
        <w:t>ана в директории app/api с использованием файловой системы маршрутизации Next.js. Каждая директория в app/api соответствует сегменту URL, а файлы route.js содержат обработчики HTTP-методов для соответствующих endpoint.</w:t>
      </w:r>
    </w:p>
    <w:p w14:paraId="57979D9A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административных операций с по</w:t>
      </w:r>
      <w:r>
        <w:rPr>
          <w:rFonts w:ascii="Times New Roman" w:hAnsi="Times New Roman"/>
          <w:sz w:val="28"/>
        </w:rPr>
        <w:t xml:space="preserve">льзователями расположен в app/api/admin/users и реализует CRUD-операции. Обработчик GET получает список </w:t>
      </w:r>
      <w:r>
        <w:rPr>
          <w:rFonts w:ascii="Times New Roman" w:hAnsi="Times New Roman"/>
          <w:sz w:val="28"/>
        </w:rPr>
        <w:lastRenderedPageBreak/>
        <w:t>всех пользователей с поддержкой пагинации через параметры page и limit. Обработчик POST создаёт нового пользователя с указанными данными после валидации</w:t>
      </w:r>
      <w:r>
        <w:rPr>
          <w:rFonts w:ascii="Times New Roman" w:hAnsi="Times New Roman"/>
          <w:sz w:val="28"/>
        </w:rPr>
        <w:t xml:space="preserve"> и хеширования пароля. Динамический маршрут app/api/admin/users/[id] обрабатывает операции с конкретным пользователем: GET возвращает данные пользователя по идентификатору, PATCH выполняет частичное обновление полей, DELETE удаляет пользователя из системы.</w:t>
      </w:r>
      <w:r>
        <w:rPr>
          <w:rFonts w:ascii="Times New Roman" w:hAnsi="Times New Roman"/>
          <w:sz w:val="28"/>
        </w:rPr>
        <w:t xml:space="preserve"> Все операции доступны только администраторам.</w:t>
      </w:r>
    </w:p>
    <w:p w14:paraId="6E86065E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Модуль административных операций с агентами расположен в app/api/admin/agents и имеет аналогичную структуру. При создании агента выполняется проверка существования связанного пользователя и создание документа </w:t>
      </w:r>
      <w:r>
        <w:rPr>
          <w:rFonts w:ascii="Times New Roman" w:hAnsi="Times New Roman"/>
          <w:sz w:val="28"/>
        </w:rPr>
        <w:t>Agent с указанными level и capacity. Обновление и удаление агентов также требуют административных прав.</w:t>
      </w:r>
    </w:p>
    <w:p w14:paraId="26AF33CB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административных операций с очередями расположен в app/api/admin/queue. Операции включают получение списка очередей, создание новой очереди с ука</w:t>
      </w:r>
      <w:r>
        <w:rPr>
          <w:rFonts w:ascii="Times New Roman" w:hAnsi="Times New Roman"/>
          <w:sz w:val="28"/>
        </w:rPr>
        <w:t>занием названия, обновление названия существующей очереди и удаление очереди. Удаление очереди проверяет отсутствие связанных с ней тикетов для предотвращения нарушения целостности данных.</w:t>
      </w:r>
    </w:p>
    <w:p w14:paraId="2A62BF1A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операций агента расположен в app/api/agent. Маршрут GET app/</w:t>
      </w:r>
      <w:r>
        <w:rPr>
          <w:rFonts w:ascii="Times New Roman" w:hAnsi="Times New Roman"/>
          <w:sz w:val="28"/>
        </w:rPr>
        <w:t>api/agent возвращает информацию о текущем агенте. Маршрут GET app/api/agent/tickets возвращает список тикетов, доступных агенту для обработки, включая незанятые тикеты в его очередях и тикеты, назначенные на него. Маршрут POST app/api/agent/tickets/[id]/cl</w:t>
      </w:r>
      <w:r>
        <w:rPr>
          <w:rFonts w:ascii="Times New Roman" w:hAnsi="Times New Roman"/>
          <w:sz w:val="28"/>
        </w:rPr>
        <w:t>aim реализует принятие тикета агентом с проверкой вместимости. Маршрут POST app/api/agent/tickets/[id]/close выполняет закрытие тикета с установкой флага isClose.</w:t>
      </w:r>
    </w:p>
    <w:p w14:paraId="2949FF72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операций пользователя расположен в app/api/user. Маршрут POST app/api/user/register ре</w:t>
      </w:r>
      <w:r>
        <w:rPr>
          <w:rFonts w:ascii="Times New Roman" w:hAnsi="Times New Roman"/>
          <w:sz w:val="28"/>
        </w:rPr>
        <w:t>ализует регистрацию с созданием пользователя с ролью user. Маршрут POST app/api/user/login выполняет аутентификацию с проверкой пароля и генерацией токена. Маршрут GET app/api/user/tickets возвращает список тикетов текущего пользователя. Маршрут POST app/a</w:t>
      </w:r>
      <w:r>
        <w:rPr>
          <w:rFonts w:ascii="Times New Roman" w:hAnsi="Times New Roman"/>
          <w:sz w:val="28"/>
        </w:rPr>
        <w:t>pi/user/tickets создаёт новый тикет с начальным сообщением.</w:t>
      </w:r>
    </w:p>
    <w:p w14:paraId="16D97855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Модуль операций с тикетами расположен в app/api/tickets. Динамический маршрут app/api/tickets/[id] реализует GET для получения детальной информации о тикете с проверкой прав доступа. Маршрут POST </w:t>
      </w:r>
      <w:r>
        <w:rPr>
          <w:rFonts w:ascii="Times New Roman" w:hAnsi="Times New Roman"/>
          <w:sz w:val="28"/>
        </w:rPr>
        <w:t xml:space="preserve">app/api/tickets/[id]/messages добавляет новое сообщение в тикет с определением отправителя на основе роли. Маршрут GET app/api/tickets/[id]/rating возвращает оценки, связанные с тикетом. Маршрут GET app/api/tickets/[id]/stream реализует потоковую передачу </w:t>
      </w:r>
      <w:r>
        <w:rPr>
          <w:rFonts w:ascii="Times New Roman" w:hAnsi="Times New Roman"/>
          <w:sz w:val="28"/>
        </w:rPr>
        <w:t>обновлений тикета для реализации real-time функциональности.</w:t>
      </w:r>
    </w:p>
    <w:p w14:paraId="2FEA0608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операций с очередями app/api/queues предоставляет GET-endpoint для получения списка всех очередей, доступный всем аутентифицированным пользователям для выбора очереди при создании тикета.</w:t>
      </w:r>
    </w:p>
    <w:p w14:paraId="3FF640BD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операций с оценками app/api/ratings реализует POST для создания новой оценки с валидацией, что тикет закрыт и имеет назначенного агента, и GET для получения списка оценок с фильтрацией по агенту или пользователю в зависимости от роли.</w:t>
      </w:r>
    </w:p>
    <w:p w14:paraId="651E78B6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Все серверные </w:t>
      </w:r>
      <w:r>
        <w:rPr>
          <w:rFonts w:ascii="Times New Roman" w:hAnsi="Times New Roman"/>
          <w:sz w:val="28"/>
        </w:rPr>
        <w:t>модули используют middleware-функции для проверки аутентификации и авторизации. Функции извлекают токен из заголовка, декодируют его, проверяют роль пользователя и прикрепляют данные пользователя к объекту запроса. При ошибках аутентификации или авторизаци</w:t>
      </w:r>
      <w:r>
        <w:rPr>
          <w:rFonts w:ascii="Times New Roman" w:hAnsi="Times New Roman"/>
          <w:sz w:val="28"/>
        </w:rPr>
        <w:t>и возвращаются соответствующие HTTP-коды статуса и сообщения об ошибках.</w:t>
      </w:r>
    </w:p>
    <w:p w14:paraId="5D09C717" w14:textId="069C81F6" w:rsidR="00C52034" w:rsidRDefault="000219BE">
      <w:pPr>
        <w:pStyle w:val="2"/>
        <w:spacing w:before="480" w:after="480"/>
        <w:ind w:left="709"/>
      </w:pPr>
      <w:bookmarkStart w:id="19" w:name="_Toc219056257"/>
      <w:r>
        <w:rPr>
          <w:rFonts w:ascii="Times New Roman" w:hAnsi="Times New Roman"/>
          <w:b/>
          <w:color w:val="000000"/>
          <w:sz w:val="28"/>
        </w:rPr>
        <w:t>3</w:t>
      </w:r>
      <w:r w:rsidR="00F737E8">
        <w:rPr>
          <w:rFonts w:ascii="Times New Roman" w:hAnsi="Times New Roman"/>
          <w:b/>
          <w:color w:val="000000"/>
          <w:sz w:val="28"/>
        </w:rPr>
        <w:t>.4 Структура клиентских модулей</w:t>
      </w:r>
      <w:bookmarkEnd w:id="19"/>
    </w:p>
    <w:p w14:paraId="5B27A98D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Клиентская часть приложения организована в директории app с использованием файловой системы маршрутизации Next.js для страниц. Компоненты интерфейса р</w:t>
      </w:r>
      <w:r>
        <w:rPr>
          <w:rFonts w:ascii="Times New Roman" w:hAnsi="Times New Roman"/>
          <w:sz w:val="28"/>
        </w:rPr>
        <w:t>асположены в директории components, модальные окна в директории modals, функции запросов к API в директории queries, модели данных в директории models, вспомогательные функции в директории lib, хранилище состояния в директории store.</w:t>
      </w:r>
    </w:p>
    <w:p w14:paraId="1BA06B27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Страница входа в систе</w:t>
      </w:r>
      <w:r>
        <w:rPr>
          <w:rFonts w:ascii="Times New Roman" w:hAnsi="Times New Roman"/>
          <w:sz w:val="28"/>
        </w:rPr>
        <w:t xml:space="preserve">му расположена в app/login/page.jsx и реализует форму с полями email и password. При отправке формы выполняется запрос к endpoint аутентификации. При успешном входе токен сохраняется в localStorage, и пользователь перенаправляется на главную страницу. При </w:t>
      </w:r>
      <w:r>
        <w:rPr>
          <w:rFonts w:ascii="Times New Roman" w:hAnsi="Times New Roman"/>
          <w:sz w:val="28"/>
        </w:rPr>
        <w:t>ошибке отображается информативное сообщение.</w:t>
      </w:r>
    </w:p>
    <w:p w14:paraId="743B8457" w14:textId="79D5FA6F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На рисунке </w:t>
      </w:r>
      <w:r w:rsidR="0081290A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.2 показана страница входа в систему.</w:t>
      </w:r>
    </w:p>
    <w:p w14:paraId="2A510142" w14:textId="77777777" w:rsidR="00C52034" w:rsidRDefault="00C52034">
      <w:pPr>
        <w:spacing w:after="0" w:line="240" w:lineRule="auto"/>
      </w:pPr>
    </w:p>
    <w:p w14:paraId="00A9FA00" w14:textId="77777777" w:rsidR="00C52034" w:rsidRDefault="00F737E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08DCEE95" wp14:editId="1EB97AE9">
            <wp:extent cx="6372000" cy="30315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2_pho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03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8E3F" w14:textId="04CBE20D" w:rsidR="00C52034" w:rsidRDefault="00F737E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 xml:space="preserve">Рисунок </w:t>
      </w:r>
      <w:r w:rsidR="0081290A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.2 – Страница входа в систему</w:t>
      </w:r>
    </w:p>
    <w:p w14:paraId="5BA5BBDC" w14:textId="77777777" w:rsidR="00C52034" w:rsidRDefault="00C52034">
      <w:pPr>
        <w:spacing w:after="0" w:line="240" w:lineRule="auto"/>
      </w:pPr>
    </w:p>
    <w:p w14:paraId="0024DC60" w14:textId="03891B3F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Согласно рисунку </w:t>
      </w:r>
      <w:r w:rsidR="0081290A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.2, интерфейс входа содержит поля для ввода учётных данных, кнопку отправки формы и ссылку на </w:t>
      </w:r>
      <w:r>
        <w:rPr>
          <w:rFonts w:ascii="Times New Roman" w:hAnsi="Times New Roman"/>
          <w:sz w:val="28"/>
        </w:rPr>
        <w:t>страницу регистрации.</w:t>
      </w:r>
    </w:p>
    <w:p w14:paraId="21270AD2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Страница регистрации расположена в app/register/page.jsx и включает дополнительные поля firstname и lastname. Логика аналогична странице входа с запросом к endpoint регистрации.</w:t>
      </w:r>
    </w:p>
    <w:p w14:paraId="71D6D9C1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Главная страница приложения расположена в app/page.jsx и</w:t>
      </w:r>
      <w:r>
        <w:rPr>
          <w:rFonts w:ascii="Times New Roman" w:hAnsi="Times New Roman"/>
          <w:sz w:val="28"/>
        </w:rPr>
        <w:t xml:space="preserve"> отображает различное содержимое в зависимости от роли пользователя. Для обычного пользователя отображается список его тикетов с возможностью создания нового тикета. Для агента отображается список доступных и назначенных тикетов. Для администратора отображ</w:t>
      </w:r>
      <w:r>
        <w:rPr>
          <w:rFonts w:ascii="Times New Roman" w:hAnsi="Times New Roman"/>
          <w:sz w:val="28"/>
        </w:rPr>
        <w:t>ается панель выбора управляемой сущности.</w:t>
      </w:r>
    </w:p>
    <w:p w14:paraId="5A6CA391" w14:textId="61189CB0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На рисунке </w:t>
      </w:r>
      <w:r w:rsidR="0081290A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.3 представлена главная страница пользователя со списком тикетов.</w:t>
      </w:r>
    </w:p>
    <w:p w14:paraId="14CBE598" w14:textId="77777777" w:rsidR="00C52034" w:rsidRDefault="00C52034">
      <w:pPr>
        <w:spacing w:after="0" w:line="240" w:lineRule="auto"/>
      </w:pPr>
    </w:p>
    <w:p w14:paraId="6D33AB9E" w14:textId="77777777" w:rsidR="00C52034" w:rsidRDefault="00F737E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4CACF9A3" wp14:editId="22F1B683">
            <wp:extent cx="6372000" cy="30315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3_pho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03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BD76" w14:textId="179826DF" w:rsidR="00C52034" w:rsidRDefault="00F737E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 xml:space="preserve">Рисунок </w:t>
      </w:r>
      <w:r w:rsidR="0081290A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.3 – Главная страница пользователя</w:t>
      </w:r>
    </w:p>
    <w:p w14:paraId="5EB05BD0" w14:textId="77777777" w:rsidR="00C52034" w:rsidRDefault="00C52034">
      <w:pPr>
        <w:spacing w:after="0" w:line="240" w:lineRule="auto"/>
      </w:pPr>
    </w:p>
    <w:p w14:paraId="2EBF35D2" w14:textId="09735698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Как видно из рисунка </w:t>
      </w:r>
      <w:r w:rsidR="0081290A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.3, интерфейс отображает список тикетов в виде карточек с информац</w:t>
      </w:r>
      <w:r>
        <w:rPr>
          <w:rFonts w:ascii="Times New Roman" w:hAnsi="Times New Roman"/>
          <w:sz w:val="28"/>
        </w:rPr>
        <w:t>ией о заголовке, очереди, статусе и времени создания.</w:t>
      </w:r>
    </w:p>
    <w:p w14:paraId="78808B68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Страница детального просмотра тикета расположена в app/ticket/[id]/page.jsx и отображает полную информацию о тикете, включая все сообщения в виде ленты. Пользователь и агент могут отправлять новые сообщ</w:t>
      </w:r>
      <w:r>
        <w:rPr>
          <w:rFonts w:ascii="Times New Roman" w:hAnsi="Times New Roman"/>
          <w:sz w:val="28"/>
        </w:rPr>
        <w:t>ения через форму внизу страницы. Агент видит кнопки для принятия или закрытия тикета в зависимости от его статуса. Пользователь видит возможность оставить оценку после закрытия тикета.</w:t>
      </w:r>
    </w:p>
    <w:p w14:paraId="767117FA" w14:textId="750E4F09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На рисунке </w:t>
      </w:r>
      <w:r w:rsidR="0081290A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.4 показана страница </w:t>
      </w:r>
      <w:proofErr w:type="spellStart"/>
      <w:r>
        <w:rPr>
          <w:rFonts w:ascii="Times New Roman" w:hAnsi="Times New Roman"/>
          <w:sz w:val="28"/>
        </w:rPr>
        <w:t>тикета</w:t>
      </w:r>
      <w:proofErr w:type="spellEnd"/>
      <w:r>
        <w:rPr>
          <w:rFonts w:ascii="Times New Roman" w:hAnsi="Times New Roman"/>
          <w:sz w:val="28"/>
        </w:rPr>
        <w:t xml:space="preserve"> с историей сообщений.</w:t>
      </w:r>
    </w:p>
    <w:p w14:paraId="6BB1D41E" w14:textId="77777777" w:rsidR="00C52034" w:rsidRDefault="00C52034">
      <w:pPr>
        <w:spacing w:after="0" w:line="240" w:lineRule="auto"/>
      </w:pPr>
    </w:p>
    <w:p w14:paraId="20237E4F" w14:textId="77777777" w:rsidR="00C52034" w:rsidRDefault="00F737E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2DF38054" wp14:editId="718EEDF4">
            <wp:extent cx="6372000" cy="30249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4_pho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02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5679" w14:textId="7743107F" w:rsidR="00C52034" w:rsidRDefault="00F737E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</w:t>
      </w:r>
      <w:r>
        <w:rPr>
          <w:rFonts w:ascii="Times New Roman" w:hAnsi="Times New Roman"/>
          <w:sz w:val="24"/>
        </w:rPr>
        <w:t xml:space="preserve">к </w:t>
      </w:r>
      <w:r w:rsidR="0081290A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.4 – Страница </w:t>
      </w:r>
      <w:proofErr w:type="spellStart"/>
      <w:r>
        <w:rPr>
          <w:rFonts w:ascii="Times New Roman" w:hAnsi="Times New Roman"/>
          <w:sz w:val="24"/>
        </w:rPr>
        <w:t>тикета</w:t>
      </w:r>
      <w:proofErr w:type="spellEnd"/>
      <w:r>
        <w:rPr>
          <w:rFonts w:ascii="Times New Roman" w:hAnsi="Times New Roman"/>
          <w:sz w:val="24"/>
        </w:rPr>
        <w:t xml:space="preserve"> с сообщениями</w:t>
      </w:r>
    </w:p>
    <w:p w14:paraId="0A4F1529" w14:textId="77777777" w:rsidR="00C52034" w:rsidRDefault="00C52034">
      <w:pPr>
        <w:spacing w:after="0" w:line="240" w:lineRule="auto"/>
      </w:pPr>
    </w:p>
    <w:p w14:paraId="16EB7806" w14:textId="4AAF9298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Согласно рисунку </w:t>
      </w:r>
      <w:r w:rsidR="0081290A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.4, сообщения отображаются в хронологическом порядке с указанием отправителя и времени создания.</w:t>
      </w:r>
    </w:p>
    <w:p w14:paraId="62684582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Административные страницы расположены в app/admin и включают страницы управления пользователями, агент</w:t>
      </w:r>
      <w:r>
        <w:rPr>
          <w:rFonts w:ascii="Times New Roman" w:hAnsi="Times New Roman"/>
          <w:sz w:val="28"/>
        </w:rPr>
        <w:t>ами и очередями. Каждая страница отображает список сущностей в табличном виде с кнопками создания, редактирования и удаления.</w:t>
      </w:r>
    </w:p>
    <w:p w14:paraId="553F896E" w14:textId="03B87B63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На рисунке </w:t>
      </w:r>
      <w:r w:rsidR="003919CE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.5 представлена административная панель управления пользователями.</w:t>
      </w:r>
    </w:p>
    <w:p w14:paraId="01882ECF" w14:textId="77777777" w:rsidR="00C52034" w:rsidRDefault="00C52034">
      <w:pPr>
        <w:spacing w:after="0" w:line="240" w:lineRule="auto"/>
      </w:pPr>
    </w:p>
    <w:p w14:paraId="6078799D" w14:textId="77777777" w:rsidR="00C52034" w:rsidRDefault="00F737E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134BA8DF" wp14:editId="589A36F8">
            <wp:extent cx="6372000" cy="30282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5_pho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02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61A5" w14:textId="6F32EC2D" w:rsidR="00C52034" w:rsidRDefault="00F737E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 xml:space="preserve">Рисунок </w:t>
      </w:r>
      <w:r w:rsidR="003919CE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.5 – Административная панель управления</w:t>
      </w:r>
      <w:r>
        <w:rPr>
          <w:rFonts w:ascii="Times New Roman" w:hAnsi="Times New Roman"/>
          <w:sz w:val="24"/>
        </w:rPr>
        <w:t xml:space="preserve"> пользователями</w:t>
      </w:r>
    </w:p>
    <w:p w14:paraId="56549B35" w14:textId="77777777" w:rsidR="00C52034" w:rsidRDefault="00C52034">
      <w:pPr>
        <w:spacing w:after="0" w:line="240" w:lineRule="auto"/>
      </w:pPr>
    </w:p>
    <w:p w14:paraId="06D316CD" w14:textId="583E01A0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Как видно из рисунка </w:t>
      </w:r>
      <w:r w:rsidR="003919CE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.5, интерфейс включает таблицу пользователей с информацией об имени, email и роли, а также кнопки для выполнения операций.</w:t>
      </w:r>
    </w:p>
    <w:p w14:paraId="6B1E6214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Компоненты интерфейса организованы по принципу переиспользуемости. Компонент Input </w:t>
      </w:r>
      <w:r>
        <w:rPr>
          <w:rFonts w:ascii="Times New Roman" w:hAnsi="Times New Roman"/>
          <w:sz w:val="28"/>
        </w:rPr>
        <w:t>реализует стилизованное текстовое поле. Компонент Select реализует выпадающий список. Компонент MyButton реализует кнопку с различными вариантами стилизации. Компонент Header реализует навигационную панель с информацией о текущем пользователе и кнопкой вых</w:t>
      </w:r>
      <w:r>
        <w:rPr>
          <w:rFonts w:ascii="Times New Roman" w:hAnsi="Times New Roman"/>
          <w:sz w:val="28"/>
        </w:rPr>
        <w:t>ода. Компонент AuthGuard реализует защиту маршрутов с проверкой аутентификации и перенаправлением на страницу входа при отсутствии токена.</w:t>
      </w:r>
    </w:p>
    <w:p w14:paraId="07A58E88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Модальные окна реализуют формы для создания и редактирования сущностей. Компонент CreateTicketModal отображает форму </w:t>
      </w:r>
      <w:r>
        <w:rPr>
          <w:rFonts w:ascii="Times New Roman" w:hAnsi="Times New Roman"/>
          <w:sz w:val="28"/>
        </w:rPr>
        <w:t>создания тикета с выбором очереди и вводом заголовка и сообщения. Компонент CreateFeedback отображает форму оставления оценки с выбором балла и вводом комментария. Административные модальные окна реализуют формы создания и редактирования пользователей, аге</w:t>
      </w:r>
      <w:r>
        <w:rPr>
          <w:rFonts w:ascii="Times New Roman" w:hAnsi="Times New Roman"/>
          <w:sz w:val="28"/>
        </w:rPr>
        <w:t>нтов и очередей.</w:t>
      </w:r>
    </w:p>
    <w:p w14:paraId="7559B538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Функции запросов к API организованы в директории queries и инкапсулируют логику выполнения HTTP-запросов. Функции добавляют токен из localStorage в заголовки запросов, обрабатывают ответы и ошибки, возвращают данные или выбрасывают исключе</w:t>
      </w:r>
      <w:r>
        <w:rPr>
          <w:rFonts w:ascii="Times New Roman" w:hAnsi="Times New Roman"/>
          <w:sz w:val="28"/>
        </w:rPr>
        <w:t>ния. Использование отдельных функций запросов обеспечивает единообразие обработки API-взаимодействия и упрощает тестирование.</w:t>
      </w:r>
    </w:p>
    <w:p w14:paraId="0D8A1FEE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Хранилище состояния реализовано с использованием Zustand и содержит глобальное состояние приложения, включая информацию о текущем </w:t>
      </w:r>
      <w:r>
        <w:rPr>
          <w:rFonts w:ascii="Times New Roman" w:hAnsi="Times New Roman"/>
          <w:sz w:val="28"/>
        </w:rPr>
        <w:t>пользователе, списки тикетов, очередей и других сущностей. Компоненты подписываются на изменения состояния и автоматически обновляются при его изменении.</w:t>
      </w:r>
    </w:p>
    <w:p w14:paraId="06F7A73C" w14:textId="513719F4" w:rsidR="00C52034" w:rsidRDefault="000219BE">
      <w:pPr>
        <w:pStyle w:val="2"/>
        <w:spacing w:before="480" w:after="480"/>
        <w:ind w:left="709"/>
      </w:pPr>
      <w:bookmarkStart w:id="20" w:name="_Toc219056258"/>
      <w:r>
        <w:rPr>
          <w:rFonts w:ascii="Times New Roman" w:hAnsi="Times New Roman"/>
          <w:b/>
          <w:color w:val="000000"/>
          <w:sz w:val="28"/>
        </w:rPr>
        <w:t>3</w:t>
      </w:r>
      <w:r w:rsidR="00F737E8">
        <w:rPr>
          <w:rFonts w:ascii="Times New Roman" w:hAnsi="Times New Roman"/>
          <w:b/>
          <w:color w:val="000000"/>
          <w:sz w:val="28"/>
        </w:rPr>
        <w:t>.5 Спецификация API</w:t>
      </w:r>
      <w:bookmarkEnd w:id="20"/>
    </w:p>
    <w:p w14:paraId="65D75DFE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API системы реализует архитектурный стиль REST [9] с использованием </w:t>
      </w:r>
      <w:r>
        <w:rPr>
          <w:rFonts w:ascii="Times New Roman" w:hAnsi="Times New Roman"/>
          <w:sz w:val="28"/>
        </w:rPr>
        <w:t>HTTP-методов для выполнения операций над ресурсами. Все запросы и ответы используют формат JSON. Защищённые endpoint требуют наличия JWT-токена в заголовке Authorization в формате Bearer.</w:t>
      </w:r>
    </w:p>
    <w:p w14:paraId="123DD821" w14:textId="5BDE218D" w:rsidR="00C52034" w:rsidRDefault="00F737E8">
      <w:pPr>
        <w:spacing w:after="0" w:line="240" w:lineRule="auto"/>
      </w:pPr>
      <w:r>
        <w:rPr>
          <w:rFonts w:ascii="Times New Roman" w:hAnsi="Times New Roman"/>
          <w:sz w:val="24"/>
        </w:rPr>
        <w:t xml:space="preserve">Таблица </w:t>
      </w:r>
      <w:r w:rsidR="0081290A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.1 содержит спецификацию </w:t>
      </w:r>
      <w:proofErr w:type="spellStart"/>
      <w:r>
        <w:rPr>
          <w:rFonts w:ascii="Times New Roman" w:hAnsi="Times New Roman"/>
          <w:sz w:val="24"/>
        </w:rPr>
        <w:t>endpoint</w:t>
      </w:r>
      <w:proofErr w:type="spellEnd"/>
      <w:r>
        <w:rPr>
          <w:rFonts w:ascii="Times New Roman" w:hAnsi="Times New Roman"/>
          <w:sz w:val="24"/>
        </w:rPr>
        <w:t xml:space="preserve"> аутентификации и регистра</w:t>
      </w:r>
      <w:r>
        <w:rPr>
          <w:rFonts w:ascii="Times New Roman" w:hAnsi="Times New Roman"/>
          <w:sz w:val="24"/>
        </w:rPr>
        <w:t>ции</w:t>
      </w:r>
    </w:p>
    <w:p w14:paraId="69993151" w14:textId="77777777" w:rsidR="00C52034" w:rsidRDefault="00C52034">
      <w:pPr>
        <w:spacing w:after="0" w:line="240" w:lineRule="auto"/>
      </w:pPr>
    </w:p>
    <w:p w14:paraId="3505EDA2" w14:textId="43738CB2" w:rsidR="00C52034" w:rsidRDefault="00F737E8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 xml:space="preserve">Таблица </w:t>
      </w:r>
      <w:r w:rsidR="0081290A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.1 – API аутентификации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6"/>
        <w:gridCol w:w="2004"/>
        <w:gridCol w:w="2005"/>
        <w:gridCol w:w="2005"/>
        <w:gridCol w:w="2005"/>
      </w:tblGrid>
      <w:tr w:rsidR="00C52034" w14:paraId="415151CA" w14:textId="77777777">
        <w:trPr>
          <w:tblHeader/>
        </w:trPr>
        <w:tc>
          <w:tcPr>
            <w:tcW w:w="2007" w:type="dxa"/>
          </w:tcPr>
          <w:p w14:paraId="3F7A2755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w="2007" w:type="dxa"/>
          </w:tcPr>
          <w:p w14:paraId="4C43CCA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2007" w:type="dxa"/>
          </w:tcPr>
          <w:p w14:paraId="600F2EA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Request Body</w:t>
            </w:r>
          </w:p>
        </w:tc>
        <w:tc>
          <w:tcPr>
            <w:tcW w:w="2007" w:type="dxa"/>
          </w:tcPr>
          <w:p w14:paraId="417CE261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Response</w:t>
            </w:r>
          </w:p>
        </w:tc>
        <w:tc>
          <w:tcPr>
            <w:tcW w:w="2007" w:type="dxa"/>
          </w:tcPr>
          <w:p w14:paraId="6F0581C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Ошибки</w:t>
            </w:r>
          </w:p>
        </w:tc>
      </w:tr>
      <w:tr w:rsidR="00C52034" w14:paraId="263E6D1C" w14:textId="77777777">
        <w:tc>
          <w:tcPr>
            <w:tcW w:w="2007" w:type="dxa"/>
          </w:tcPr>
          <w:p w14:paraId="67BB94C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/user/register</w:t>
            </w:r>
          </w:p>
        </w:tc>
        <w:tc>
          <w:tcPr>
            <w:tcW w:w="2007" w:type="dxa"/>
          </w:tcPr>
          <w:p w14:paraId="2246E9A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007" w:type="dxa"/>
          </w:tcPr>
          <w:p w14:paraId="157DE22B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{firstname, lastname, email, password}</w:t>
            </w:r>
          </w:p>
        </w:tc>
        <w:tc>
          <w:tcPr>
            <w:tcW w:w="2007" w:type="dxa"/>
          </w:tcPr>
          <w:p w14:paraId="195A37D5" w14:textId="77777777" w:rsidR="00C52034" w:rsidRPr="00367013" w:rsidRDefault="00F737E8">
            <w:pPr>
              <w:spacing w:after="0" w:line="240" w:lineRule="auto"/>
              <w:rPr>
                <w:lang w:val="en-US"/>
              </w:rPr>
            </w:pPr>
            <w:r w:rsidRPr="00367013">
              <w:rPr>
                <w:rFonts w:ascii="Times New Roman" w:hAnsi="Times New Roman"/>
                <w:sz w:val="24"/>
                <w:lang w:val="en-US"/>
              </w:rPr>
              <w:t xml:space="preserve">201: {token, </w:t>
            </w:r>
            <w:proofErr w:type="spellStart"/>
            <w:r w:rsidRPr="00367013">
              <w:rPr>
                <w:rFonts w:ascii="Times New Roman" w:hAnsi="Times New Roman"/>
                <w:sz w:val="24"/>
                <w:lang w:val="en-US"/>
              </w:rPr>
              <w:t>firstname</w:t>
            </w:r>
            <w:proofErr w:type="spellEnd"/>
            <w:r w:rsidRPr="00367013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367013">
              <w:rPr>
                <w:rFonts w:ascii="Times New Roman" w:hAnsi="Times New Roman"/>
                <w:sz w:val="24"/>
                <w:lang w:val="en-US"/>
              </w:rPr>
              <w:t>lastname</w:t>
            </w:r>
            <w:proofErr w:type="spellEnd"/>
            <w:r w:rsidRPr="00367013">
              <w:rPr>
                <w:rFonts w:ascii="Times New Roman" w:hAnsi="Times New Roman"/>
                <w:sz w:val="24"/>
                <w:lang w:val="en-US"/>
              </w:rPr>
              <w:t>, role, email}</w:t>
            </w:r>
          </w:p>
        </w:tc>
        <w:tc>
          <w:tcPr>
            <w:tcW w:w="2007" w:type="dxa"/>
          </w:tcPr>
          <w:p w14:paraId="351CA04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400: валидация, 409: </w:t>
            </w:r>
            <w:proofErr w:type="spellStart"/>
            <w:r>
              <w:rPr>
                <w:rFonts w:ascii="Times New Roman" w:hAnsi="Times New Roman"/>
                <w:sz w:val="24"/>
              </w:rPr>
              <w:t>email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существует</w:t>
            </w:r>
          </w:p>
        </w:tc>
      </w:tr>
      <w:tr w:rsidR="00C52034" w14:paraId="408778C2" w14:textId="77777777">
        <w:tc>
          <w:tcPr>
            <w:tcW w:w="2007" w:type="dxa"/>
          </w:tcPr>
          <w:p w14:paraId="43EC9B6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/user/login</w:t>
            </w:r>
          </w:p>
        </w:tc>
        <w:tc>
          <w:tcPr>
            <w:tcW w:w="2007" w:type="dxa"/>
          </w:tcPr>
          <w:p w14:paraId="6713465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007" w:type="dxa"/>
          </w:tcPr>
          <w:p w14:paraId="697D613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{email, password}</w:t>
            </w:r>
          </w:p>
        </w:tc>
        <w:tc>
          <w:tcPr>
            <w:tcW w:w="2007" w:type="dxa"/>
          </w:tcPr>
          <w:p w14:paraId="0A07B2B5" w14:textId="77777777" w:rsidR="00C52034" w:rsidRPr="00367013" w:rsidRDefault="00F737E8">
            <w:pPr>
              <w:spacing w:after="0" w:line="240" w:lineRule="auto"/>
              <w:rPr>
                <w:lang w:val="en-US"/>
              </w:rPr>
            </w:pPr>
            <w:r w:rsidRPr="00367013">
              <w:rPr>
                <w:rFonts w:ascii="Times New Roman" w:hAnsi="Times New Roman"/>
                <w:sz w:val="24"/>
                <w:lang w:val="en-US"/>
              </w:rPr>
              <w:t xml:space="preserve">200: {token, </w:t>
            </w:r>
            <w:proofErr w:type="spellStart"/>
            <w:r w:rsidRPr="00367013">
              <w:rPr>
                <w:rFonts w:ascii="Times New Roman" w:hAnsi="Times New Roman"/>
                <w:sz w:val="24"/>
                <w:lang w:val="en-US"/>
              </w:rPr>
              <w:t>firstname</w:t>
            </w:r>
            <w:proofErr w:type="spellEnd"/>
            <w:r w:rsidRPr="00367013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367013">
              <w:rPr>
                <w:rFonts w:ascii="Times New Roman" w:hAnsi="Times New Roman"/>
                <w:sz w:val="24"/>
                <w:lang w:val="en-US"/>
              </w:rPr>
              <w:t>lastname</w:t>
            </w:r>
            <w:proofErr w:type="spellEnd"/>
            <w:r w:rsidRPr="00367013">
              <w:rPr>
                <w:rFonts w:ascii="Times New Roman" w:hAnsi="Times New Roman"/>
                <w:sz w:val="24"/>
                <w:lang w:val="en-US"/>
              </w:rPr>
              <w:t>, role, email}</w:t>
            </w:r>
          </w:p>
        </w:tc>
        <w:tc>
          <w:tcPr>
            <w:tcW w:w="2007" w:type="dxa"/>
          </w:tcPr>
          <w:p w14:paraId="645F8BE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401: неверные </w:t>
            </w:r>
            <w:proofErr w:type="spellStart"/>
            <w:r>
              <w:rPr>
                <w:rFonts w:ascii="Times New Roman" w:hAnsi="Times New Roman"/>
                <w:sz w:val="24"/>
              </w:rPr>
              <w:t>credentials</w:t>
            </w:r>
            <w:proofErr w:type="spellEnd"/>
          </w:p>
        </w:tc>
      </w:tr>
    </w:tbl>
    <w:p w14:paraId="283081C5" w14:textId="77777777" w:rsidR="00C52034" w:rsidRDefault="00C52034">
      <w:pPr>
        <w:spacing w:after="0" w:line="240" w:lineRule="auto"/>
      </w:pPr>
    </w:p>
    <w:p w14:paraId="67EF2D7E" w14:textId="0EFEBA55" w:rsidR="00C52034" w:rsidRDefault="00F737E8">
      <w:pPr>
        <w:spacing w:after="0" w:line="240" w:lineRule="auto"/>
      </w:pPr>
      <w:r>
        <w:rPr>
          <w:rFonts w:ascii="Times New Roman" w:hAnsi="Times New Roman"/>
          <w:sz w:val="24"/>
        </w:rPr>
        <w:t xml:space="preserve">Таблица </w:t>
      </w:r>
      <w:r w:rsidR="0081290A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.2 содержит спецификацию административных endpoint для управления пользователями</w:t>
      </w:r>
    </w:p>
    <w:p w14:paraId="5DB12D30" w14:textId="0E4802BB" w:rsidR="00C52034" w:rsidRDefault="00C52034">
      <w:pPr>
        <w:spacing w:after="0" w:line="240" w:lineRule="auto"/>
      </w:pPr>
    </w:p>
    <w:p w14:paraId="7B9D6DF0" w14:textId="618F7E41" w:rsidR="0081290A" w:rsidRDefault="0081290A">
      <w:pPr>
        <w:spacing w:after="0" w:line="240" w:lineRule="auto"/>
      </w:pPr>
    </w:p>
    <w:p w14:paraId="58EB7D5F" w14:textId="77777777" w:rsidR="0081290A" w:rsidRDefault="0081290A">
      <w:pPr>
        <w:spacing w:after="0" w:line="240" w:lineRule="auto"/>
      </w:pPr>
    </w:p>
    <w:p w14:paraId="711F7249" w14:textId="5452F9DA" w:rsidR="00C52034" w:rsidRDefault="00F737E8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lastRenderedPageBreak/>
        <w:t xml:space="preserve">Таблица </w:t>
      </w:r>
      <w:r w:rsidR="0081290A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.2 – API управления пользователями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8"/>
        <w:gridCol w:w="2004"/>
        <w:gridCol w:w="2004"/>
        <w:gridCol w:w="2005"/>
        <w:gridCol w:w="2004"/>
      </w:tblGrid>
      <w:tr w:rsidR="00C52034" w14:paraId="550C974D" w14:textId="77777777">
        <w:trPr>
          <w:tblHeader/>
        </w:trPr>
        <w:tc>
          <w:tcPr>
            <w:tcW w:w="2007" w:type="dxa"/>
          </w:tcPr>
          <w:p w14:paraId="5E70514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w="2007" w:type="dxa"/>
          </w:tcPr>
          <w:p w14:paraId="15EB0D4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2007" w:type="dxa"/>
          </w:tcPr>
          <w:p w14:paraId="75681EC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Request Body</w:t>
            </w:r>
          </w:p>
        </w:tc>
        <w:tc>
          <w:tcPr>
            <w:tcW w:w="2007" w:type="dxa"/>
          </w:tcPr>
          <w:p w14:paraId="3671798E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Response</w:t>
            </w:r>
          </w:p>
        </w:tc>
        <w:tc>
          <w:tcPr>
            <w:tcW w:w="2007" w:type="dxa"/>
          </w:tcPr>
          <w:p w14:paraId="3A511E85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Ошибки</w:t>
            </w:r>
          </w:p>
        </w:tc>
      </w:tr>
      <w:tr w:rsidR="00C52034" w14:paraId="7E9F9B0A" w14:textId="77777777">
        <w:tc>
          <w:tcPr>
            <w:tcW w:w="2007" w:type="dxa"/>
          </w:tcPr>
          <w:p w14:paraId="5F154DA5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/admin/users</w:t>
            </w:r>
          </w:p>
        </w:tc>
        <w:tc>
          <w:tcPr>
            <w:tcW w:w="2007" w:type="dxa"/>
          </w:tcPr>
          <w:p w14:paraId="4F50A9A1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007" w:type="dxa"/>
          </w:tcPr>
          <w:p w14:paraId="6488548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Параметры: page, limit</w:t>
            </w:r>
          </w:p>
        </w:tc>
        <w:tc>
          <w:tcPr>
            <w:tcW w:w="2007" w:type="dxa"/>
          </w:tcPr>
          <w:p w14:paraId="5D1FFDC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{users: [...], pagination}</w:t>
            </w:r>
          </w:p>
        </w:tc>
        <w:tc>
          <w:tcPr>
            <w:tcW w:w="2007" w:type="dxa"/>
          </w:tcPr>
          <w:p w14:paraId="2F58D99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</w:t>
            </w:r>
          </w:p>
        </w:tc>
      </w:tr>
      <w:tr w:rsidR="00C52034" w14:paraId="40756763" w14:textId="77777777">
        <w:tc>
          <w:tcPr>
            <w:tcW w:w="2007" w:type="dxa"/>
          </w:tcPr>
          <w:p w14:paraId="4C0BC92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/admin/users</w:t>
            </w:r>
          </w:p>
        </w:tc>
        <w:tc>
          <w:tcPr>
            <w:tcW w:w="2007" w:type="dxa"/>
          </w:tcPr>
          <w:p w14:paraId="7B30435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007" w:type="dxa"/>
          </w:tcPr>
          <w:p w14:paraId="05936115" w14:textId="77777777" w:rsidR="00C52034" w:rsidRPr="00367013" w:rsidRDefault="00F737E8">
            <w:pPr>
              <w:spacing w:after="0" w:line="240" w:lineRule="auto"/>
              <w:rPr>
                <w:lang w:val="en-US"/>
              </w:rPr>
            </w:pPr>
            <w:r w:rsidRPr="00367013">
              <w:rPr>
                <w:rFonts w:ascii="Times New Roman" w:hAnsi="Times New Roman"/>
                <w:sz w:val="24"/>
                <w:lang w:val="en-US"/>
              </w:rPr>
              <w:t>{</w:t>
            </w:r>
            <w:proofErr w:type="spellStart"/>
            <w:r w:rsidRPr="00367013">
              <w:rPr>
                <w:rFonts w:ascii="Times New Roman" w:hAnsi="Times New Roman"/>
                <w:sz w:val="24"/>
                <w:lang w:val="en-US"/>
              </w:rPr>
              <w:t>firstname</w:t>
            </w:r>
            <w:proofErr w:type="spellEnd"/>
            <w:r w:rsidRPr="00367013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367013">
              <w:rPr>
                <w:rFonts w:ascii="Times New Roman" w:hAnsi="Times New Roman"/>
                <w:sz w:val="24"/>
                <w:lang w:val="en-US"/>
              </w:rPr>
              <w:t>lastname</w:t>
            </w:r>
            <w:proofErr w:type="spellEnd"/>
            <w:r w:rsidRPr="00367013">
              <w:rPr>
                <w:rFonts w:ascii="Times New Roman" w:hAnsi="Times New Roman"/>
                <w:sz w:val="24"/>
                <w:lang w:val="en-US"/>
              </w:rPr>
              <w:t>, email, password, role}</w:t>
            </w:r>
          </w:p>
        </w:tc>
        <w:tc>
          <w:tcPr>
            <w:tcW w:w="2007" w:type="dxa"/>
          </w:tcPr>
          <w:p w14:paraId="0200106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201: {</w:t>
            </w:r>
            <w:proofErr w:type="spellStart"/>
            <w:r>
              <w:rPr>
                <w:rFonts w:ascii="Times New Roman" w:hAnsi="Times New Roman"/>
                <w:sz w:val="24"/>
              </w:rPr>
              <w:t>user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2007" w:type="dxa"/>
          </w:tcPr>
          <w:p w14:paraId="5782654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400, 401, 403</w:t>
            </w:r>
          </w:p>
        </w:tc>
      </w:tr>
      <w:tr w:rsidR="00C52034" w14:paraId="54C91774" w14:textId="77777777">
        <w:tc>
          <w:tcPr>
            <w:tcW w:w="2007" w:type="dxa"/>
          </w:tcPr>
          <w:p w14:paraId="730C09B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/admin/users/{id}</w:t>
            </w:r>
          </w:p>
        </w:tc>
        <w:tc>
          <w:tcPr>
            <w:tcW w:w="2007" w:type="dxa"/>
          </w:tcPr>
          <w:p w14:paraId="2FDDBFF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007" w:type="dxa"/>
          </w:tcPr>
          <w:p w14:paraId="691B5FB1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007" w:type="dxa"/>
          </w:tcPr>
          <w:p w14:paraId="5A33032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{user}</w:t>
            </w:r>
          </w:p>
        </w:tc>
        <w:tc>
          <w:tcPr>
            <w:tcW w:w="2007" w:type="dxa"/>
          </w:tcPr>
          <w:p w14:paraId="720C168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401, 403, 404</w:t>
            </w:r>
          </w:p>
        </w:tc>
      </w:tr>
      <w:tr w:rsidR="00C52034" w14:paraId="0E2949BE" w14:textId="77777777">
        <w:tc>
          <w:tcPr>
            <w:tcW w:w="2007" w:type="dxa"/>
          </w:tcPr>
          <w:p w14:paraId="419591E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/admin/users/{id}</w:t>
            </w:r>
          </w:p>
        </w:tc>
        <w:tc>
          <w:tcPr>
            <w:tcW w:w="2007" w:type="dxa"/>
          </w:tcPr>
          <w:p w14:paraId="220A75A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PATCH</w:t>
            </w:r>
          </w:p>
        </w:tc>
        <w:tc>
          <w:tcPr>
            <w:tcW w:w="2007" w:type="dxa"/>
          </w:tcPr>
          <w:p w14:paraId="0650466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Частичные поля</w:t>
            </w:r>
          </w:p>
        </w:tc>
        <w:tc>
          <w:tcPr>
            <w:tcW w:w="2007" w:type="dxa"/>
          </w:tcPr>
          <w:p w14:paraId="50A8F8B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{user}</w:t>
            </w:r>
          </w:p>
        </w:tc>
        <w:tc>
          <w:tcPr>
            <w:tcW w:w="2007" w:type="dxa"/>
          </w:tcPr>
          <w:p w14:paraId="7D5A5985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400, 401, 403, 404</w:t>
            </w:r>
          </w:p>
        </w:tc>
      </w:tr>
      <w:tr w:rsidR="00C52034" w14:paraId="1D5682DE" w14:textId="77777777">
        <w:tc>
          <w:tcPr>
            <w:tcW w:w="2007" w:type="dxa"/>
          </w:tcPr>
          <w:p w14:paraId="60FEAC6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/admin/users/{id}</w:t>
            </w:r>
          </w:p>
        </w:tc>
        <w:tc>
          <w:tcPr>
            <w:tcW w:w="2007" w:type="dxa"/>
          </w:tcPr>
          <w:p w14:paraId="2528D5F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w="2007" w:type="dxa"/>
          </w:tcPr>
          <w:p w14:paraId="2AA549C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007" w:type="dxa"/>
          </w:tcPr>
          <w:p w14:paraId="220D655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204</w:t>
            </w:r>
          </w:p>
        </w:tc>
        <w:tc>
          <w:tcPr>
            <w:tcW w:w="2007" w:type="dxa"/>
          </w:tcPr>
          <w:p w14:paraId="76F4831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401, 403, 404</w:t>
            </w:r>
          </w:p>
        </w:tc>
      </w:tr>
    </w:tbl>
    <w:p w14:paraId="1AE75365" w14:textId="77777777" w:rsidR="00C52034" w:rsidRDefault="00C52034">
      <w:pPr>
        <w:spacing w:after="0" w:line="240" w:lineRule="auto"/>
      </w:pPr>
    </w:p>
    <w:p w14:paraId="37770DE1" w14:textId="6957C65F" w:rsidR="00C52034" w:rsidRDefault="00F737E8">
      <w:pPr>
        <w:spacing w:after="0" w:line="240" w:lineRule="auto"/>
      </w:pPr>
      <w:r>
        <w:rPr>
          <w:rFonts w:ascii="Times New Roman" w:hAnsi="Times New Roman"/>
          <w:sz w:val="24"/>
        </w:rPr>
        <w:t xml:space="preserve">Таблица </w:t>
      </w:r>
      <w:r w:rsidR="0081290A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.3 содержит спецификацию административных endpoint для управления агентами</w:t>
      </w:r>
    </w:p>
    <w:p w14:paraId="6D5C2F73" w14:textId="77777777" w:rsidR="00C52034" w:rsidRDefault="00C52034">
      <w:pPr>
        <w:spacing w:after="0" w:line="240" w:lineRule="auto"/>
      </w:pPr>
    </w:p>
    <w:p w14:paraId="04955042" w14:textId="3B3BA998" w:rsidR="00C52034" w:rsidRDefault="00F737E8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 xml:space="preserve">Таблица </w:t>
      </w:r>
      <w:r w:rsidR="0081290A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.3 – API управления агентами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47"/>
        <w:gridCol w:w="1994"/>
        <w:gridCol w:w="1993"/>
        <w:gridCol w:w="1997"/>
        <w:gridCol w:w="1994"/>
      </w:tblGrid>
      <w:tr w:rsidR="00C52034" w14:paraId="2DF411CA" w14:textId="77777777">
        <w:trPr>
          <w:tblHeader/>
        </w:trPr>
        <w:tc>
          <w:tcPr>
            <w:tcW w:w="2007" w:type="dxa"/>
          </w:tcPr>
          <w:p w14:paraId="6F34A2A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w="2007" w:type="dxa"/>
          </w:tcPr>
          <w:p w14:paraId="5150E71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2007" w:type="dxa"/>
          </w:tcPr>
          <w:p w14:paraId="27BE321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Request Body</w:t>
            </w:r>
          </w:p>
        </w:tc>
        <w:tc>
          <w:tcPr>
            <w:tcW w:w="2007" w:type="dxa"/>
          </w:tcPr>
          <w:p w14:paraId="4694D3A1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Response</w:t>
            </w:r>
          </w:p>
        </w:tc>
        <w:tc>
          <w:tcPr>
            <w:tcW w:w="2007" w:type="dxa"/>
          </w:tcPr>
          <w:p w14:paraId="5687AC91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Ошибки</w:t>
            </w:r>
          </w:p>
        </w:tc>
      </w:tr>
      <w:tr w:rsidR="00C52034" w14:paraId="6708A7D6" w14:textId="77777777">
        <w:tc>
          <w:tcPr>
            <w:tcW w:w="2007" w:type="dxa"/>
          </w:tcPr>
          <w:p w14:paraId="075B476E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/admin/agents</w:t>
            </w:r>
          </w:p>
        </w:tc>
        <w:tc>
          <w:tcPr>
            <w:tcW w:w="2007" w:type="dxa"/>
          </w:tcPr>
          <w:p w14:paraId="53D000A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007" w:type="dxa"/>
          </w:tcPr>
          <w:p w14:paraId="6DB6019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Параметры: page, limit</w:t>
            </w:r>
          </w:p>
        </w:tc>
        <w:tc>
          <w:tcPr>
            <w:tcW w:w="2007" w:type="dxa"/>
          </w:tcPr>
          <w:p w14:paraId="7A6933B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{agents: [...], pagination}</w:t>
            </w:r>
          </w:p>
        </w:tc>
        <w:tc>
          <w:tcPr>
            <w:tcW w:w="2007" w:type="dxa"/>
          </w:tcPr>
          <w:p w14:paraId="30F2A09E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</w:t>
            </w:r>
          </w:p>
        </w:tc>
      </w:tr>
      <w:tr w:rsidR="00C52034" w14:paraId="1AE3EE71" w14:textId="77777777">
        <w:tc>
          <w:tcPr>
            <w:tcW w:w="2007" w:type="dxa"/>
          </w:tcPr>
          <w:p w14:paraId="521B9FC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/admin/agents</w:t>
            </w:r>
          </w:p>
        </w:tc>
        <w:tc>
          <w:tcPr>
            <w:tcW w:w="2007" w:type="dxa"/>
          </w:tcPr>
          <w:p w14:paraId="08CE33E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007" w:type="dxa"/>
          </w:tcPr>
          <w:p w14:paraId="69A9A969" w14:textId="77777777" w:rsidR="00C52034" w:rsidRPr="00367013" w:rsidRDefault="00F737E8">
            <w:pPr>
              <w:spacing w:after="0" w:line="240" w:lineRule="auto"/>
              <w:rPr>
                <w:lang w:val="en-US"/>
              </w:rPr>
            </w:pPr>
            <w:r w:rsidRPr="00367013">
              <w:rPr>
                <w:rFonts w:ascii="Times New Roman" w:hAnsi="Times New Roman"/>
                <w:sz w:val="24"/>
                <w:lang w:val="en-US"/>
              </w:rPr>
              <w:t>{</w:t>
            </w:r>
            <w:proofErr w:type="spellStart"/>
            <w:r w:rsidRPr="00367013">
              <w:rPr>
                <w:rFonts w:ascii="Times New Roman" w:hAnsi="Times New Roman"/>
                <w:sz w:val="24"/>
                <w:lang w:val="en-US"/>
              </w:rPr>
              <w:t>firstname</w:t>
            </w:r>
            <w:proofErr w:type="spellEnd"/>
            <w:r w:rsidRPr="00367013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367013">
              <w:rPr>
                <w:rFonts w:ascii="Times New Roman" w:hAnsi="Times New Roman"/>
                <w:sz w:val="24"/>
                <w:lang w:val="en-US"/>
              </w:rPr>
              <w:t>lastname</w:t>
            </w:r>
            <w:proofErr w:type="spellEnd"/>
            <w:r w:rsidRPr="00367013">
              <w:rPr>
                <w:rFonts w:ascii="Times New Roman" w:hAnsi="Times New Roman"/>
                <w:sz w:val="24"/>
                <w:lang w:val="en-US"/>
              </w:rPr>
              <w:t>, email, password, level, capacity}</w:t>
            </w:r>
          </w:p>
        </w:tc>
        <w:tc>
          <w:tcPr>
            <w:tcW w:w="2007" w:type="dxa"/>
          </w:tcPr>
          <w:p w14:paraId="2CD51D7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201: {</w:t>
            </w:r>
            <w:proofErr w:type="spellStart"/>
            <w:r>
              <w:rPr>
                <w:rFonts w:ascii="Times New Roman" w:hAnsi="Times New Roman"/>
                <w:sz w:val="24"/>
              </w:rPr>
              <w:t>agent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user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2007" w:type="dxa"/>
          </w:tcPr>
          <w:p w14:paraId="06D7ABB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400, 401, 403</w:t>
            </w:r>
          </w:p>
        </w:tc>
      </w:tr>
      <w:tr w:rsidR="00C52034" w14:paraId="604D07DB" w14:textId="77777777">
        <w:tc>
          <w:tcPr>
            <w:tcW w:w="2007" w:type="dxa"/>
          </w:tcPr>
          <w:p w14:paraId="353F1FC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/admin/agents/{id}</w:t>
            </w:r>
          </w:p>
        </w:tc>
        <w:tc>
          <w:tcPr>
            <w:tcW w:w="2007" w:type="dxa"/>
          </w:tcPr>
          <w:p w14:paraId="51B3982B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007" w:type="dxa"/>
          </w:tcPr>
          <w:p w14:paraId="71E1994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007" w:type="dxa"/>
          </w:tcPr>
          <w:p w14:paraId="76C191E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{agent}</w:t>
            </w:r>
          </w:p>
        </w:tc>
        <w:tc>
          <w:tcPr>
            <w:tcW w:w="2007" w:type="dxa"/>
          </w:tcPr>
          <w:p w14:paraId="7B0740C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401, 403, 404</w:t>
            </w:r>
          </w:p>
        </w:tc>
      </w:tr>
      <w:tr w:rsidR="00C52034" w14:paraId="73861D82" w14:textId="77777777">
        <w:tc>
          <w:tcPr>
            <w:tcW w:w="2007" w:type="dxa"/>
          </w:tcPr>
          <w:p w14:paraId="0633364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/admin/agents/{id}</w:t>
            </w:r>
          </w:p>
        </w:tc>
        <w:tc>
          <w:tcPr>
            <w:tcW w:w="2007" w:type="dxa"/>
          </w:tcPr>
          <w:p w14:paraId="75B4F8FB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PATCH</w:t>
            </w:r>
          </w:p>
        </w:tc>
        <w:tc>
          <w:tcPr>
            <w:tcW w:w="2007" w:type="dxa"/>
          </w:tcPr>
          <w:p w14:paraId="3AC0BD2E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Частичные поля</w:t>
            </w:r>
          </w:p>
        </w:tc>
        <w:tc>
          <w:tcPr>
            <w:tcW w:w="2007" w:type="dxa"/>
          </w:tcPr>
          <w:p w14:paraId="0F265B4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{agent}</w:t>
            </w:r>
          </w:p>
        </w:tc>
        <w:tc>
          <w:tcPr>
            <w:tcW w:w="2007" w:type="dxa"/>
          </w:tcPr>
          <w:p w14:paraId="4D87F31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400, 401, 403, 404</w:t>
            </w:r>
          </w:p>
        </w:tc>
      </w:tr>
      <w:tr w:rsidR="00C52034" w14:paraId="575EF575" w14:textId="77777777">
        <w:tc>
          <w:tcPr>
            <w:tcW w:w="2007" w:type="dxa"/>
          </w:tcPr>
          <w:p w14:paraId="7B27081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/admin/agents/{id}</w:t>
            </w:r>
          </w:p>
        </w:tc>
        <w:tc>
          <w:tcPr>
            <w:tcW w:w="2007" w:type="dxa"/>
          </w:tcPr>
          <w:p w14:paraId="236E9B4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w="2007" w:type="dxa"/>
          </w:tcPr>
          <w:p w14:paraId="654881F5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007" w:type="dxa"/>
          </w:tcPr>
          <w:p w14:paraId="29AE7B8E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204</w:t>
            </w:r>
          </w:p>
        </w:tc>
        <w:tc>
          <w:tcPr>
            <w:tcW w:w="2007" w:type="dxa"/>
          </w:tcPr>
          <w:p w14:paraId="25C6D17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401, 403, 404</w:t>
            </w:r>
          </w:p>
        </w:tc>
      </w:tr>
    </w:tbl>
    <w:p w14:paraId="70FB75EC" w14:textId="77777777" w:rsidR="00C52034" w:rsidRDefault="00C52034">
      <w:pPr>
        <w:spacing w:after="0" w:line="240" w:lineRule="auto"/>
      </w:pPr>
    </w:p>
    <w:p w14:paraId="79E7D891" w14:textId="64892A5F" w:rsidR="00C52034" w:rsidRDefault="00F737E8">
      <w:pPr>
        <w:spacing w:after="0" w:line="240" w:lineRule="auto"/>
      </w:pPr>
      <w:r>
        <w:rPr>
          <w:rFonts w:ascii="Times New Roman" w:hAnsi="Times New Roman"/>
          <w:sz w:val="24"/>
        </w:rPr>
        <w:t xml:space="preserve">Таблица </w:t>
      </w:r>
      <w:r w:rsidR="0081290A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.4 содержит спецификацию административных endpoint для </w:t>
      </w:r>
      <w:r>
        <w:rPr>
          <w:rFonts w:ascii="Times New Roman" w:hAnsi="Times New Roman"/>
          <w:sz w:val="24"/>
        </w:rPr>
        <w:t>управления очередями</w:t>
      </w:r>
    </w:p>
    <w:p w14:paraId="4E6C1A00" w14:textId="77777777" w:rsidR="00C52034" w:rsidRDefault="00C52034">
      <w:pPr>
        <w:spacing w:after="0" w:line="240" w:lineRule="auto"/>
      </w:pPr>
    </w:p>
    <w:p w14:paraId="242E5E6C" w14:textId="04D7B021" w:rsidR="00C52034" w:rsidRDefault="00F737E8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 xml:space="preserve">Таблица </w:t>
      </w:r>
      <w:r w:rsidR="0081290A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.4 – API управления очередями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7"/>
        <w:gridCol w:w="2004"/>
        <w:gridCol w:w="2004"/>
        <w:gridCol w:w="2005"/>
        <w:gridCol w:w="2005"/>
      </w:tblGrid>
      <w:tr w:rsidR="00C52034" w14:paraId="48C7266B" w14:textId="77777777">
        <w:trPr>
          <w:tblHeader/>
        </w:trPr>
        <w:tc>
          <w:tcPr>
            <w:tcW w:w="2007" w:type="dxa"/>
          </w:tcPr>
          <w:p w14:paraId="21E928B5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w="2007" w:type="dxa"/>
          </w:tcPr>
          <w:p w14:paraId="08CB689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2007" w:type="dxa"/>
          </w:tcPr>
          <w:p w14:paraId="7E776115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Request Body</w:t>
            </w:r>
          </w:p>
        </w:tc>
        <w:tc>
          <w:tcPr>
            <w:tcW w:w="2007" w:type="dxa"/>
          </w:tcPr>
          <w:p w14:paraId="44D45DB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Response</w:t>
            </w:r>
          </w:p>
        </w:tc>
        <w:tc>
          <w:tcPr>
            <w:tcW w:w="2007" w:type="dxa"/>
          </w:tcPr>
          <w:p w14:paraId="221CDFE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Ошибки</w:t>
            </w:r>
          </w:p>
        </w:tc>
      </w:tr>
      <w:tr w:rsidR="00C52034" w14:paraId="6470470D" w14:textId="77777777">
        <w:tc>
          <w:tcPr>
            <w:tcW w:w="2007" w:type="dxa"/>
          </w:tcPr>
          <w:p w14:paraId="1B19ADDE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/admin/queue</w:t>
            </w:r>
          </w:p>
        </w:tc>
        <w:tc>
          <w:tcPr>
            <w:tcW w:w="2007" w:type="dxa"/>
          </w:tcPr>
          <w:p w14:paraId="432FCCB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007" w:type="dxa"/>
          </w:tcPr>
          <w:p w14:paraId="1BCCF1EE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007" w:type="dxa"/>
          </w:tcPr>
          <w:p w14:paraId="2069F77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{queues: [...]}</w:t>
            </w:r>
          </w:p>
        </w:tc>
        <w:tc>
          <w:tcPr>
            <w:tcW w:w="2007" w:type="dxa"/>
          </w:tcPr>
          <w:p w14:paraId="1C46D54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</w:t>
            </w:r>
          </w:p>
        </w:tc>
      </w:tr>
      <w:tr w:rsidR="00C52034" w14:paraId="50EC049A" w14:textId="77777777">
        <w:tc>
          <w:tcPr>
            <w:tcW w:w="2007" w:type="dxa"/>
          </w:tcPr>
          <w:p w14:paraId="4262A42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/admin/queue</w:t>
            </w:r>
          </w:p>
        </w:tc>
        <w:tc>
          <w:tcPr>
            <w:tcW w:w="2007" w:type="dxa"/>
          </w:tcPr>
          <w:p w14:paraId="5D402B4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007" w:type="dxa"/>
          </w:tcPr>
          <w:p w14:paraId="01C85A9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{title}</w:t>
            </w:r>
          </w:p>
        </w:tc>
        <w:tc>
          <w:tcPr>
            <w:tcW w:w="2007" w:type="dxa"/>
          </w:tcPr>
          <w:p w14:paraId="7E47537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201: {queue}</w:t>
            </w:r>
          </w:p>
        </w:tc>
        <w:tc>
          <w:tcPr>
            <w:tcW w:w="2007" w:type="dxa"/>
          </w:tcPr>
          <w:p w14:paraId="115A514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400, 401, 403</w:t>
            </w:r>
          </w:p>
        </w:tc>
      </w:tr>
      <w:tr w:rsidR="00C52034" w14:paraId="0CEE17C2" w14:textId="77777777">
        <w:tc>
          <w:tcPr>
            <w:tcW w:w="2007" w:type="dxa"/>
          </w:tcPr>
          <w:p w14:paraId="0979678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/admin/queue/{id}</w:t>
            </w:r>
          </w:p>
        </w:tc>
        <w:tc>
          <w:tcPr>
            <w:tcW w:w="2007" w:type="dxa"/>
          </w:tcPr>
          <w:p w14:paraId="118683B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PATCH</w:t>
            </w:r>
          </w:p>
        </w:tc>
        <w:tc>
          <w:tcPr>
            <w:tcW w:w="2007" w:type="dxa"/>
          </w:tcPr>
          <w:p w14:paraId="70789245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{title}</w:t>
            </w:r>
          </w:p>
        </w:tc>
        <w:tc>
          <w:tcPr>
            <w:tcW w:w="2007" w:type="dxa"/>
          </w:tcPr>
          <w:p w14:paraId="5C904C2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200: </w:t>
            </w:r>
            <w:r>
              <w:rPr>
                <w:rFonts w:ascii="Times New Roman" w:hAnsi="Times New Roman"/>
                <w:sz w:val="24"/>
              </w:rPr>
              <w:t>{queue}</w:t>
            </w:r>
          </w:p>
        </w:tc>
        <w:tc>
          <w:tcPr>
            <w:tcW w:w="2007" w:type="dxa"/>
          </w:tcPr>
          <w:p w14:paraId="26C5CA4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400, 401, 403, 404</w:t>
            </w:r>
          </w:p>
        </w:tc>
      </w:tr>
      <w:tr w:rsidR="00C52034" w14:paraId="17A1B2C2" w14:textId="77777777">
        <w:tc>
          <w:tcPr>
            <w:tcW w:w="2007" w:type="dxa"/>
          </w:tcPr>
          <w:p w14:paraId="25121AA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/admin/queue/{id}</w:t>
            </w:r>
          </w:p>
        </w:tc>
        <w:tc>
          <w:tcPr>
            <w:tcW w:w="2007" w:type="dxa"/>
          </w:tcPr>
          <w:p w14:paraId="42958D2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w="2007" w:type="dxa"/>
          </w:tcPr>
          <w:p w14:paraId="7E55D1A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007" w:type="dxa"/>
          </w:tcPr>
          <w:p w14:paraId="3D582F55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204</w:t>
            </w:r>
          </w:p>
        </w:tc>
        <w:tc>
          <w:tcPr>
            <w:tcW w:w="2007" w:type="dxa"/>
          </w:tcPr>
          <w:p w14:paraId="7B1CB6E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401, 403, 404, 409</w:t>
            </w:r>
          </w:p>
        </w:tc>
      </w:tr>
    </w:tbl>
    <w:p w14:paraId="31537340" w14:textId="77777777" w:rsidR="00C52034" w:rsidRDefault="00C52034">
      <w:pPr>
        <w:spacing w:after="0" w:line="240" w:lineRule="auto"/>
      </w:pPr>
    </w:p>
    <w:p w14:paraId="69792F9F" w14:textId="6685E7F9" w:rsidR="00C52034" w:rsidRDefault="00F737E8">
      <w:pPr>
        <w:spacing w:after="0" w:line="240" w:lineRule="auto"/>
      </w:pPr>
      <w:r>
        <w:rPr>
          <w:rFonts w:ascii="Times New Roman" w:hAnsi="Times New Roman"/>
          <w:sz w:val="24"/>
        </w:rPr>
        <w:t xml:space="preserve">Таблица </w:t>
      </w:r>
      <w:r w:rsidR="0081290A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.5 содержит спецификацию </w:t>
      </w:r>
      <w:proofErr w:type="spellStart"/>
      <w:r>
        <w:rPr>
          <w:rFonts w:ascii="Times New Roman" w:hAnsi="Times New Roman"/>
          <w:sz w:val="24"/>
        </w:rPr>
        <w:t>endpoint</w:t>
      </w:r>
      <w:proofErr w:type="spellEnd"/>
      <w:r>
        <w:rPr>
          <w:rFonts w:ascii="Times New Roman" w:hAnsi="Times New Roman"/>
          <w:sz w:val="24"/>
        </w:rPr>
        <w:t xml:space="preserve"> операций агента</w:t>
      </w:r>
    </w:p>
    <w:p w14:paraId="6924CAA4" w14:textId="77777777" w:rsidR="00C52034" w:rsidRDefault="00C52034">
      <w:pPr>
        <w:spacing w:after="0" w:line="240" w:lineRule="auto"/>
      </w:pPr>
    </w:p>
    <w:p w14:paraId="437ED44A" w14:textId="25D86CA4" w:rsidR="00C52034" w:rsidRDefault="00F737E8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 xml:space="preserve">Таблица </w:t>
      </w:r>
      <w:r w:rsidR="0081290A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.5 – API операций агента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80"/>
        <w:gridCol w:w="1825"/>
        <w:gridCol w:w="1862"/>
        <w:gridCol w:w="1882"/>
        <w:gridCol w:w="1876"/>
      </w:tblGrid>
      <w:tr w:rsidR="00C52034" w14:paraId="1930A425" w14:textId="77777777">
        <w:trPr>
          <w:tblHeader/>
        </w:trPr>
        <w:tc>
          <w:tcPr>
            <w:tcW w:w="2007" w:type="dxa"/>
          </w:tcPr>
          <w:p w14:paraId="73A2E52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w="2007" w:type="dxa"/>
          </w:tcPr>
          <w:p w14:paraId="4B3D49C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2007" w:type="dxa"/>
          </w:tcPr>
          <w:p w14:paraId="09443E0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Request Body</w:t>
            </w:r>
          </w:p>
        </w:tc>
        <w:tc>
          <w:tcPr>
            <w:tcW w:w="2007" w:type="dxa"/>
          </w:tcPr>
          <w:p w14:paraId="1A0C20C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Response</w:t>
            </w:r>
          </w:p>
        </w:tc>
        <w:tc>
          <w:tcPr>
            <w:tcW w:w="2007" w:type="dxa"/>
          </w:tcPr>
          <w:p w14:paraId="5E525FC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Ошибки</w:t>
            </w:r>
          </w:p>
        </w:tc>
      </w:tr>
      <w:tr w:rsidR="00C52034" w14:paraId="57D28474" w14:textId="77777777">
        <w:tc>
          <w:tcPr>
            <w:tcW w:w="2007" w:type="dxa"/>
          </w:tcPr>
          <w:p w14:paraId="7A15CCEB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/agent</w:t>
            </w:r>
          </w:p>
        </w:tc>
        <w:tc>
          <w:tcPr>
            <w:tcW w:w="2007" w:type="dxa"/>
          </w:tcPr>
          <w:p w14:paraId="31635D6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007" w:type="dxa"/>
          </w:tcPr>
          <w:p w14:paraId="4C028F4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007" w:type="dxa"/>
          </w:tcPr>
          <w:p w14:paraId="193FA1B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{agent}</w:t>
            </w:r>
          </w:p>
        </w:tc>
        <w:tc>
          <w:tcPr>
            <w:tcW w:w="2007" w:type="dxa"/>
          </w:tcPr>
          <w:p w14:paraId="392B93D1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</w:t>
            </w:r>
          </w:p>
        </w:tc>
      </w:tr>
      <w:tr w:rsidR="00C52034" w14:paraId="71FB3FE2" w14:textId="77777777">
        <w:tc>
          <w:tcPr>
            <w:tcW w:w="2007" w:type="dxa"/>
          </w:tcPr>
          <w:p w14:paraId="4230339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/agent/tickets</w:t>
            </w:r>
          </w:p>
        </w:tc>
        <w:tc>
          <w:tcPr>
            <w:tcW w:w="2007" w:type="dxa"/>
          </w:tcPr>
          <w:p w14:paraId="4E377BA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007" w:type="dxa"/>
          </w:tcPr>
          <w:p w14:paraId="418F62B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007" w:type="dxa"/>
          </w:tcPr>
          <w:p w14:paraId="34CA4D3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{tickets: [...]}</w:t>
            </w:r>
          </w:p>
        </w:tc>
        <w:tc>
          <w:tcPr>
            <w:tcW w:w="2007" w:type="dxa"/>
          </w:tcPr>
          <w:p w14:paraId="5001D95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</w:t>
            </w:r>
          </w:p>
        </w:tc>
      </w:tr>
      <w:tr w:rsidR="00C52034" w14:paraId="6FB3CA39" w14:textId="77777777">
        <w:tc>
          <w:tcPr>
            <w:tcW w:w="2007" w:type="dxa"/>
          </w:tcPr>
          <w:p w14:paraId="4ECEAF2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/agent/tickets/{id}/claim</w:t>
            </w:r>
          </w:p>
        </w:tc>
        <w:tc>
          <w:tcPr>
            <w:tcW w:w="2007" w:type="dxa"/>
          </w:tcPr>
          <w:p w14:paraId="6A22FE61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007" w:type="dxa"/>
          </w:tcPr>
          <w:p w14:paraId="5B85AF7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007" w:type="dxa"/>
          </w:tcPr>
          <w:p w14:paraId="32A88AF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{ticket}</w:t>
            </w:r>
          </w:p>
        </w:tc>
        <w:tc>
          <w:tcPr>
            <w:tcW w:w="2007" w:type="dxa"/>
          </w:tcPr>
          <w:p w14:paraId="06E73A4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401, 403, 404, 409</w:t>
            </w:r>
          </w:p>
        </w:tc>
      </w:tr>
      <w:tr w:rsidR="00C52034" w14:paraId="299CA7DA" w14:textId="77777777">
        <w:tc>
          <w:tcPr>
            <w:tcW w:w="2007" w:type="dxa"/>
          </w:tcPr>
          <w:p w14:paraId="5F61E66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/agent/tickets/{id}/close</w:t>
            </w:r>
          </w:p>
        </w:tc>
        <w:tc>
          <w:tcPr>
            <w:tcW w:w="2007" w:type="dxa"/>
          </w:tcPr>
          <w:p w14:paraId="49D06391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007" w:type="dxa"/>
          </w:tcPr>
          <w:p w14:paraId="5A88985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007" w:type="dxa"/>
          </w:tcPr>
          <w:p w14:paraId="4548A28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{ticket}</w:t>
            </w:r>
          </w:p>
        </w:tc>
        <w:tc>
          <w:tcPr>
            <w:tcW w:w="2007" w:type="dxa"/>
          </w:tcPr>
          <w:p w14:paraId="0E8F46D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401, 403, 404</w:t>
            </w:r>
          </w:p>
        </w:tc>
      </w:tr>
    </w:tbl>
    <w:p w14:paraId="79E02D8F" w14:textId="77777777" w:rsidR="00C52034" w:rsidRDefault="00C52034">
      <w:pPr>
        <w:spacing w:after="0" w:line="240" w:lineRule="auto"/>
      </w:pPr>
    </w:p>
    <w:p w14:paraId="2840BF36" w14:textId="1516E761" w:rsidR="00C52034" w:rsidRDefault="00F737E8">
      <w:pPr>
        <w:spacing w:after="0" w:line="240" w:lineRule="auto"/>
      </w:pPr>
      <w:r>
        <w:rPr>
          <w:rFonts w:ascii="Times New Roman" w:hAnsi="Times New Roman"/>
          <w:sz w:val="24"/>
        </w:rPr>
        <w:lastRenderedPageBreak/>
        <w:t xml:space="preserve">Таблица </w:t>
      </w:r>
      <w:r w:rsidR="0081290A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.6 содержит спецификацию </w:t>
      </w:r>
      <w:proofErr w:type="spellStart"/>
      <w:r>
        <w:rPr>
          <w:rFonts w:ascii="Times New Roman" w:hAnsi="Times New Roman"/>
          <w:sz w:val="24"/>
        </w:rPr>
        <w:t>endpoint</w:t>
      </w:r>
      <w:proofErr w:type="spellEnd"/>
      <w:r>
        <w:rPr>
          <w:rFonts w:ascii="Times New Roman" w:hAnsi="Times New Roman"/>
          <w:sz w:val="24"/>
        </w:rPr>
        <w:t xml:space="preserve"> операций с тикетами</w:t>
      </w:r>
    </w:p>
    <w:p w14:paraId="56F4429F" w14:textId="77777777" w:rsidR="00C52034" w:rsidRDefault="00C52034">
      <w:pPr>
        <w:spacing w:after="0" w:line="240" w:lineRule="auto"/>
      </w:pPr>
    </w:p>
    <w:p w14:paraId="73ACBCF4" w14:textId="4FEE63FB" w:rsidR="00C52034" w:rsidRDefault="00F737E8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 xml:space="preserve">Таблица </w:t>
      </w:r>
      <w:r w:rsidR="0081290A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.6 – API операций с тикетами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67"/>
        <w:gridCol w:w="1886"/>
        <w:gridCol w:w="1920"/>
        <w:gridCol w:w="1932"/>
        <w:gridCol w:w="1920"/>
      </w:tblGrid>
      <w:tr w:rsidR="00C52034" w14:paraId="74261D74" w14:textId="77777777">
        <w:trPr>
          <w:tblHeader/>
        </w:trPr>
        <w:tc>
          <w:tcPr>
            <w:tcW w:w="2007" w:type="dxa"/>
          </w:tcPr>
          <w:p w14:paraId="44D9CBC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w="2007" w:type="dxa"/>
          </w:tcPr>
          <w:p w14:paraId="726AB9B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2007" w:type="dxa"/>
          </w:tcPr>
          <w:p w14:paraId="0362FB45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Request Body</w:t>
            </w:r>
          </w:p>
        </w:tc>
        <w:tc>
          <w:tcPr>
            <w:tcW w:w="2007" w:type="dxa"/>
          </w:tcPr>
          <w:p w14:paraId="074E47A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Response</w:t>
            </w:r>
          </w:p>
        </w:tc>
        <w:tc>
          <w:tcPr>
            <w:tcW w:w="2007" w:type="dxa"/>
          </w:tcPr>
          <w:p w14:paraId="611EC2D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Ошибки</w:t>
            </w:r>
          </w:p>
        </w:tc>
      </w:tr>
      <w:tr w:rsidR="00C52034" w14:paraId="32E8B914" w14:textId="77777777">
        <w:tc>
          <w:tcPr>
            <w:tcW w:w="2007" w:type="dxa"/>
          </w:tcPr>
          <w:p w14:paraId="7544D96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/user/tickets</w:t>
            </w:r>
          </w:p>
        </w:tc>
        <w:tc>
          <w:tcPr>
            <w:tcW w:w="2007" w:type="dxa"/>
          </w:tcPr>
          <w:p w14:paraId="6D565F8C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007" w:type="dxa"/>
          </w:tcPr>
          <w:p w14:paraId="259C712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007" w:type="dxa"/>
          </w:tcPr>
          <w:p w14:paraId="7DAE93C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{tickets: [...]}</w:t>
            </w:r>
          </w:p>
        </w:tc>
        <w:tc>
          <w:tcPr>
            <w:tcW w:w="2007" w:type="dxa"/>
          </w:tcPr>
          <w:p w14:paraId="2D69121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</w:t>
            </w:r>
          </w:p>
        </w:tc>
      </w:tr>
      <w:tr w:rsidR="00C52034" w14:paraId="73EA66F9" w14:textId="77777777">
        <w:tc>
          <w:tcPr>
            <w:tcW w:w="2007" w:type="dxa"/>
          </w:tcPr>
          <w:p w14:paraId="2511063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/user/tickets</w:t>
            </w:r>
          </w:p>
        </w:tc>
        <w:tc>
          <w:tcPr>
            <w:tcW w:w="2007" w:type="dxa"/>
          </w:tcPr>
          <w:p w14:paraId="1929211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007" w:type="dxa"/>
          </w:tcPr>
          <w:p w14:paraId="59E6208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{title, queue, message}</w:t>
            </w:r>
          </w:p>
        </w:tc>
        <w:tc>
          <w:tcPr>
            <w:tcW w:w="2007" w:type="dxa"/>
          </w:tcPr>
          <w:p w14:paraId="6C7BB4D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201: {ticket}</w:t>
            </w:r>
          </w:p>
        </w:tc>
        <w:tc>
          <w:tcPr>
            <w:tcW w:w="2007" w:type="dxa"/>
          </w:tcPr>
          <w:p w14:paraId="60D559F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400, 401</w:t>
            </w:r>
          </w:p>
        </w:tc>
      </w:tr>
      <w:tr w:rsidR="00C52034" w14:paraId="49DDBF6C" w14:textId="77777777">
        <w:tc>
          <w:tcPr>
            <w:tcW w:w="2007" w:type="dxa"/>
          </w:tcPr>
          <w:p w14:paraId="027D486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/tickets/{id}</w:t>
            </w:r>
          </w:p>
        </w:tc>
        <w:tc>
          <w:tcPr>
            <w:tcW w:w="2007" w:type="dxa"/>
          </w:tcPr>
          <w:p w14:paraId="1B4F91A1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007" w:type="dxa"/>
          </w:tcPr>
          <w:p w14:paraId="56928AC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007" w:type="dxa"/>
          </w:tcPr>
          <w:p w14:paraId="4EE2FB7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{ticket}</w:t>
            </w:r>
          </w:p>
        </w:tc>
        <w:tc>
          <w:tcPr>
            <w:tcW w:w="2007" w:type="dxa"/>
          </w:tcPr>
          <w:p w14:paraId="74D5D1C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401, 403, 404</w:t>
            </w:r>
          </w:p>
        </w:tc>
      </w:tr>
      <w:tr w:rsidR="00C52034" w14:paraId="430B1B32" w14:textId="77777777">
        <w:tc>
          <w:tcPr>
            <w:tcW w:w="2007" w:type="dxa"/>
          </w:tcPr>
          <w:p w14:paraId="5B055D1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/tickets/{id}/messages</w:t>
            </w:r>
          </w:p>
        </w:tc>
        <w:tc>
          <w:tcPr>
            <w:tcW w:w="2007" w:type="dxa"/>
          </w:tcPr>
          <w:p w14:paraId="77D10070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007" w:type="dxa"/>
          </w:tcPr>
          <w:p w14:paraId="280AB4A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{text}</w:t>
            </w:r>
          </w:p>
        </w:tc>
        <w:tc>
          <w:tcPr>
            <w:tcW w:w="2007" w:type="dxa"/>
          </w:tcPr>
          <w:p w14:paraId="3DC1877E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{message}</w:t>
            </w:r>
          </w:p>
        </w:tc>
        <w:tc>
          <w:tcPr>
            <w:tcW w:w="2007" w:type="dxa"/>
          </w:tcPr>
          <w:p w14:paraId="4477CD4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400, 401, 403, 404, 409</w:t>
            </w:r>
          </w:p>
        </w:tc>
      </w:tr>
      <w:tr w:rsidR="00C52034" w14:paraId="7A010970" w14:textId="77777777">
        <w:tc>
          <w:tcPr>
            <w:tcW w:w="2007" w:type="dxa"/>
          </w:tcPr>
          <w:p w14:paraId="1C1F376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/tickets/{id}/rating</w:t>
            </w:r>
          </w:p>
        </w:tc>
        <w:tc>
          <w:tcPr>
            <w:tcW w:w="2007" w:type="dxa"/>
          </w:tcPr>
          <w:p w14:paraId="749DA6B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007" w:type="dxa"/>
          </w:tcPr>
          <w:p w14:paraId="5F117FB6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007" w:type="dxa"/>
          </w:tcPr>
          <w:p w14:paraId="3D5D6307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{ratings: [...]}</w:t>
            </w:r>
          </w:p>
        </w:tc>
        <w:tc>
          <w:tcPr>
            <w:tcW w:w="2007" w:type="dxa"/>
          </w:tcPr>
          <w:p w14:paraId="42ACCB5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401, 403, 404</w:t>
            </w:r>
          </w:p>
        </w:tc>
      </w:tr>
    </w:tbl>
    <w:p w14:paraId="14D4092C" w14:textId="77777777" w:rsidR="00C52034" w:rsidRDefault="00C52034">
      <w:pPr>
        <w:spacing w:after="0" w:line="240" w:lineRule="auto"/>
      </w:pPr>
    </w:p>
    <w:p w14:paraId="25709DA6" w14:textId="1689824A" w:rsidR="00C52034" w:rsidRDefault="00F737E8">
      <w:pPr>
        <w:spacing w:after="0" w:line="240" w:lineRule="auto"/>
      </w:pPr>
      <w:r>
        <w:rPr>
          <w:rFonts w:ascii="Times New Roman" w:hAnsi="Times New Roman"/>
          <w:sz w:val="24"/>
        </w:rPr>
        <w:t xml:space="preserve">Таблица </w:t>
      </w:r>
      <w:r w:rsidR="0081290A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.7 содержит спецификацию </w:t>
      </w:r>
      <w:proofErr w:type="spellStart"/>
      <w:r>
        <w:rPr>
          <w:rFonts w:ascii="Times New Roman" w:hAnsi="Times New Roman"/>
          <w:sz w:val="24"/>
        </w:rPr>
        <w:t>endpoint</w:t>
      </w:r>
      <w:proofErr w:type="spellEnd"/>
      <w:r>
        <w:rPr>
          <w:rFonts w:ascii="Times New Roman" w:hAnsi="Times New Roman"/>
          <w:sz w:val="24"/>
        </w:rPr>
        <w:t xml:space="preserve"> операций с оценками и очередями</w:t>
      </w:r>
    </w:p>
    <w:p w14:paraId="6C5CB9C6" w14:textId="77777777" w:rsidR="00C52034" w:rsidRDefault="00C52034">
      <w:pPr>
        <w:spacing w:after="0" w:line="240" w:lineRule="auto"/>
      </w:pPr>
    </w:p>
    <w:p w14:paraId="3C4FE448" w14:textId="2F7291AE" w:rsidR="00C52034" w:rsidRDefault="00F737E8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 xml:space="preserve">Таблица </w:t>
      </w:r>
      <w:r w:rsidR="0081290A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.7 – API оценок и </w:t>
      </w:r>
      <w:r>
        <w:rPr>
          <w:rFonts w:ascii="Times New Roman" w:hAnsi="Times New Roman"/>
          <w:sz w:val="28"/>
        </w:rPr>
        <w:t>очередей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6"/>
        <w:gridCol w:w="2004"/>
        <w:gridCol w:w="2005"/>
        <w:gridCol w:w="2005"/>
        <w:gridCol w:w="2005"/>
      </w:tblGrid>
      <w:tr w:rsidR="00C52034" w14:paraId="7F036DF5" w14:textId="77777777">
        <w:trPr>
          <w:tblHeader/>
        </w:trPr>
        <w:tc>
          <w:tcPr>
            <w:tcW w:w="2007" w:type="dxa"/>
          </w:tcPr>
          <w:p w14:paraId="5FF561AA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w="2007" w:type="dxa"/>
          </w:tcPr>
          <w:p w14:paraId="63B0A9D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2007" w:type="dxa"/>
          </w:tcPr>
          <w:p w14:paraId="0B70C3A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Request Body</w:t>
            </w:r>
          </w:p>
        </w:tc>
        <w:tc>
          <w:tcPr>
            <w:tcW w:w="2007" w:type="dxa"/>
          </w:tcPr>
          <w:p w14:paraId="000F6F2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Response</w:t>
            </w:r>
          </w:p>
        </w:tc>
        <w:tc>
          <w:tcPr>
            <w:tcW w:w="2007" w:type="dxa"/>
          </w:tcPr>
          <w:p w14:paraId="6B282AEB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Ошибки</w:t>
            </w:r>
          </w:p>
        </w:tc>
      </w:tr>
      <w:tr w:rsidR="00C52034" w14:paraId="1A6DC199" w14:textId="77777777">
        <w:tc>
          <w:tcPr>
            <w:tcW w:w="2007" w:type="dxa"/>
          </w:tcPr>
          <w:p w14:paraId="419E4FE8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/ratings</w:t>
            </w:r>
          </w:p>
        </w:tc>
        <w:tc>
          <w:tcPr>
            <w:tcW w:w="2007" w:type="dxa"/>
          </w:tcPr>
          <w:p w14:paraId="716C538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007" w:type="dxa"/>
          </w:tcPr>
          <w:p w14:paraId="63CCDFCB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{ticketId, score, comment}</w:t>
            </w:r>
          </w:p>
        </w:tc>
        <w:tc>
          <w:tcPr>
            <w:tcW w:w="2007" w:type="dxa"/>
          </w:tcPr>
          <w:p w14:paraId="45B25DD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201: {rating}</w:t>
            </w:r>
          </w:p>
        </w:tc>
        <w:tc>
          <w:tcPr>
            <w:tcW w:w="2007" w:type="dxa"/>
          </w:tcPr>
          <w:p w14:paraId="66C7CF6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400, 401, 404, 409</w:t>
            </w:r>
          </w:p>
        </w:tc>
      </w:tr>
      <w:tr w:rsidR="00C52034" w14:paraId="20EA398C" w14:textId="77777777">
        <w:tc>
          <w:tcPr>
            <w:tcW w:w="2007" w:type="dxa"/>
          </w:tcPr>
          <w:p w14:paraId="7FA8D01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/ratings</w:t>
            </w:r>
          </w:p>
        </w:tc>
        <w:tc>
          <w:tcPr>
            <w:tcW w:w="2007" w:type="dxa"/>
          </w:tcPr>
          <w:p w14:paraId="0A44D7F5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007" w:type="dxa"/>
          </w:tcPr>
          <w:p w14:paraId="0E1D8961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Параметры: agentId или userId</w:t>
            </w:r>
          </w:p>
        </w:tc>
        <w:tc>
          <w:tcPr>
            <w:tcW w:w="2007" w:type="dxa"/>
          </w:tcPr>
          <w:p w14:paraId="1E2C0AA2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{ratings: [...]}</w:t>
            </w:r>
          </w:p>
        </w:tc>
        <w:tc>
          <w:tcPr>
            <w:tcW w:w="2007" w:type="dxa"/>
          </w:tcPr>
          <w:p w14:paraId="1AA0ABC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</w:t>
            </w:r>
          </w:p>
        </w:tc>
      </w:tr>
      <w:tr w:rsidR="00C52034" w14:paraId="1DF81275" w14:textId="77777777">
        <w:tc>
          <w:tcPr>
            <w:tcW w:w="2007" w:type="dxa"/>
          </w:tcPr>
          <w:p w14:paraId="54AE844D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/queues</w:t>
            </w:r>
          </w:p>
        </w:tc>
        <w:tc>
          <w:tcPr>
            <w:tcW w:w="2007" w:type="dxa"/>
          </w:tcPr>
          <w:p w14:paraId="46167303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007" w:type="dxa"/>
          </w:tcPr>
          <w:p w14:paraId="66470949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007" w:type="dxa"/>
          </w:tcPr>
          <w:p w14:paraId="4E3C357F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{queues: [...]}</w:t>
            </w:r>
          </w:p>
        </w:tc>
        <w:tc>
          <w:tcPr>
            <w:tcW w:w="2007" w:type="dxa"/>
          </w:tcPr>
          <w:p w14:paraId="76DD2C44" w14:textId="77777777" w:rsidR="00C52034" w:rsidRDefault="00F737E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</w:t>
            </w:r>
          </w:p>
        </w:tc>
      </w:tr>
    </w:tbl>
    <w:p w14:paraId="50E8DFC1" w14:textId="77777777" w:rsidR="00C52034" w:rsidRDefault="00C52034">
      <w:pPr>
        <w:spacing w:after="0" w:line="240" w:lineRule="auto"/>
      </w:pPr>
    </w:p>
    <w:p w14:paraId="10DCD35F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Формат </w:t>
      </w:r>
      <w:r>
        <w:rPr>
          <w:rFonts w:ascii="Times New Roman" w:hAnsi="Times New Roman"/>
          <w:sz w:val="28"/>
        </w:rPr>
        <w:t>ответов при успешном выполнении операции включает поле status со значением ok и поле data с данными ресурса или массивом ресурсов. При возникновении ошибки возвращается соответствующий HTTP-код статуса, поле status со значением error и поле message с описа</w:t>
      </w:r>
      <w:r>
        <w:rPr>
          <w:rFonts w:ascii="Times New Roman" w:hAnsi="Times New Roman"/>
          <w:sz w:val="28"/>
        </w:rPr>
        <w:t>нием ошибки. Для ошибок валидации дополнительно возвращается поле fields с детализацией проблем по каждому полю.</w:t>
      </w:r>
    </w:p>
    <w:p w14:paraId="02A59857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Код статуса 400 используется для ошибок валидации входных данных. Код 401 возвращается при отсутствии или невалидности токена аутентификации. К</w:t>
      </w:r>
      <w:r>
        <w:rPr>
          <w:rFonts w:ascii="Times New Roman" w:hAnsi="Times New Roman"/>
          <w:sz w:val="28"/>
        </w:rPr>
        <w:t>од 403 используется для ошибок авторизации при попытке выполнить операцию, не соответствующую роли пользователя. Код 404 возвращается при запросе несуществующего ресурса. Код 409 используется для конфликтов, таких как попытка создания пользователя с сущест</w:t>
      </w:r>
      <w:r>
        <w:rPr>
          <w:rFonts w:ascii="Times New Roman" w:hAnsi="Times New Roman"/>
          <w:sz w:val="28"/>
        </w:rPr>
        <w:t>вующим email или превышение вместимости агента.</w:t>
      </w:r>
    </w:p>
    <w:p w14:paraId="25D1F742" w14:textId="6A416675" w:rsidR="00C52034" w:rsidRDefault="000219BE">
      <w:pPr>
        <w:pStyle w:val="2"/>
        <w:spacing w:before="480" w:after="480"/>
        <w:ind w:left="709"/>
      </w:pPr>
      <w:bookmarkStart w:id="21" w:name="_Toc219056259"/>
      <w:r>
        <w:rPr>
          <w:rFonts w:ascii="Times New Roman" w:hAnsi="Times New Roman"/>
          <w:b/>
          <w:color w:val="000000"/>
          <w:sz w:val="28"/>
        </w:rPr>
        <w:t>3</w:t>
      </w:r>
      <w:r w:rsidR="00F737E8">
        <w:rPr>
          <w:rFonts w:ascii="Times New Roman" w:hAnsi="Times New Roman"/>
          <w:b/>
          <w:color w:val="000000"/>
          <w:sz w:val="28"/>
        </w:rPr>
        <w:t>.6 Конфигурация и запуск системы</w:t>
      </w:r>
      <w:bookmarkEnd w:id="21"/>
    </w:p>
    <w:p w14:paraId="0307548F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развёртывания и запуска системы необходимо выполнить последовательность действий по подготовке окружения, установке зависимостей и конфигурации параметров.</w:t>
      </w:r>
    </w:p>
    <w:p w14:paraId="4B439132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Требования к о</w:t>
      </w:r>
      <w:r>
        <w:rPr>
          <w:rFonts w:ascii="Times New Roman" w:hAnsi="Times New Roman"/>
          <w:sz w:val="28"/>
        </w:rPr>
        <w:t xml:space="preserve">кружению включают установленную платформу Node.js версии 20 или выше [11] и установленную базу данных MongoDB версии 4 или выше [2]. MongoDB может быть установлена локально или использоваться через </w:t>
      </w:r>
      <w:r>
        <w:rPr>
          <w:rFonts w:ascii="Times New Roman" w:hAnsi="Times New Roman"/>
          <w:sz w:val="28"/>
        </w:rPr>
        <w:lastRenderedPageBreak/>
        <w:t>облачный сервис MongoDB Atlas. Система разработана и проте</w:t>
      </w:r>
      <w:r>
        <w:rPr>
          <w:rFonts w:ascii="Times New Roman" w:hAnsi="Times New Roman"/>
          <w:sz w:val="28"/>
        </w:rPr>
        <w:t>стирована на операционных системах семейства Linux и macOS, но также совместима с Windows.</w:t>
      </w:r>
    </w:p>
    <w:p w14:paraId="7A25FB30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Установка зависимостей выполняется менеджером пакетов npm, входящим в состав Node.js. Команда npm install читает файл </w:t>
      </w:r>
      <w:proofErr w:type="gramStart"/>
      <w:r>
        <w:rPr>
          <w:rFonts w:ascii="Times New Roman" w:hAnsi="Times New Roman"/>
          <w:sz w:val="28"/>
        </w:rPr>
        <w:t>package.json</w:t>
      </w:r>
      <w:proofErr w:type="gramEnd"/>
      <w:r>
        <w:rPr>
          <w:rFonts w:ascii="Times New Roman" w:hAnsi="Times New Roman"/>
          <w:sz w:val="28"/>
        </w:rPr>
        <w:t xml:space="preserve"> и устанавливает все указанные зави</w:t>
      </w:r>
      <w:r>
        <w:rPr>
          <w:rFonts w:ascii="Times New Roman" w:hAnsi="Times New Roman"/>
          <w:sz w:val="28"/>
        </w:rPr>
        <w:t>симости в директорию node_modules. Процесс установки может занять несколько минут в зависимости от скорости интернет-соединения.</w:t>
      </w:r>
    </w:p>
    <w:p w14:paraId="1E2250FB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Конфигурация подключения к базе данных осуществляется через переменные окружения. Необходимо создать </w:t>
      </w:r>
      <w:proofErr w:type="gramStart"/>
      <w:r>
        <w:rPr>
          <w:rFonts w:ascii="Times New Roman" w:hAnsi="Times New Roman"/>
          <w:sz w:val="28"/>
        </w:rPr>
        <w:t>файл .env</w:t>
      </w:r>
      <w:proofErr w:type="gramEnd"/>
      <w:r>
        <w:rPr>
          <w:rFonts w:ascii="Times New Roman" w:hAnsi="Times New Roman"/>
          <w:sz w:val="28"/>
        </w:rPr>
        <w:t>.local в корневой</w:t>
      </w:r>
      <w:r>
        <w:rPr>
          <w:rFonts w:ascii="Times New Roman" w:hAnsi="Times New Roman"/>
          <w:sz w:val="28"/>
        </w:rPr>
        <w:t xml:space="preserve"> директории проекта и указать строку подключения к MongoDB в формате MONGODB_URI. Для локальной установки MongoDB строка подключения имеет вид mongodb://localhost:27017/helpdesk, где helpdesk является названием базы данных. Дополнительно необходимо указать</w:t>
      </w:r>
      <w:r>
        <w:rPr>
          <w:rFonts w:ascii="Times New Roman" w:hAnsi="Times New Roman"/>
          <w:sz w:val="28"/>
        </w:rPr>
        <w:t xml:space="preserve"> секретный ключ для подписи JWT-токенов в переменной JWT_SECRET.</w:t>
      </w:r>
    </w:p>
    <w:p w14:paraId="2589806E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Запуск в режиме разработки выполняется командой npm run dev, которая запускает сервер разработки Next.js с поддержкой горячей перезагрузки модулей. Сервер по умолчанию прослушивает порт 3000,</w:t>
      </w:r>
      <w:r>
        <w:rPr>
          <w:rFonts w:ascii="Times New Roman" w:hAnsi="Times New Roman"/>
          <w:sz w:val="28"/>
        </w:rPr>
        <w:t xml:space="preserve"> и приложение становится доступным по адресу http://localhost:3000. В режиме разработки изменения в исходном коде автоматически применяются без перезапуска сервера, что ускоряет процесс разработки.</w:t>
      </w:r>
    </w:p>
    <w:p w14:paraId="2710CE3C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production-развёртывания необходимо выполнить сборку п</w:t>
      </w:r>
      <w:r>
        <w:rPr>
          <w:rFonts w:ascii="Times New Roman" w:hAnsi="Times New Roman"/>
          <w:sz w:val="28"/>
        </w:rPr>
        <w:t>риложения командой npm run build. Процесс сборки выполняет оптимизацию кода, минификацию, генерацию статических страниц и подготовку assets. После завершения сборки приложение запускается командой npm start, которая запускает production-сервер Next.js. Pro</w:t>
      </w:r>
      <w:r>
        <w:rPr>
          <w:rFonts w:ascii="Times New Roman" w:hAnsi="Times New Roman"/>
          <w:sz w:val="28"/>
        </w:rPr>
        <w:t>duction-сервер обеспечивает более высокую производительность и оптимизацию по сравнению с сервером разработки.</w:t>
      </w:r>
    </w:p>
    <w:p w14:paraId="4AC49835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Инициализация базы данных выполняется автоматически при первом запуске приложения через Mongoose. Схемы моделей применяются к коллекциям при перв</w:t>
      </w:r>
      <w:r>
        <w:rPr>
          <w:rFonts w:ascii="Times New Roman" w:hAnsi="Times New Roman"/>
          <w:sz w:val="28"/>
        </w:rPr>
        <w:t>ом обращении. Для создания начальных данных, таких как административный пользователь или тестовые очереди, может использоваться скрипт инициализации или ручное создание через административный интерфейс после первого запуска.</w:t>
      </w:r>
    </w:p>
    <w:p w14:paraId="730FFCDF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обеспечения безопасности в </w:t>
      </w:r>
      <w:r>
        <w:rPr>
          <w:rFonts w:ascii="Times New Roman" w:hAnsi="Times New Roman"/>
          <w:sz w:val="28"/>
        </w:rPr>
        <w:t>production-окружении необходимо использовать сложный и уникальный JWT_SECRET, обеспечить HTTPS-соединение для защиты передаваемых данных, настроить firewall для ограничения доступа к базе данных и регулярно обновлять зависимости для устранения уязвимостей.</w:t>
      </w:r>
    </w:p>
    <w:p w14:paraId="4764EC20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Мониторинг работы приложения может осуществляться через логи, генерируемые сервером Next.js и MongoDB. Для production-окружения рекомендуется настроить централизованное логирование и системы мониторинга производительности.</w:t>
      </w:r>
    </w:p>
    <w:p w14:paraId="05C35DDF" w14:textId="77777777" w:rsidR="00C52034" w:rsidRDefault="00F737E8">
      <w:r>
        <w:br w:type="page"/>
      </w:r>
    </w:p>
    <w:p w14:paraId="32F4EA1C" w14:textId="77777777" w:rsidR="00C52034" w:rsidRDefault="00F737E8">
      <w:pPr>
        <w:pStyle w:val="1"/>
        <w:spacing w:before="480" w:after="480"/>
        <w:ind w:left="709"/>
      </w:pPr>
      <w:bookmarkStart w:id="22" w:name="_Toc219056260"/>
      <w:r>
        <w:rPr>
          <w:rFonts w:ascii="Times New Roman" w:hAnsi="Times New Roman"/>
          <w:b/>
          <w:color w:val="000000"/>
          <w:sz w:val="28"/>
        </w:rPr>
        <w:lastRenderedPageBreak/>
        <w:t>Заключение</w:t>
      </w:r>
      <w:bookmarkEnd w:id="22"/>
    </w:p>
    <w:p w14:paraId="78C6138D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результате выполн</w:t>
      </w:r>
      <w:r>
        <w:rPr>
          <w:rFonts w:ascii="Times New Roman" w:hAnsi="Times New Roman"/>
          <w:sz w:val="28"/>
        </w:rPr>
        <w:t>ения работы разработана информационная система управления тикетами технической поддержки «HelpDesk — Поддержка на связи», реализующая функциональность минимально жизнеспособного продукта для организации процессов обработки обращений пользователей.</w:t>
      </w:r>
    </w:p>
    <w:p w14:paraId="61E91131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Выполнен</w:t>
      </w:r>
      <w:r>
        <w:rPr>
          <w:rFonts w:ascii="Times New Roman" w:hAnsi="Times New Roman"/>
          <w:sz w:val="28"/>
        </w:rPr>
        <w:t xml:space="preserve"> анализ требований к системе и определены основные сценарии использования для трёх категорий пользователей: обычных пользователей, агентов поддержки и администраторов. Разработана модель данных на основе документо-ориентированного подхода, включающая сущно</w:t>
      </w:r>
      <w:r>
        <w:rPr>
          <w:rFonts w:ascii="Times New Roman" w:hAnsi="Times New Roman"/>
          <w:sz w:val="28"/>
        </w:rPr>
        <w:t>сти пользователей, агентов, тикетов, очередей, сообщений и оценок с определением связей между ними.</w:t>
      </w:r>
    </w:p>
    <w:p w14:paraId="45456023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Спроектированы и реализованы алгоритмы управления жизненным циклом тикетов, включая создание, принятие агентом, обмен сообщениями, закрытие и оценку качеств</w:t>
      </w:r>
      <w:r>
        <w:rPr>
          <w:rFonts w:ascii="Times New Roman" w:hAnsi="Times New Roman"/>
          <w:sz w:val="28"/>
        </w:rPr>
        <w:t>а работы. Разработан механизм аутентификации на основе JSON Web Token, обеспечивающий безопасный доступ к системе без необходимости хранения сессий на сервере. Реализована авторизация запросов с проверкой ролей пользователей и разграничением доступа к опер</w:t>
      </w:r>
      <w:r>
        <w:rPr>
          <w:rFonts w:ascii="Times New Roman" w:hAnsi="Times New Roman"/>
          <w:sz w:val="28"/>
        </w:rPr>
        <w:t>ациям в соответствии с матрицей прав.</w:t>
      </w:r>
    </w:p>
    <w:p w14:paraId="118608AB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Создана серверная часть приложения с REST API, включающая endpoint для аутентификации, управления пользователями, агентами и очередями, работы с тикетами и оценками. API обеспечивает валидацию входных данных, обработку</w:t>
      </w:r>
      <w:r>
        <w:rPr>
          <w:rFonts w:ascii="Times New Roman" w:hAnsi="Times New Roman"/>
          <w:sz w:val="28"/>
        </w:rPr>
        <w:t xml:space="preserve"> ошибок и возврат информативных сообщений при возникновении проблем.</w:t>
      </w:r>
    </w:p>
    <w:p w14:paraId="5E073574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Разработана клиентская часть приложения с адаптивным пользовательским интерфейсом, обеспечивающим удобную работу на различных устройствах. Реализованы страницы регистрации и входа, главна</w:t>
      </w:r>
      <w:r>
        <w:rPr>
          <w:rFonts w:ascii="Times New Roman" w:hAnsi="Times New Roman"/>
          <w:sz w:val="28"/>
        </w:rPr>
        <w:t>я страница с различным содержимым для разных ролей, страница детального просмотра тикета с историей сообщений, административные панели управления справочниками системы.</w:t>
      </w:r>
    </w:p>
    <w:p w14:paraId="559A78DC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построена на современном технологическом стеке с использованием фреймворка Next</w:t>
      </w:r>
      <w:r>
        <w:rPr>
          <w:rFonts w:ascii="Times New Roman" w:hAnsi="Times New Roman"/>
          <w:sz w:val="28"/>
        </w:rPr>
        <w:t>.js для объединения frontend и backend в единой кодовой базе, библиотеки React для построения интерактивного пользовательского интерфейса, базы данных MongoDB для гибкого хранения документо-ориентированных данных. Применение этих технологий обеспечивает вы</w:t>
      </w:r>
      <w:r>
        <w:rPr>
          <w:rFonts w:ascii="Times New Roman" w:hAnsi="Times New Roman"/>
          <w:sz w:val="28"/>
        </w:rPr>
        <w:t>сокую производительность, масштабируемость и удобство разработки и поддержки системы.</w:t>
      </w:r>
    </w:p>
    <w:p w14:paraId="221B61F8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 основных функций системы, подтверждающее соответствие реализации сформулированным критериям приёмки. Система обеспечивает регистрацию и аутентифика</w:t>
      </w:r>
      <w:r>
        <w:rPr>
          <w:rFonts w:ascii="Times New Roman" w:hAnsi="Times New Roman"/>
          <w:sz w:val="28"/>
        </w:rPr>
        <w:t>цию пользователей, создание и обработку тикетов, обмен сообщениями, управление справочными данными и сбор обратной связи через систему оценок.</w:t>
      </w:r>
    </w:p>
    <w:p w14:paraId="0F8A3CF7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Разработанная система может быть использована организациями для автоматизации процессов технической поддержки и с</w:t>
      </w:r>
      <w:r>
        <w:rPr>
          <w:rFonts w:ascii="Times New Roman" w:hAnsi="Times New Roman"/>
          <w:sz w:val="28"/>
        </w:rPr>
        <w:t>лужить основой для дальнейшего развития с добавлением расширенной функциональности, такой как автоматическое назначение тикетов, система уведомлений, отслеживание SLA, поддержка файловых вложений, расширенный поиск и фильтрация, аналитика и отчётность.</w:t>
      </w:r>
    </w:p>
    <w:p w14:paraId="4551895A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Пол</w:t>
      </w:r>
      <w:r>
        <w:rPr>
          <w:rFonts w:ascii="Times New Roman" w:hAnsi="Times New Roman"/>
          <w:sz w:val="28"/>
        </w:rPr>
        <w:t>ученные результаты демонстрируют эффективность выбранных архитектурных решений и технологий для создания современных веб-приложений с разделением ролей пользователей и сложной бизнес-логикой обработки данных.</w:t>
      </w:r>
    </w:p>
    <w:p w14:paraId="640F0F52" w14:textId="77777777" w:rsidR="00C52034" w:rsidRDefault="00F737E8">
      <w:r>
        <w:br w:type="page"/>
      </w:r>
    </w:p>
    <w:p w14:paraId="30CB9D86" w14:textId="77777777" w:rsidR="00C52034" w:rsidRDefault="00F737E8">
      <w:pPr>
        <w:pStyle w:val="1"/>
        <w:spacing w:before="480" w:after="480"/>
        <w:ind w:left="709"/>
      </w:pPr>
      <w:bookmarkStart w:id="23" w:name="количество_страниц"/>
      <w:bookmarkStart w:id="24" w:name="_Toc219056261"/>
      <w:r>
        <w:rPr>
          <w:rFonts w:ascii="Times New Roman" w:hAnsi="Times New Roman"/>
          <w:b/>
          <w:color w:val="000000"/>
          <w:sz w:val="28"/>
        </w:rPr>
        <w:lastRenderedPageBreak/>
        <w:t>Список использованных источников</w:t>
      </w:r>
      <w:bookmarkEnd w:id="23"/>
      <w:bookmarkEnd w:id="24"/>
    </w:p>
    <w:p w14:paraId="0E66E444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sz w:val="28"/>
        </w:rPr>
        <w:t>Next.js Documentation — The React Framework for the Web. — Электронный ресурс. — URL: https://nextjs.org/docs (дата обращения: 10.01.2026).</w:t>
      </w:r>
    </w:p>
    <w:p w14:paraId="1C4FBC3A" w14:textId="77777777" w:rsidR="00C52034" w:rsidRPr="00367013" w:rsidRDefault="00F737E8">
      <w:pPr>
        <w:spacing w:after="0" w:line="240" w:lineRule="auto"/>
        <w:ind w:firstLine="709"/>
        <w:jc w:val="both"/>
        <w:rPr>
          <w:lang w:val="en-US"/>
        </w:rPr>
      </w:pPr>
      <w:r w:rsidRPr="00367013">
        <w:rPr>
          <w:rFonts w:ascii="Times New Roman" w:hAnsi="Times New Roman"/>
          <w:sz w:val="28"/>
          <w:lang w:val="en-US"/>
        </w:rPr>
        <w:t xml:space="preserve">2. MongoDB Manual — Introduction to MongoDB. — </w:t>
      </w:r>
      <w:r>
        <w:rPr>
          <w:rFonts w:ascii="Times New Roman" w:hAnsi="Times New Roman"/>
          <w:sz w:val="28"/>
        </w:rPr>
        <w:t>Электронный</w:t>
      </w:r>
      <w:r w:rsidRPr="003670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367013">
        <w:rPr>
          <w:rFonts w:ascii="Times New Roman" w:hAnsi="Times New Roman"/>
          <w:sz w:val="28"/>
          <w:lang w:val="en-US"/>
        </w:rPr>
        <w:t>. — URL: https://www.mongodb.com/docs/manual/ (</w:t>
      </w:r>
      <w:r>
        <w:rPr>
          <w:rFonts w:ascii="Times New Roman" w:hAnsi="Times New Roman"/>
          <w:sz w:val="28"/>
        </w:rPr>
        <w:t>дата</w:t>
      </w:r>
      <w:r w:rsidRPr="003670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367013">
        <w:rPr>
          <w:rFonts w:ascii="Times New Roman" w:hAnsi="Times New Roman"/>
          <w:sz w:val="28"/>
          <w:lang w:val="en-US"/>
        </w:rPr>
        <w:t>: 10.01.2026).</w:t>
      </w:r>
    </w:p>
    <w:p w14:paraId="39F4C766" w14:textId="77777777" w:rsidR="00C52034" w:rsidRPr="00367013" w:rsidRDefault="00F737E8">
      <w:pPr>
        <w:spacing w:after="0" w:line="240" w:lineRule="auto"/>
        <w:ind w:firstLine="709"/>
        <w:jc w:val="both"/>
        <w:rPr>
          <w:lang w:val="en-US"/>
        </w:rPr>
      </w:pPr>
      <w:r w:rsidRPr="00367013">
        <w:rPr>
          <w:rFonts w:ascii="Times New Roman" w:hAnsi="Times New Roman"/>
          <w:sz w:val="28"/>
          <w:lang w:val="en-US"/>
        </w:rPr>
        <w:t xml:space="preserve">3. Introduction to JSON Web Tokens. — </w:t>
      </w:r>
      <w:r>
        <w:rPr>
          <w:rFonts w:ascii="Times New Roman" w:hAnsi="Times New Roman"/>
          <w:sz w:val="28"/>
        </w:rPr>
        <w:t>Электронный</w:t>
      </w:r>
      <w:r w:rsidRPr="003670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367013">
        <w:rPr>
          <w:rFonts w:ascii="Times New Roman" w:hAnsi="Times New Roman"/>
          <w:sz w:val="28"/>
          <w:lang w:val="en-US"/>
        </w:rPr>
        <w:t>. — URL: https://jwt.io/introduction (</w:t>
      </w:r>
      <w:r>
        <w:rPr>
          <w:rFonts w:ascii="Times New Roman" w:hAnsi="Times New Roman"/>
          <w:sz w:val="28"/>
        </w:rPr>
        <w:t>дата</w:t>
      </w:r>
      <w:r w:rsidRPr="003670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367013">
        <w:rPr>
          <w:rFonts w:ascii="Times New Roman" w:hAnsi="Times New Roman"/>
          <w:sz w:val="28"/>
          <w:lang w:val="en-US"/>
        </w:rPr>
        <w:t>: 10.01.2026).</w:t>
      </w:r>
    </w:p>
    <w:p w14:paraId="7E927515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4. Зайцева, Е. А. Автоматизация процессов технической поддержки в современных организациях / Е. А. Зайцева. </w:t>
      </w:r>
      <w:r>
        <w:rPr>
          <w:rFonts w:ascii="Times New Roman" w:hAnsi="Times New Roman"/>
          <w:sz w:val="28"/>
        </w:rPr>
        <w:t>— Электронный ресурс. — URL: https://habr.com/ru/articles/567890/ (дата обращения: 09.01.2026).</w:t>
      </w:r>
    </w:p>
    <w:p w14:paraId="53A2AF72" w14:textId="77777777" w:rsidR="00C52034" w:rsidRDefault="00F737E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5. Смирнов, И. В. Разработка веб-приложений: современные подходы и технологии / И. В. Смирнов. — Электронный ресурс. — URL: https://habr.com/ru/articles/542316/</w:t>
      </w:r>
      <w:r>
        <w:rPr>
          <w:rFonts w:ascii="Times New Roman" w:hAnsi="Times New Roman"/>
          <w:sz w:val="28"/>
        </w:rPr>
        <w:t xml:space="preserve"> (дата обращения: 09.01.2026).</w:t>
      </w:r>
    </w:p>
    <w:p w14:paraId="23319C55" w14:textId="77777777" w:rsidR="00C52034" w:rsidRPr="00367013" w:rsidRDefault="00F737E8">
      <w:pPr>
        <w:spacing w:after="0" w:line="240" w:lineRule="auto"/>
        <w:ind w:firstLine="709"/>
        <w:jc w:val="both"/>
        <w:rPr>
          <w:lang w:val="en-US"/>
        </w:rPr>
      </w:pPr>
      <w:r w:rsidRPr="00367013">
        <w:rPr>
          <w:rFonts w:ascii="Times New Roman" w:hAnsi="Times New Roman"/>
          <w:sz w:val="28"/>
          <w:lang w:val="en-US"/>
        </w:rPr>
        <w:t xml:space="preserve">6. Mongoose ODM Documentation — Elegant MongoDB object modeling for Node.js. — </w:t>
      </w:r>
      <w:r>
        <w:rPr>
          <w:rFonts w:ascii="Times New Roman" w:hAnsi="Times New Roman"/>
          <w:sz w:val="28"/>
        </w:rPr>
        <w:t>Электронный</w:t>
      </w:r>
      <w:r w:rsidRPr="003670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367013">
        <w:rPr>
          <w:rFonts w:ascii="Times New Roman" w:hAnsi="Times New Roman"/>
          <w:sz w:val="28"/>
          <w:lang w:val="en-US"/>
        </w:rPr>
        <w:t>. — URL: https://mongoosejs.com/docs/guide.html (</w:t>
      </w:r>
      <w:r>
        <w:rPr>
          <w:rFonts w:ascii="Times New Roman" w:hAnsi="Times New Roman"/>
          <w:sz w:val="28"/>
        </w:rPr>
        <w:t>дата</w:t>
      </w:r>
      <w:r w:rsidRPr="003670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367013">
        <w:rPr>
          <w:rFonts w:ascii="Times New Roman" w:hAnsi="Times New Roman"/>
          <w:sz w:val="28"/>
          <w:lang w:val="en-US"/>
        </w:rPr>
        <w:t>: 10.01.2026).</w:t>
      </w:r>
    </w:p>
    <w:p w14:paraId="41471C48" w14:textId="77777777" w:rsidR="00C52034" w:rsidRPr="00367013" w:rsidRDefault="00F737E8">
      <w:pPr>
        <w:spacing w:after="0" w:line="240" w:lineRule="auto"/>
        <w:ind w:firstLine="709"/>
        <w:jc w:val="both"/>
        <w:rPr>
          <w:lang w:val="en-US"/>
        </w:rPr>
      </w:pPr>
      <w:r w:rsidRPr="00367013">
        <w:rPr>
          <w:rFonts w:ascii="Times New Roman" w:hAnsi="Times New Roman"/>
          <w:sz w:val="28"/>
          <w:lang w:val="en-US"/>
        </w:rPr>
        <w:t xml:space="preserve">7. Hashing Passwords with </w:t>
      </w:r>
      <w:proofErr w:type="spellStart"/>
      <w:r w:rsidRPr="00367013">
        <w:rPr>
          <w:rFonts w:ascii="Times New Roman" w:hAnsi="Times New Roman"/>
          <w:sz w:val="28"/>
          <w:lang w:val="en-US"/>
        </w:rPr>
        <w:t>bcrypt</w:t>
      </w:r>
      <w:proofErr w:type="spellEnd"/>
      <w:r w:rsidRPr="00367013">
        <w:rPr>
          <w:rFonts w:ascii="Times New Roman" w:hAnsi="Times New Roman"/>
          <w:sz w:val="28"/>
          <w:lang w:val="en-US"/>
        </w:rPr>
        <w:t xml:space="preserve"> — Node.js Securit</w:t>
      </w:r>
      <w:r w:rsidRPr="00367013">
        <w:rPr>
          <w:rFonts w:ascii="Times New Roman" w:hAnsi="Times New Roman"/>
          <w:sz w:val="28"/>
          <w:lang w:val="en-US"/>
        </w:rPr>
        <w:t xml:space="preserve">y. — </w:t>
      </w:r>
      <w:r>
        <w:rPr>
          <w:rFonts w:ascii="Times New Roman" w:hAnsi="Times New Roman"/>
          <w:sz w:val="28"/>
        </w:rPr>
        <w:t>Электронный</w:t>
      </w:r>
      <w:r w:rsidRPr="003670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367013">
        <w:rPr>
          <w:rFonts w:ascii="Times New Roman" w:hAnsi="Times New Roman"/>
          <w:sz w:val="28"/>
          <w:lang w:val="en-US"/>
        </w:rPr>
        <w:t>. — URL: https://github.com/kelektiv/node.bcrypt.js (</w:t>
      </w:r>
      <w:r>
        <w:rPr>
          <w:rFonts w:ascii="Times New Roman" w:hAnsi="Times New Roman"/>
          <w:sz w:val="28"/>
        </w:rPr>
        <w:t>дата</w:t>
      </w:r>
      <w:r w:rsidRPr="003670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367013">
        <w:rPr>
          <w:rFonts w:ascii="Times New Roman" w:hAnsi="Times New Roman"/>
          <w:sz w:val="28"/>
          <w:lang w:val="en-US"/>
        </w:rPr>
        <w:t>: 10.01.2026).</w:t>
      </w:r>
    </w:p>
    <w:p w14:paraId="6014C0DC" w14:textId="77777777" w:rsidR="00C52034" w:rsidRPr="00367013" w:rsidRDefault="00F737E8">
      <w:pPr>
        <w:spacing w:after="0" w:line="240" w:lineRule="auto"/>
        <w:ind w:firstLine="709"/>
        <w:jc w:val="both"/>
        <w:rPr>
          <w:lang w:val="en-US"/>
        </w:rPr>
      </w:pPr>
      <w:r w:rsidRPr="00367013">
        <w:rPr>
          <w:rFonts w:ascii="Times New Roman" w:hAnsi="Times New Roman"/>
          <w:sz w:val="28"/>
          <w:lang w:val="en-US"/>
        </w:rPr>
        <w:t xml:space="preserve">8. React Documentation — A JavaScript library for building user interfaces. — </w:t>
      </w:r>
      <w:r>
        <w:rPr>
          <w:rFonts w:ascii="Times New Roman" w:hAnsi="Times New Roman"/>
          <w:sz w:val="28"/>
        </w:rPr>
        <w:t>Электронный</w:t>
      </w:r>
      <w:r w:rsidRPr="003670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367013">
        <w:rPr>
          <w:rFonts w:ascii="Times New Roman" w:hAnsi="Times New Roman"/>
          <w:sz w:val="28"/>
          <w:lang w:val="en-US"/>
        </w:rPr>
        <w:t>. — URL: https://react.dev/ (</w:t>
      </w:r>
      <w:r>
        <w:rPr>
          <w:rFonts w:ascii="Times New Roman" w:hAnsi="Times New Roman"/>
          <w:sz w:val="28"/>
        </w:rPr>
        <w:t>дата</w:t>
      </w:r>
      <w:r w:rsidRPr="003670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367013">
        <w:rPr>
          <w:rFonts w:ascii="Times New Roman" w:hAnsi="Times New Roman"/>
          <w:sz w:val="28"/>
          <w:lang w:val="en-US"/>
        </w:rPr>
        <w:t>: 10.01.2026</w:t>
      </w:r>
      <w:r w:rsidRPr="00367013">
        <w:rPr>
          <w:rFonts w:ascii="Times New Roman" w:hAnsi="Times New Roman"/>
          <w:sz w:val="28"/>
          <w:lang w:val="en-US"/>
        </w:rPr>
        <w:t>).</w:t>
      </w:r>
    </w:p>
    <w:p w14:paraId="1737956F" w14:textId="77777777" w:rsidR="00C52034" w:rsidRPr="00367013" w:rsidRDefault="00F737E8">
      <w:pPr>
        <w:spacing w:after="0" w:line="240" w:lineRule="auto"/>
        <w:ind w:firstLine="709"/>
        <w:jc w:val="both"/>
        <w:rPr>
          <w:lang w:val="en-US"/>
        </w:rPr>
      </w:pPr>
      <w:r w:rsidRPr="00367013">
        <w:rPr>
          <w:rFonts w:ascii="Times New Roman" w:hAnsi="Times New Roman"/>
          <w:sz w:val="28"/>
          <w:lang w:val="en-US"/>
        </w:rPr>
        <w:t xml:space="preserve">9. Fielding, R. T. Architectural Styles and the Design of Network-based Software Architectures / R. T. Fielding. — </w:t>
      </w:r>
      <w:r>
        <w:rPr>
          <w:rFonts w:ascii="Times New Roman" w:hAnsi="Times New Roman"/>
          <w:sz w:val="28"/>
        </w:rPr>
        <w:t>Электронный</w:t>
      </w:r>
      <w:r w:rsidRPr="003670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367013">
        <w:rPr>
          <w:rFonts w:ascii="Times New Roman" w:hAnsi="Times New Roman"/>
          <w:sz w:val="28"/>
          <w:lang w:val="en-US"/>
        </w:rPr>
        <w:t>. — URL: https://www.ics.uci.edu/~fielding/pubs/dissertation/rest_arch_style.htm (</w:t>
      </w:r>
      <w:r>
        <w:rPr>
          <w:rFonts w:ascii="Times New Roman" w:hAnsi="Times New Roman"/>
          <w:sz w:val="28"/>
        </w:rPr>
        <w:t>дата</w:t>
      </w:r>
      <w:r w:rsidRPr="003670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367013">
        <w:rPr>
          <w:rFonts w:ascii="Times New Roman" w:hAnsi="Times New Roman"/>
          <w:sz w:val="28"/>
          <w:lang w:val="en-US"/>
        </w:rPr>
        <w:t>: 09.01.2026).</w:t>
      </w:r>
    </w:p>
    <w:p w14:paraId="4A6C912D" w14:textId="77777777" w:rsidR="00C52034" w:rsidRPr="00367013" w:rsidRDefault="00F737E8">
      <w:pPr>
        <w:spacing w:after="0" w:line="240" w:lineRule="auto"/>
        <w:ind w:firstLine="709"/>
        <w:jc w:val="both"/>
        <w:rPr>
          <w:lang w:val="en-US"/>
        </w:rPr>
      </w:pPr>
      <w:r w:rsidRPr="00367013">
        <w:rPr>
          <w:rFonts w:ascii="Times New Roman" w:hAnsi="Times New Roman"/>
          <w:sz w:val="28"/>
          <w:lang w:val="en-US"/>
        </w:rPr>
        <w:t xml:space="preserve">10. </w:t>
      </w:r>
      <w:proofErr w:type="spellStart"/>
      <w:r w:rsidRPr="00367013">
        <w:rPr>
          <w:rFonts w:ascii="Times New Roman" w:hAnsi="Times New Roman"/>
          <w:sz w:val="28"/>
          <w:lang w:val="en-US"/>
        </w:rPr>
        <w:t>Zustand</w:t>
      </w:r>
      <w:proofErr w:type="spellEnd"/>
      <w:r w:rsidRPr="00367013">
        <w:rPr>
          <w:rFonts w:ascii="Times New Roman" w:hAnsi="Times New Roman"/>
          <w:sz w:val="28"/>
          <w:lang w:val="en-US"/>
        </w:rPr>
        <w:t xml:space="preserve"> Documentation — A small, fast and scalable </w:t>
      </w:r>
      <w:proofErr w:type="spellStart"/>
      <w:r w:rsidRPr="00367013">
        <w:rPr>
          <w:rFonts w:ascii="Times New Roman" w:hAnsi="Times New Roman"/>
          <w:sz w:val="28"/>
          <w:lang w:val="en-US"/>
        </w:rPr>
        <w:t>bearbones</w:t>
      </w:r>
      <w:proofErr w:type="spellEnd"/>
      <w:r w:rsidRPr="00367013">
        <w:rPr>
          <w:rFonts w:ascii="Times New Roman" w:hAnsi="Times New Roman"/>
          <w:sz w:val="28"/>
          <w:lang w:val="en-US"/>
        </w:rPr>
        <w:t xml:space="preserve"> state-management solution. — </w:t>
      </w:r>
      <w:r>
        <w:rPr>
          <w:rFonts w:ascii="Times New Roman" w:hAnsi="Times New Roman"/>
          <w:sz w:val="28"/>
        </w:rPr>
        <w:t>Электронный</w:t>
      </w:r>
      <w:r w:rsidRPr="003670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367013">
        <w:rPr>
          <w:rFonts w:ascii="Times New Roman" w:hAnsi="Times New Roman"/>
          <w:sz w:val="28"/>
          <w:lang w:val="en-US"/>
        </w:rPr>
        <w:t>. — URL: https://github.com/pmndrs/zustand (</w:t>
      </w:r>
      <w:r>
        <w:rPr>
          <w:rFonts w:ascii="Times New Roman" w:hAnsi="Times New Roman"/>
          <w:sz w:val="28"/>
        </w:rPr>
        <w:t>дата</w:t>
      </w:r>
      <w:r w:rsidRPr="003670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367013">
        <w:rPr>
          <w:rFonts w:ascii="Times New Roman" w:hAnsi="Times New Roman"/>
          <w:sz w:val="28"/>
          <w:lang w:val="en-US"/>
        </w:rPr>
        <w:t>: 10.01.2026).</w:t>
      </w:r>
    </w:p>
    <w:p w14:paraId="420A3A9F" w14:textId="77777777" w:rsidR="00F33DEB" w:rsidRPr="00367013" w:rsidRDefault="00F33DEB" w:rsidP="00F71EFC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</w:pPr>
    </w:p>
    <w:p w14:paraId="1D77C659" w14:textId="77777777" w:rsidR="00EF2006" w:rsidRPr="00367013" w:rsidRDefault="00EF2006" w:rsidP="00F71EFC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sectPr w:rsidR="00EF2006" w:rsidRPr="00367013" w:rsidSect="00697C24">
          <w:headerReference w:type="default" r:id="rId20"/>
          <w:footerReference w:type="default" r:id="rId21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</w:p>
    <w:p w14:paraId="1700FCFB" w14:textId="77777777" w:rsidR="00DE0F87" w:rsidRPr="00F71EFC" w:rsidRDefault="00DE0F87" w:rsidP="00CC0D34">
      <w:pPr>
        <w:pStyle w:val="ac"/>
        <w:spacing w:after="0"/>
        <w:contextualSpacing/>
        <w:jc w:val="center"/>
        <w:rPr>
          <w:spacing w:val="-10"/>
          <w:sz w:val="28"/>
          <w:szCs w:val="28"/>
        </w:rPr>
      </w:pPr>
      <w:r w:rsidRPr="00F71EFC">
        <w:rPr>
          <w:spacing w:val="-10"/>
          <w:sz w:val="28"/>
          <w:szCs w:val="28"/>
        </w:rPr>
        <w:lastRenderedPageBreak/>
        <w:t>УЧРЕЖДЕНИЕ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ОБРАЗОВАНИЯ</w:t>
      </w:r>
    </w:p>
    <w:p w14:paraId="1BF5E8F3" w14:textId="77777777" w:rsidR="00DE0F87" w:rsidRPr="00F71EFC" w:rsidRDefault="00DE0F87" w:rsidP="00CC0D34">
      <w:pPr>
        <w:pStyle w:val="ac"/>
        <w:tabs>
          <w:tab w:val="left" w:pos="10348"/>
        </w:tabs>
        <w:spacing w:after="0"/>
        <w:contextualSpacing/>
        <w:jc w:val="center"/>
        <w:rPr>
          <w:spacing w:val="-10"/>
          <w:sz w:val="28"/>
          <w:szCs w:val="28"/>
        </w:rPr>
      </w:pPr>
      <w:r w:rsidRPr="00F71EFC">
        <w:rPr>
          <w:spacing w:val="-10"/>
          <w:sz w:val="28"/>
          <w:szCs w:val="28"/>
        </w:rPr>
        <w:t>«БРЕСТСКИЙ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ГОСУДАРСТВЕННЫЙ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ТЕХНИЧЕСКИЙ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УНИВЕРСИТЕТ»</w:t>
      </w:r>
    </w:p>
    <w:p w14:paraId="43F67BDB" w14:textId="77777777" w:rsidR="00DE0F87" w:rsidRPr="00F71EFC" w:rsidRDefault="00DE0F87" w:rsidP="00CC0D3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КАФЕДРА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ИНТЕЛЛЕКТУАЛЬНЫХ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ТЕХНОЛОГИЙ</w:t>
      </w:r>
    </w:p>
    <w:p w14:paraId="61FA68A2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E8CF427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07F6C2F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366361F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336FE14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FBE35A8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F1D598E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401693C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52F1C08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B5334B4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219900A" w14:textId="77777777" w:rsidR="004A387C" w:rsidRDefault="004A387C" w:rsidP="00F71EF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A387C">
        <w:rPr>
          <w:rFonts w:ascii="Times New Roman" w:eastAsia="Times New Roman" w:hAnsi="Times New Roman" w:cs="Times New Roman"/>
          <w:sz w:val="28"/>
          <w:szCs w:val="28"/>
        </w:rPr>
        <w:t>СИСТЕМА HELPDESK ДЛЯ ПРИЁМА И ОБРАБОТКИ ТИКЕТОВ С ОЧЕРЕДЯМИ И SLA</w:t>
      </w:r>
    </w:p>
    <w:p w14:paraId="09B7C7BF" w14:textId="77777777" w:rsidR="00DB7AA7" w:rsidRPr="00F71EFC" w:rsidRDefault="00DB7AA7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1EFC">
        <w:rPr>
          <w:rFonts w:ascii="Times New Roman" w:hAnsi="Times New Roman" w:cs="Times New Roman"/>
          <w:b/>
          <w:sz w:val="28"/>
          <w:szCs w:val="28"/>
        </w:rPr>
        <w:t>ПРОГРАММНЫЙ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КОД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АЛГОРИТМОВ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СИСТЕМЫ</w:t>
      </w:r>
    </w:p>
    <w:p w14:paraId="6A76A461" w14:textId="77777777" w:rsidR="00DE0F87" w:rsidRPr="00F71EFC" w:rsidRDefault="007F6D19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75C4">
        <w:rPr>
          <w:rFonts w:ascii="Times New Roman" w:hAnsi="Times New Roman" w:cs="Times New Roman"/>
          <w:b/>
          <w:bCs/>
          <w:sz w:val="28"/>
          <w:szCs w:val="28"/>
        </w:rPr>
        <w:t xml:space="preserve">КП.АС63.220016-05 </w:t>
      </w:r>
      <w:r w:rsidR="00DB7AA7" w:rsidRPr="00F71EFC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="00DE0F87" w:rsidRPr="00F71EFC">
        <w:rPr>
          <w:rFonts w:ascii="Times New Roman" w:hAnsi="Times New Roman" w:cs="Times New Roman"/>
          <w:b/>
          <w:bCs/>
          <w:sz w:val="28"/>
          <w:szCs w:val="28"/>
        </w:rPr>
        <w:t>-00</w:t>
      </w:r>
    </w:p>
    <w:p w14:paraId="648D0DB4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253A4E2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DE93A8F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7784C39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D112377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58A5043" w14:textId="4A984C23" w:rsidR="00DE0F87" w:rsidRPr="00F71EFC" w:rsidRDefault="00DB7AA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Листов: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begin"/>
      </w:r>
      <w:r w:rsidR="0095287E" w:rsidRPr="00F71EFC">
        <w:rPr>
          <w:rFonts w:ascii="Times New Roman" w:hAnsi="Times New Roman" w:cs="Times New Roman"/>
          <w:sz w:val="28"/>
          <w:szCs w:val="28"/>
        </w:rPr>
        <w:instrText xml:space="preserve"> SECTIONPAGES   \* MERGEFORMAT </w:instrTex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separate"/>
      </w:r>
      <w:r w:rsidR="000219BE">
        <w:rPr>
          <w:rFonts w:ascii="Times New Roman" w:hAnsi="Times New Roman" w:cs="Times New Roman"/>
          <w:noProof/>
          <w:sz w:val="28"/>
          <w:szCs w:val="28"/>
        </w:rPr>
        <w:t>2</w: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63617D9" w14:textId="77777777" w:rsidR="00DE0F87" w:rsidRPr="00F71EFC" w:rsidRDefault="00DE0F8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Руководитель:</w:t>
      </w:r>
      <w:r w:rsidRPr="00F71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063A9B"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 w:rsidR="00063A9B">
        <w:rPr>
          <w:rFonts w:ascii="Times New Roman" w:hAnsi="Times New Roman" w:cs="Times New Roman"/>
          <w:sz w:val="28"/>
          <w:szCs w:val="28"/>
        </w:rPr>
        <w:t xml:space="preserve"> </w:t>
      </w:r>
      <w:r w:rsidR="0079589D">
        <w:rPr>
          <w:rFonts w:ascii="Times New Roman" w:hAnsi="Times New Roman" w:cs="Times New Roman"/>
          <w:sz w:val="28"/>
          <w:szCs w:val="28"/>
        </w:rPr>
        <w:t>А. Н.</w:t>
      </w:r>
    </w:p>
    <w:p w14:paraId="643D9CD2" w14:textId="77777777" w:rsidR="00A502E1" w:rsidRPr="00F71EFC" w:rsidRDefault="00DE0F8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Выполнил:</w:t>
      </w:r>
      <w:r w:rsidRPr="00F71EFC">
        <w:rPr>
          <w:rFonts w:ascii="Times New Roman" w:hAnsi="Times New Roman" w:cs="Times New Roman"/>
          <w:sz w:val="28"/>
          <w:szCs w:val="28"/>
        </w:rPr>
        <w:br/>
      </w:r>
      <w:r w:rsidR="007F6D19" w:rsidRPr="002575C4">
        <w:rPr>
          <w:rFonts w:ascii="Times New Roman" w:hAnsi="Times New Roman" w:cs="Times New Roman"/>
          <w:sz w:val="28"/>
          <w:szCs w:val="28"/>
        </w:rPr>
        <w:t>Кульбеда К. А.</w:t>
      </w:r>
    </w:p>
    <w:p w14:paraId="2AB61EF3" w14:textId="77777777" w:rsidR="00DE0F87" w:rsidRPr="00F71EFC" w:rsidRDefault="00A502E1" w:rsidP="00F71EFC">
      <w:pPr>
        <w:spacing w:after="0" w:line="259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br w:type="page"/>
      </w:r>
    </w:p>
    <w:p w14:paraId="27CE1104" w14:textId="77777777" w:rsidR="00F53482" w:rsidRPr="002575C4" w:rsidRDefault="002B02A4" w:rsidP="002575C4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575C4">
        <w:rPr>
          <w:rFonts w:ascii="Times New Roman" w:eastAsia="Times New Roman" w:hAnsi="Times New Roman" w:cs="Times New Roman"/>
          <w:sz w:val="28"/>
          <w:szCs w:val="28"/>
          <w:lang w:eastAsia="ru-BY"/>
        </w:rPr>
        <w:lastRenderedPageBreak/>
        <w:t>https://github.com/brstu/WT-AC-2025-CourseWorks/tree/main/students/KulbedaKirill</w:t>
      </w:r>
    </w:p>
    <w:p w14:paraId="276F9DE5" w14:textId="77777777" w:rsidR="002B02A4" w:rsidRPr="002575C4" w:rsidRDefault="002B02A4" w:rsidP="002575C4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noProof/>
        </w:rPr>
        <w:drawing>
          <wp:inline distT="0" distB="0" distL="0" distR="0" wp14:anchorId="2F3BBEA2" wp14:editId="220D0DF7">
            <wp:extent cx="1440000" cy="144000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2A4" w:rsidRPr="002575C4" w:rsidSect="00697C24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134" w:right="567" w:bottom="851" w:left="130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2330D" w14:textId="77777777" w:rsidR="00F737E8" w:rsidRDefault="00F737E8" w:rsidP="00F33615">
      <w:pPr>
        <w:spacing w:after="0" w:line="240" w:lineRule="auto"/>
      </w:pPr>
      <w:r>
        <w:separator/>
      </w:r>
    </w:p>
  </w:endnote>
  <w:endnote w:type="continuationSeparator" w:id="0">
    <w:p w14:paraId="5ECA32CD" w14:textId="77777777" w:rsidR="00F737E8" w:rsidRDefault="00F737E8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578FF" w14:textId="77777777" w:rsidR="00C25E03" w:rsidRDefault="00C25E03" w:rsidP="00C25E03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70275" w14:paraId="4E13A321" w14:textId="77777777" w:rsidTr="00DE72CA">
      <w:trPr>
        <w:trHeight w:val="283"/>
      </w:trPr>
      <w:tc>
        <w:tcPr>
          <w:tcW w:w="397" w:type="dxa"/>
        </w:tcPr>
        <w:p w14:paraId="273FE190" w14:textId="77777777" w:rsidR="00B70275" w:rsidRDefault="00B70275" w:rsidP="00B70275"/>
      </w:tc>
      <w:tc>
        <w:tcPr>
          <w:tcW w:w="567" w:type="dxa"/>
        </w:tcPr>
        <w:p w14:paraId="58BD199E" w14:textId="77777777" w:rsidR="00B70275" w:rsidRDefault="00B70275" w:rsidP="00B70275"/>
      </w:tc>
      <w:tc>
        <w:tcPr>
          <w:tcW w:w="1304" w:type="dxa"/>
        </w:tcPr>
        <w:p w14:paraId="698CA71A" w14:textId="77777777" w:rsidR="00B70275" w:rsidRDefault="00B70275" w:rsidP="00B70275"/>
      </w:tc>
      <w:tc>
        <w:tcPr>
          <w:tcW w:w="850" w:type="dxa"/>
        </w:tcPr>
        <w:p w14:paraId="53F36F14" w14:textId="77777777" w:rsidR="00B70275" w:rsidRDefault="00B70275" w:rsidP="00B70275"/>
      </w:tc>
      <w:tc>
        <w:tcPr>
          <w:tcW w:w="567" w:type="dxa"/>
        </w:tcPr>
        <w:p w14:paraId="3CF93BEA" w14:textId="77777777" w:rsidR="00B70275" w:rsidRDefault="00B70275" w:rsidP="00B70275"/>
      </w:tc>
      <w:tc>
        <w:tcPr>
          <w:tcW w:w="3838" w:type="dxa"/>
        </w:tcPr>
        <w:p w14:paraId="407C5E31" w14:textId="77777777" w:rsidR="00B70275" w:rsidRDefault="00B70275" w:rsidP="00B70275"/>
      </w:tc>
      <w:tc>
        <w:tcPr>
          <w:tcW w:w="850" w:type="dxa"/>
        </w:tcPr>
        <w:p w14:paraId="7E366400" w14:textId="77777777" w:rsidR="00B70275" w:rsidRDefault="00B70275" w:rsidP="00B70275"/>
      </w:tc>
      <w:tc>
        <w:tcPr>
          <w:tcW w:w="850" w:type="dxa"/>
        </w:tcPr>
        <w:p w14:paraId="07A74AEA" w14:textId="77777777" w:rsidR="00B70275" w:rsidRDefault="00B70275" w:rsidP="00B70275"/>
      </w:tc>
      <w:tc>
        <w:tcPr>
          <w:tcW w:w="1134" w:type="dxa"/>
        </w:tcPr>
        <w:p w14:paraId="37F1B0AD" w14:textId="77777777" w:rsidR="00B70275" w:rsidRDefault="00B70275" w:rsidP="00B70275"/>
      </w:tc>
    </w:tr>
    <w:tr w:rsidR="00B70275" w14:paraId="2F66871C" w14:textId="77777777" w:rsidTr="00DE72CA">
      <w:trPr>
        <w:trHeight w:val="283"/>
      </w:trPr>
      <w:tc>
        <w:tcPr>
          <w:tcW w:w="397" w:type="dxa"/>
        </w:tcPr>
        <w:p w14:paraId="6266115D" w14:textId="77777777" w:rsidR="00B70275" w:rsidRDefault="00B70275" w:rsidP="00B70275"/>
      </w:tc>
      <w:tc>
        <w:tcPr>
          <w:tcW w:w="567" w:type="dxa"/>
        </w:tcPr>
        <w:p w14:paraId="00B4F79A" w14:textId="77777777" w:rsidR="00B70275" w:rsidRDefault="00B70275" w:rsidP="00B70275"/>
      </w:tc>
      <w:tc>
        <w:tcPr>
          <w:tcW w:w="1304" w:type="dxa"/>
        </w:tcPr>
        <w:p w14:paraId="398B881E" w14:textId="77777777" w:rsidR="00B70275" w:rsidRDefault="00B70275" w:rsidP="00B70275"/>
      </w:tc>
      <w:tc>
        <w:tcPr>
          <w:tcW w:w="850" w:type="dxa"/>
        </w:tcPr>
        <w:p w14:paraId="38F1B114" w14:textId="77777777" w:rsidR="00B70275" w:rsidRDefault="00B70275" w:rsidP="00B70275"/>
      </w:tc>
      <w:tc>
        <w:tcPr>
          <w:tcW w:w="567" w:type="dxa"/>
        </w:tcPr>
        <w:p w14:paraId="2B232AD4" w14:textId="77777777" w:rsidR="00B70275" w:rsidRDefault="00B70275" w:rsidP="00B70275"/>
      </w:tc>
      <w:tc>
        <w:tcPr>
          <w:tcW w:w="3838" w:type="dxa"/>
        </w:tcPr>
        <w:p w14:paraId="7F2EC354" w14:textId="77777777" w:rsidR="00B70275" w:rsidRDefault="00B70275" w:rsidP="00B70275"/>
      </w:tc>
      <w:tc>
        <w:tcPr>
          <w:tcW w:w="850" w:type="dxa"/>
        </w:tcPr>
        <w:p w14:paraId="4008762F" w14:textId="77777777" w:rsidR="00B70275" w:rsidRDefault="00B70275" w:rsidP="00B70275"/>
      </w:tc>
      <w:tc>
        <w:tcPr>
          <w:tcW w:w="850" w:type="dxa"/>
        </w:tcPr>
        <w:p w14:paraId="1FAACEE7" w14:textId="77777777" w:rsidR="00B70275" w:rsidRDefault="00B70275" w:rsidP="00B70275"/>
      </w:tc>
      <w:tc>
        <w:tcPr>
          <w:tcW w:w="1134" w:type="dxa"/>
        </w:tcPr>
        <w:p w14:paraId="76D047FC" w14:textId="77777777" w:rsidR="00B70275" w:rsidRDefault="00B70275" w:rsidP="00B70275"/>
      </w:tc>
    </w:tr>
    <w:tr w:rsidR="00B70275" w14:paraId="2E9A6D70" w14:textId="77777777" w:rsidTr="00DE72CA">
      <w:trPr>
        <w:trHeight w:val="283"/>
      </w:trPr>
      <w:tc>
        <w:tcPr>
          <w:tcW w:w="397" w:type="dxa"/>
        </w:tcPr>
        <w:p w14:paraId="0B59FAB1" w14:textId="77777777" w:rsidR="00B70275" w:rsidRDefault="00B70275" w:rsidP="00B70275"/>
      </w:tc>
      <w:tc>
        <w:tcPr>
          <w:tcW w:w="567" w:type="dxa"/>
        </w:tcPr>
        <w:p w14:paraId="15F310A6" w14:textId="77777777" w:rsidR="00B70275" w:rsidRDefault="00B70275" w:rsidP="00B70275"/>
      </w:tc>
      <w:tc>
        <w:tcPr>
          <w:tcW w:w="1304" w:type="dxa"/>
        </w:tcPr>
        <w:p w14:paraId="28D27A8F" w14:textId="77777777" w:rsidR="00B70275" w:rsidRDefault="00B70275" w:rsidP="00B70275"/>
      </w:tc>
      <w:tc>
        <w:tcPr>
          <w:tcW w:w="850" w:type="dxa"/>
        </w:tcPr>
        <w:p w14:paraId="2DB49A04" w14:textId="77777777" w:rsidR="00B70275" w:rsidRDefault="00B70275" w:rsidP="00B70275"/>
      </w:tc>
      <w:tc>
        <w:tcPr>
          <w:tcW w:w="567" w:type="dxa"/>
        </w:tcPr>
        <w:p w14:paraId="04854BAC" w14:textId="77777777" w:rsidR="00B70275" w:rsidRDefault="00B70275" w:rsidP="00B70275"/>
      </w:tc>
      <w:tc>
        <w:tcPr>
          <w:tcW w:w="3838" w:type="dxa"/>
        </w:tcPr>
        <w:p w14:paraId="08B4AC27" w14:textId="77777777" w:rsidR="00B70275" w:rsidRDefault="00B70275" w:rsidP="00B70275"/>
      </w:tc>
      <w:tc>
        <w:tcPr>
          <w:tcW w:w="850" w:type="dxa"/>
        </w:tcPr>
        <w:p w14:paraId="163CFD28" w14:textId="77777777" w:rsidR="00B70275" w:rsidRDefault="00B70275" w:rsidP="00B70275"/>
      </w:tc>
      <w:tc>
        <w:tcPr>
          <w:tcW w:w="850" w:type="dxa"/>
        </w:tcPr>
        <w:p w14:paraId="3CC8A8B8" w14:textId="77777777" w:rsidR="00B70275" w:rsidRDefault="00B70275" w:rsidP="00B70275"/>
      </w:tc>
      <w:tc>
        <w:tcPr>
          <w:tcW w:w="1134" w:type="dxa"/>
        </w:tcPr>
        <w:p w14:paraId="78FD75BB" w14:textId="77777777" w:rsidR="00B70275" w:rsidRDefault="00B70275" w:rsidP="00B70275"/>
      </w:tc>
    </w:tr>
    <w:tr w:rsidR="00B70275" w14:paraId="68AC73D2" w14:textId="77777777" w:rsidTr="00DE72CA">
      <w:trPr>
        <w:trHeight w:val="283"/>
      </w:trPr>
      <w:tc>
        <w:tcPr>
          <w:tcW w:w="397" w:type="dxa"/>
        </w:tcPr>
        <w:p w14:paraId="756527BE" w14:textId="77777777" w:rsidR="00B70275" w:rsidRDefault="00B70275" w:rsidP="00B70275"/>
      </w:tc>
      <w:tc>
        <w:tcPr>
          <w:tcW w:w="567" w:type="dxa"/>
        </w:tcPr>
        <w:p w14:paraId="44B29DDB" w14:textId="77777777" w:rsidR="00B70275" w:rsidRDefault="00B70275" w:rsidP="00B70275"/>
      </w:tc>
      <w:tc>
        <w:tcPr>
          <w:tcW w:w="1304" w:type="dxa"/>
        </w:tcPr>
        <w:p w14:paraId="135EC1E3" w14:textId="77777777" w:rsidR="00B70275" w:rsidRDefault="00B70275" w:rsidP="00B70275"/>
      </w:tc>
      <w:tc>
        <w:tcPr>
          <w:tcW w:w="850" w:type="dxa"/>
        </w:tcPr>
        <w:p w14:paraId="3540E773" w14:textId="77777777" w:rsidR="00B70275" w:rsidRDefault="00B70275" w:rsidP="00B70275"/>
      </w:tc>
      <w:tc>
        <w:tcPr>
          <w:tcW w:w="567" w:type="dxa"/>
        </w:tcPr>
        <w:p w14:paraId="15FBF348" w14:textId="77777777" w:rsidR="00B70275" w:rsidRDefault="00B70275" w:rsidP="00B70275"/>
      </w:tc>
      <w:tc>
        <w:tcPr>
          <w:tcW w:w="3838" w:type="dxa"/>
        </w:tcPr>
        <w:p w14:paraId="7DB0D616" w14:textId="77777777" w:rsidR="00B70275" w:rsidRDefault="00B70275" w:rsidP="00B70275">
          <w:pPr>
            <w:tabs>
              <w:tab w:val="left" w:pos="2328"/>
            </w:tabs>
          </w:pPr>
        </w:p>
      </w:tc>
      <w:tc>
        <w:tcPr>
          <w:tcW w:w="850" w:type="dxa"/>
        </w:tcPr>
        <w:p w14:paraId="04120E65" w14:textId="77777777" w:rsidR="00B70275" w:rsidRDefault="00B70275" w:rsidP="00B70275"/>
      </w:tc>
      <w:tc>
        <w:tcPr>
          <w:tcW w:w="850" w:type="dxa"/>
        </w:tcPr>
        <w:p w14:paraId="43BEEAAB" w14:textId="77777777" w:rsidR="00B70275" w:rsidRDefault="00B70275" w:rsidP="00B70275"/>
      </w:tc>
      <w:tc>
        <w:tcPr>
          <w:tcW w:w="1134" w:type="dxa"/>
        </w:tcPr>
        <w:p w14:paraId="0E3D81E2" w14:textId="77777777" w:rsidR="00B70275" w:rsidRDefault="00B70275" w:rsidP="00B70275"/>
      </w:tc>
    </w:tr>
    <w:tr w:rsidR="00B70275" w14:paraId="2789C82D" w14:textId="77777777" w:rsidTr="00DE72CA">
      <w:trPr>
        <w:trHeight w:val="283"/>
      </w:trPr>
      <w:tc>
        <w:tcPr>
          <w:tcW w:w="397" w:type="dxa"/>
        </w:tcPr>
        <w:p w14:paraId="3AE42C63" w14:textId="77777777" w:rsidR="00B70275" w:rsidRDefault="00B70275" w:rsidP="00B70275"/>
      </w:tc>
      <w:tc>
        <w:tcPr>
          <w:tcW w:w="567" w:type="dxa"/>
        </w:tcPr>
        <w:p w14:paraId="5E87976C" w14:textId="77777777" w:rsidR="00B70275" w:rsidRDefault="00B70275" w:rsidP="00B70275"/>
      </w:tc>
      <w:tc>
        <w:tcPr>
          <w:tcW w:w="1304" w:type="dxa"/>
        </w:tcPr>
        <w:p w14:paraId="12C8F2B0" w14:textId="77777777" w:rsidR="00B70275" w:rsidRDefault="00B70275" w:rsidP="00B70275"/>
      </w:tc>
      <w:tc>
        <w:tcPr>
          <w:tcW w:w="850" w:type="dxa"/>
        </w:tcPr>
        <w:p w14:paraId="4213055B" w14:textId="77777777" w:rsidR="00B70275" w:rsidRDefault="00B70275" w:rsidP="00B70275"/>
      </w:tc>
      <w:tc>
        <w:tcPr>
          <w:tcW w:w="567" w:type="dxa"/>
        </w:tcPr>
        <w:p w14:paraId="6EC14F78" w14:textId="77777777" w:rsidR="00B70275" w:rsidRDefault="00B70275" w:rsidP="00B70275"/>
      </w:tc>
      <w:tc>
        <w:tcPr>
          <w:tcW w:w="3838" w:type="dxa"/>
        </w:tcPr>
        <w:p w14:paraId="09129F84" w14:textId="77777777" w:rsidR="00B70275" w:rsidRDefault="00B70275" w:rsidP="00B70275"/>
      </w:tc>
      <w:tc>
        <w:tcPr>
          <w:tcW w:w="850" w:type="dxa"/>
        </w:tcPr>
        <w:p w14:paraId="2A7E343E" w14:textId="77777777" w:rsidR="00B70275" w:rsidRDefault="00B70275" w:rsidP="00B70275"/>
      </w:tc>
      <w:tc>
        <w:tcPr>
          <w:tcW w:w="850" w:type="dxa"/>
        </w:tcPr>
        <w:p w14:paraId="46A6E539" w14:textId="77777777" w:rsidR="00B70275" w:rsidRDefault="00B70275" w:rsidP="00B70275"/>
      </w:tc>
      <w:tc>
        <w:tcPr>
          <w:tcW w:w="1134" w:type="dxa"/>
        </w:tcPr>
        <w:p w14:paraId="0BB4861D" w14:textId="77777777" w:rsidR="00B70275" w:rsidRDefault="00B70275" w:rsidP="00B70275"/>
      </w:tc>
    </w:tr>
    <w:tr w:rsidR="00B70275" w14:paraId="6D817F12" w14:textId="77777777" w:rsidTr="00DE72CA">
      <w:trPr>
        <w:trHeight w:val="283"/>
      </w:trPr>
      <w:tc>
        <w:tcPr>
          <w:tcW w:w="397" w:type="dxa"/>
        </w:tcPr>
        <w:p w14:paraId="6BD11E51" w14:textId="77777777" w:rsidR="00B70275" w:rsidRDefault="00B70275" w:rsidP="00B70275"/>
      </w:tc>
      <w:tc>
        <w:tcPr>
          <w:tcW w:w="567" w:type="dxa"/>
        </w:tcPr>
        <w:p w14:paraId="5084FD90" w14:textId="77777777" w:rsidR="00B70275" w:rsidRDefault="00B70275" w:rsidP="00B70275"/>
      </w:tc>
      <w:tc>
        <w:tcPr>
          <w:tcW w:w="1304" w:type="dxa"/>
        </w:tcPr>
        <w:p w14:paraId="19006C22" w14:textId="77777777" w:rsidR="00B70275" w:rsidRDefault="00B70275" w:rsidP="00B70275"/>
      </w:tc>
      <w:tc>
        <w:tcPr>
          <w:tcW w:w="850" w:type="dxa"/>
        </w:tcPr>
        <w:p w14:paraId="404120A1" w14:textId="77777777" w:rsidR="00B70275" w:rsidRDefault="00B70275" w:rsidP="00B70275"/>
      </w:tc>
      <w:tc>
        <w:tcPr>
          <w:tcW w:w="567" w:type="dxa"/>
        </w:tcPr>
        <w:p w14:paraId="1D8D96E2" w14:textId="77777777" w:rsidR="00B70275" w:rsidRDefault="00B70275" w:rsidP="00B70275"/>
      </w:tc>
      <w:tc>
        <w:tcPr>
          <w:tcW w:w="3838" w:type="dxa"/>
        </w:tcPr>
        <w:p w14:paraId="5BE22023" w14:textId="77777777" w:rsidR="00B70275" w:rsidRDefault="00B70275" w:rsidP="00B70275"/>
      </w:tc>
      <w:tc>
        <w:tcPr>
          <w:tcW w:w="850" w:type="dxa"/>
        </w:tcPr>
        <w:p w14:paraId="0CF7B5DC" w14:textId="77777777" w:rsidR="00B70275" w:rsidRDefault="00B70275" w:rsidP="00B70275"/>
      </w:tc>
      <w:tc>
        <w:tcPr>
          <w:tcW w:w="850" w:type="dxa"/>
        </w:tcPr>
        <w:p w14:paraId="160875EB" w14:textId="77777777" w:rsidR="00B70275" w:rsidRDefault="00B70275" w:rsidP="00B70275"/>
      </w:tc>
      <w:tc>
        <w:tcPr>
          <w:tcW w:w="1134" w:type="dxa"/>
        </w:tcPr>
        <w:p w14:paraId="5DA0664D" w14:textId="77777777" w:rsidR="00B70275" w:rsidRDefault="00B70275" w:rsidP="00B70275"/>
      </w:tc>
    </w:tr>
    <w:tr w:rsidR="00B70275" w14:paraId="64871BF0" w14:textId="77777777" w:rsidTr="00DE72CA">
      <w:trPr>
        <w:trHeight w:val="283"/>
      </w:trPr>
      <w:tc>
        <w:tcPr>
          <w:tcW w:w="397" w:type="dxa"/>
        </w:tcPr>
        <w:p w14:paraId="1BF4D359" w14:textId="77777777" w:rsidR="00B70275" w:rsidRDefault="00B70275" w:rsidP="00B70275"/>
      </w:tc>
      <w:tc>
        <w:tcPr>
          <w:tcW w:w="567" w:type="dxa"/>
        </w:tcPr>
        <w:p w14:paraId="1A5CAFE9" w14:textId="77777777" w:rsidR="00B70275" w:rsidRDefault="00B70275" w:rsidP="00B70275"/>
      </w:tc>
      <w:tc>
        <w:tcPr>
          <w:tcW w:w="1304" w:type="dxa"/>
        </w:tcPr>
        <w:p w14:paraId="70D5486C" w14:textId="77777777" w:rsidR="00B70275" w:rsidRDefault="00B70275" w:rsidP="00B70275"/>
      </w:tc>
      <w:tc>
        <w:tcPr>
          <w:tcW w:w="850" w:type="dxa"/>
        </w:tcPr>
        <w:p w14:paraId="41483BB7" w14:textId="77777777" w:rsidR="00B70275" w:rsidRDefault="00B70275" w:rsidP="00B70275"/>
      </w:tc>
      <w:tc>
        <w:tcPr>
          <w:tcW w:w="567" w:type="dxa"/>
        </w:tcPr>
        <w:p w14:paraId="0B27A54A" w14:textId="77777777" w:rsidR="00B70275" w:rsidRDefault="00B70275" w:rsidP="00B70275"/>
      </w:tc>
      <w:tc>
        <w:tcPr>
          <w:tcW w:w="3838" w:type="dxa"/>
        </w:tcPr>
        <w:p w14:paraId="0AFCB824" w14:textId="77777777" w:rsidR="00B70275" w:rsidRDefault="00B70275" w:rsidP="00B70275"/>
      </w:tc>
      <w:tc>
        <w:tcPr>
          <w:tcW w:w="850" w:type="dxa"/>
        </w:tcPr>
        <w:p w14:paraId="1C30EFA8" w14:textId="77777777" w:rsidR="00B70275" w:rsidRDefault="00B70275" w:rsidP="00B70275"/>
      </w:tc>
      <w:tc>
        <w:tcPr>
          <w:tcW w:w="850" w:type="dxa"/>
        </w:tcPr>
        <w:p w14:paraId="1C66CAD0" w14:textId="77777777" w:rsidR="00B70275" w:rsidRDefault="00B70275" w:rsidP="00B70275"/>
      </w:tc>
      <w:tc>
        <w:tcPr>
          <w:tcW w:w="1134" w:type="dxa"/>
        </w:tcPr>
        <w:p w14:paraId="2E7F4BAE" w14:textId="77777777" w:rsidR="00B70275" w:rsidRDefault="00B70275" w:rsidP="00B70275"/>
      </w:tc>
    </w:tr>
    <w:tr w:rsidR="00B70275" w14:paraId="6D7CF2D8" w14:textId="77777777" w:rsidTr="00DE72CA">
      <w:trPr>
        <w:trHeight w:val="283"/>
      </w:trPr>
      <w:tc>
        <w:tcPr>
          <w:tcW w:w="397" w:type="dxa"/>
        </w:tcPr>
        <w:p w14:paraId="2E47BC33" w14:textId="77777777" w:rsidR="00B70275" w:rsidRDefault="00B70275" w:rsidP="00B70275"/>
      </w:tc>
      <w:tc>
        <w:tcPr>
          <w:tcW w:w="567" w:type="dxa"/>
        </w:tcPr>
        <w:p w14:paraId="110BCD97" w14:textId="77777777" w:rsidR="00B70275" w:rsidRDefault="00B70275" w:rsidP="00B70275"/>
      </w:tc>
      <w:tc>
        <w:tcPr>
          <w:tcW w:w="1304" w:type="dxa"/>
        </w:tcPr>
        <w:p w14:paraId="0CDAE443" w14:textId="77777777" w:rsidR="00B70275" w:rsidRDefault="00B70275" w:rsidP="00B70275"/>
      </w:tc>
      <w:tc>
        <w:tcPr>
          <w:tcW w:w="850" w:type="dxa"/>
        </w:tcPr>
        <w:p w14:paraId="44739FFA" w14:textId="77777777" w:rsidR="00B70275" w:rsidRDefault="00B70275" w:rsidP="00B70275"/>
      </w:tc>
      <w:tc>
        <w:tcPr>
          <w:tcW w:w="567" w:type="dxa"/>
        </w:tcPr>
        <w:p w14:paraId="22CD1828" w14:textId="77777777" w:rsidR="00B70275" w:rsidRDefault="00B70275" w:rsidP="00B70275"/>
      </w:tc>
      <w:tc>
        <w:tcPr>
          <w:tcW w:w="3838" w:type="dxa"/>
        </w:tcPr>
        <w:p w14:paraId="3124844F" w14:textId="77777777" w:rsidR="00B70275" w:rsidRDefault="00B70275" w:rsidP="00B70275"/>
      </w:tc>
      <w:tc>
        <w:tcPr>
          <w:tcW w:w="850" w:type="dxa"/>
        </w:tcPr>
        <w:p w14:paraId="60F49301" w14:textId="77777777" w:rsidR="00B70275" w:rsidRDefault="00B70275" w:rsidP="00B70275"/>
      </w:tc>
      <w:tc>
        <w:tcPr>
          <w:tcW w:w="850" w:type="dxa"/>
        </w:tcPr>
        <w:p w14:paraId="21B87212" w14:textId="77777777" w:rsidR="00B70275" w:rsidRDefault="00B70275" w:rsidP="00B70275"/>
      </w:tc>
      <w:tc>
        <w:tcPr>
          <w:tcW w:w="1134" w:type="dxa"/>
        </w:tcPr>
        <w:p w14:paraId="3BFCD4D0" w14:textId="77777777" w:rsidR="00B70275" w:rsidRDefault="00B70275" w:rsidP="00B70275"/>
      </w:tc>
    </w:tr>
  </w:tbl>
  <w:p w14:paraId="6D7D4D04" w14:textId="77777777" w:rsidR="00B70275" w:rsidRDefault="00B7027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70275" w14:paraId="0B9C9A3E" w14:textId="77777777" w:rsidTr="00B70275">
      <w:trPr>
        <w:trHeight w:val="283"/>
      </w:trPr>
      <w:tc>
        <w:tcPr>
          <w:tcW w:w="397" w:type="dxa"/>
        </w:tcPr>
        <w:p w14:paraId="69603C7C" w14:textId="77777777" w:rsidR="00C25E03" w:rsidRDefault="00C25E03"/>
      </w:tc>
      <w:tc>
        <w:tcPr>
          <w:tcW w:w="567" w:type="dxa"/>
        </w:tcPr>
        <w:p w14:paraId="2BFD4647" w14:textId="77777777" w:rsidR="00C25E03" w:rsidRDefault="00C25E03"/>
      </w:tc>
      <w:tc>
        <w:tcPr>
          <w:tcW w:w="1304" w:type="dxa"/>
        </w:tcPr>
        <w:p w14:paraId="2E7DD47B" w14:textId="77777777" w:rsidR="00C25E03" w:rsidRDefault="00C25E03"/>
      </w:tc>
      <w:tc>
        <w:tcPr>
          <w:tcW w:w="850" w:type="dxa"/>
        </w:tcPr>
        <w:p w14:paraId="2C4D3F7D" w14:textId="77777777" w:rsidR="00C25E03" w:rsidRDefault="00C25E03"/>
      </w:tc>
      <w:tc>
        <w:tcPr>
          <w:tcW w:w="567" w:type="dxa"/>
        </w:tcPr>
        <w:p w14:paraId="2A8958DB" w14:textId="77777777" w:rsidR="00C25E03" w:rsidRDefault="00C25E03"/>
      </w:tc>
      <w:tc>
        <w:tcPr>
          <w:tcW w:w="3838" w:type="dxa"/>
        </w:tcPr>
        <w:p w14:paraId="7222971B" w14:textId="77777777" w:rsidR="00C25E03" w:rsidRDefault="00C25E03"/>
      </w:tc>
      <w:tc>
        <w:tcPr>
          <w:tcW w:w="850" w:type="dxa"/>
        </w:tcPr>
        <w:p w14:paraId="340BE6F0" w14:textId="77777777" w:rsidR="00C25E03" w:rsidRDefault="00C25E03"/>
      </w:tc>
      <w:tc>
        <w:tcPr>
          <w:tcW w:w="850" w:type="dxa"/>
        </w:tcPr>
        <w:p w14:paraId="47A7500A" w14:textId="77777777" w:rsidR="00C25E03" w:rsidRDefault="00C25E03"/>
      </w:tc>
      <w:tc>
        <w:tcPr>
          <w:tcW w:w="1134" w:type="dxa"/>
        </w:tcPr>
        <w:p w14:paraId="78B67B14" w14:textId="77777777" w:rsidR="00C25E03" w:rsidRDefault="00C25E03"/>
      </w:tc>
    </w:tr>
    <w:tr w:rsidR="00B70275" w14:paraId="0B1A661E" w14:textId="77777777" w:rsidTr="00B70275">
      <w:trPr>
        <w:trHeight w:val="283"/>
      </w:trPr>
      <w:tc>
        <w:tcPr>
          <w:tcW w:w="397" w:type="dxa"/>
        </w:tcPr>
        <w:p w14:paraId="11D5E643" w14:textId="77777777" w:rsidR="00C25E03" w:rsidRDefault="00C25E03"/>
      </w:tc>
      <w:tc>
        <w:tcPr>
          <w:tcW w:w="567" w:type="dxa"/>
        </w:tcPr>
        <w:p w14:paraId="55EF527C" w14:textId="77777777" w:rsidR="00C25E03" w:rsidRDefault="00C25E03"/>
      </w:tc>
      <w:tc>
        <w:tcPr>
          <w:tcW w:w="1304" w:type="dxa"/>
        </w:tcPr>
        <w:p w14:paraId="593C3716" w14:textId="77777777" w:rsidR="00C25E03" w:rsidRDefault="00C25E03"/>
      </w:tc>
      <w:tc>
        <w:tcPr>
          <w:tcW w:w="850" w:type="dxa"/>
        </w:tcPr>
        <w:p w14:paraId="761A313D" w14:textId="77777777" w:rsidR="00C25E03" w:rsidRDefault="00C25E03"/>
      </w:tc>
      <w:tc>
        <w:tcPr>
          <w:tcW w:w="567" w:type="dxa"/>
        </w:tcPr>
        <w:p w14:paraId="65DFE0BA" w14:textId="77777777" w:rsidR="00C25E03" w:rsidRDefault="00C25E03"/>
      </w:tc>
      <w:tc>
        <w:tcPr>
          <w:tcW w:w="3838" w:type="dxa"/>
        </w:tcPr>
        <w:p w14:paraId="58BD2B3E" w14:textId="77777777" w:rsidR="00C25E03" w:rsidRDefault="00C25E03"/>
      </w:tc>
      <w:tc>
        <w:tcPr>
          <w:tcW w:w="850" w:type="dxa"/>
        </w:tcPr>
        <w:p w14:paraId="6C30C409" w14:textId="77777777" w:rsidR="00C25E03" w:rsidRDefault="00C25E03"/>
      </w:tc>
      <w:tc>
        <w:tcPr>
          <w:tcW w:w="850" w:type="dxa"/>
        </w:tcPr>
        <w:p w14:paraId="25DD774C" w14:textId="77777777" w:rsidR="00C25E03" w:rsidRDefault="00C25E03"/>
      </w:tc>
      <w:tc>
        <w:tcPr>
          <w:tcW w:w="1134" w:type="dxa"/>
        </w:tcPr>
        <w:p w14:paraId="3C3652FC" w14:textId="77777777" w:rsidR="00C25E03" w:rsidRDefault="00C25E03"/>
      </w:tc>
    </w:tr>
    <w:tr w:rsidR="00B70275" w14:paraId="07FF8215" w14:textId="77777777" w:rsidTr="00B70275">
      <w:trPr>
        <w:trHeight w:val="283"/>
      </w:trPr>
      <w:tc>
        <w:tcPr>
          <w:tcW w:w="397" w:type="dxa"/>
        </w:tcPr>
        <w:p w14:paraId="0ECC34D7" w14:textId="77777777" w:rsidR="00C25E03" w:rsidRDefault="00C25E03"/>
      </w:tc>
      <w:tc>
        <w:tcPr>
          <w:tcW w:w="567" w:type="dxa"/>
        </w:tcPr>
        <w:p w14:paraId="4B13C876" w14:textId="77777777" w:rsidR="00C25E03" w:rsidRDefault="00C25E03"/>
      </w:tc>
      <w:tc>
        <w:tcPr>
          <w:tcW w:w="1304" w:type="dxa"/>
        </w:tcPr>
        <w:p w14:paraId="50FE4516" w14:textId="77777777" w:rsidR="00C25E03" w:rsidRDefault="00C25E03"/>
      </w:tc>
      <w:tc>
        <w:tcPr>
          <w:tcW w:w="850" w:type="dxa"/>
        </w:tcPr>
        <w:p w14:paraId="45AD3E40" w14:textId="77777777" w:rsidR="00C25E03" w:rsidRDefault="00C25E03"/>
      </w:tc>
      <w:tc>
        <w:tcPr>
          <w:tcW w:w="567" w:type="dxa"/>
        </w:tcPr>
        <w:p w14:paraId="2239EE40" w14:textId="77777777" w:rsidR="00C25E03" w:rsidRDefault="00C25E03"/>
      </w:tc>
      <w:tc>
        <w:tcPr>
          <w:tcW w:w="3838" w:type="dxa"/>
        </w:tcPr>
        <w:p w14:paraId="2375CE4A" w14:textId="77777777" w:rsidR="00C25E03" w:rsidRDefault="00C25E03"/>
      </w:tc>
      <w:tc>
        <w:tcPr>
          <w:tcW w:w="850" w:type="dxa"/>
        </w:tcPr>
        <w:p w14:paraId="7977B9D5" w14:textId="77777777" w:rsidR="00C25E03" w:rsidRDefault="00C25E03"/>
      </w:tc>
      <w:tc>
        <w:tcPr>
          <w:tcW w:w="850" w:type="dxa"/>
        </w:tcPr>
        <w:p w14:paraId="01210F21" w14:textId="77777777" w:rsidR="00C25E03" w:rsidRDefault="00C25E03"/>
      </w:tc>
      <w:tc>
        <w:tcPr>
          <w:tcW w:w="1134" w:type="dxa"/>
        </w:tcPr>
        <w:p w14:paraId="6C4E0415" w14:textId="77777777" w:rsidR="00C25E03" w:rsidRDefault="00C25E03"/>
      </w:tc>
    </w:tr>
    <w:tr w:rsidR="00B70275" w14:paraId="6900205A" w14:textId="77777777" w:rsidTr="00B70275">
      <w:trPr>
        <w:trHeight w:val="283"/>
      </w:trPr>
      <w:tc>
        <w:tcPr>
          <w:tcW w:w="397" w:type="dxa"/>
        </w:tcPr>
        <w:p w14:paraId="702E2695" w14:textId="77777777" w:rsidR="00C25E03" w:rsidRDefault="00C25E03"/>
      </w:tc>
      <w:tc>
        <w:tcPr>
          <w:tcW w:w="567" w:type="dxa"/>
        </w:tcPr>
        <w:p w14:paraId="358B22DB" w14:textId="77777777" w:rsidR="00C25E03" w:rsidRDefault="00C25E03"/>
      </w:tc>
      <w:tc>
        <w:tcPr>
          <w:tcW w:w="1304" w:type="dxa"/>
        </w:tcPr>
        <w:p w14:paraId="35C507CC" w14:textId="77777777" w:rsidR="00C25E03" w:rsidRDefault="00C25E03"/>
      </w:tc>
      <w:tc>
        <w:tcPr>
          <w:tcW w:w="850" w:type="dxa"/>
        </w:tcPr>
        <w:p w14:paraId="62C8E796" w14:textId="77777777" w:rsidR="00C25E03" w:rsidRDefault="00C25E03"/>
      </w:tc>
      <w:tc>
        <w:tcPr>
          <w:tcW w:w="567" w:type="dxa"/>
        </w:tcPr>
        <w:p w14:paraId="50695476" w14:textId="77777777" w:rsidR="00C25E03" w:rsidRDefault="00C25E03"/>
      </w:tc>
      <w:tc>
        <w:tcPr>
          <w:tcW w:w="3838" w:type="dxa"/>
        </w:tcPr>
        <w:p w14:paraId="73DA0D14" w14:textId="77777777" w:rsidR="00C25E03" w:rsidRDefault="00C25E03" w:rsidP="00B70275">
          <w:pPr>
            <w:tabs>
              <w:tab w:val="left" w:pos="2328"/>
            </w:tabs>
          </w:pPr>
        </w:p>
      </w:tc>
      <w:tc>
        <w:tcPr>
          <w:tcW w:w="850" w:type="dxa"/>
        </w:tcPr>
        <w:p w14:paraId="0F34ACC8" w14:textId="77777777" w:rsidR="00C25E03" w:rsidRDefault="00C25E03"/>
      </w:tc>
      <w:tc>
        <w:tcPr>
          <w:tcW w:w="850" w:type="dxa"/>
        </w:tcPr>
        <w:p w14:paraId="72D53983" w14:textId="77777777" w:rsidR="00C25E03" w:rsidRDefault="00C25E03"/>
      </w:tc>
      <w:tc>
        <w:tcPr>
          <w:tcW w:w="1134" w:type="dxa"/>
        </w:tcPr>
        <w:p w14:paraId="790C5404" w14:textId="77777777" w:rsidR="00C25E03" w:rsidRDefault="00C25E03"/>
      </w:tc>
    </w:tr>
    <w:tr w:rsidR="00B70275" w14:paraId="64AA3D83" w14:textId="77777777" w:rsidTr="00B70275">
      <w:trPr>
        <w:trHeight w:val="283"/>
      </w:trPr>
      <w:tc>
        <w:tcPr>
          <w:tcW w:w="397" w:type="dxa"/>
        </w:tcPr>
        <w:p w14:paraId="44E6031F" w14:textId="77777777" w:rsidR="00C25E03" w:rsidRDefault="00C25E03"/>
      </w:tc>
      <w:tc>
        <w:tcPr>
          <w:tcW w:w="567" w:type="dxa"/>
        </w:tcPr>
        <w:p w14:paraId="4712A1B7" w14:textId="77777777" w:rsidR="00C25E03" w:rsidRDefault="00C25E03"/>
      </w:tc>
      <w:tc>
        <w:tcPr>
          <w:tcW w:w="1304" w:type="dxa"/>
        </w:tcPr>
        <w:p w14:paraId="30D2C113" w14:textId="77777777" w:rsidR="00C25E03" w:rsidRDefault="00C25E03"/>
      </w:tc>
      <w:tc>
        <w:tcPr>
          <w:tcW w:w="850" w:type="dxa"/>
        </w:tcPr>
        <w:p w14:paraId="2045B658" w14:textId="77777777" w:rsidR="00C25E03" w:rsidRDefault="00C25E03"/>
      </w:tc>
      <w:tc>
        <w:tcPr>
          <w:tcW w:w="567" w:type="dxa"/>
        </w:tcPr>
        <w:p w14:paraId="2D71098A" w14:textId="77777777" w:rsidR="00C25E03" w:rsidRDefault="00C25E03"/>
      </w:tc>
      <w:tc>
        <w:tcPr>
          <w:tcW w:w="3838" w:type="dxa"/>
        </w:tcPr>
        <w:p w14:paraId="6487B61E" w14:textId="77777777" w:rsidR="00C25E03" w:rsidRDefault="00C25E03"/>
      </w:tc>
      <w:tc>
        <w:tcPr>
          <w:tcW w:w="850" w:type="dxa"/>
        </w:tcPr>
        <w:p w14:paraId="45628593" w14:textId="77777777" w:rsidR="00C25E03" w:rsidRDefault="00C25E03"/>
      </w:tc>
      <w:tc>
        <w:tcPr>
          <w:tcW w:w="850" w:type="dxa"/>
        </w:tcPr>
        <w:p w14:paraId="6FAB28B9" w14:textId="77777777" w:rsidR="00C25E03" w:rsidRDefault="00C25E03"/>
      </w:tc>
      <w:tc>
        <w:tcPr>
          <w:tcW w:w="1134" w:type="dxa"/>
        </w:tcPr>
        <w:p w14:paraId="1446369F" w14:textId="77777777" w:rsidR="00C25E03" w:rsidRDefault="00C25E03"/>
      </w:tc>
    </w:tr>
    <w:tr w:rsidR="00B70275" w14:paraId="355034A9" w14:textId="77777777" w:rsidTr="00B70275">
      <w:trPr>
        <w:trHeight w:val="283"/>
      </w:trPr>
      <w:tc>
        <w:tcPr>
          <w:tcW w:w="397" w:type="dxa"/>
        </w:tcPr>
        <w:p w14:paraId="7206BCED" w14:textId="77777777" w:rsidR="00C25E03" w:rsidRDefault="00C25E03"/>
      </w:tc>
      <w:tc>
        <w:tcPr>
          <w:tcW w:w="567" w:type="dxa"/>
        </w:tcPr>
        <w:p w14:paraId="078AD759" w14:textId="77777777" w:rsidR="00C25E03" w:rsidRDefault="00C25E03"/>
      </w:tc>
      <w:tc>
        <w:tcPr>
          <w:tcW w:w="1304" w:type="dxa"/>
        </w:tcPr>
        <w:p w14:paraId="74741F8F" w14:textId="77777777" w:rsidR="00C25E03" w:rsidRDefault="00C25E03"/>
      </w:tc>
      <w:tc>
        <w:tcPr>
          <w:tcW w:w="850" w:type="dxa"/>
        </w:tcPr>
        <w:p w14:paraId="25EBB3ED" w14:textId="77777777" w:rsidR="00C25E03" w:rsidRDefault="00C25E03"/>
      </w:tc>
      <w:tc>
        <w:tcPr>
          <w:tcW w:w="567" w:type="dxa"/>
        </w:tcPr>
        <w:p w14:paraId="5E62520E" w14:textId="77777777" w:rsidR="00C25E03" w:rsidRDefault="00C25E03"/>
      </w:tc>
      <w:tc>
        <w:tcPr>
          <w:tcW w:w="3838" w:type="dxa"/>
        </w:tcPr>
        <w:p w14:paraId="7CF2BD72" w14:textId="77777777" w:rsidR="00C25E03" w:rsidRDefault="00C25E03"/>
      </w:tc>
      <w:tc>
        <w:tcPr>
          <w:tcW w:w="850" w:type="dxa"/>
        </w:tcPr>
        <w:p w14:paraId="075AC0DE" w14:textId="77777777" w:rsidR="00C25E03" w:rsidRDefault="00C25E03"/>
      </w:tc>
      <w:tc>
        <w:tcPr>
          <w:tcW w:w="850" w:type="dxa"/>
        </w:tcPr>
        <w:p w14:paraId="3FA5C144" w14:textId="77777777" w:rsidR="00C25E03" w:rsidRDefault="00C25E03"/>
      </w:tc>
      <w:tc>
        <w:tcPr>
          <w:tcW w:w="1134" w:type="dxa"/>
        </w:tcPr>
        <w:p w14:paraId="54F42585" w14:textId="77777777" w:rsidR="00C25E03" w:rsidRDefault="00C25E03"/>
      </w:tc>
    </w:tr>
    <w:tr w:rsidR="00B70275" w14:paraId="053505EA" w14:textId="77777777" w:rsidTr="00B70275">
      <w:trPr>
        <w:trHeight w:val="283"/>
      </w:trPr>
      <w:tc>
        <w:tcPr>
          <w:tcW w:w="397" w:type="dxa"/>
        </w:tcPr>
        <w:p w14:paraId="61010CF6" w14:textId="77777777" w:rsidR="00C25E03" w:rsidRDefault="00C25E03"/>
      </w:tc>
      <w:tc>
        <w:tcPr>
          <w:tcW w:w="567" w:type="dxa"/>
        </w:tcPr>
        <w:p w14:paraId="005B23D8" w14:textId="77777777" w:rsidR="00C25E03" w:rsidRDefault="00C25E03"/>
      </w:tc>
      <w:tc>
        <w:tcPr>
          <w:tcW w:w="1304" w:type="dxa"/>
        </w:tcPr>
        <w:p w14:paraId="437ACD37" w14:textId="77777777" w:rsidR="00C25E03" w:rsidRDefault="00C25E03"/>
      </w:tc>
      <w:tc>
        <w:tcPr>
          <w:tcW w:w="850" w:type="dxa"/>
        </w:tcPr>
        <w:p w14:paraId="591F9637" w14:textId="77777777" w:rsidR="00C25E03" w:rsidRDefault="00C25E03"/>
      </w:tc>
      <w:tc>
        <w:tcPr>
          <w:tcW w:w="567" w:type="dxa"/>
        </w:tcPr>
        <w:p w14:paraId="2BD29F0A" w14:textId="77777777" w:rsidR="00C25E03" w:rsidRDefault="00C25E03"/>
      </w:tc>
      <w:tc>
        <w:tcPr>
          <w:tcW w:w="3838" w:type="dxa"/>
        </w:tcPr>
        <w:p w14:paraId="4A2BFB0E" w14:textId="77777777" w:rsidR="00C25E03" w:rsidRDefault="00C25E03"/>
      </w:tc>
      <w:tc>
        <w:tcPr>
          <w:tcW w:w="850" w:type="dxa"/>
        </w:tcPr>
        <w:p w14:paraId="144B1950" w14:textId="77777777" w:rsidR="00C25E03" w:rsidRDefault="00C25E03"/>
      </w:tc>
      <w:tc>
        <w:tcPr>
          <w:tcW w:w="850" w:type="dxa"/>
        </w:tcPr>
        <w:p w14:paraId="2016C1A5" w14:textId="77777777" w:rsidR="00C25E03" w:rsidRDefault="00C25E03"/>
      </w:tc>
      <w:tc>
        <w:tcPr>
          <w:tcW w:w="1134" w:type="dxa"/>
        </w:tcPr>
        <w:p w14:paraId="240F9788" w14:textId="77777777" w:rsidR="00C25E03" w:rsidRDefault="00C25E03"/>
      </w:tc>
    </w:tr>
    <w:tr w:rsidR="00B70275" w14:paraId="40384C35" w14:textId="77777777" w:rsidTr="00B70275">
      <w:trPr>
        <w:trHeight w:val="283"/>
      </w:trPr>
      <w:tc>
        <w:tcPr>
          <w:tcW w:w="397" w:type="dxa"/>
        </w:tcPr>
        <w:p w14:paraId="5E309CC0" w14:textId="77777777" w:rsidR="00C25E03" w:rsidRDefault="00C25E03"/>
      </w:tc>
      <w:tc>
        <w:tcPr>
          <w:tcW w:w="567" w:type="dxa"/>
        </w:tcPr>
        <w:p w14:paraId="09FA5B2D" w14:textId="77777777" w:rsidR="00C25E03" w:rsidRDefault="00C25E03"/>
      </w:tc>
      <w:tc>
        <w:tcPr>
          <w:tcW w:w="1304" w:type="dxa"/>
        </w:tcPr>
        <w:p w14:paraId="648896A0" w14:textId="77777777" w:rsidR="00C25E03" w:rsidRDefault="00C25E03"/>
      </w:tc>
      <w:tc>
        <w:tcPr>
          <w:tcW w:w="850" w:type="dxa"/>
        </w:tcPr>
        <w:p w14:paraId="67076AB0" w14:textId="77777777" w:rsidR="00C25E03" w:rsidRDefault="00C25E03"/>
      </w:tc>
      <w:tc>
        <w:tcPr>
          <w:tcW w:w="567" w:type="dxa"/>
        </w:tcPr>
        <w:p w14:paraId="2294D7BA" w14:textId="77777777" w:rsidR="00C25E03" w:rsidRDefault="00C25E03"/>
      </w:tc>
      <w:tc>
        <w:tcPr>
          <w:tcW w:w="3838" w:type="dxa"/>
        </w:tcPr>
        <w:p w14:paraId="4324C2BA" w14:textId="77777777" w:rsidR="00C25E03" w:rsidRDefault="00C25E03"/>
      </w:tc>
      <w:tc>
        <w:tcPr>
          <w:tcW w:w="850" w:type="dxa"/>
        </w:tcPr>
        <w:p w14:paraId="744F3056" w14:textId="77777777" w:rsidR="00C25E03" w:rsidRDefault="00C25E03"/>
      </w:tc>
      <w:tc>
        <w:tcPr>
          <w:tcW w:w="850" w:type="dxa"/>
        </w:tcPr>
        <w:p w14:paraId="1CFE3A1F" w14:textId="77777777" w:rsidR="00C25E03" w:rsidRDefault="00C25E03"/>
      </w:tc>
      <w:tc>
        <w:tcPr>
          <w:tcW w:w="1134" w:type="dxa"/>
        </w:tcPr>
        <w:p w14:paraId="600879DF" w14:textId="77777777" w:rsidR="00C25E03" w:rsidRDefault="00C25E03"/>
      </w:tc>
    </w:tr>
  </w:tbl>
  <w:p w14:paraId="4AD0722F" w14:textId="77777777" w:rsidR="00F33615" w:rsidRDefault="00F3361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864" w:type="dxa"/>
      <w:tblInd w:w="-45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6"/>
      <w:gridCol w:w="593"/>
      <w:gridCol w:w="1358"/>
      <w:gridCol w:w="886"/>
      <w:gridCol w:w="593"/>
      <w:gridCol w:w="3988"/>
      <w:gridCol w:w="294"/>
      <w:gridCol w:w="295"/>
      <w:gridCol w:w="296"/>
      <w:gridCol w:w="885"/>
      <w:gridCol w:w="1250"/>
    </w:tblGrid>
    <w:tr w:rsidR="007531D7" w:rsidRPr="004D3CF5" w14:paraId="65E8D096" w14:textId="77777777" w:rsidTr="008719B8">
      <w:trPr>
        <w:trHeight w:val="289"/>
      </w:trPr>
      <w:tc>
        <w:tcPr>
          <w:tcW w:w="42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1EFA3E8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16FB461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58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567B073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8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5E902FF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724B499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08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63121C1" w14:textId="77777777" w:rsidR="007531D7" w:rsidRPr="001D78B5" w:rsidRDefault="009D3289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Cs w:val="22"/>
            </w:rPr>
          </w:pPr>
          <w:r w:rsidRPr="002575C4">
            <w:rPr>
              <w:rFonts w:ascii="Times New Roman" w:hAnsi="Times New Roman" w:cs="Times New Roman"/>
              <w:i/>
              <w:iCs/>
              <w:sz w:val="28"/>
              <w:szCs w:val="28"/>
            </w:rPr>
            <w:t xml:space="preserve">КП.АС63.220016-05 </w:t>
          </w:r>
          <w:r w:rsidR="007531D7" w:rsidRPr="002575C4">
            <w:rPr>
              <w:rFonts w:ascii="Times New Roman" w:hAnsi="Times New Roman" w:cs="Times New Roman"/>
              <w:i/>
              <w:iCs/>
              <w:sz w:val="28"/>
              <w:szCs w:val="28"/>
            </w:rPr>
            <w:t>81-00</w:t>
          </w:r>
        </w:p>
      </w:tc>
    </w:tr>
    <w:tr w:rsidR="007531D7" w:rsidRPr="004D3CF5" w14:paraId="7556676C" w14:textId="77777777" w:rsidTr="008719B8">
      <w:trPr>
        <w:trHeight w:val="289"/>
      </w:trPr>
      <w:tc>
        <w:tcPr>
          <w:tcW w:w="42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F9704C7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F9F0A8D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58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364AF45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8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8A4C10E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38F31DF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08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778EE2F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7531D7" w:rsidRPr="003C54B3" w14:paraId="484FE246" w14:textId="77777777" w:rsidTr="008719B8">
      <w:trPr>
        <w:trHeight w:val="289"/>
      </w:trPr>
      <w:tc>
        <w:tcPr>
          <w:tcW w:w="42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ECA9F3C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9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E4B8429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35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219D7B0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88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47436A8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9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9619BF4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7008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0A8D713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7531D7" w:rsidRPr="004D3CF5" w14:paraId="226FDE9B" w14:textId="77777777" w:rsidTr="008719B8">
      <w:trPr>
        <w:trHeight w:val="289"/>
      </w:trPr>
      <w:tc>
        <w:tcPr>
          <w:tcW w:w="1019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BA86043" w14:textId="77777777" w:rsidR="007531D7" w:rsidRPr="002575C4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proofErr w:type="spellStart"/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Разраб</w:t>
          </w:r>
          <w:proofErr w:type="spellEnd"/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.</w:t>
          </w:r>
        </w:p>
      </w:tc>
      <w:tc>
        <w:tcPr>
          <w:tcW w:w="1358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581B318" w14:textId="77777777" w:rsidR="007531D7" w:rsidRPr="002575C4" w:rsidRDefault="009D3289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Кульбеда К. А.</w:t>
          </w:r>
        </w:p>
      </w:tc>
      <w:tc>
        <w:tcPr>
          <w:tcW w:w="88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BC087DF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4293BEB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988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CEC9244" w14:textId="77777777" w:rsidR="007531D7" w:rsidRPr="00331CBF" w:rsidRDefault="009D3289" w:rsidP="00331CBF">
          <w:pPr>
            <w:pStyle w:val="a5"/>
            <w:tabs>
              <w:tab w:val="clear" w:pos="4677"/>
              <w:tab w:val="clear" w:pos="9355"/>
              <w:tab w:val="left" w:pos="2328"/>
            </w:tabs>
            <w:ind w:left="117" w:right="126"/>
            <w:jc w:val="center"/>
            <w:rPr>
              <w:rFonts w:ascii="Times New Roman" w:hAnsi="Times New Roman" w:cs="Times New Roman"/>
              <w:i/>
              <w:iCs/>
              <w:color w:val="FF0000"/>
            </w:rPr>
          </w:pPr>
          <w:r w:rsidRPr="002575C4">
            <w:rPr>
              <w:rFonts w:ascii="Times New Roman" w:hAnsi="Times New Roman" w:cs="Times New Roman"/>
              <w:i/>
              <w:iCs/>
            </w:rPr>
            <w:t>Система HelpDesk для приёма и обработки тикетов с очередями и SLA</w:t>
          </w:r>
        </w:p>
      </w:tc>
      <w:tc>
        <w:tcPr>
          <w:tcW w:w="885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AB42A20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88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CC0C500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24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A524D64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7531D7" w:rsidRPr="004D3CF5" w14:paraId="314234ED" w14:textId="77777777" w:rsidTr="008719B8">
      <w:trPr>
        <w:trHeight w:val="289"/>
      </w:trPr>
      <w:tc>
        <w:tcPr>
          <w:tcW w:w="1019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8BB9BA7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6529D8">
            <w:rPr>
              <w:rFonts w:ascii="Times New Roman" w:hAnsi="Times New Roman" w:cs="Times New Roman"/>
              <w:i/>
              <w:iCs/>
              <w:sz w:val="18"/>
              <w:szCs w:val="18"/>
            </w:rPr>
            <w:t>Пров</w:t>
          </w: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.</w:t>
          </w:r>
        </w:p>
      </w:tc>
      <w:tc>
        <w:tcPr>
          <w:tcW w:w="1358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04F2A1E" w14:textId="77777777" w:rsidR="007531D7" w:rsidRPr="006529D8" w:rsidRDefault="00D64C8E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proofErr w:type="spellStart"/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Несюк</w:t>
          </w:r>
          <w:proofErr w:type="spellEnd"/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 xml:space="preserve"> А. Н.</w:t>
          </w:r>
        </w:p>
      </w:tc>
      <w:tc>
        <w:tcPr>
          <w:tcW w:w="886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80F6936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2440BD2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988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7862A8A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9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511AD343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95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0D279719" w14:textId="77777777" w:rsidR="007531D7" w:rsidRPr="00A43DC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К</w:t>
          </w:r>
        </w:p>
      </w:tc>
      <w:tc>
        <w:tcPr>
          <w:tcW w:w="294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2DC40D2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8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6AF8E9C" w14:textId="77777777" w:rsidR="007531D7" w:rsidRPr="001D78B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r w:rsidRPr="001D78B5">
            <w:rPr>
              <w:rFonts w:ascii="Times New Roman" w:hAnsi="Times New Roman" w:cs="Times New Roman"/>
              <w:i/>
              <w:iCs/>
            </w:rPr>
            <w:fldChar w:fldCharType="begin"/>
          </w:r>
          <w:r w:rsidRPr="001D78B5">
            <w:rPr>
              <w:rFonts w:ascii="Times New Roman" w:hAnsi="Times New Roman" w:cs="Times New Roman"/>
              <w:i/>
              <w:iCs/>
            </w:rPr>
            <w:instrText>PAGE   \* MERGEFORMAT</w:instrText>
          </w:r>
          <w:r w:rsidRPr="001D78B5">
            <w:rPr>
              <w:rFonts w:ascii="Times New Roman" w:hAnsi="Times New Roman" w:cs="Times New Roman"/>
              <w:i/>
              <w:iCs/>
            </w:rPr>
            <w:fldChar w:fldCharType="separate"/>
          </w:r>
          <w:r w:rsidRPr="001D78B5">
            <w:rPr>
              <w:rFonts w:ascii="Times New Roman" w:hAnsi="Times New Roman" w:cs="Times New Roman"/>
              <w:i/>
              <w:iCs/>
            </w:rPr>
            <w:t>1</w:t>
          </w:r>
          <w:r w:rsidRPr="001D78B5">
            <w:rPr>
              <w:rFonts w:ascii="Times New Roman" w:hAnsi="Times New Roman" w:cs="Times New Roman"/>
              <w:i/>
              <w:iCs/>
            </w:rPr>
            <w:fldChar w:fldCharType="end"/>
          </w:r>
        </w:p>
      </w:tc>
      <w:tc>
        <w:tcPr>
          <w:tcW w:w="1248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7FEB3BC" w14:textId="0C6319BC" w:rsidR="007531D7" w:rsidRPr="001D78B5" w:rsidRDefault="002938EC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r>
            <w:rPr>
              <w:rFonts w:ascii="Times New Roman" w:hAnsi="Times New Roman" w:cs="Times New Roman"/>
              <w:i/>
              <w:iCs/>
            </w:rPr>
            <w:fldChar w:fldCharType="begin"/>
          </w:r>
          <w:r>
            <w:rPr>
              <w:rFonts w:ascii="Times New Roman" w:hAnsi="Times New Roman" w:cs="Times New Roman"/>
              <w:i/>
              <w:iCs/>
            </w:rPr>
            <w:instrText xml:space="preserve"> PAGEREF  количество_страниц  \* MERGEFORMAT </w:instrText>
          </w:r>
          <w:r>
            <w:rPr>
              <w:rFonts w:ascii="Times New Roman" w:hAnsi="Times New Roman" w:cs="Times New Roman"/>
              <w:i/>
              <w:iCs/>
            </w:rPr>
            <w:fldChar w:fldCharType="separate"/>
          </w:r>
          <w:r w:rsidR="0037162B" w:rsidRPr="0037162B">
            <w:rPr>
              <w:rFonts w:ascii="Times New Roman" w:hAnsi="Times New Roman" w:cs="Times New Roman"/>
              <w:b/>
              <w:bCs/>
              <w:i/>
              <w:iCs/>
              <w:noProof/>
            </w:rPr>
            <w:t>30</w:t>
          </w:r>
          <w:r>
            <w:rPr>
              <w:rFonts w:ascii="Times New Roman" w:hAnsi="Times New Roman" w:cs="Times New Roman"/>
              <w:i/>
              <w:iCs/>
            </w:rPr>
            <w:fldChar w:fldCharType="end"/>
          </w:r>
        </w:p>
      </w:tc>
    </w:tr>
    <w:tr w:rsidR="007531D7" w:rsidRPr="004D3CF5" w14:paraId="27B90CB9" w14:textId="77777777" w:rsidTr="008719B8">
      <w:trPr>
        <w:trHeight w:val="289"/>
      </w:trPr>
      <w:tc>
        <w:tcPr>
          <w:tcW w:w="1019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3F524B7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1358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E8E584B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86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5DE30F4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808D649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988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6117998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020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772BC93" w14:textId="77777777" w:rsidR="007531D7" w:rsidRPr="00A43DC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proofErr w:type="spellStart"/>
          <w:r w:rsidRPr="001D78B5">
            <w:rPr>
              <w:rFonts w:ascii="Times New Roman" w:hAnsi="Times New Roman" w:cs="Times New Roman"/>
              <w:i/>
              <w:iCs/>
              <w:szCs w:val="22"/>
            </w:rPr>
            <w:t>БрГТУ</w:t>
          </w:r>
          <w:proofErr w:type="spellEnd"/>
        </w:p>
      </w:tc>
    </w:tr>
    <w:tr w:rsidR="007531D7" w:rsidRPr="004D3CF5" w14:paraId="061FCBE4" w14:textId="77777777" w:rsidTr="008719B8">
      <w:trPr>
        <w:trHeight w:val="289"/>
      </w:trPr>
      <w:tc>
        <w:tcPr>
          <w:tcW w:w="1019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129ED54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Н. Контр.</w:t>
          </w:r>
        </w:p>
      </w:tc>
      <w:tc>
        <w:tcPr>
          <w:tcW w:w="1358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0825402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86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2DD95CF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9C91DA2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988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382BE38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020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9C8598A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7531D7" w:rsidRPr="004D3CF5" w14:paraId="334DE21B" w14:textId="77777777" w:rsidTr="008719B8">
      <w:trPr>
        <w:trHeight w:val="289"/>
      </w:trPr>
      <w:tc>
        <w:tcPr>
          <w:tcW w:w="1019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CDDAB9E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Утв.</w:t>
          </w:r>
        </w:p>
      </w:tc>
      <w:tc>
        <w:tcPr>
          <w:tcW w:w="1358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F0D924F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8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6B2A63C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EA014D9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988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E4CCCDB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020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35BC97F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14:paraId="4DE7FEE6" w14:textId="77777777" w:rsidR="00B70275" w:rsidRDefault="00B7027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882" w:type="dxa"/>
      <w:tblInd w:w="-47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6"/>
      <w:gridCol w:w="594"/>
      <w:gridCol w:w="1367"/>
      <w:gridCol w:w="890"/>
      <w:gridCol w:w="594"/>
      <w:gridCol w:w="6417"/>
      <w:gridCol w:w="594"/>
    </w:tblGrid>
    <w:tr w:rsidR="00D86844" w:rsidRPr="006301B9" w14:paraId="6088241C" w14:textId="77777777" w:rsidTr="00697C24">
      <w:trPr>
        <w:trHeight w:val="218"/>
      </w:trPr>
      <w:tc>
        <w:tcPr>
          <w:tcW w:w="42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80F65AF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1BCAC6F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E301190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9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51EA93D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44F609A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417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439CCD0" w14:textId="77777777" w:rsidR="00D86844" w:rsidRPr="005964D2" w:rsidRDefault="007F6D19" w:rsidP="00D86844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bookmarkStart w:id="25" w:name="_Hlk168948275"/>
          <w:r w:rsidRPr="00DA4191">
            <w:rPr>
              <w:rFonts w:ascii="Times New Roman" w:hAnsi="Times New Roman" w:cs="Times New Roman"/>
              <w:i/>
              <w:iCs/>
              <w:sz w:val="28"/>
              <w:szCs w:val="28"/>
            </w:rPr>
            <w:t xml:space="preserve">КП.АС63.220016-05 </w:t>
          </w:r>
          <w:r w:rsidR="00D86844" w:rsidRPr="00DA4191">
            <w:rPr>
              <w:rFonts w:ascii="Times New Roman" w:hAnsi="Times New Roman" w:cs="Times New Roman"/>
              <w:i/>
              <w:iCs/>
              <w:sz w:val="28"/>
              <w:szCs w:val="28"/>
            </w:rPr>
            <w:t>81-00</w:t>
          </w:r>
          <w:bookmarkEnd w:id="25"/>
        </w:p>
      </w:tc>
      <w:tc>
        <w:tcPr>
          <w:tcW w:w="59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8730B60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D86844" w:rsidRPr="006301B9" w14:paraId="076AF834" w14:textId="77777777" w:rsidTr="00697C24">
      <w:trPr>
        <w:trHeight w:val="218"/>
      </w:trPr>
      <w:tc>
        <w:tcPr>
          <w:tcW w:w="42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1DE35E3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4C63F00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46BAE4D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9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20AAEDF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EE34DE5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417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1301C77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4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DC0C5A4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begin"/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instrText>PAGE   \* MERGEFORMAT</w:instrText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separate"/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t>1</w:t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end"/>
          </w:r>
        </w:p>
      </w:tc>
    </w:tr>
    <w:tr w:rsidR="00D86844" w:rsidRPr="006301B9" w14:paraId="61194C3D" w14:textId="77777777" w:rsidTr="00697C24">
      <w:trPr>
        <w:trHeight w:val="218"/>
      </w:trPr>
      <w:tc>
        <w:tcPr>
          <w:tcW w:w="42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DC08B47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9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EABF8F6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3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67ACADC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9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FC53D6E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9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CD260D4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6417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DD983E0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4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CA500B6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14:paraId="228E9F65" w14:textId="77777777" w:rsidR="00F33615" w:rsidRDefault="00F33615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29B44" w14:textId="77777777" w:rsidR="00A502E1" w:rsidRPr="00A502E1" w:rsidRDefault="00A502E1" w:rsidP="00A502E1">
    <w:pPr>
      <w:jc w:val="center"/>
      <w:rPr>
        <w:rFonts w:ascii="Times New Roman" w:hAnsi="Times New Roman" w:cs="Times New Roman"/>
        <w:sz w:val="28"/>
        <w:szCs w:val="28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764142316"/>
      <w:docPartObj>
        <w:docPartGallery w:val="Page Numbers (Bottom of Page)"/>
        <w:docPartUnique/>
      </w:docPartObj>
    </w:sdtPr>
    <w:sdtEndPr/>
    <w:sdtContent>
      <w:p w14:paraId="5FCA3FDE" w14:textId="77777777" w:rsidR="002E121B" w:rsidRPr="002E121B" w:rsidRDefault="002E121B" w:rsidP="002E121B">
        <w:pPr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t>Брест 202</w:t>
        </w:r>
        <w:r w:rsidR="002B02A4">
          <w:rPr>
            <w:rFonts w:ascii="Times New Roman" w:hAnsi="Times New Roman" w:cs="Times New Roman"/>
            <w:sz w:val="28"/>
            <w:szCs w:val="28"/>
          </w:rPr>
          <w:t>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4267D" w14:textId="77777777" w:rsidR="00F737E8" w:rsidRDefault="00F737E8" w:rsidP="00F33615">
      <w:pPr>
        <w:spacing w:after="0" w:line="240" w:lineRule="auto"/>
      </w:pPr>
      <w:r>
        <w:separator/>
      </w:r>
    </w:p>
  </w:footnote>
  <w:footnote w:type="continuationSeparator" w:id="0">
    <w:p w14:paraId="603DD012" w14:textId="77777777" w:rsidR="00F737E8" w:rsidRDefault="00F737E8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16460" w14:textId="77777777" w:rsidR="006D3C0E" w:rsidRDefault="006D3C0E" w:rsidP="006D3C0E">
    <w:pPr>
      <w:spacing w:after="0" w:line="360" w:lineRule="auto"/>
      <w:jc w:val="right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ПРИЛОЖЕНИЕ А</w:t>
    </w:r>
  </w:p>
  <w:p w14:paraId="50F49FB3" w14:textId="77777777" w:rsidR="006D3C0E" w:rsidRPr="006D3C0E" w:rsidRDefault="006D3C0E" w:rsidP="006D3C0E">
    <w:pPr>
      <w:spacing w:line="360" w:lineRule="auto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Программный код алгоритмов системы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47586" w14:textId="77777777" w:rsidR="00C25E03" w:rsidRDefault="00C25E0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F6E8A" w14:textId="77777777" w:rsidR="00814A2B" w:rsidRPr="00814A2B" w:rsidRDefault="00814A2B" w:rsidP="006D3C0E">
    <w:pPr>
      <w:spacing w:line="360" w:lineRule="auto"/>
      <w:jc w:val="right"/>
      <w:rPr>
        <w:rFonts w:ascii="Times New Roman" w:hAnsi="Times New Roman" w:cs="Times New Roman"/>
        <w:sz w:val="28"/>
        <w:szCs w:val="2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3B14D" w14:textId="77777777" w:rsidR="00C25E03" w:rsidRPr="00A502E1" w:rsidRDefault="00C25E03" w:rsidP="00A502E1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B3F01" w14:textId="77777777" w:rsidR="00A502E1" w:rsidRPr="00A502E1" w:rsidRDefault="00F37420" w:rsidP="00A502E1">
    <w:pPr>
      <w:spacing w:after="0" w:line="360" w:lineRule="auto"/>
      <w:contextualSpacing/>
      <w:jc w:val="right"/>
      <w:rPr>
        <w:rFonts w:ascii="Times New Roman" w:hAnsi="Times New Roman" w:cs="Times New Roman"/>
        <w:i/>
        <w:iCs/>
        <w:sz w:val="28"/>
        <w:szCs w:val="28"/>
      </w:rPr>
    </w:pPr>
    <w:r w:rsidRPr="002575C4">
      <w:rPr>
        <w:rFonts w:ascii="Times New Roman" w:hAnsi="Times New Roman" w:cs="Times New Roman"/>
        <w:i/>
        <w:iCs/>
        <w:sz w:val="28"/>
        <w:szCs w:val="28"/>
      </w:rPr>
      <w:t xml:space="preserve">КП.АС63.220016-05 </w:t>
    </w:r>
    <w:r w:rsidR="00A502E1" w:rsidRPr="00A502E1">
      <w:rPr>
        <w:rFonts w:ascii="Times New Roman" w:hAnsi="Times New Roman" w:cs="Times New Roman"/>
        <w:i/>
        <w:iCs/>
        <w:sz w:val="28"/>
        <w:szCs w:val="28"/>
      </w:rPr>
      <w:t>90-00</w:t>
    </w:r>
    <w:r w:rsidR="00A502E1">
      <w:rPr>
        <w:rFonts w:ascii="Times New Roman" w:hAnsi="Times New Roman" w:cs="Times New Roman"/>
        <w:i/>
        <w:iCs/>
        <w:sz w:val="28"/>
        <w:szCs w:val="28"/>
      </w:rPr>
      <w:t xml:space="preserve">                                                 </w:t>
    </w:r>
    <w:r w:rsidR="00A502E1" w:rsidRPr="00A502E1">
      <w:rPr>
        <w:rFonts w:ascii="Times New Roman" w:hAnsi="Times New Roman" w:cs="Times New Roman"/>
        <w:sz w:val="28"/>
        <w:szCs w:val="28"/>
      </w:rPr>
      <w:fldChar w:fldCharType="begin"/>
    </w:r>
    <w:r w:rsidR="00A502E1" w:rsidRPr="00A502E1">
      <w:rPr>
        <w:rFonts w:ascii="Times New Roman" w:hAnsi="Times New Roman" w:cs="Times New Roman"/>
        <w:sz w:val="28"/>
        <w:szCs w:val="28"/>
      </w:rPr>
      <w:instrText>PAGE   \* MERGEFORMAT</w:instrText>
    </w:r>
    <w:r w:rsidR="00A502E1" w:rsidRPr="00A502E1">
      <w:rPr>
        <w:rFonts w:ascii="Times New Roman" w:hAnsi="Times New Roman" w:cs="Times New Roman"/>
        <w:sz w:val="28"/>
        <w:szCs w:val="28"/>
      </w:rPr>
      <w:fldChar w:fldCharType="separate"/>
    </w:r>
    <w:r w:rsidR="00A502E1" w:rsidRPr="00A502E1">
      <w:rPr>
        <w:rFonts w:ascii="Times New Roman" w:hAnsi="Times New Roman" w:cs="Times New Roman"/>
        <w:sz w:val="28"/>
        <w:szCs w:val="28"/>
      </w:rPr>
      <w:t>1</w:t>
    </w:r>
    <w:r w:rsidR="00A502E1" w:rsidRPr="00A502E1">
      <w:rPr>
        <w:rFonts w:ascii="Times New Roman" w:hAnsi="Times New Roman" w:cs="Times New Roman"/>
        <w:sz w:val="28"/>
        <w:szCs w:val="28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61D5F" w14:textId="44FF72F7" w:rsidR="002E121B" w:rsidRPr="00A502E1" w:rsidRDefault="00A502E1" w:rsidP="00A502E1">
    <w:pPr>
      <w:pStyle w:val="1"/>
      <w:spacing w:before="0" w:line="360" w:lineRule="auto"/>
      <w:jc w:val="right"/>
      <w:rPr>
        <w:rFonts w:ascii="Times New Roman" w:hAnsi="Times New Roman" w:cs="Times New Roman"/>
        <w:b/>
        <w:color w:val="auto"/>
        <w:sz w:val="28"/>
        <w:szCs w:val="28"/>
      </w:rPr>
    </w:pPr>
    <w:r w:rsidRPr="00DB7AA7">
      <w:rPr>
        <w:rFonts w:ascii="Times New Roman" w:hAnsi="Times New Roman" w:cs="Times New Roman"/>
        <w:b/>
        <w:color w:val="auto"/>
        <w:sz w:val="28"/>
        <w:szCs w:val="28"/>
      </w:rPr>
      <w:t xml:space="preserve">ПРИЛОЖЕНИЕ </w:t>
    </w:r>
    <w:r w:rsidR="005C55E4">
      <w:rPr>
        <w:rFonts w:ascii="Times New Roman" w:hAnsi="Times New Roman" w:cs="Times New Roman"/>
        <w:b/>
        <w:color w:val="auto"/>
        <w:sz w:val="28"/>
        <w:szCs w:val="28"/>
      </w:rPr>
      <w:t>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7589"/>
    <w:multiLevelType w:val="multilevel"/>
    <w:tmpl w:val="10088A2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548506C"/>
    <w:multiLevelType w:val="hybridMultilevel"/>
    <w:tmpl w:val="0F14CF82"/>
    <w:lvl w:ilvl="0" w:tplc="F6363D1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802D17"/>
    <w:multiLevelType w:val="hybridMultilevel"/>
    <w:tmpl w:val="921A925C"/>
    <w:lvl w:ilvl="0" w:tplc="4C1A017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4C26A3"/>
    <w:multiLevelType w:val="hybridMultilevel"/>
    <w:tmpl w:val="944EDF46"/>
    <w:lvl w:ilvl="0" w:tplc="F57062D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CF374D"/>
    <w:multiLevelType w:val="multilevel"/>
    <w:tmpl w:val="FB30263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8F719E7"/>
    <w:multiLevelType w:val="multilevel"/>
    <w:tmpl w:val="1D82864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096D48A1"/>
    <w:multiLevelType w:val="hybridMultilevel"/>
    <w:tmpl w:val="FCF03DA0"/>
    <w:lvl w:ilvl="0" w:tplc="05A4BF5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8769DD"/>
    <w:multiLevelType w:val="hybridMultilevel"/>
    <w:tmpl w:val="85047360"/>
    <w:lvl w:ilvl="0" w:tplc="1DD60718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7E058C"/>
    <w:multiLevelType w:val="multilevel"/>
    <w:tmpl w:val="484E28C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F8B74F9"/>
    <w:multiLevelType w:val="hybridMultilevel"/>
    <w:tmpl w:val="856E585E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37A5449"/>
    <w:multiLevelType w:val="hybridMultilevel"/>
    <w:tmpl w:val="86503CCE"/>
    <w:lvl w:ilvl="0" w:tplc="3D9CDED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3943BD3"/>
    <w:multiLevelType w:val="hybridMultilevel"/>
    <w:tmpl w:val="8102CFA0"/>
    <w:lvl w:ilvl="0" w:tplc="2786883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4594AA7"/>
    <w:multiLevelType w:val="hybridMultilevel"/>
    <w:tmpl w:val="37A65104"/>
    <w:lvl w:ilvl="0" w:tplc="2DAEF7D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5156FB7"/>
    <w:multiLevelType w:val="hybridMultilevel"/>
    <w:tmpl w:val="3F7E53E6"/>
    <w:lvl w:ilvl="0" w:tplc="03D8F2B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53B3240"/>
    <w:multiLevelType w:val="hybridMultilevel"/>
    <w:tmpl w:val="E302469A"/>
    <w:lvl w:ilvl="0" w:tplc="63B801F8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5C731A8"/>
    <w:multiLevelType w:val="hybridMultilevel"/>
    <w:tmpl w:val="78E2D9CA"/>
    <w:lvl w:ilvl="0" w:tplc="C90A3B1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88A1E9B"/>
    <w:multiLevelType w:val="hybridMultilevel"/>
    <w:tmpl w:val="A6B60C86"/>
    <w:lvl w:ilvl="0" w:tplc="A8F4309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97C72B1"/>
    <w:multiLevelType w:val="hybridMultilevel"/>
    <w:tmpl w:val="8CAE8BB8"/>
    <w:lvl w:ilvl="0" w:tplc="B47EC14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9BC026A"/>
    <w:multiLevelType w:val="hybridMultilevel"/>
    <w:tmpl w:val="FBBC0310"/>
    <w:lvl w:ilvl="0" w:tplc="836AEED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BBD511C"/>
    <w:multiLevelType w:val="hybridMultilevel"/>
    <w:tmpl w:val="9F2CDFFC"/>
    <w:lvl w:ilvl="0" w:tplc="54E2EF4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DB55A1D"/>
    <w:multiLevelType w:val="hybridMultilevel"/>
    <w:tmpl w:val="70004A86"/>
    <w:lvl w:ilvl="0" w:tplc="DDC2F56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0841F9D"/>
    <w:multiLevelType w:val="hybridMultilevel"/>
    <w:tmpl w:val="12500426"/>
    <w:lvl w:ilvl="0" w:tplc="D8C49114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3FF2FD2"/>
    <w:multiLevelType w:val="hybridMultilevel"/>
    <w:tmpl w:val="26145A34"/>
    <w:lvl w:ilvl="0" w:tplc="CEBED94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7912A72"/>
    <w:multiLevelType w:val="hybridMultilevel"/>
    <w:tmpl w:val="6360D192"/>
    <w:lvl w:ilvl="0" w:tplc="101ED13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9241502"/>
    <w:multiLevelType w:val="hybridMultilevel"/>
    <w:tmpl w:val="3EE4427A"/>
    <w:lvl w:ilvl="0" w:tplc="D8F6CEF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2AFA0188"/>
    <w:multiLevelType w:val="multilevel"/>
    <w:tmpl w:val="C30E72B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328B296E"/>
    <w:multiLevelType w:val="hybridMultilevel"/>
    <w:tmpl w:val="3C643C06"/>
    <w:lvl w:ilvl="0" w:tplc="965822F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A92B4E"/>
    <w:multiLevelType w:val="hybridMultilevel"/>
    <w:tmpl w:val="16B09F84"/>
    <w:lvl w:ilvl="0" w:tplc="EDA2105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4F37CF7"/>
    <w:multiLevelType w:val="hybridMultilevel"/>
    <w:tmpl w:val="BFAEFABA"/>
    <w:lvl w:ilvl="0" w:tplc="C2DE715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76976BA"/>
    <w:multiLevelType w:val="hybridMultilevel"/>
    <w:tmpl w:val="D84209C8"/>
    <w:lvl w:ilvl="0" w:tplc="73C4A23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A1322D6"/>
    <w:multiLevelType w:val="hybridMultilevel"/>
    <w:tmpl w:val="80C0C3A6"/>
    <w:lvl w:ilvl="0" w:tplc="41CEF18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AAA3925"/>
    <w:multiLevelType w:val="hybridMultilevel"/>
    <w:tmpl w:val="D592DDC8"/>
    <w:lvl w:ilvl="0" w:tplc="CF603DD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C1952A5"/>
    <w:multiLevelType w:val="multilevel"/>
    <w:tmpl w:val="712E564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3E3F2ADE"/>
    <w:multiLevelType w:val="hybridMultilevel"/>
    <w:tmpl w:val="4698A99C"/>
    <w:lvl w:ilvl="0" w:tplc="2798654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07F0B2A"/>
    <w:multiLevelType w:val="hybridMultilevel"/>
    <w:tmpl w:val="F2DC64A6"/>
    <w:lvl w:ilvl="0" w:tplc="2C2CE5D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1580AC0"/>
    <w:multiLevelType w:val="hybridMultilevel"/>
    <w:tmpl w:val="03FC440E"/>
    <w:lvl w:ilvl="0" w:tplc="14E053F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4DA14FF"/>
    <w:multiLevelType w:val="multilevel"/>
    <w:tmpl w:val="C568D23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47682A35"/>
    <w:multiLevelType w:val="multilevel"/>
    <w:tmpl w:val="E694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4C0D67"/>
    <w:multiLevelType w:val="hybridMultilevel"/>
    <w:tmpl w:val="BD4ED96C"/>
    <w:lvl w:ilvl="0" w:tplc="151639F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AAE2E87"/>
    <w:multiLevelType w:val="hybridMultilevel"/>
    <w:tmpl w:val="5852C72A"/>
    <w:lvl w:ilvl="0" w:tplc="99141D1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F87350F"/>
    <w:multiLevelType w:val="hybridMultilevel"/>
    <w:tmpl w:val="7F3C7FFC"/>
    <w:lvl w:ilvl="0" w:tplc="DB804AD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F88627D"/>
    <w:multiLevelType w:val="hybridMultilevel"/>
    <w:tmpl w:val="7E563854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53076E80"/>
    <w:multiLevelType w:val="hybridMultilevel"/>
    <w:tmpl w:val="E8EA0C00"/>
    <w:lvl w:ilvl="0" w:tplc="D1FC311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3AF2D33"/>
    <w:multiLevelType w:val="hybridMultilevel"/>
    <w:tmpl w:val="EF66B7B4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540F096B"/>
    <w:multiLevelType w:val="hybridMultilevel"/>
    <w:tmpl w:val="42344566"/>
    <w:lvl w:ilvl="0" w:tplc="9CEEE71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4662155"/>
    <w:multiLevelType w:val="hybridMultilevel"/>
    <w:tmpl w:val="C57CB060"/>
    <w:lvl w:ilvl="0" w:tplc="AD60A66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4D418D3"/>
    <w:multiLevelType w:val="hybridMultilevel"/>
    <w:tmpl w:val="93CEEBFA"/>
    <w:lvl w:ilvl="0" w:tplc="9006D34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56E3073"/>
    <w:multiLevelType w:val="hybridMultilevel"/>
    <w:tmpl w:val="DA9AEED6"/>
    <w:lvl w:ilvl="0" w:tplc="974602B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5C9436C"/>
    <w:multiLevelType w:val="hybridMultilevel"/>
    <w:tmpl w:val="5636D5F6"/>
    <w:lvl w:ilvl="0" w:tplc="B14E9C3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56E0187E"/>
    <w:multiLevelType w:val="hybridMultilevel"/>
    <w:tmpl w:val="53183F62"/>
    <w:lvl w:ilvl="0" w:tplc="B54A74C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7B808C1"/>
    <w:multiLevelType w:val="hybridMultilevel"/>
    <w:tmpl w:val="19AE9E14"/>
    <w:lvl w:ilvl="0" w:tplc="B92C519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7CF594F"/>
    <w:multiLevelType w:val="hybridMultilevel"/>
    <w:tmpl w:val="9C8AD6B4"/>
    <w:lvl w:ilvl="0" w:tplc="C03E809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7F47C0C"/>
    <w:multiLevelType w:val="hybridMultilevel"/>
    <w:tmpl w:val="6BB451E4"/>
    <w:lvl w:ilvl="0" w:tplc="EF3A42F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8935665"/>
    <w:multiLevelType w:val="hybridMultilevel"/>
    <w:tmpl w:val="482C44B0"/>
    <w:lvl w:ilvl="0" w:tplc="D2CC968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5C8A6D72"/>
    <w:multiLevelType w:val="multilevel"/>
    <w:tmpl w:val="E4F8AB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5" w15:restartNumberingAfterBreak="0">
    <w:nsid w:val="5E9C4E9F"/>
    <w:multiLevelType w:val="hybridMultilevel"/>
    <w:tmpl w:val="BB1243D6"/>
    <w:lvl w:ilvl="0" w:tplc="C16E0D5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4B70CC3"/>
    <w:multiLevelType w:val="hybridMultilevel"/>
    <w:tmpl w:val="824C4632"/>
    <w:lvl w:ilvl="0" w:tplc="619ACDE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5972C5C"/>
    <w:multiLevelType w:val="hybridMultilevel"/>
    <w:tmpl w:val="001229EC"/>
    <w:lvl w:ilvl="0" w:tplc="AB541FB0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7C3755F"/>
    <w:multiLevelType w:val="hybridMultilevel"/>
    <w:tmpl w:val="17EC0934"/>
    <w:lvl w:ilvl="0" w:tplc="A31A8A6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BD4E7E"/>
    <w:multiLevelType w:val="hybridMultilevel"/>
    <w:tmpl w:val="5D641F3E"/>
    <w:lvl w:ilvl="0" w:tplc="EEEA440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A6328F0"/>
    <w:multiLevelType w:val="hybridMultilevel"/>
    <w:tmpl w:val="135E6210"/>
    <w:lvl w:ilvl="0" w:tplc="BCF0F6F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AFA5059"/>
    <w:multiLevelType w:val="hybridMultilevel"/>
    <w:tmpl w:val="7048099C"/>
    <w:lvl w:ilvl="0" w:tplc="B58079F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6CA2607E"/>
    <w:multiLevelType w:val="hybridMultilevel"/>
    <w:tmpl w:val="1D4C3198"/>
    <w:lvl w:ilvl="0" w:tplc="E83E340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6CF83DD3"/>
    <w:multiLevelType w:val="hybridMultilevel"/>
    <w:tmpl w:val="C9AA1BF8"/>
    <w:lvl w:ilvl="0" w:tplc="D13EF3A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6D065A1D"/>
    <w:multiLevelType w:val="hybridMultilevel"/>
    <w:tmpl w:val="64AA4B5A"/>
    <w:lvl w:ilvl="0" w:tplc="79067B0E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E98037C"/>
    <w:multiLevelType w:val="hybridMultilevel"/>
    <w:tmpl w:val="9344028E"/>
    <w:lvl w:ilvl="0" w:tplc="C2DE715C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40C3997"/>
    <w:multiLevelType w:val="hybridMultilevel"/>
    <w:tmpl w:val="20B88DE0"/>
    <w:lvl w:ilvl="0" w:tplc="39F4BE6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5330644"/>
    <w:multiLevelType w:val="multilevel"/>
    <w:tmpl w:val="1BD8A86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 w15:restartNumberingAfterBreak="0">
    <w:nsid w:val="76114AC4"/>
    <w:multiLevelType w:val="hybridMultilevel"/>
    <w:tmpl w:val="B1A47962"/>
    <w:lvl w:ilvl="0" w:tplc="4E6CEA4A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63949BF"/>
    <w:multiLevelType w:val="hybridMultilevel"/>
    <w:tmpl w:val="952AF9A0"/>
    <w:lvl w:ilvl="0" w:tplc="685C0D4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78812FD2"/>
    <w:multiLevelType w:val="hybridMultilevel"/>
    <w:tmpl w:val="3066175E"/>
    <w:lvl w:ilvl="0" w:tplc="3B966FE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7AE86B23"/>
    <w:multiLevelType w:val="hybridMultilevel"/>
    <w:tmpl w:val="C7BCFAA4"/>
    <w:lvl w:ilvl="0" w:tplc="5E9E630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C744C0A"/>
    <w:multiLevelType w:val="multilevel"/>
    <w:tmpl w:val="A0C406C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13600E"/>
    <w:multiLevelType w:val="hybridMultilevel"/>
    <w:tmpl w:val="659214F2"/>
    <w:lvl w:ilvl="0" w:tplc="6514302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4" w15:restartNumberingAfterBreak="0">
    <w:nsid w:val="7F38622E"/>
    <w:multiLevelType w:val="multilevel"/>
    <w:tmpl w:val="E4F8AB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2"/>
  </w:num>
  <w:num w:numId="4">
    <w:abstractNumId w:val="67"/>
  </w:num>
  <w:num w:numId="5">
    <w:abstractNumId w:val="4"/>
  </w:num>
  <w:num w:numId="6">
    <w:abstractNumId w:val="8"/>
  </w:num>
  <w:num w:numId="7">
    <w:abstractNumId w:val="25"/>
  </w:num>
  <w:num w:numId="8">
    <w:abstractNumId w:val="39"/>
  </w:num>
  <w:num w:numId="9">
    <w:abstractNumId w:val="70"/>
  </w:num>
  <w:num w:numId="10">
    <w:abstractNumId w:val="17"/>
  </w:num>
  <w:num w:numId="11">
    <w:abstractNumId w:val="9"/>
  </w:num>
  <w:num w:numId="12">
    <w:abstractNumId w:val="43"/>
  </w:num>
  <w:num w:numId="13">
    <w:abstractNumId w:val="41"/>
  </w:num>
  <w:num w:numId="14">
    <w:abstractNumId w:val="46"/>
  </w:num>
  <w:num w:numId="15">
    <w:abstractNumId w:val="28"/>
  </w:num>
  <w:num w:numId="16">
    <w:abstractNumId w:val="10"/>
  </w:num>
  <w:num w:numId="17">
    <w:abstractNumId w:val="58"/>
  </w:num>
  <w:num w:numId="18">
    <w:abstractNumId w:val="60"/>
  </w:num>
  <w:num w:numId="19">
    <w:abstractNumId w:val="66"/>
  </w:num>
  <w:num w:numId="20">
    <w:abstractNumId w:val="57"/>
  </w:num>
  <w:num w:numId="21">
    <w:abstractNumId w:val="42"/>
  </w:num>
  <w:num w:numId="22">
    <w:abstractNumId w:val="63"/>
  </w:num>
  <w:num w:numId="23">
    <w:abstractNumId w:val="2"/>
  </w:num>
  <w:num w:numId="24">
    <w:abstractNumId w:val="35"/>
  </w:num>
  <w:num w:numId="25">
    <w:abstractNumId w:val="72"/>
  </w:num>
  <w:num w:numId="26">
    <w:abstractNumId w:val="45"/>
  </w:num>
  <w:num w:numId="27">
    <w:abstractNumId w:val="7"/>
  </w:num>
  <w:num w:numId="28">
    <w:abstractNumId w:val="27"/>
  </w:num>
  <w:num w:numId="29">
    <w:abstractNumId w:val="64"/>
  </w:num>
  <w:num w:numId="30">
    <w:abstractNumId w:val="61"/>
  </w:num>
  <w:num w:numId="31">
    <w:abstractNumId w:val="6"/>
  </w:num>
  <w:num w:numId="32">
    <w:abstractNumId w:val="40"/>
  </w:num>
  <w:num w:numId="33">
    <w:abstractNumId w:val="49"/>
  </w:num>
  <w:num w:numId="34">
    <w:abstractNumId w:val="33"/>
  </w:num>
  <w:num w:numId="35">
    <w:abstractNumId w:val="11"/>
  </w:num>
  <w:num w:numId="36">
    <w:abstractNumId w:val="14"/>
  </w:num>
  <w:num w:numId="37">
    <w:abstractNumId w:val="29"/>
  </w:num>
  <w:num w:numId="38">
    <w:abstractNumId w:val="18"/>
  </w:num>
  <w:num w:numId="39">
    <w:abstractNumId w:val="38"/>
  </w:num>
  <w:num w:numId="40">
    <w:abstractNumId w:val="55"/>
  </w:num>
  <w:num w:numId="41">
    <w:abstractNumId w:val="13"/>
  </w:num>
  <w:num w:numId="42">
    <w:abstractNumId w:val="3"/>
  </w:num>
  <w:num w:numId="43">
    <w:abstractNumId w:val="12"/>
  </w:num>
  <w:num w:numId="44">
    <w:abstractNumId w:val="68"/>
  </w:num>
  <w:num w:numId="45">
    <w:abstractNumId w:val="20"/>
  </w:num>
  <w:num w:numId="46">
    <w:abstractNumId w:val="30"/>
  </w:num>
  <w:num w:numId="47">
    <w:abstractNumId w:val="1"/>
  </w:num>
  <w:num w:numId="48">
    <w:abstractNumId w:val="71"/>
  </w:num>
  <w:num w:numId="49">
    <w:abstractNumId w:val="44"/>
  </w:num>
  <w:num w:numId="50">
    <w:abstractNumId w:val="22"/>
  </w:num>
  <w:num w:numId="51">
    <w:abstractNumId w:val="59"/>
  </w:num>
  <w:num w:numId="52">
    <w:abstractNumId w:val="54"/>
  </w:num>
  <w:num w:numId="53">
    <w:abstractNumId w:val="74"/>
  </w:num>
  <w:num w:numId="54">
    <w:abstractNumId w:val="23"/>
  </w:num>
  <w:num w:numId="55">
    <w:abstractNumId w:val="56"/>
  </w:num>
  <w:num w:numId="56">
    <w:abstractNumId w:val="15"/>
  </w:num>
  <w:num w:numId="57">
    <w:abstractNumId w:val="31"/>
  </w:num>
  <w:num w:numId="58">
    <w:abstractNumId w:val="47"/>
  </w:num>
  <w:num w:numId="59">
    <w:abstractNumId w:val="69"/>
  </w:num>
  <w:num w:numId="60">
    <w:abstractNumId w:val="24"/>
  </w:num>
  <w:num w:numId="61">
    <w:abstractNumId w:val="73"/>
  </w:num>
  <w:num w:numId="62">
    <w:abstractNumId w:val="21"/>
  </w:num>
  <w:num w:numId="63">
    <w:abstractNumId w:val="50"/>
  </w:num>
  <w:num w:numId="64">
    <w:abstractNumId w:val="53"/>
  </w:num>
  <w:num w:numId="65">
    <w:abstractNumId w:val="51"/>
  </w:num>
  <w:num w:numId="66">
    <w:abstractNumId w:val="16"/>
  </w:num>
  <w:num w:numId="67">
    <w:abstractNumId w:val="37"/>
  </w:num>
  <w:num w:numId="68">
    <w:abstractNumId w:val="65"/>
  </w:num>
  <w:num w:numId="69">
    <w:abstractNumId w:val="26"/>
  </w:num>
  <w:num w:numId="70">
    <w:abstractNumId w:val="34"/>
  </w:num>
  <w:num w:numId="71">
    <w:abstractNumId w:val="52"/>
  </w:num>
  <w:num w:numId="72">
    <w:abstractNumId w:val="48"/>
  </w:num>
  <w:num w:numId="73">
    <w:abstractNumId w:val="36"/>
  </w:num>
  <w:num w:numId="74">
    <w:abstractNumId w:val="62"/>
  </w:num>
  <w:num w:numId="75">
    <w:abstractNumId w:val="1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15"/>
    <w:rsid w:val="0000532E"/>
    <w:rsid w:val="00020B9A"/>
    <w:rsid w:val="000219BE"/>
    <w:rsid w:val="00021F31"/>
    <w:rsid w:val="0002336C"/>
    <w:rsid w:val="00024960"/>
    <w:rsid w:val="00027D5D"/>
    <w:rsid w:val="000311E7"/>
    <w:rsid w:val="00031306"/>
    <w:rsid w:val="000358DD"/>
    <w:rsid w:val="000366E6"/>
    <w:rsid w:val="00040C43"/>
    <w:rsid w:val="00041531"/>
    <w:rsid w:val="00042B33"/>
    <w:rsid w:val="00045A52"/>
    <w:rsid w:val="00045BE0"/>
    <w:rsid w:val="00050870"/>
    <w:rsid w:val="00055174"/>
    <w:rsid w:val="00055FCD"/>
    <w:rsid w:val="00056C41"/>
    <w:rsid w:val="00057012"/>
    <w:rsid w:val="00063A9B"/>
    <w:rsid w:val="00065242"/>
    <w:rsid w:val="00076BBC"/>
    <w:rsid w:val="000800B7"/>
    <w:rsid w:val="0008741A"/>
    <w:rsid w:val="00093676"/>
    <w:rsid w:val="00096EFF"/>
    <w:rsid w:val="000A1DFB"/>
    <w:rsid w:val="000A4851"/>
    <w:rsid w:val="000A743C"/>
    <w:rsid w:val="000B02E8"/>
    <w:rsid w:val="000B096D"/>
    <w:rsid w:val="000B39BC"/>
    <w:rsid w:val="000C1F36"/>
    <w:rsid w:val="000C688E"/>
    <w:rsid w:val="000D1F35"/>
    <w:rsid w:val="000D4180"/>
    <w:rsid w:val="000D4B92"/>
    <w:rsid w:val="000D54DD"/>
    <w:rsid w:val="000D5B9A"/>
    <w:rsid w:val="000E1604"/>
    <w:rsid w:val="000E5BE1"/>
    <w:rsid w:val="000F12C2"/>
    <w:rsid w:val="000F1351"/>
    <w:rsid w:val="000F2F51"/>
    <w:rsid w:val="000F6B75"/>
    <w:rsid w:val="00100758"/>
    <w:rsid w:val="00100CB6"/>
    <w:rsid w:val="00104072"/>
    <w:rsid w:val="00104A6C"/>
    <w:rsid w:val="00111163"/>
    <w:rsid w:val="00112351"/>
    <w:rsid w:val="00120350"/>
    <w:rsid w:val="00122038"/>
    <w:rsid w:val="00124F73"/>
    <w:rsid w:val="0012548D"/>
    <w:rsid w:val="00126AE3"/>
    <w:rsid w:val="00126F1F"/>
    <w:rsid w:val="0013492E"/>
    <w:rsid w:val="00145BCD"/>
    <w:rsid w:val="00146B1F"/>
    <w:rsid w:val="00152BA2"/>
    <w:rsid w:val="00153434"/>
    <w:rsid w:val="00161948"/>
    <w:rsid w:val="00165056"/>
    <w:rsid w:val="00165E1F"/>
    <w:rsid w:val="00171078"/>
    <w:rsid w:val="001732F3"/>
    <w:rsid w:val="00174C0D"/>
    <w:rsid w:val="001760C9"/>
    <w:rsid w:val="001810DB"/>
    <w:rsid w:val="001843C3"/>
    <w:rsid w:val="001862B9"/>
    <w:rsid w:val="00193E1D"/>
    <w:rsid w:val="001955C3"/>
    <w:rsid w:val="00196D3B"/>
    <w:rsid w:val="0019725E"/>
    <w:rsid w:val="001A6316"/>
    <w:rsid w:val="001A71AB"/>
    <w:rsid w:val="001B0DA4"/>
    <w:rsid w:val="001B1A2D"/>
    <w:rsid w:val="001B1FFD"/>
    <w:rsid w:val="001B3D59"/>
    <w:rsid w:val="001B73FB"/>
    <w:rsid w:val="001C3894"/>
    <w:rsid w:val="001C4239"/>
    <w:rsid w:val="001C4F8E"/>
    <w:rsid w:val="001C5E53"/>
    <w:rsid w:val="001D1DBA"/>
    <w:rsid w:val="001D78B5"/>
    <w:rsid w:val="001E0E02"/>
    <w:rsid w:val="001E5B03"/>
    <w:rsid w:val="001F1517"/>
    <w:rsid w:val="001F2D78"/>
    <w:rsid w:val="001F56CA"/>
    <w:rsid w:val="0021166A"/>
    <w:rsid w:val="00212D9B"/>
    <w:rsid w:val="002142FF"/>
    <w:rsid w:val="0021671F"/>
    <w:rsid w:val="002253C7"/>
    <w:rsid w:val="0022707D"/>
    <w:rsid w:val="0023099A"/>
    <w:rsid w:val="00232487"/>
    <w:rsid w:val="00235367"/>
    <w:rsid w:val="002355E8"/>
    <w:rsid w:val="00236840"/>
    <w:rsid w:val="002501A5"/>
    <w:rsid w:val="002511D0"/>
    <w:rsid w:val="00251C31"/>
    <w:rsid w:val="00252501"/>
    <w:rsid w:val="002529A8"/>
    <w:rsid w:val="0025308C"/>
    <w:rsid w:val="002575C4"/>
    <w:rsid w:val="00267073"/>
    <w:rsid w:val="0027067C"/>
    <w:rsid w:val="0028154D"/>
    <w:rsid w:val="002824E0"/>
    <w:rsid w:val="00282C35"/>
    <w:rsid w:val="00291CFE"/>
    <w:rsid w:val="002938EC"/>
    <w:rsid w:val="00293DAF"/>
    <w:rsid w:val="002945D4"/>
    <w:rsid w:val="00294ED7"/>
    <w:rsid w:val="00296FAC"/>
    <w:rsid w:val="002A02B8"/>
    <w:rsid w:val="002A27E3"/>
    <w:rsid w:val="002A45ED"/>
    <w:rsid w:val="002A68AA"/>
    <w:rsid w:val="002A73D2"/>
    <w:rsid w:val="002B02A4"/>
    <w:rsid w:val="002B1FF5"/>
    <w:rsid w:val="002B2444"/>
    <w:rsid w:val="002B5967"/>
    <w:rsid w:val="002C2D60"/>
    <w:rsid w:val="002C35FF"/>
    <w:rsid w:val="002C3ABD"/>
    <w:rsid w:val="002C3E21"/>
    <w:rsid w:val="002C5B09"/>
    <w:rsid w:val="002C61DA"/>
    <w:rsid w:val="002C7374"/>
    <w:rsid w:val="002C7CE2"/>
    <w:rsid w:val="002D13E7"/>
    <w:rsid w:val="002E0D4F"/>
    <w:rsid w:val="002E1128"/>
    <w:rsid w:val="002E121B"/>
    <w:rsid w:val="002E5170"/>
    <w:rsid w:val="002F0780"/>
    <w:rsid w:val="002F3A57"/>
    <w:rsid w:val="002F4819"/>
    <w:rsid w:val="002F5F63"/>
    <w:rsid w:val="002F77AB"/>
    <w:rsid w:val="0030066D"/>
    <w:rsid w:val="003015CD"/>
    <w:rsid w:val="003017F8"/>
    <w:rsid w:val="003029BC"/>
    <w:rsid w:val="00302ED3"/>
    <w:rsid w:val="00303DA5"/>
    <w:rsid w:val="00304912"/>
    <w:rsid w:val="00312C33"/>
    <w:rsid w:val="00316FD4"/>
    <w:rsid w:val="003219E2"/>
    <w:rsid w:val="00324C11"/>
    <w:rsid w:val="00324D9A"/>
    <w:rsid w:val="003319BC"/>
    <w:rsid w:val="00331CBF"/>
    <w:rsid w:val="00332097"/>
    <w:rsid w:val="00337FF7"/>
    <w:rsid w:val="00343453"/>
    <w:rsid w:val="003460AA"/>
    <w:rsid w:val="0034684C"/>
    <w:rsid w:val="00351CFB"/>
    <w:rsid w:val="00353852"/>
    <w:rsid w:val="00353886"/>
    <w:rsid w:val="00367013"/>
    <w:rsid w:val="003715BE"/>
    <w:rsid w:val="0037162B"/>
    <w:rsid w:val="00380B3A"/>
    <w:rsid w:val="00381973"/>
    <w:rsid w:val="0038511A"/>
    <w:rsid w:val="003919CE"/>
    <w:rsid w:val="003A649D"/>
    <w:rsid w:val="003B2B9A"/>
    <w:rsid w:val="003B339B"/>
    <w:rsid w:val="003C54B3"/>
    <w:rsid w:val="003C7ACB"/>
    <w:rsid w:val="003D0B9F"/>
    <w:rsid w:val="003D3032"/>
    <w:rsid w:val="003D3F5E"/>
    <w:rsid w:val="003D657A"/>
    <w:rsid w:val="003E120F"/>
    <w:rsid w:val="003E3479"/>
    <w:rsid w:val="003E3EEA"/>
    <w:rsid w:val="003E421D"/>
    <w:rsid w:val="003E63C5"/>
    <w:rsid w:val="003F4D4C"/>
    <w:rsid w:val="003F6D96"/>
    <w:rsid w:val="00403B95"/>
    <w:rsid w:val="004042CF"/>
    <w:rsid w:val="004045F1"/>
    <w:rsid w:val="0040523C"/>
    <w:rsid w:val="004124B6"/>
    <w:rsid w:val="00414E1E"/>
    <w:rsid w:val="00414EA7"/>
    <w:rsid w:val="00417533"/>
    <w:rsid w:val="00425203"/>
    <w:rsid w:val="004501C1"/>
    <w:rsid w:val="00451413"/>
    <w:rsid w:val="004546F7"/>
    <w:rsid w:val="0046016D"/>
    <w:rsid w:val="004624A5"/>
    <w:rsid w:val="0047203D"/>
    <w:rsid w:val="00474921"/>
    <w:rsid w:val="0047544A"/>
    <w:rsid w:val="0047727B"/>
    <w:rsid w:val="00481BEE"/>
    <w:rsid w:val="00483F05"/>
    <w:rsid w:val="0048403A"/>
    <w:rsid w:val="0048446C"/>
    <w:rsid w:val="00485433"/>
    <w:rsid w:val="004A387C"/>
    <w:rsid w:val="004A3A25"/>
    <w:rsid w:val="004A52EC"/>
    <w:rsid w:val="004A5851"/>
    <w:rsid w:val="004B3A8F"/>
    <w:rsid w:val="004B5B9D"/>
    <w:rsid w:val="004B6027"/>
    <w:rsid w:val="004C19C5"/>
    <w:rsid w:val="004C4AD7"/>
    <w:rsid w:val="004C4D85"/>
    <w:rsid w:val="004C5841"/>
    <w:rsid w:val="004C786E"/>
    <w:rsid w:val="004D233D"/>
    <w:rsid w:val="004D344D"/>
    <w:rsid w:val="004D3CF5"/>
    <w:rsid w:val="004D710A"/>
    <w:rsid w:val="004E177F"/>
    <w:rsid w:val="004E2AF9"/>
    <w:rsid w:val="004E2C23"/>
    <w:rsid w:val="004E6116"/>
    <w:rsid w:val="004E7E28"/>
    <w:rsid w:val="004F5E83"/>
    <w:rsid w:val="004F67D2"/>
    <w:rsid w:val="005009EE"/>
    <w:rsid w:val="00504373"/>
    <w:rsid w:val="00512A2D"/>
    <w:rsid w:val="005142A5"/>
    <w:rsid w:val="00516A05"/>
    <w:rsid w:val="00520523"/>
    <w:rsid w:val="00522AAD"/>
    <w:rsid w:val="0052376E"/>
    <w:rsid w:val="00524F55"/>
    <w:rsid w:val="005266A2"/>
    <w:rsid w:val="0053141F"/>
    <w:rsid w:val="00531569"/>
    <w:rsid w:val="00540E6A"/>
    <w:rsid w:val="00543BD9"/>
    <w:rsid w:val="00546F0A"/>
    <w:rsid w:val="00547ACA"/>
    <w:rsid w:val="00550AD4"/>
    <w:rsid w:val="005517F9"/>
    <w:rsid w:val="005600B4"/>
    <w:rsid w:val="00560201"/>
    <w:rsid w:val="00562594"/>
    <w:rsid w:val="00563ABA"/>
    <w:rsid w:val="00563B1D"/>
    <w:rsid w:val="005660A4"/>
    <w:rsid w:val="00566613"/>
    <w:rsid w:val="00566C29"/>
    <w:rsid w:val="00571B53"/>
    <w:rsid w:val="005722DD"/>
    <w:rsid w:val="00575BB3"/>
    <w:rsid w:val="00575F64"/>
    <w:rsid w:val="00581BD3"/>
    <w:rsid w:val="005834FC"/>
    <w:rsid w:val="0058474B"/>
    <w:rsid w:val="005851CF"/>
    <w:rsid w:val="005864A4"/>
    <w:rsid w:val="0058655C"/>
    <w:rsid w:val="005922C1"/>
    <w:rsid w:val="005964D2"/>
    <w:rsid w:val="00596BF7"/>
    <w:rsid w:val="005A019C"/>
    <w:rsid w:val="005A0C75"/>
    <w:rsid w:val="005A1503"/>
    <w:rsid w:val="005B6A12"/>
    <w:rsid w:val="005C3B04"/>
    <w:rsid w:val="005C55E4"/>
    <w:rsid w:val="005C5718"/>
    <w:rsid w:val="005C5843"/>
    <w:rsid w:val="005C654C"/>
    <w:rsid w:val="005C7043"/>
    <w:rsid w:val="005C77FF"/>
    <w:rsid w:val="005D2785"/>
    <w:rsid w:val="005E042E"/>
    <w:rsid w:val="005E0F73"/>
    <w:rsid w:val="005E2E94"/>
    <w:rsid w:val="005E69FB"/>
    <w:rsid w:val="005F0DF8"/>
    <w:rsid w:val="005F13DB"/>
    <w:rsid w:val="005F3810"/>
    <w:rsid w:val="005F62C9"/>
    <w:rsid w:val="005F6861"/>
    <w:rsid w:val="0060159B"/>
    <w:rsid w:val="006076D6"/>
    <w:rsid w:val="0060777F"/>
    <w:rsid w:val="00611922"/>
    <w:rsid w:val="00612AEF"/>
    <w:rsid w:val="0062108E"/>
    <w:rsid w:val="00623170"/>
    <w:rsid w:val="006264CD"/>
    <w:rsid w:val="006301B9"/>
    <w:rsid w:val="006316E6"/>
    <w:rsid w:val="006323EB"/>
    <w:rsid w:val="00635106"/>
    <w:rsid w:val="00635A32"/>
    <w:rsid w:val="00640BD2"/>
    <w:rsid w:val="00641915"/>
    <w:rsid w:val="0064306A"/>
    <w:rsid w:val="00644EB7"/>
    <w:rsid w:val="00652837"/>
    <w:rsid w:val="006529D8"/>
    <w:rsid w:val="00657DDB"/>
    <w:rsid w:val="0066468B"/>
    <w:rsid w:val="00672C01"/>
    <w:rsid w:val="00673633"/>
    <w:rsid w:val="00681E1B"/>
    <w:rsid w:val="00686F38"/>
    <w:rsid w:val="006910FE"/>
    <w:rsid w:val="00691AF3"/>
    <w:rsid w:val="00695FAB"/>
    <w:rsid w:val="00697C24"/>
    <w:rsid w:val="006A0E16"/>
    <w:rsid w:val="006A4524"/>
    <w:rsid w:val="006B1DCC"/>
    <w:rsid w:val="006C2CB8"/>
    <w:rsid w:val="006D0A5A"/>
    <w:rsid w:val="006D1C60"/>
    <w:rsid w:val="006D3C0E"/>
    <w:rsid w:val="006E0742"/>
    <w:rsid w:val="006E1D1B"/>
    <w:rsid w:val="006E213E"/>
    <w:rsid w:val="006E21F9"/>
    <w:rsid w:val="006E22E3"/>
    <w:rsid w:val="006E29A0"/>
    <w:rsid w:val="006F175E"/>
    <w:rsid w:val="007011B4"/>
    <w:rsid w:val="007056DE"/>
    <w:rsid w:val="00705F15"/>
    <w:rsid w:val="00705F8D"/>
    <w:rsid w:val="0070633B"/>
    <w:rsid w:val="00706553"/>
    <w:rsid w:val="00710095"/>
    <w:rsid w:val="00711125"/>
    <w:rsid w:val="0071191F"/>
    <w:rsid w:val="00711A28"/>
    <w:rsid w:val="007125DD"/>
    <w:rsid w:val="0071404C"/>
    <w:rsid w:val="007168F7"/>
    <w:rsid w:val="00716C4A"/>
    <w:rsid w:val="007174F6"/>
    <w:rsid w:val="00717A2E"/>
    <w:rsid w:val="00721642"/>
    <w:rsid w:val="0072532A"/>
    <w:rsid w:val="00732F4D"/>
    <w:rsid w:val="0073530B"/>
    <w:rsid w:val="00737272"/>
    <w:rsid w:val="00737ADF"/>
    <w:rsid w:val="00741A58"/>
    <w:rsid w:val="007468D7"/>
    <w:rsid w:val="00750F20"/>
    <w:rsid w:val="007531D7"/>
    <w:rsid w:val="00755AEA"/>
    <w:rsid w:val="00763C9E"/>
    <w:rsid w:val="00764F05"/>
    <w:rsid w:val="00765786"/>
    <w:rsid w:val="007755D9"/>
    <w:rsid w:val="007822E7"/>
    <w:rsid w:val="00783176"/>
    <w:rsid w:val="00785D7A"/>
    <w:rsid w:val="00787B87"/>
    <w:rsid w:val="0079130E"/>
    <w:rsid w:val="00791AB6"/>
    <w:rsid w:val="0079322B"/>
    <w:rsid w:val="0079589D"/>
    <w:rsid w:val="007A0382"/>
    <w:rsid w:val="007A5F79"/>
    <w:rsid w:val="007A6641"/>
    <w:rsid w:val="007B5BB4"/>
    <w:rsid w:val="007B6023"/>
    <w:rsid w:val="007C0E51"/>
    <w:rsid w:val="007C1CCC"/>
    <w:rsid w:val="007C67BA"/>
    <w:rsid w:val="007D07DA"/>
    <w:rsid w:val="007D21F5"/>
    <w:rsid w:val="007D3E67"/>
    <w:rsid w:val="007D5205"/>
    <w:rsid w:val="007D7CC6"/>
    <w:rsid w:val="007E5D50"/>
    <w:rsid w:val="007E7674"/>
    <w:rsid w:val="007F11CA"/>
    <w:rsid w:val="007F2B30"/>
    <w:rsid w:val="007F2C35"/>
    <w:rsid w:val="007F47D9"/>
    <w:rsid w:val="007F66A4"/>
    <w:rsid w:val="007F6D19"/>
    <w:rsid w:val="00802FF2"/>
    <w:rsid w:val="00805944"/>
    <w:rsid w:val="00806748"/>
    <w:rsid w:val="00807038"/>
    <w:rsid w:val="00807C0D"/>
    <w:rsid w:val="0081290A"/>
    <w:rsid w:val="00814A2B"/>
    <w:rsid w:val="00820C17"/>
    <w:rsid w:val="00820E5F"/>
    <w:rsid w:val="008254BB"/>
    <w:rsid w:val="00825F98"/>
    <w:rsid w:val="00830345"/>
    <w:rsid w:val="00830DFB"/>
    <w:rsid w:val="00831BE4"/>
    <w:rsid w:val="00841D91"/>
    <w:rsid w:val="00847F3B"/>
    <w:rsid w:val="00852999"/>
    <w:rsid w:val="00853FD2"/>
    <w:rsid w:val="00854C8B"/>
    <w:rsid w:val="008559EF"/>
    <w:rsid w:val="008600BA"/>
    <w:rsid w:val="0086135D"/>
    <w:rsid w:val="00866BE1"/>
    <w:rsid w:val="008719B8"/>
    <w:rsid w:val="00877016"/>
    <w:rsid w:val="00881BA5"/>
    <w:rsid w:val="00882950"/>
    <w:rsid w:val="00882FE2"/>
    <w:rsid w:val="008B312B"/>
    <w:rsid w:val="008B4A4D"/>
    <w:rsid w:val="008B68F2"/>
    <w:rsid w:val="008B6BB3"/>
    <w:rsid w:val="008C3A04"/>
    <w:rsid w:val="008C52BA"/>
    <w:rsid w:val="008C5C6C"/>
    <w:rsid w:val="008C709E"/>
    <w:rsid w:val="008C7903"/>
    <w:rsid w:val="008D29AC"/>
    <w:rsid w:val="008D3044"/>
    <w:rsid w:val="008D3B10"/>
    <w:rsid w:val="008D771B"/>
    <w:rsid w:val="008E3834"/>
    <w:rsid w:val="008E3CC5"/>
    <w:rsid w:val="008E56B0"/>
    <w:rsid w:val="008F0C54"/>
    <w:rsid w:val="008F6DF5"/>
    <w:rsid w:val="009053DD"/>
    <w:rsid w:val="0090603B"/>
    <w:rsid w:val="00912BBB"/>
    <w:rsid w:val="00913426"/>
    <w:rsid w:val="00913A0B"/>
    <w:rsid w:val="00914A31"/>
    <w:rsid w:val="00916203"/>
    <w:rsid w:val="00916840"/>
    <w:rsid w:val="00920F1B"/>
    <w:rsid w:val="00921D42"/>
    <w:rsid w:val="00922FBF"/>
    <w:rsid w:val="009231DC"/>
    <w:rsid w:val="009252D3"/>
    <w:rsid w:val="009300F9"/>
    <w:rsid w:val="0093129F"/>
    <w:rsid w:val="00931B3A"/>
    <w:rsid w:val="0093258E"/>
    <w:rsid w:val="00940B7F"/>
    <w:rsid w:val="0094440C"/>
    <w:rsid w:val="009447E4"/>
    <w:rsid w:val="00946F8F"/>
    <w:rsid w:val="00951F37"/>
    <w:rsid w:val="009523E9"/>
    <w:rsid w:val="0095287E"/>
    <w:rsid w:val="0095630F"/>
    <w:rsid w:val="00957A26"/>
    <w:rsid w:val="00964E50"/>
    <w:rsid w:val="00965B46"/>
    <w:rsid w:val="00974ECB"/>
    <w:rsid w:val="0097731E"/>
    <w:rsid w:val="00980053"/>
    <w:rsid w:val="009816CE"/>
    <w:rsid w:val="00995AAB"/>
    <w:rsid w:val="009A38DB"/>
    <w:rsid w:val="009B6F48"/>
    <w:rsid w:val="009C10E6"/>
    <w:rsid w:val="009C372F"/>
    <w:rsid w:val="009D3289"/>
    <w:rsid w:val="009D40D8"/>
    <w:rsid w:val="009D5326"/>
    <w:rsid w:val="009D5D49"/>
    <w:rsid w:val="009E5B73"/>
    <w:rsid w:val="009F0449"/>
    <w:rsid w:val="009F2A5A"/>
    <w:rsid w:val="009F5231"/>
    <w:rsid w:val="009F6494"/>
    <w:rsid w:val="00A009D5"/>
    <w:rsid w:val="00A05978"/>
    <w:rsid w:val="00A071D2"/>
    <w:rsid w:val="00A14729"/>
    <w:rsid w:val="00A153D4"/>
    <w:rsid w:val="00A20357"/>
    <w:rsid w:val="00A23CA3"/>
    <w:rsid w:val="00A31030"/>
    <w:rsid w:val="00A34F80"/>
    <w:rsid w:val="00A36713"/>
    <w:rsid w:val="00A37C1B"/>
    <w:rsid w:val="00A40E61"/>
    <w:rsid w:val="00A43DC5"/>
    <w:rsid w:val="00A46F18"/>
    <w:rsid w:val="00A502E1"/>
    <w:rsid w:val="00A62336"/>
    <w:rsid w:val="00A6384D"/>
    <w:rsid w:val="00A63C83"/>
    <w:rsid w:val="00A646AB"/>
    <w:rsid w:val="00A64C76"/>
    <w:rsid w:val="00A65670"/>
    <w:rsid w:val="00A65D55"/>
    <w:rsid w:val="00A71611"/>
    <w:rsid w:val="00A72584"/>
    <w:rsid w:val="00A8036B"/>
    <w:rsid w:val="00A82C7E"/>
    <w:rsid w:val="00A839DA"/>
    <w:rsid w:val="00A872BC"/>
    <w:rsid w:val="00A90FB8"/>
    <w:rsid w:val="00A929B6"/>
    <w:rsid w:val="00AA22E8"/>
    <w:rsid w:val="00AA5281"/>
    <w:rsid w:val="00AA5693"/>
    <w:rsid w:val="00AB1C06"/>
    <w:rsid w:val="00AC1956"/>
    <w:rsid w:val="00AC2D12"/>
    <w:rsid w:val="00AC7333"/>
    <w:rsid w:val="00AD1E68"/>
    <w:rsid w:val="00AE0324"/>
    <w:rsid w:val="00AE0F0A"/>
    <w:rsid w:val="00AE154B"/>
    <w:rsid w:val="00AE64F3"/>
    <w:rsid w:val="00AE7831"/>
    <w:rsid w:val="00AF4603"/>
    <w:rsid w:val="00AF5FA6"/>
    <w:rsid w:val="00AF613A"/>
    <w:rsid w:val="00AF64FB"/>
    <w:rsid w:val="00AF72B7"/>
    <w:rsid w:val="00AF76EF"/>
    <w:rsid w:val="00B025D3"/>
    <w:rsid w:val="00B108F5"/>
    <w:rsid w:val="00B10A0C"/>
    <w:rsid w:val="00B1101F"/>
    <w:rsid w:val="00B114C7"/>
    <w:rsid w:val="00B141A6"/>
    <w:rsid w:val="00B176AC"/>
    <w:rsid w:val="00B17D03"/>
    <w:rsid w:val="00B21B59"/>
    <w:rsid w:val="00B22054"/>
    <w:rsid w:val="00B22521"/>
    <w:rsid w:val="00B23015"/>
    <w:rsid w:val="00B2633C"/>
    <w:rsid w:val="00B303A4"/>
    <w:rsid w:val="00B33F5F"/>
    <w:rsid w:val="00B35A9D"/>
    <w:rsid w:val="00B35DDA"/>
    <w:rsid w:val="00B37F81"/>
    <w:rsid w:val="00B40640"/>
    <w:rsid w:val="00B41BB6"/>
    <w:rsid w:val="00B44F54"/>
    <w:rsid w:val="00B4544E"/>
    <w:rsid w:val="00B47986"/>
    <w:rsid w:val="00B60977"/>
    <w:rsid w:val="00B6164E"/>
    <w:rsid w:val="00B633DA"/>
    <w:rsid w:val="00B70275"/>
    <w:rsid w:val="00B74AB7"/>
    <w:rsid w:val="00B9162C"/>
    <w:rsid w:val="00B9325D"/>
    <w:rsid w:val="00BA172B"/>
    <w:rsid w:val="00BB2F1C"/>
    <w:rsid w:val="00BC0286"/>
    <w:rsid w:val="00BC0BFD"/>
    <w:rsid w:val="00BC1C3E"/>
    <w:rsid w:val="00BC2012"/>
    <w:rsid w:val="00BC53FC"/>
    <w:rsid w:val="00BD0C9F"/>
    <w:rsid w:val="00BD1AA9"/>
    <w:rsid w:val="00BD3DED"/>
    <w:rsid w:val="00BD53B1"/>
    <w:rsid w:val="00BD58F9"/>
    <w:rsid w:val="00BE2EC7"/>
    <w:rsid w:val="00BE363D"/>
    <w:rsid w:val="00BE3E0A"/>
    <w:rsid w:val="00BF3545"/>
    <w:rsid w:val="00BF49C1"/>
    <w:rsid w:val="00BF7195"/>
    <w:rsid w:val="00C01E73"/>
    <w:rsid w:val="00C11FD3"/>
    <w:rsid w:val="00C12D4A"/>
    <w:rsid w:val="00C13210"/>
    <w:rsid w:val="00C1321D"/>
    <w:rsid w:val="00C14F3D"/>
    <w:rsid w:val="00C16B89"/>
    <w:rsid w:val="00C240D3"/>
    <w:rsid w:val="00C241C2"/>
    <w:rsid w:val="00C258BE"/>
    <w:rsid w:val="00C25E03"/>
    <w:rsid w:val="00C350C5"/>
    <w:rsid w:val="00C408E0"/>
    <w:rsid w:val="00C42281"/>
    <w:rsid w:val="00C433A1"/>
    <w:rsid w:val="00C44D19"/>
    <w:rsid w:val="00C52034"/>
    <w:rsid w:val="00C52900"/>
    <w:rsid w:val="00C571B0"/>
    <w:rsid w:val="00C61710"/>
    <w:rsid w:val="00C663F4"/>
    <w:rsid w:val="00C81D5F"/>
    <w:rsid w:val="00C82107"/>
    <w:rsid w:val="00C838CD"/>
    <w:rsid w:val="00C93107"/>
    <w:rsid w:val="00C951BF"/>
    <w:rsid w:val="00CA5FF7"/>
    <w:rsid w:val="00CA70DE"/>
    <w:rsid w:val="00CB083A"/>
    <w:rsid w:val="00CB2A84"/>
    <w:rsid w:val="00CB3AA0"/>
    <w:rsid w:val="00CC0205"/>
    <w:rsid w:val="00CC0D34"/>
    <w:rsid w:val="00CC22B1"/>
    <w:rsid w:val="00CC2B58"/>
    <w:rsid w:val="00CC5199"/>
    <w:rsid w:val="00CC5517"/>
    <w:rsid w:val="00CC5A88"/>
    <w:rsid w:val="00CC7FF4"/>
    <w:rsid w:val="00CD1C50"/>
    <w:rsid w:val="00CD21AC"/>
    <w:rsid w:val="00CD3C62"/>
    <w:rsid w:val="00CD496C"/>
    <w:rsid w:val="00CE2386"/>
    <w:rsid w:val="00CE3099"/>
    <w:rsid w:val="00CE5301"/>
    <w:rsid w:val="00CF11E3"/>
    <w:rsid w:val="00CF79BC"/>
    <w:rsid w:val="00D0195F"/>
    <w:rsid w:val="00D11B1D"/>
    <w:rsid w:val="00D14487"/>
    <w:rsid w:val="00D1710D"/>
    <w:rsid w:val="00D20BA8"/>
    <w:rsid w:val="00D2298C"/>
    <w:rsid w:val="00D24076"/>
    <w:rsid w:val="00D359F2"/>
    <w:rsid w:val="00D40C18"/>
    <w:rsid w:val="00D421EE"/>
    <w:rsid w:val="00D4550C"/>
    <w:rsid w:val="00D50B54"/>
    <w:rsid w:val="00D545FD"/>
    <w:rsid w:val="00D57E99"/>
    <w:rsid w:val="00D64C8E"/>
    <w:rsid w:val="00D7302A"/>
    <w:rsid w:val="00D731E5"/>
    <w:rsid w:val="00D8063C"/>
    <w:rsid w:val="00D86844"/>
    <w:rsid w:val="00D93A34"/>
    <w:rsid w:val="00D95CE8"/>
    <w:rsid w:val="00D974F7"/>
    <w:rsid w:val="00DA1CE5"/>
    <w:rsid w:val="00DA3579"/>
    <w:rsid w:val="00DA3A58"/>
    <w:rsid w:val="00DA4191"/>
    <w:rsid w:val="00DA7D65"/>
    <w:rsid w:val="00DB19B9"/>
    <w:rsid w:val="00DB2FDD"/>
    <w:rsid w:val="00DB45F7"/>
    <w:rsid w:val="00DB7AA7"/>
    <w:rsid w:val="00DC22AC"/>
    <w:rsid w:val="00DC29AB"/>
    <w:rsid w:val="00DC5DD0"/>
    <w:rsid w:val="00DC656B"/>
    <w:rsid w:val="00DD20C4"/>
    <w:rsid w:val="00DD3EA3"/>
    <w:rsid w:val="00DD4AF4"/>
    <w:rsid w:val="00DD5A2A"/>
    <w:rsid w:val="00DE0F87"/>
    <w:rsid w:val="00DE16F3"/>
    <w:rsid w:val="00DE3087"/>
    <w:rsid w:val="00DE6CF8"/>
    <w:rsid w:val="00DE72CA"/>
    <w:rsid w:val="00DF264F"/>
    <w:rsid w:val="00DF2B7C"/>
    <w:rsid w:val="00DF2C48"/>
    <w:rsid w:val="00E01D3F"/>
    <w:rsid w:val="00E01E0F"/>
    <w:rsid w:val="00E02594"/>
    <w:rsid w:val="00E11025"/>
    <w:rsid w:val="00E1186E"/>
    <w:rsid w:val="00E1213F"/>
    <w:rsid w:val="00E12245"/>
    <w:rsid w:val="00E12C31"/>
    <w:rsid w:val="00E16344"/>
    <w:rsid w:val="00E17E88"/>
    <w:rsid w:val="00E22612"/>
    <w:rsid w:val="00E22ED0"/>
    <w:rsid w:val="00E257EF"/>
    <w:rsid w:val="00E26D0F"/>
    <w:rsid w:val="00E2728A"/>
    <w:rsid w:val="00E3227B"/>
    <w:rsid w:val="00E34C4D"/>
    <w:rsid w:val="00E35FED"/>
    <w:rsid w:val="00E43288"/>
    <w:rsid w:val="00E4635C"/>
    <w:rsid w:val="00E46FB0"/>
    <w:rsid w:val="00E4732C"/>
    <w:rsid w:val="00E47A39"/>
    <w:rsid w:val="00E51509"/>
    <w:rsid w:val="00E5425A"/>
    <w:rsid w:val="00E563C3"/>
    <w:rsid w:val="00E56F32"/>
    <w:rsid w:val="00E572FA"/>
    <w:rsid w:val="00E625C5"/>
    <w:rsid w:val="00E6670F"/>
    <w:rsid w:val="00E67F94"/>
    <w:rsid w:val="00E70422"/>
    <w:rsid w:val="00E7679E"/>
    <w:rsid w:val="00E77E41"/>
    <w:rsid w:val="00E8055C"/>
    <w:rsid w:val="00E86EA1"/>
    <w:rsid w:val="00E921F0"/>
    <w:rsid w:val="00E92690"/>
    <w:rsid w:val="00E9768E"/>
    <w:rsid w:val="00E97C8A"/>
    <w:rsid w:val="00EA0169"/>
    <w:rsid w:val="00EA1AAE"/>
    <w:rsid w:val="00EA4180"/>
    <w:rsid w:val="00EA76D1"/>
    <w:rsid w:val="00EB0676"/>
    <w:rsid w:val="00EB0703"/>
    <w:rsid w:val="00EB2C85"/>
    <w:rsid w:val="00EB32CB"/>
    <w:rsid w:val="00EB5326"/>
    <w:rsid w:val="00EB704E"/>
    <w:rsid w:val="00EB77CD"/>
    <w:rsid w:val="00EB7B28"/>
    <w:rsid w:val="00EC012E"/>
    <w:rsid w:val="00EC4BDA"/>
    <w:rsid w:val="00EE0AD0"/>
    <w:rsid w:val="00EE3F91"/>
    <w:rsid w:val="00EE4A4E"/>
    <w:rsid w:val="00EE4F7C"/>
    <w:rsid w:val="00EF0999"/>
    <w:rsid w:val="00EF2006"/>
    <w:rsid w:val="00EF3871"/>
    <w:rsid w:val="00EF4A55"/>
    <w:rsid w:val="00EF679D"/>
    <w:rsid w:val="00EF7B38"/>
    <w:rsid w:val="00F00D49"/>
    <w:rsid w:val="00F01B23"/>
    <w:rsid w:val="00F02C65"/>
    <w:rsid w:val="00F0711F"/>
    <w:rsid w:val="00F1509A"/>
    <w:rsid w:val="00F15B07"/>
    <w:rsid w:val="00F2005B"/>
    <w:rsid w:val="00F20A83"/>
    <w:rsid w:val="00F20C3D"/>
    <w:rsid w:val="00F20DDF"/>
    <w:rsid w:val="00F233D0"/>
    <w:rsid w:val="00F24E9D"/>
    <w:rsid w:val="00F2756C"/>
    <w:rsid w:val="00F308E8"/>
    <w:rsid w:val="00F32E9B"/>
    <w:rsid w:val="00F33615"/>
    <w:rsid w:val="00F338E3"/>
    <w:rsid w:val="00F33DEB"/>
    <w:rsid w:val="00F363BB"/>
    <w:rsid w:val="00F37420"/>
    <w:rsid w:val="00F37CC8"/>
    <w:rsid w:val="00F423FB"/>
    <w:rsid w:val="00F53482"/>
    <w:rsid w:val="00F535DC"/>
    <w:rsid w:val="00F566D1"/>
    <w:rsid w:val="00F570C4"/>
    <w:rsid w:val="00F6051F"/>
    <w:rsid w:val="00F64632"/>
    <w:rsid w:val="00F71EFC"/>
    <w:rsid w:val="00F720FE"/>
    <w:rsid w:val="00F730BA"/>
    <w:rsid w:val="00F737E8"/>
    <w:rsid w:val="00F75743"/>
    <w:rsid w:val="00F766F6"/>
    <w:rsid w:val="00F76E50"/>
    <w:rsid w:val="00F815AD"/>
    <w:rsid w:val="00F82C33"/>
    <w:rsid w:val="00F84370"/>
    <w:rsid w:val="00F84EC9"/>
    <w:rsid w:val="00F87398"/>
    <w:rsid w:val="00FA1336"/>
    <w:rsid w:val="00FA4ADC"/>
    <w:rsid w:val="00FA79FA"/>
    <w:rsid w:val="00FB2E76"/>
    <w:rsid w:val="00FB38A3"/>
    <w:rsid w:val="00FB3F61"/>
    <w:rsid w:val="00FB76FB"/>
    <w:rsid w:val="00FC2BBD"/>
    <w:rsid w:val="00FC5E1D"/>
    <w:rsid w:val="00FD1F2A"/>
    <w:rsid w:val="00FD2820"/>
    <w:rsid w:val="00FD2B4B"/>
    <w:rsid w:val="00FD2C80"/>
    <w:rsid w:val="00FD726F"/>
    <w:rsid w:val="00FE0628"/>
    <w:rsid w:val="00FE1823"/>
    <w:rsid w:val="00FE4905"/>
    <w:rsid w:val="00FE71CB"/>
    <w:rsid w:val="00FF532F"/>
    <w:rsid w:val="00FF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E8CEFD"/>
  <w15:chartTrackingRefBased/>
  <w15:docId w15:val="{00FF3FE9-85BA-4725-8182-2D3110B6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4A5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rsid w:val="00DE7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D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1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2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830DF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241C2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ru-RU" w:bidi="ar-SA"/>
    </w:rPr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uiPriority w:val="39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  <w:rPr>
      <w:lang w:val="ru-BY" w:eastAsia="ru-BY"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eastAsia="Times New Roman" w:hAnsi="Times New Roman" w:cs="Times New Roman"/>
      <w:noProof/>
      <w:sz w:val="28"/>
      <w:szCs w:val="28"/>
      <w:lang w:eastAsia="ru-BY"/>
    </w:rPr>
  </w:style>
  <w:style w:type="paragraph" w:styleId="21">
    <w:name w:val="toc 2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hAnsi="Times New Roman"/>
      <w:sz w:val="28"/>
    </w:r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11B1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86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655C"/>
    <w:rPr>
      <w:rFonts w:ascii="Courier New" w:eastAsia="Times New Roman" w:hAnsi="Courier New" w:cs="Courier New"/>
      <w:color w:val="auto"/>
      <w:sz w:val="20"/>
      <w:szCs w:val="20"/>
      <w:lang w:val="ru-BY" w:eastAsia="ru-BY" w:bidi="ar-SA"/>
    </w:rPr>
  </w:style>
  <w:style w:type="paragraph" w:styleId="ac">
    <w:name w:val="Normal (Web)"/>
    <w:basedOn w:val="a"/>
    <w:uiPriority w:val="99"/>
    <w:semiHidden/>
    <w:unhideWhenUsed/>
    <w:rsid w:val="00FE71CB"/>
    <w:rPr>
      <w:rFonts w:ascii="Times New Roman" w:hAnsi="Times New Roman"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60777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Subtitle"/>
    <w:basedOn w:val="a"/>
    <w:link w:val="af"/>
    <w:qFormat/>
    <w:rsid w:val="00DE0F87"/>
    <w:pPr>
      <w:spacing w:after="0" w:line="360" w:lineRule="auto"/>
      <w:jc w:val="center"/>
    </w:pPr>
    <w:rPr>
      <w:rFonts w:ascii="Arial" w:eastAsia="Times New Roman" w:hAnsi="Arial" w:cs="Times New Roman"/>
      <w:spacing w:val="-20"/>
      <w:sz w:val="32"/>
      <w:szCs w:val="20"/>
    </w:rPr>
  </w:style>
  <w:style w:type="character" w:customStyle="1" w:styleId="af">
    <w:name w:val="Подзаголовок Знак"/>
    <w:basedOn w:val="a0"/>
    <w:link w:val="ae"/>
    <w:rsid w:val="00DE0F87"/>
    <w:rPr>
      <w:rFonts w:ascii="Arial" w:eastAsia="Times New Roman" w:hAnsi="Arial"/>
      <w:color w:val="auto"/>
      <w:spacing w:val="-20"/>
      <w:sz w:val="32"/>
      <w:szCs w:val="20"/>
      <w:lang w:val="ru-RU" w:bidi="ar-SA"/>
    </w:rPr>
  </w:style>
  <w:style w:type="paragraph" w:styleId="af0">
    <w:name w:val="Body Text"/>
    <w:basedOn w:val="a"/>
    <w:link w:val="af1"/>
    <w:semiHidden/>
    <w:rsid w:val="00DE0F87"/>
    <w:pPr>
      <w:spacing w:after="0" w:line="360" w:lineRule="auto"/>
      <w:jc w:val="center"/>
    </w:pPr>
    <w:rPr>
      <w:rFonts w:ascii="Arial" w:eastAsia="Times New Roman" w:hAnsi="Arial" w:cs="Times New Roman"/>
      <w:sz w:val="28"/>
      <w:szCs w:val="20"/>
    </w:rPr>
  </w:style>
  <w:style w:type="character" w:customStyle="1" w:styleId="af1">
    <w:name w:val="Основной текст Знак"/>
    <w:basedOn w:val="a0"/>
    <w:link w:val="af0"/>
    <w:semiHidden/>
    <w:rsid w:val="00DE0F87"/>
    <w:rPr>
      <w:rFonts w:ascii="Arial" w:eastAsia="Times New Roman" w:hAnsi="Arial"/>
      <w:color w:val="auto"/>
      <w:sz w:val="28"/>
      <w:szCs w:val="20"/>
      <w:lang w:val="ru-RU" w:bidi="ar-SA"/>
    </w:rPr>
  </w:style>
  <w:style w:type="paragraph" w:styleId="af2">
    <w:name w:val="footnote text"/>
    <w:basedOn w:val="a"/>
    <w:link w:val="af3"/>
    <w:uiPriority w:val="99"/>
    <w:semiHidden/>
    <w:unhideWhenUsed/>
    <w:rsid w:val="00FE0628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FE0628"/>
    <w:rPr>
      <w:rFonts w:asciiTheme="minorHAnsi" w:hAnsiTheme="minorHAnsi" w:cstheme="minorBidi"/>
      <w:color w:val="auto"/>
      <w:sz w:val="20"/>
      <w:szCs w:val="20"/>
      <w:lang w:val="ru-RU" w:bidi="ar-SA"/>
    </w:rPr>
  </w:style>
  <w:style w:type="character" w:styleId="af4">
    <w:name w:val="footnote reference"/>
    <w:basedOn w:val="a0"/>
    <w:uiPriority w:val="99"/>
    <w:semiHidden/>
    <w:unhideWhenUsed/>
    <w:rsid w:val="00FE0628"/>
    <w:rPr>
      <w:vertAlign w:val="superscript"/>
    </w:rPr>
  </w:style>
  <w:style w:type="character" w:styleId="af5">
    <w:name w:val="annotation reference"/>
    <w:basedOn w:val="a0"/>
    <w:uiPriority w:val="99"/>
    <w:semiHidden/>
    <w:unhideWhenUsed/>
    <w:rsid w:val="000F12C2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0F12C2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0F12C2"/>
    <w:rPr>
      <w:rFonts w:asciiTheme="minorHAnsi" w:hAnsiTheme="minorHAnsi" w:cstheme="minorBidi"/>
      <w:color w:val="auto"/>
      <w:sz w:val="20"/>
      <w:szCs w:val="20"/>
      <w:lang w:val="ru-RU" w:bidi="ar-SA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0F12C2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0F12C2"/>
    <w:rPr>
      <w:rFonts w:asciiTheme="minorHAnsi" w:hAnsiTheme="minorHAnsi" w:cstheme="minorBidi"/>
      <w:b/>
      <w:bCs/>
      <w:color w:val="auto"/>
      <w:sz w:val="20"/>
      <w:szCs w:val="20"/>
      <w:lang w:val="ru-RU" w:bidi="ar-SA"/>
    </w:rPr>
  </w:style>
  <w:style w:type="paragraph" w:styleId="31">
    <w:name w:val="toc 3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eastAsiaTheme="minorEastAsia" w:hAnsi="Times New Roman" w:cs="Times New Roman"/>
      <w:sz w:val="28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6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4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1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footer" Target="footer7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5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eader" Target="header5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image" Target="media/image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216F3-82D9-4464-A9C1-F076C24F2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6359</TotalTime>
  <Pages>32</Pages>
  <Words>8637</Words>
  <Characters>49235</Characters>
  <Application>Microsoft Office Word</Application>
  <DocSecurity>0</DocSecurity>
  <Lines>410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</cp:lastModifiedBy>
  <cp:revision>411</cp:revision>
  <cp:lastPrinted>2024-12-23T17:22:00Z</cp:lastPrinted>
  <dcterms:created xsi:type="dcterms:W3CDTF">2023-12-16T11:22:00Z</dcterms:created>
  <dcterms:modified xsi:type="dcterms:W3CDTF">2026-01-11T17:40:00Z</dcterms:modified>
</cp:coreProperties>
</file>