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D1D1D"/>
          <w:sz w:val="40"/>
          <w:szCs w:val="40"/>
        </w:rPr>
        <w:t xml:space="preserve">ТЗ: серия постов в Threads</w:t>
      </w:r>
    </w:p>
    <w:p>
      <w:pPr>
        <w:spacing w:after="40"/>
      </w:pPr>
      <w:r>
        <w:rPr>
          <w:color w:val="66635F"/>
          <w:sz w:val="24"/>
          <w:szCs w:val="24"/>
        </w:rPr>
        <w:t xml:space="preserve">Продвижение лендинга для заявок yapil.art/threads</w:t>
      </w:r>
    </w:p>
    <w:p>
      <w:pPr>
        <w:spacing w:after="300"/>
      </w:pPr>
      <w:r>
        <w:rPr>
          <w:color w:val="66635F"/>
          <w:sz w:val="18"/>
          <w:szCs w:val="18"/>
        </w:rPr>
        <w:t xml:space="preserve">Заказчик: Яков Пилипюк (Yapil)  ·  Дата: 23.08.2026  ·  Исполнитель: агентство/SMM-подрядчик</w:t>
      </w:r>
    </w:p>
    <w:p>
      <w:pPr>
        <w:pStyle w:val="Heading1"/>
        <w:spacing w:after="160" w:before="200"/>
      </w:pPr>
      <w:r>
        <w:t xml:space="preserve">Контекст и задача</w:t>
      </w:r>
    </w:p>
    <w:p>
      <w:pPr>
        <w:spacing w:after="120"/>
      </w:pPr>
      <w:r>
        <w:t xml:space="preserve">Яков — дизайнер-фрилансер полного цикла: сайты, айдентика, полиграфия, упаковка, презентации. У него готова посадочная страница для заявок с трафика из Threads: yapil.art/threads. Страница уже принимает и обрабатывает заявки.</w:t>
      </w:r>
    </w:p>
    <w:p>
      <w:pPr>
        <w:spacing w:after="120"/>
      </w:pPr>
      <w:r>
        <w:t xml:space="preserve">Задача агентства — написать и оформить серию постов для аккаунта Якова в Threads, которые приведут читателей на эту страницу и превратят их в заявки. Тексты в этом ТЗ — черновые варианты для ориентира. Агентство может предложить свои формулировки, если сохраняет факты, тон и структуру оффера.</w:t>
      </w:r>
    </w:p>
    <w:p>
      <w:pPr>
        <w:pStyle w:val="Heading1"/>
        <w:spacing w:after="160" w:before="200"/>
      </w:pPr>
      <w:r>
        <w:t xml:space="preserve">Аудитория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Владельцы малого и среднего бизнеса в Казахстане и СНГ, которым нужен сайт, ребрендинг или упаковка.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Предприниматели на старте: нужен один лендинг или пакет айдентики без найма студии.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Люди, которые уже читают дизайн-контент Якова в Threads и присматриваются к сотрудничеству.</w:t>
      </w:r>
    </w:p>
    <w:p>
      <w:pPr>
        <w:pStyle w:val="Heading1"/>
        <w:spacing w:after="160" w:before="200"/>
      </w:pPr>
      <w:r>
        <w:t xml:space="preserve">Оффер и ключевое сообщение</w:t>
      </w:r>
    </w:p>
    <w:p>
      <w:pPr>
        <w:spacing w:after="120"/>
      </w:pPr>
      <w:r>
        <w:t xml:space="preserve">Один дизайнер ведёт проект от эскиза до релиза или печати сам, без передачи между отделами. За плечами восемь лет практики и опыт агентства thePeak (LUKOIL, Cadillac, PUMA, Gippo). Ответ на заявку — в течение двух часов. Работа по договору, с поэтапной оплатой и передачей исходников.</w:t>
      </w:r>
    </w:p>
    <w:p>
      <w:pPr>
        <w:spacing w:after="120"/>
      </w:pPr>
      <w:r>
        <w:t xml:space="preserve">Ни один пост не обещает скидок, счётчиков или мест «только для первых пяти» — в кампании таких условий нет. Тексты продают через конкретику: цифры, кейсы, отзывы, ясный процесс.</w:t>
      </w:r>
    </w:p>
    <w:p>
      <w:pPr>
        <w:pStyle w:val="Heading1"/>
        <w:spacing w:after="160" w:before="200"/>
      </w:pPr>
      <w:r>
        <w:t xml:space="preserve">Формат площадки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Threads — короткий текст (до 500 символов на пост), одно изображение или карусель до 4 карточек, разговорный тон от первого лица.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Ссылка на лендинг — в закреплённом посте профиля и в шапке (bio-link). В самих постах ссылку не дублировать текстом — оставлять один явный призыв «ссылка в профиле».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Публикация без хэштегов и эмодзи-перегруза: один смысловой акцент на пост, без списков продающих клише.</w:t>
      </w:r>
    </w:p>
    <w:p>
      <w:pPr>
        <w:pStyle w:val="Heading1"/>
        <w:spacing w:after="160" w:before="200"/>
      </w:pPr>
      <w:r>
        <w:t xml:space="preserve">Бренд-гайд для визуала</w:t>
      </w:r>
    </w:p>
    <w:p>
      <w:pPr>
        <w:spacing w:after="120"/>
      </w:pPr>
      <w:r>
        <w:t xml:space="preserve">Дизайн постов собирается по системе сайта yapil.art, не с нуля.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Фон: тёмный, #0B0B0C или чёрный градиент к #181818 — как на сайте.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Акцентный цвет: оранжевый #FD4B32 — для одной детали на карточке (подчёркивание, точка, цифра). Не заливать им весь фон.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Второй акцент (редко, для цитат и цифр): мятный #80EFC9.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Заголовочный шрифт: Oranienbaum (засечки, дисплейный). Текстовый: Inter Tight.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Фотографии и рендеры — только из реального портфолио Якова (кейсы Compass, Shanding, UAZ, Boya, Rykunov &amp; Kudryashov) или скриншоты самого лендинга. Никаких стоковых макетов и абстрактных 3D-иконок.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Один визуальный приём на карточку: либо крупный текст на тёмном фоне, либо кадр из кейса с минимальной подписью. Не смешивать оба приёма в одной карточке.</w:t>
      </w:r>
    </w:p>
    <w:p>
      <w:pPr>
        <w:spacing w:after="120"/>
      </w:pPr>
      <w:r>
        <w:t xml:space="preserve">Референс: главная страница yapil.art и карточки кейсов в разделе /case — агентство получает доступ к исходным изображениям кейсов и логотип для сборки макетов.</w:t>
      </w:r>
    </w:p>
    <w:p>
      <w:pPr>
        <w:pStyle w:val="Heading1"/>
        <w:spacing w:after="160" w:before="200"/>
      </w:pPr>
      <w:r>
        <w:t xml:space="preserve">График публикаций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постов за 2 недели, через день, без выходных подряд.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Порядок ниже — предлагаемая последовательность: сначала знакомство и цифры, затем боль клиента, кейс, отзыв, финальный прямой призыв.</w:t>
      </w:r>
    </w:p>
    <w:p>
      <w:pPr>
        <w:spacing w:after="100" w:before="360"/>
      </w:pPr>
      <w:r>
        <w:rPr>
          <w:b/>
          <w:bCs/>
          <w:color w:val="1D1D1D"/>
          <w:sz w:val="26"/>
          <w:szCs w:val="26"/>
        </w:rPr>
        <w:t xml:space="preserve">Пост 1 — Знакомство и цифры</w:t>
      </w:r>
    </w:p>
    <w:p>
      <w:pPr>
        <w:spacing w:after="160"/>
      </w:pPr>
      <w:r>
        <w:rPr>
          <w:i/>
          <w:iCs/>
          <w:color w:val="66635F"/>
          <w:sz w:val="19"/>
          <w:szCs w:val="19"/>
        </w:rPr>
        <w:t xml:space="preserve">Формат: Одна карточка 1080×1350  ·  Публикация: День 1  ·  Цель: Зацепить тех, кто уже читает контент Якова, и обозначить оффер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ТЕКСТ ПОСТА</w:t>
      </w:r>
    </w:p>
    <w:p>
      <w:pPr>
        <w:spacing w:after="120"/>
      </w:pPr>
      <w:r>
        <w:t xml:space="preserve">Восемь лет я делаю дизайн для бизнеса: сайты, айдентику, упаковку, презентации.</w:t>
      </w:r>
    </w:p>
    <w:p>
      <w:pPr>
        <w:spacing w:after="120"/>
      </w:pPr>
      <w:r>
        <w:t xml:space="preserve">За это время собрал больше пятидесяти проектов — от Compass и Shanding до Рыкунова и Кудряшова.</w:t>
      </w:r>
    </w:p>
    <w:p>
      <w:pPr>
        <w:spacing w:after="120"/>
      </w:pPr>
      <w:r>
        <w:t xml:space="preserve">Веду каждый проект сам, от первого эскиза до релиза или печати. Открыл приём заявок здесь, в Threads. Ссылка в профиле.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ОПИСАНИЕ ВИЗУАЛА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Тёмный фон #0B0B0C.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Крупная цифра «8 лет» шрифтом Oranienbaum, белым, по центру или слева.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 цифрой — подпись мельче Inter Tight: «в дизайне для бизнеса».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Внизу карточки — тонкая оранжевая линия-акцент (#FD4B32), под ней три коротких пункта: «сайты · айдентика · упаковка».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ALT-ТЕКСТ ДЛЯ КАРТИНКИ</w:t>
      </w:r>
    </w:p>
    <w:p>
      <w:pPr>
        <w:spacing w:after="120"/>
      </w:pPr>
      <w:r>
        <w:rPr>
          <w:i/>
          <w:iCs/>
          <w:color w:val="66635F"/>
        </w:rPr>
        <w:t xml:space="preserve">Тёмная карточка с крупной цифрой 8 лет и списком направлений дизайна.</w:t>
      </w:r>
    </w:p>
    <w:p>
      <w:pPr>
        <w:pBdr>
          <w:bottom w:val="single" w:color="D5D2CE" w:sz="6" w:space="1"/>
        </w:pBdr>
        <w:spacing w:after="240"/>
      </w:pPr>
    </w:p>
    <w:p>
      <w:pPr>
        <w:spacing w:after="100" w:before="360"/>
      </w:pPr>
      <w:r>
        <w:rPr>
          <w:b/>
          <w:bCs/>
          <w:color w:val="1D1D1D"/>
          <w:sz w:val="26"/>
          <w:szCs w:val="26"/>
        </w:rPr>
        <w:t xml:space="preserve">Пост 2 — Боль клиента</w:t>
      </w:r>
    </w:p>
    <w:p>
      <w:pPr>
        <w:spacing w:after="160"/>
      </w:pPr>
      <w:r>
        <w:rPr>
          <w:i/>
          <w:iCs/>
          <w:color w:val="66635F"/>
          <w:sz w:val="19"/>
          <w:szCs w:val="19"/>
        </w:rPr>
        <w:t xml:space="preserve">Формат: Одна карточка 1080×1350  ·  Публикация: День 3  ·  Цель: Показать проблему шаблонных решений и предложить альтернативу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ТЕКСТ ПОСТА</w:t>
      </w:r>
    </w:p>
    <w:p>
      <w:pPr>
        <w:spacing w:after="120"/>
      </w:pPr>
      <w:r>
        <w:t xml:space="preserve">Сайт с шаблона не выделяет бизнес среди конкурентов — он выглядит как ещё двадцать таких же.</w:t>
      </w:r>
    </w:p>
    <w:p>
      <w:pPr>
        <w:spacing w:after="120"/>
      </w:pPr>
      <w:r>
        <w:t xml:space="preserve">Я строю сайты с нуля: пишу структуру, рисую интерфейс, собираю на Astro и React. Оценка PageSpeed — 95 и выше.</w:t>
      </w:r>
    </w:p>
    <w:p>
      <w:pPr>
        <w:spacing w:after="120"/>
      </w:pPr>
      <w:r>
        <w:t xml:space="preserve">Если нужен сайт, который отличает бизнес от конкурентов, а не повторяет их — пишите. Ссылка в профиле.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ОПИСАНИЕ ВИЗУАЛА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Фон делится на две зоны по вертикали: слева тёмная (#0B0B0C) — заголовок про шаблоны, справа светлая (#F7F5F2) — скриншот реального сайта из портфолио (например Compass).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Граница между зонами — тонкая оранжевая линия.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Заголовок набран Oranienbaum, крупно, две строки.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Внизу справа — маленькая подпись мелким шрифтом с названием кейса и годом.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ALT-ТЕКСТ ДЛЯ КАРТИНКИ</w:t>
      </w:r>
    </w:p>
    <w:p>
      <w:pPr>
        <w:spacing w:after="120"/>
      </w:pPr>
      <w:r>
        <w:rPr>
          <w:i/>
          <w:iCs/>
          <w:color w:val="66635F"/>
        </w:rPr>
        <w:t xml:space="preserve">Карточка с контрастом: слева текст о шаблонных сайтах, справа скриншот сайта Compass.</w:t>
      </w:r>
    </w:p>
    <w:p>
      <w:pPr>
        <w:pBdr>
          <w:bottom w:val="single" w:color="D5D2CE" w:sz="6" w:space="1"/>
        </w:pBdr>
        <w:spacing w:after="240"/>
      </w:pPr>
    </w:p>
    <w:p>
      <w:pPr>
        <w:spacing w:after="100" w:before="360"/>
      </w:pPr>
      <w:r>
        <w:rPr>
          <w:b/>
          <w:bCs/>
          <w:color w:val="1D1D1D"/>
          <w:sz w:val="26"/>
          <w:szCs w:val="26"/>
        </w:rPr>
        <w:t xml:space="preserve">Пост 3 — Кейс крупным планом</w:t>
      </w:r>
    </w:p>
    <w:p>
      <w:pPr>
        <w:spacing w:after="160"/>
      </w:pPr>
      <w:r>
        <w:rPr>
          <w:i/>
          <w:iCs/>
          <w:color w:val="66635F"/>
          <w:sz w:val="19"/>
          <w:szCs w:val="19"/>
        </w:rPr>
        <w:t xml:space="preserve">Формат: Карусель, 2–3 карточки 1080×1350  ·  Публикация: День 6  ·  Цель: Показать процесс и результат на конкретном проекте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ТЕКСТ ПОСТА</w:t>
      </w:r>
    </w:p>
    <w:p>
      <w:pPr>
        <w:spacing w:after="120"/>
      </w:pPr>
      <w:r>
        <w:t xml:space="preserve">Shanding Partners: лендинг и POS-материалы для сети.</w:t>
      </w:r>
    </w:p>
    <w:p>
      <w:pPr>
        <w:spacing w:after="120"/>
      </w:pPr>
      <w:r>
        <w:t xml:space="preserve">Макеты ушли в печать без единой правки — для меня это главный показатель, что дизайн решает задачу с первого раза.</w:t>
      </w:r>
    </w:p>
    <w:p>
      <w:pPr>
        <w:spacing w:after="120"/>
      </w:pPr>
      <w:r>
        <w:t xml:space="preserve">Как я довожу проект до такого результата — по ссылке в профиле, там форма и мой контакт.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ОПИСАНИЕ ВИЗУАЛА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Карточка 1: крупный кадр лендинга Shanding на тёмном фоне, без рамки, край в край.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Карточка 2: два-три кадра POS-материалов в сетке, подписи снизу мелким шрифтом.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Карточка 3 (опционально): короткая цитата клиента Александра Кугуенко на тёмном фоне, мятным цветом (#80EFC9) выделено «на сто процентов».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Единый приём для всей карусели: одинаковые отступы, один и тот же шрифт подписей.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ALT-ТЕКСТ ДЛЯ КАРТИНКИ</w:t>
      </w:r>
    </w:p>
    <w:p>
      <w:pPr>
        <w:spacing w:after="120"/>
      </w:pPr>
      <w:r>
        <w:rPr>
          <w:i/>
          <w:iCs/>
          <w:color w:val="66635F"/>
        </w:rPr>
        <w:t xml:space="preserve">Карусель с кадрами лендинга и POS-материалов проекта Shanding Partners.</w:t>
      </w:r>
    </w:p>
    <w:p>
      <w:pPr>
        <w:pBdr>
          <w:bottom w:val="single" w:color="D5D2CE" w:sz="6" w:space="1"/>
        </w:pBdr>
        <w:spacing w:after="240"/>
      </w:pPr>
    </w:p>
    <w:p>
      <w:pPr>
        <w:spacing w:after="100" w:before="360"/>
      </w:pPr>
      <w:r>
        <w:rPr>
          <w:b/>
          <w:bCs/>
          <w:color w:val="1D1D1D"/>
          <w:sz w:val="26"/>
          <w:szCs w:val="26"/>
        </w:rPr>
        <w:t xml:space="preserve">Пост 4 — Отзыв клиента</w:t>
      </w:r>
    </w:p>
    <w:p>
      <w:pPr>
        <w:spacing w:after="160"/>
      </w:pPr>
      <w:r>
        <w:rPr>
          <w:i/>
          <w:iCs/>
          <w:color w:val="66635F"/>
          <w:sz w:val="19"/>
          <w:szCs w:val="19"/>
        </w:rPr>
        <w:t xml:space="preserve">Формат: Одна карточка 1080×1350  ·  Публикация: День 9  ·  Цель: Социальное доказательство от давнего клиента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ТЕКСТ ПОСТА</w:t>
      </w:r>
    </w:p>
    <w:p>
      <w:pPr>
        <w:spacing w:after="120"/>
      </w:pPr>
      <w:r>
        <w:t xml:space="preserve">Роман Рыкунов работает со мной с 2020 года. Вот что он говорит:</w:t>
      </w:r>
    </w:p>
    <w:p>
      <w:pPr>
        <w:spacing w:after="120"/>
      </w:pPr>
      <w:r>
        <w:t xml:space="preserve">«Специалист, который работает быстро, качественно и всегда готов выручить в сжатые сроки. Однозначно рекомендую к сотрудничеству».</w:t>
      </w:r>
    </w:p>
    <w:p>
      <w:pPr>
        <w:spacing w:after="120"/>
      </w:pPr>
      <w:r>
        <w:t xml:space="preserve">Если ищете дизайнера в долгосрочную работу, а не на разовый проект — пишите. Ссылка в профиле.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ОПИСАНИЕ ВИЗУАЛА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Тёмный фон, цитата крупным Oranienbaum по центру, в кавычках.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Имя и роль автора отзыва — мельче, под цитатой, серым цветом.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Небольшая фотография Романа Рыкунова (если есть согласие на использование) слева от текста, кружком, без рамки.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Один акцентный элемент — открывающая кавычка оранжевого цвета (#FD4B32), крупная, декоративная.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ALT-ТЕКСТ ДЛЯ КАРТИНКИ</w:t>
      </w:r>
    </w:p>
    <w:p>
      <w:pPr>
        <w:spacing w:after="120"/>
      </w:pPr>
      <w:r>
        <w:rPr>
          <w:i/>
          <w:iCs/>
          <w:color w:val="66635F"/>
        </w:rPr>
        <w:t xml:space="preserve">Цитата отзыва Романа Рыкунова о сотрудничестве с Яковом на тёмном фоне.</w:t>
      </w:r>
    </w:p>
    <w:p>
      <w:pPr>
        <w:pBdr>
          <w:bottom w:val="single" w:color="D5D2CE" w:sz="6" w:space="1"/>
        </w:pBdr>
        <w:spacing w:after="240"/>
      </w:pPr>
    </w:p>
    <w:p>
      <w:pPr>
        <w:spacing w:after="100" w:before="360"/>
      </w:pPr>
      <w:r>
        <w:rPr>
          <w:b/>
          <w:bCs/>
          <w:color w:val="1D1D1D"/>
          <w:sz w:val="26"/>
          <w:szCs w:val="26"/>
        </w:rPr>
        <w:t xml:space="preserve">Пост 5 — Прямой призыв</w:t>
      </w:r>
    </w:p>
    <w:p>
      <w:pPr>
        <w:spacing w:after="160"/>
      </w:pPr>
      <w:r>
        <w:rPr>
          <w:i/>
          <w:iCs/>
          <w:color w:val="66635F"/>
          <w:sz w:val="19"/>
          <w:szCs w:val="19"/>
        </w:rPr>
        <w:t xml:space="preserve">Формат: Одна карточка 1080×1350  ·  Публикация: День 12  ·  Цель: Финальный призыв к действию с честной причиной ограниченной доступности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ТЕКСТ ПОСТА</w:t>
      </w:r>
    </w:p>
    <w:p>
      <w:pPr>
        <w:spacing w:after="120"/>
      </w:pPr>
      <w:r>
        <w:t xml:space="preserve">Каждый проект веду сам — от эскиза до сдачи. Поэтому одновременно беру не больше нескольких заказов.</w:t>
      </w:r>
    </w:p>
    <w:p>
      <w:pPr>
        <w:spacing w:after="120"/>
      </w:pPr>
      <w:r>
        <w:t xml:space="preserve">Если сейчас есть задача — сайт, айдентика, упаковка или презентация — напишите. Отвечаю лично, в течение двух часов.</w:t>
      </w:r>
    </w:p>
    <w:p>
      <w:pPr>
        <w:spacing w:after="120"/>
      </w:pPr>
      <w:r>
        <w:t xml:space="preserve">Форма и все контакты — по ссылке в профиле.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ОПИСАНИЕ ВИЗУАЛА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Тёмный фон, минимум декора.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Крупный заголовок Oranienbaum: «Отвечаю лично. В течение двух часов».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Под заголовком — три коротких пункта Inter Tight: «сайты · айдентика · упаковка · презентации».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Внизу — оранжевая кнопка-плашка с текстом «Оставить заявку» (декоративная имитация кнопки сайта, не кликабельна в самом Threads).</w:t>
      </w:r>
    </w:p>
    <w:p>
      <w:pPr>
        <w:spacing w:after="40" w:before="160"/>
      </w:pPr>
      <w:r>
        <w:rPr>
          <w:b/>
          <w:bCs/>
          <w:color w:val="FD4B32"/>
          <w:sz w:val="18"/>
          <w:szCs w:val="18"/>
        </w:rPr>
        <w:t xml:space="preserve">ALT-ТЕКСТ ДЛЯ КАРТИНКИ</w:t>
      </w:r>
    </w:p>
    <w:p>
      <w:pPr>
        <w:spacing w:after="120"/>
      </w:pPr>
      <w:r>
        <w:rPr>
          <w:i/>
          <w:iCs/>
          <w:color w:val="66635F"/>
        </w:rPr>
        <w:t xml:space="preserve">Тёмная карточка с призывом оставить заявку и списком услуг.</w:t>
      </w:r>
    </w:p>
    <w:p>
      <w:pPr>
        <w:pBdr>
          <w:bottom w:val="single" w:color="D5D2CE" w:sz="6" w:space="1"/>
        </w:pBdr>
        <w:spacing w:after="240"/>
      </w:pPr>
    </w:p>
    <w:p>
      <w:pPr>
        <w:pStyle w:val="Heading1"/>
        <w:spacing w:after="160" w:before="200"/>
      </w:pPr>
      <w:r>
        <w:t xml:space="preserve">Что нужно прислать на сдачу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Финальные тексты всех 5 постов — отдельным документом, с пометкой дня публикации.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Готовые макеты в PNG или JPG, 1080×1350, для каждой карточки каждого поста.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Исходники макетов (Figma-ссылка или .psd/.ai) — на случай, если понадобится создать вариации.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Alt-тексты к каждой картинке — для доступности, использовать формулировки из этого ТЗ или согласовать новые.</w:t>
      </w:r>
    </w:p>
    <w:p>
      <w:pPr>
        <w:pStyle w:val="Heading1"/>
        <w:spacing w:after="160" w:before="200"/>
      </w:pPr>
      <w:r>
        <w:t xml:space="preserve">Что нельзя менять без согласования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Факты о сроках ответа, цифры опыта, названия клиентов и кейсов — брать только из этого ТЗ или уточнять у заказчика.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Ссылка на лендинг и адрес формы.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Обещания скидок, счётчиков или ограниченного количества мест — такого оффера в кампании нет, добавлять нельзя.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2026-08-23T16:00:00.191Z</dcterms:created>
  <dcterms:modified xsi:type="dcterms:W3CDTF">2026-08-23T16:00:00.208Z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