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 xml:space="preserve">Innerhalb der nächsten 2 Wochen sollen Bedienkonzepte von Sprachgesteuerten Apps erforscht werden. Das Ziel ist es ein Bedienkonzept für die Website 10.150.50.21/irj/portal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In HTML5 ist es möglich, die Spracheingabe als Formularform zu aktivieren. Das heißt aber nicht, dass auch Sprachassistenten dazu eingebunden werden können. Tastenkombi für Aktivierung ist ctrl shift .</w:t>
      </w:r>
      <w:r w:rsidR="00237E6E">
        <w:t xml:space="preserve"> </w:t>
      </w:r>
    </w:p>
    <w:p w14:paraId="64A76F32" w14:textId="77777777" w:rsidR="00237E6E" w:rsidRDefault="00237E6E" w:rsidP="00237E6E">
      <w:pPr>
        <w:pStyle w:val="Listenabsatz"/>
        <w:numPr>
          <w:ilvl w:val="0"/>
          <w:numId w:val="1"/>
        </w:numPr>
      </w:pPr>
      <w:r>
        <w:t>Nicht alle Feldtypen unterstützen Spracherkennung. Email, url und date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4723F9">
      <w:hyperlink r:id="rId8" w:history="1">
        <w:r w:rsidR="00235C63" w:rsidRPr="00BA540F">
          <w:rPr>
            <w:rStyle w:val="Hyperlink"/>
          </w:rPr>
          <w:t>http://blog.teamtreehouse.com/accepting-speech-input-html5-forms</w:t>
        </w:r>
      </w:hyperlink>
    </w:p>
    <w:p w14:paraId="006E9F51" w14:textId="77777777" w:rsidR="00235C63" w:rsidRDefault="004723F9">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Bei der Entwicklung einer App ist es möglich auf Standardapps des verwendeten Gerätes zurückzugreifen, so etwa Cortana (ab Windows 8), Siri (MacOS),</w:t>
      </w:r>
      <w:r w:rsidR="00E727AA">
        <w:t xml:space="preserve"> Google Now (Google),</w:t>
      </w:r>
      <w:r>
        <w:t xml:space="preserve"> Alexa (Amazon), Lucida (Open Source) bzw. die internen Mikrofon(e)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r w:rsidRPr="004F3942">
          <w:rPr>
            <w:rStyle w:val="Hyperlink"/>
          </w:rPr>
          <w:t>Statista</w:t>
        </w:r>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xml:space="preserve">. Da IOS und Android unterschiedliche Entwicklungssprachen und –konzepte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Xamarin Plugin und C#-Kenntnissen für beide Betriebssysteme zugleich zu entwickeln. </w:t>
      </w:r>
    </w:p>
    <w:p w14:paraId="207482A3" w14:textId="77777777" w:rsidR="008A43B8" w:rsidRDefault="008A43B8">
      <w:r>
        <w:t>-Microsoft Azure Account benötigt</w:t>
      </w:r>
    </w:p>
    <w:p w14:paraId="30C47764" w14:textId="77777777" w:rsidR="008A43B8" w:rsidRDefault="008A43B8">
      <w:r>
        <w:t>- Testen der App mit Xamarin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„move to unicorn</w:t>
      </w:r>
      <w:r>
        <w:t>“ und Richtungsorientierte z.B. „mo</w:t>
      </w:r>
      <w:r w:rsidR="00E40F05">
        <w:t xml:space="preserve">ve 4 lines down, left 8 words“ </w:t>
      </w:r>
      <w:r>
        <w:t>unterschieden. Außerdem gibt es eine Unterscheidung zwischen mul</w:t>
      </w:r>
      <w:r w:rsidR="00E40F05">
        <w:t>t</w:t>
      </w:r>
      <w:r>
        <w:t>imodalen Systemen und handfreien Systemen.</w:t>
      </w:r>
    </w:p>
    <w:p w14:paraId="2BEC46B8" w14:textId="77777777" w:rsidR="00894141" w:rsidRDefault="00894141">
      <w:r>
        <w:t>Bei den multimodalen Systemen kann der User zwischendurch den Cursor auch mit der Maus oder Tastatur führen. Handfreie Systeme lassen dagegen keine konventionellen Mittel der Steuerung zu, zum Beispiel weil der Benutzer blind ist oder aus anderen Gründen keine Tasten oder Touchs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306" cy="3792971"/>
                    </a:xfrm>
                    <a:prstGeom prst="rect">
                      <a:avLst/>
                    </a:prstGeom>
                  </pic:spPr>
                </pic:pic>
              </a:graphicData>
            </a:graphic>
          </wp:inline>
        </w:drawing>
      </w:r>
    </w:p>
    <w:p w14:paraId="46B02EB0" w14:textId="20E4B57C" w:rsidR="00AB3600" w:rsidRDefault="00AB3600" w:rsidP="00AB3600">
      <w:pPr>
        <w:pStyle w:val="Beschriftung"/>
      </w:pPr>
      <w:r>
        <w:t xml:space="preserve">Abbildung </w:t>
      </w:r>
      <w:r w:rsidR="004723F9">
        <w:fldChar w:fldCharType="begin"/>
      </w:r>
      <w:r w:rsidR="004723F9">
        <w:instrText xml:space="preserve"> SEQ Abbildung \* ARABIC </w:instrText>
      </w:r>
      <w:r w:rsidR="004723F9">
        <w:fldChar w:fldCharType="separate"/>
      </w:r>
      <w:r w:rsidR="00A07BF5">
        <w:rPr>
          <w:noProof/>
        </w:rPr>
        <w:t>1</w:t>
      </w:r>
      <w:r w:rsidR="004723F9">
        <w:rPr>
          <w:noProof/>
        </w:rPr>
        <w:fldChar w:fldCharType="end"/>
      </w:r>
      <w:r>
        <w:t xml:space="preserve"> Sprachbasierte Kommandos von TkTalk version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Grid-System. Im Gridsystem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175" cy="2832018"/>
                    </a:xfrm>
                    <a:prstGeom prst="rect">
                      <a:avLst/>
                    </a:prstGeom>
                  </pic:spPr>
                </pic:pic>
              </a:graphicData>
            </a:graphic>
          </wp:inline>
        </w:drawing>
      </w:r>
    </w:p>
    <w:p w14:paraId="42EB1D46" w14:textId="43E30BFF" w:rsidR="00FA22F7" w:rsidRDefault="005E5C20" w:rsidP="005E5C20">
      <w:pPr>
        <w:pStyle w:val="Beschriftung"/>
      </w:pPr>
      <w:r>
        <w:t xml:space="preserve">Abbildung </w:t>
      </w:r>
      <w:r w:rsidR="004723F9">
        <w:fldChar w:fldCharType="begin"/>
      </w:r>
      <w:r w:rsidR="004723F9">
        <w:instrText xml:space="preserve"> SEQ Abbildung \* ARABIC </w:instrText>
      </w:r>
      <w:r w:rsidR="004723F9">
        <w:fldChar w:fldCharType="separate"/>
      </w:r>
      <w:r w:rsidR="00A07BF5">
        <w:rPr>
          <w:noProof/>
        </w:rPr>
        <w:t>2</w:t>
      </w:r>
      <w:r w:rsidR="004723F9">
        <w:rPr>
          <w:noProof/>
        </w:rPr>
        <w:fldChar w:fldCharType="end"/>
      </w:r>
      <w:r>
        <w:t xml:space="preserve"> Auswahl an IC2D Funktionstasten</w:t>
      </w:r>
    </w:p>
    <w:p w14:paraId="50CED6FA" w14:textId="77777777" w:rsidR="005E5C20" w:rsidRDefault="005E5C20" w:rsidP="005E5C20">
      <w:r>
        <w:t>*o= information welches Objekt der Palette gerade ausgewählt ist (e.g. sh</w:t>
      </w:r>
      <w:r w:rsidRPr="005E5C20">
        <w:t>ape square, positions 1, 3, 9, and 7").</w:t>
      </w:r>
    </w:p>
    <w:p w14:paraId="2A1A18C7" w14:textId="77777777" w:rsidR="00D90BA0" w:rsidRDefault="00D90BA0" w:rsidP="005E5C20">
      <w:r>
        <w:t>W= where am I key sagt wo der cursor gerade ist (und was dort bereits steht)</w:t>
      </w:r>
    </w:p>
    <w:p w14:paraId="4635499B" w14:textId="77777777" w:rsidR="00D156AC" w:rsidRDefault="00D156AC" w:rsidP="005E5C20">
      <w:r>
        <w:t>Cortana Skills</w:t>
      </w:r>
    </w:p>
    <w:p w14:paraId="0555ABCF" w14:textId="73A34A52" w:rsidR="00D156AC" w:rsidRDefault="00462869" w:rsidP="005E5C20">
      <w:r>
        <w:t>Tbd</w:t>
      </w:r>
    </w:p>
    <w:p w14:paraId="49D2B7F7" w14:textId="5B838626" w:rsidR="00462869" w:rsidRDefault="00462869" w:rsidP="0080660E">
      <w:pPr>
        <w:pStyle w:val="berschrift2"/>
      </w:pPr>
      <w:r>
        <w:t>Azure</w:t>
      </w:r>
    </w:p>
    <w:p w14:paraId="5FBE59A3" w14:textId="3CCB3E33" w:rsidR="00462869" w:rsidRDefault="00462869" w:rsidP="005E5C20">
      <w:r>
        <w:t xml:space="preserve">Azure ist ein Cloud-dienst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8355"/>
                    </a:xfrm>
                    <a:prstGeom prst="rect">
                      <a:avLst/>
                    </a:prstGeom>
                  </pic:spPr>
                </pic:pic>
              </a:graphicData>
            </a:graphic>
          </wp:inline>
        </w:drawing>
      </w:r>
    </w:p>
    <w:p w14:paraId="69604303" w14:textId="1B2B9007" w:rsidR="00BC3EA4" w:rsidRDefault="00BC3EA4" w:rsidP="00BC3EA4">
      <w:pPr>
        <w:pStyle w:val="Beschriftung"/>
      </w:pPr>
      <w:r>
        <w:t xml:space="preserve">Abbildung </w:t>
      </w:r>
      <w:r w:rsidR="004723F9">
        <w:fldChar w:fldCharType="begin"/>
      </w:r>
      <w:r w:rsidR="004723F9">
        <w:instrText xml:space="preserve"> SEQ Abbildung \* ARABIC </w:instrText>
      </w:r>
      <w:r w:rsidR="004723F9">
        <w:fldChar w:fldCharType="separate"/>
      </w:r>
      <w:r w:rsidR="00A07BF5">
        <w:rPr>
          <w:noProof/>
        </w:rPr>
        <w:t>3</w:t>
      </w:r>
      <w:r w:rsidR="004723F9">
        <w:rPr>
          <w:noProof/>
        </w:rPr>
        <w:fldChar w:fldCharType="end"/>
      </w:r>
      <w:r>
        <w:t>: App Service Plan</w:t>
      </w:r>
    </w:p>
    <w:p w14:paraId="50092DD2" w14:textId="77777777" w:rsidR="00BC3EA4" w:rsidRDefault="00BC3EA4" w:rsidP="00BC3EA4">
      <w:r>
        <w:t>+Scale up/down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7"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0757CA8E" w14:textId="2144729E" w:rsidR="008121B0" w:rsidRDefault="008121B0" w:rsidP="00BC3EA4">
      <w:r>
        <w:t xml:space="preserve">Azure kann ebenfalls Bots verwalten. </w:t>
      </w:r>
      <w:commentRangeStart w:id="4"/>
      <w:r>
        <w:t>Kosten unbekannt</w:t>
      </w:r>
      <w:commentRangeEnd w:id="4"/>
      <w:r w:rsidR="001C1334">
        <w:rPr>
          <w:rStyle w:val="Kommentarzeichen"/>
        </w:rPr>
        <w:commentReference w:id="4"/>
      </w:r>
      <w:r>
        <w:t xml:space="preserve">. Es gibt dort ein  Template zur Einbindung von LUIS. (Spracherkennungsapi) . Nach einem nutzungsbasiertem Abonnement von Azure kann man folgende Schritte durchlaufen (Anmerkung hierzu- der Bot erfordert einen Server, dieser kann bis zu 1 GB umsonst genutzt werden und verursacht ansonsten ebenfalls Kosten. Die Nachfolgende Abbildung </w:t>
      </w:r>
      <w:r w:rsidR="001C1334">
        <w:t>illustriert wie man die Verbind</w:t>
      </w:r>
      <w:r>
        <w:t>ung zum Botframework Schritt für  Schritt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9690"/>
                    </a:xfrm>
                    <a:prstGeom prst="rect">
                      <a:avLst/>
                    </a:prstGeom>
                  </pic:spPr>
                </pic:pic>
              </a:graphicData>
            </a:graphic>
          </wp:inline>
        </w:drawing>
      </w:r>
    </w:p>
    <w:p w14:paraId="49A2117A" w14:textId="726B4758" w:rsidR="007D622E" w:rsidRDefault="007D622E" w:rsidP="00BC3EA4">
      <w:r>
        <w:t>Der Bot lässt sich online, über Dritte oder in Kooperation mit einer eigenen VisualStudio Instanz verwenden.</w:t>
      </w:r>
    </w:p>
    <w:p w14:paraId="73E50D6B" w14:textId="77777777"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.PublishSettings</w:t>
      </w:r>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(.sln)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r>
        <w:rPr>
          <w:rStyle w:val="Fett"/>
          <w:rFonts w:cs="Arial"/>
          <w:color w:val="222222"/>
          <w:lang w:val="en-US"/>
        </w:rPr>
        <w:t>PostDeployScripts</w:t>
      </w:r>
      <w:r>
        <w:rPr>
          <w:rFonts w:ascii="segoe-ui_normal" w:hAnsi="segoe-ui_normal" w:cs="Arial"/>
          <w:color w:val="222222"/>
          <w:lang w:val="en-US"/>
        </w:rPr>
        <w:t xml:space="preserve"> folder, select the file that ends in </w:t>
      </w:r>
      <w:r>
        <w:rPr>
          <w:rStyle w:val="HTMLCode"/>
          <w:rFonts w:eastAsiaTheme="majorEastAsia"/>
          <w:color w:val="222222"/>
          <w:lang w:val="en-US"/>
        </w:rPr>
        <w:t>.PublishSettings</w:t>
      </w:r>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lastRenderedPageBreak/>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19"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r>
        <w:t>Azure ist ein sehr umfangreicher Serviceanbieter, es gibt dort eine Vielzahl von Arten die Syncronisation mit Visual Studio zu ermöglichen. Ein Weg ist sicherlich, ein lokales Git-Verzeichnis als Bereitstellungsquelle zu setzen. Verwirrend ist dabei das mir den Tools von Azure meist etwas neues angelegt wird, und dies nicht auf bekannte Projekte einstellbar ist.</w:t>
      </w:r>
    </w:p>
    <w:p w14:paraId="5182A043" w14:textId="222B1CF2" w:rsidR="001C1334" w:rsidRDefault="001C1334" w:rsidP="001C1334">
      <w:pPr>
        <w:shd w:val="clear" w:color="auto" w:fill="FFFFFF"/>
        <w:jc w:val="both"/>
      </w:pPr>
      <w:r>
        <w:rPr>
          <w:noProof/>
          <w:lang w:eastAsia="de-DE"/>
        </w:rPr>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150" cy="3648075"/>
                    </a:xfrm>
                    <a:prstGeom prst="rect">
                      <a:avLst/>
                    </a:prstGeom>
                  </pic:spPr>
                </pic:pic>
              </a:graphicData>
            </a:graphic>
          </wp:inline>
        </w:drawing>
      </w:r>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r>
        <w:t>VisualStudi</w:t>
      </w:r>
      <w:r w:rsidR="001C1334">
        <w:t>o</w:t>
      </w:r>
      <w:r>
        <w:t>Online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w:t>
      </w:r>
      <w:r>
        <w:lastRenderedPageBreak/>
        <w:t>jedoch die Enterprise Edition die für die meisten Studenten über das Portal MS Imagine zur Verfügung steht.</w:t>
      </w:r>
    </w:p>
    <w:p w14:paraId="172A9F7C" w14:textId="20471DBC" w:rsidR="005C6012" w:rsidRDefault="005C6012" w:rsidP="00BC3EA4">
      <w:r>
        <w:t>Troubleshooting</w:t>
      </w:r>
    </w:p>
    <w:p w14:paraId="634C8BB0" w14:textId="6B647D7F" w:rsidR="005C6012" w:rsidRDefault="005C6012" w:rsidP="00BC3EA4">
      <w:r>
        <w:t>Fehlermeldung „InitializeComponent() konnte nicht gefunden werden</w:t>
      </w:r>
    </w:p>
    <w:p w14:paraId="092F59E4" w14:textId="4D9480E1" w:rsidR="005C6012" w:rsidRDefault="005C6012" w:rsidP="00BC3EA4">
      <w:r>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68775"/>
                    </a:xfrm>
                    <a:prstGeom prst="rect">
                      <a:avLst/>
                    </a:prstGeom>
                  </pic:spPr>
                </pic:pic>
              </a:graphicData>
            </a:graphic>
          </wp:inline>
        </w:drawing>
      </w:r>
    </w:p>
    <w:p w14:paraId="1B9177F9" w14:textId="79E9A5F2" w:rsidR="0080660E" w:rsidRDefault="0080660E" w:rsidP="0080660E">
      <w:pPr>
        <w:pStyle w:val="Beschriftung"/>
      </w:pPr>
      <w:r>
        <w:t xml:space="preserve">Abbildung </w:t>
      </w:r>
      <w:r w:rsidR="004723F9">
        <w:fldChar w:fldCharType="begin"/>
      </w:r>
      <w:r w:rsidR="004723F9">
        <w:instrText xml:space="preserve"> SEQ Abbildung \* ARABIC </w:instrText>
      </w:r>
      <w:r w:rsidR="004723F9">
        <w:fldChar w:fldCharType="separate"/>
      </w:r>
      <w:r w:rsidR="00A07BF5">
        <w:rPr>
          <w:noProof/>
        </w:rPr>
        <w:t>4</w:t>
      </w:r>
      <w:r w:rsidR="004723F9">
        <w:rPr>
          <w:noProof/>
        </w:rPr>
        <w:fldChar w:fldCharType="end"/>
      </w:r>
      <w:r>
        <w:t>: hello World</w:t>
      </w:r>
      <w:r>
        <w:rPr>
          <w:rStyle w:val="Funotenzeichen"/>
        </w:rPr>
        <w:footnoteReference w:id="3"/>
      </w:r>
    </w:p>
    <w:p w14:paraId="16EC6529" w14:textId="3BAFCA0A" w:rsidR="0080660E" w:rsidRDefault="0080660E" w:rsidP="0080660E">
      <w:r>
        <w:t>Wie man hier ebenfalls sieht, gibt es aktuell Probleme bei diesen beiden Editionen- die Android SDK wird nicht gefunden.</w:t>
      </w:r>
    </w:p>
    <w:p w14:paraId="61E6C3B6" w14:textId="200A1D5A" w:rsidR="0080660E" w:rsidRDefault="0080660E" w:rsidP="0080660E">
      <w:r>
        <w:t>Die Gestaltungssprache XAML erinnert sehr an XML.</w:t>
      </w:r>
      <w:r w:rsidR="00FB42CB">
        <w:t xml:space="preserve"> Der Default ist das GridLayout, bei dem die einzelnen Elemente in Reihen und Spalten angeordnet werden. Mithilfe der Klasse Rectangle lässt sich zudem der Hintergrund in farblich unterschiedliche Bereiche einteilen. Canvas.ZIndex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20870"/>
                    </a:xfrm>
                    <a:prstGeom prst="rect">
                      <a:avLst/>
                    </a:prstGeom>
                  </pic:spPr>
                </pic:pic>
              </a:graphicData>
            </a:graphic>
          </wp:inline>
        </w:drawing>
      </w:r>
    </w:p>
    <w:p w14:paraId="16C0B3D5" w14:textId="59813DC9" w:rsidR="00FB42CB" w:rsidRDefault="00442DCA" w:rsidP="00442DCA">
      <w:pPr>
        <w:pStyle w:val="Beschriftung"/>
      </w:pPr>
      <w:r>
        <w:t xml:space="preserve">Abbildung </w:t>
      </w:r>
      <w:r w:rsidR="004723F9">
        <w:fldChar w:fldCharType="begin"/>
      </w:r>
      <w:r w:rsidR="004723F9">
        <w:instrText xml:space="preserve"> SEQ Abbildung \*</w:instrText>
      </w:r>
      <w:r w:rsidR="004723F9">
        <w:instrText xml:space="preserve"> ARABIC </w:instrText>
      </w:r>
      <w:r w:rsidR="004723F9">
        <w:fldChar w:fldCharType="separate"/>
      </w:r>
      <w:r w:rsidR="00A07BF5">
        <w:rPr>
          <w:noProof/>
        </w:rPr>
        <w:t>5</w:t>
      </w:r>
      <w:r w:rsidR="004723F9">
        <w:rPr>
          <w:noProof/>
        </w:rPr>
        <w:fldChar w:fldCharType="end"/>
      </w:r>
      <w:r>
        <w:t>: Hintergrundgestaltung in XAML</w:t>
      </w:r>
    </w:p>
    <w:p w14:paraId="4012E2DA" w14:textId="77BAE351" w:rsidR="00442DCA" w:rsidRDefault="00442DCA" w:rsidP="0025245C">
      <w:pPr>
        <w:pStyle w:val="berschrift1"/>
      </w:pPr>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5"/>
      <w:r>
        <w:rPr>
          <w:rFonts w:ascii="Segoe UI" w:hAnsi="Segoe UI" w:cs="Segoe UI"/>
          <w:color w:val="222222"/>
          <w:lang w:val="en-US"/>
        </w:rPr>
        <w:t>Microsoft-LUIS</w:t>
      </w:r>
      <w:commentRangeEnd w:id="5"/>
      <w:r w:rsidR="00811642">
        <w:rPr>
          <w:rStyle w:val="Kommentarzeichen"/>
        </w:rPr>
        <w:commentReference w:id="5"/>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23"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24"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25"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r>
        <w:rPr>
          <w:rFonts w:ascii="Segoe UI" w:hAnsi="Segoe UI" w:cs="Segoe UI"/>
          <w:color w:val="222222"/>
          <w:lang w:val="en-US"/>
        </w:rPr>
        <w:lastRenderedPageBreak/>
        <w:t>Mindestens 1 Testgerät</w:t>
      </w:r>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unterstützt</w:t>
      </w:r>
      <w:r w:rsidR="00442DCA">
        <w:rPr>
          <w:rFonts w:ascii="Segoe UI" w:hAnsi="Segoe UI" w:cs="Segoe UI"/>
          <w:color w:val="222222"/>
          <w:lang w:val="en-US"/>
        </w:rPr>
        <w:t>. Empfohlen wird dazu Win 10 Anniversary Update</w:t>
      </w:r>
      <w:r>
        <w:rPr>
          <w:rFonts w:ascii="Segoe UI" w:hAnsi="Segoe UI" w:cs="Segoe UI"/>
          <w:color w:val="222222"/>
          <w:lang w:val="en-US"/>
        </w:rPr>
        <w:t>.</w:t>
      </w:r>
      <w:r w:rsidR="003C3608">
        <w:rPr>
          <w:rFonts w:ascii="Segoe UI" w:hAnsi="Segoe UI" w:cs="Segoe UI"/>
          <w:color w:val="222222"/>
          <w:lang w:val="en-US"/>
        </w:rPr>
        <w:t xml:space="preserve"> Das Testgerät muss mit dem gleichen MSA-Account angemeldet sein mit dem die App programmiert wurde.</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r>
        <w:rPr>
          <w:rFonts w:ascii="Segoe UI" w:hAnsi="Segoe UI" w:cs="Segoe UI"/>
          <w:color w:val="222222"/>
          <w:lang w:val="en-US"/>
        </w:rPr>
        <w:t xml:space="preserve">Bei Android: </w:t>
      </w:r>
      <w:commentRangeStart w:id="6"/>
      <w:r>
        <w:rPr>
          <w:rFonts w:ascii="Segoe UI" w:hAnsi="Segoe UI" w:cs="Segoe UI"/>
          <w:color w:val="222222"/>
          <w:lang w:val="en-US"/>
        </w:rPr>
        <w:t>Android 4.4</w:t>
      </w:r>
      <w:commentRangeEnd w:id="6"/>
      <w:r>
        <w:rPr>
          <w:rStyle w:val="Kommentarzeichen"/>
        </w:rPr>
        <w:commentReference w:id="6"/>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r>
        <w:rPr>
          <w:rFonts w:ascii="Segoe UI" w:hAnsi="Segoe UI" w:cs="Segoe UI"/>
          <w:color w:val="222222"/>
          <w:lang w:val="en-US"/>
        </w:rPr>
        <w:t>Bei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39490"/>
                    </a:xfrm>
                    <a:prstGeom prst="rect">
                      <a:avLst/>
                    </a:prstGeom>
                  </pic:spPr>
                </pic:pic>
              </a:graphicData>
            </a:graphic>
          </wp:inline>
        </w:drawing>
      </w:r>
    </w:p>
    <w:p w14:paraId="3CFD5671" w14:textId="638609C8" w:rsidR="001A4684" w:rsidRPr="001A4684" w:rsidRDefault="001A4684" w:rsidP="001A4684">
      <w:pPr>
        <w:pStyle w:val="Beschriftung"/>
        <w:rPr>
          <w:rFonts w:cstheme="minorHAnsi"/>
          <w:sz w:val="24"/>
          <w:szCs w:val="24"/>
        </w:rPr>
      </w:pPr>
      <w:r>
        <w:t xml:space="preserve">Abbildung </w:t>
      </w:r>
      <w:r w:rsidR="004723F9">
        <w:fldChar w:fldCharType="begin"/>
      </w:r>
      <w:r w:rsidR="004723F9">
        <w:instrText xml:space="preserve"> SEQ Abbildung \* ARABIC </w:instrText>
      </w:r>
      <w:r w:rsidR="004723F9">
        <w:fldChar w:fldCharType="separate"/>
      </w:r>
      <w:r w:rsidR="00A07BF5">
        <w:rPr>
          <w:noProof/>
        </w:rPr>
        <w:t>6</w:t>
      </w:r>
      <w:r w:rsidR="004723F9">
        <w:rPr>
          <w:noProof/>
        </w:rPr>
        <w:fldChar w:fldCharType="end"/>
      </w:r>
      <w:r>
        <w:t>:Persönliche Infos die Cortaner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4032" cy="4097733"/>
                    </a:xfrm>
                    <a:prstGeom prst="rect">
                      <a:avLst/>
                    </a:prstGeom>
                  </pic:spPr>
                </pic:pic>
              </a:graphicData>
            </a:graphic>
          </wp:inline>
        </w:drawing>
      </w:r>
    </w:p>
    <w:p w14:paraId="6A658527" w14:textId="3F506B88" w:rsidR="005354AE" w:rsidRDefault="005354AE" w:rsidP="005354AE">
      <w:pPr>
        <w:pStyle w:val="Beschriftung"/>
      </w:pPr>
      <w:r>
        <w:t xml:space="preserve">Abbildung </w:t>
      </w:r>
      <w:r w:rsidR="004723F9">
        <w:fldChar w:fldCharType="begin"/>
      </w:r>
      <w:r w:rsidR="004723F9">
        <w:instrText xml:space="preserve"> SEQ Abbildung \* ARABIC </w:instrText>
      </w:r>
      <w:r w:rsidR="004723F9">
        <w:fldChar w:fldCharType="separate"/>
      </w:r>
      <w:r w:rsidR="00A07BF5">
        <w:rPr>
          <w:noProof/>
        </w:rPr>
        <w:t>7</w:t>
      </w:r>
      <w:r w:rsidR="004723F9">
        <w:rPr>
          <w:noProof/>
        </w:rPr>
        <w:fldChar w:fldCharType="end"/>
      </w:r>
      <w:r>
        <w:t>: saloon app.</w:t>
      </w:r>
    </w:p>
    <w:p w14:paraId="3EFF9B6A" w14:textId="5C595D78" w:rsidR="00BC3EA4" w:rsidRDefault="00BB7083" w:rsidP="00BC3EA4">
      <w:r>
        <w:t xml:space="preserve">Das Botframework stellt verschiedene Klassen zur Verfügung um einen Bot zu erstellen. So gibt es die Dialogs (in denen der Bot immer wieder auf Eingaben des Users wartet mit await um anschließend seine Antwort zu senden mittels eines Activity-Objectes – meist eine message). Zweitens gibt es die </w:t>
      </w:r>
      <w:commentRangeStart w:id="7"/>
      <w:r w:rsidRPr="00BB7083">
        <w:rPr>
          <w:highlight w:val="yellow"/>
        </w:rPr>
        <w:t>FormFlows</w:t>
      </w:r>
      <w:commentRangeEnd w:id="7"/>
      <w:r>
        <w:rPr>
          <w:rStyle w:val="Kommentarzeichen"/>
        </w:rPr>
        <w:commentReference w:id="7"/>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der Bot registriert ist und </w:t>
      </w:r>
      <w:r>
        <w:rPr>
          <w:rStyle w:val="wc-logview-warn"/>
          <w:rFonts w:ascii="Consolas" w:hAnsi="Consolas"/>
          <w:color w:val="F5A623"/>
          <w:sz w:val="18"/>
          <w:szCs w:val="18"/>
          <w:shd w:val="clear" w:color="auto" w:fill="1E1E1E"/>
        </w:rPr>
        <w:t xml:space="preserve">e registered and using a valid MS AppId and Password. </w:t>
      </w:r>
      <w:r>
        <w:t xml:space="preserve">-&gt; eine </w:t>
      </w:r>
      <w:commentRangeStart w:id="8"/>
      <w:r>
        <w:t>MS AppId mit Passwort besitzt</w:t>
      </w:r>
      <w:commentRangeEnd w:id="8"/>
      <w:r>
        <w:rPr>
          <w:rStyle w:val="Kommentarzeichen"/>
        </w:rPr>
        <w:commentReference w:id="8"/>
      </w:r>
      <w:r>
        <w:t xml:space="preserve">. </w:t>
      </w:r>
    </w:p>
    <w:p w14:paraId="457B9004" w14:textId="7353AA17" w:rsidR="00E76E0E" w:rsidRDefault="00E76E0E" w:rsidP="00BC3EA4">
      <w:r>
        <w:t>Es gibt darüber hinaus ein Tool, das das Testen erleichtert durch inverse Containerverk</w:t>
      </w:r>
      <w:r w:rsidR="0051508B">
        <w:t>ü</w:t>
      </w:r>
      <w:r>
        <w:t>npfung, namens Autofac</w:t>
      </w:r>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 xml:space="preserve">Zum Herausfinden, wie die (multiuser)-Dialoge abgewickelt werden ist folgendes Projekt auf GitHub empfehlenswert: </w:t>
      </w:r>
      <w:hyperlink r:id="rId30" w:history="1">
        <w:r w:rsidRPr="001D7F04">
          <w:rPr>
            <w:rStyle w:val="Hyperlink"/>
          </w:rPr>
          <w:t>https://github.com/Microsoft/BotBuilder-Samples/tree/master/CSharp/core-BasicMultiDialog</w:t>
        </w:r>
      </w:hyperlink>
    </w:p>
    <w:p w14:paraId="75FDDC12" w14:textId="6EB978D0" w:rsidR="00764FA8" w:rsidRDefault="00764FA8" w:rsidP="005E5C20">
      <w:r>
        <w:t>Jedoch ist das Thema komplex, weswegen hier der Focus auf FormFlows gelegt werden sollte.</w:t>
      </w:r>
      <w:r w:rsidR="00811642">
        <w:t xml:space="preserve"> Es reicht zu sagen, das Dialoge zum Beispiel der L</w:t>
      </w:r>
      <w:r w:rsidR="0025245C">
        <w:t xml:space="preserve">uisDialog auf User Eingaben in </w:t>
      </w:r>
      <w:r w:rsidR="00811642">
        <w:t>der Form von Sprache reagieren können.</w:t>
      </w:r>
    </w:p>
    <w:p w14:paraId="49F629FF" w14:textId="2F7FEF9E" w:rsidR="00814095" w:rsidRPr="00814095" w:rsidRDefault="0025245C" w:rsidP="005E5C20">
      <w:pPr>
        <w:rPr>
          <w:color w:val="0563C1" w:themeColor="hyperlink"/>
          <w:u w:val="single"/>
        </w:rPr>
      </w:pPr>
      <w:r>
        <w:t xml:space="preserve">Beispiele für LuisDialoge finden ihre Erklärung in der Dokumentation des Botframeworks. </w:t>
      </w:r>
      <w:hyperlink r:id="rId31"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r>
        <w:t>FormFlows</w:t>
      </w:r>
    </w:p>
    <w:p w14:paraId="6269BA65" w14:textId="63BE1DA0" w:rsidR="00811642" w:rsidRDefault="00811642" w:rsidP="005E5C20">
      <w:r>
        <w:t>FormFlows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(sbyte, byte, short, ushort, int, uint, long, ulong)</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Floating point (float,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DateTime</w:t>
      </w:r>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Enumeration</w:t>
      </w:r>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List of enumerations</w:t>
      </w:r>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and Hotel Dialog Bot s.a. </w:t>
      </w:r>
      <w:hyperlink r:id="rId32"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FormFlows steht zur Verfügung die Benutzereingaben auszuwerten oder zu beeinflussne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Describe </w:t>
      </w:r>
      <w:r>
        <w:rPr>
          <w:rFonts w:ascii="SegoeUIRegular" w:hAnsi="SegoeUIRegular" w:cs="SegoeUIRegular"/>
          <w:color w:val="222222"/>
          <w:sz w:val="23"/>
          <w:szCs w:val="23"/>
        </w:rPr>
        <w:t>Alter how a field or a value is shown in a template or card</w:t>
      </w:r>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Numeric </w:t>
      </w:r>
      <w:r>
        <w:rPr>
          <w:rFonts w:ascii="SegoeUIRegular" w:hAnsi="SegoeUIRegular" w:cs="SegoeUIRegular"/>
          <w:color w:val="222222"/>
          <w:sz w:val="23"/>
          <w:szCs w:val="23"/>
        </w:rPr>
        <w:t>Restrict the accepted values of a numeric field</w:t>
      </w:r>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Mark a field as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r>
        <w:rPr>
          <w:rFonts w:ascii="SegoeUIRegular" w:hAnsi="SegoeUIRegular" w:cs="SegoeUIRegular"/>
          <w:color w:val="222222"/>
          <w:sz w:val="23"/>
          <w:szCs w:val="23"/>
        </w:rPr>
        <w:t>Define a regular expression to validate a string field</w:t>
      </w:r>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r>
        <w:rPr>
          <w:rFonts w:ascii="SegoeUIRegular" w:hAnsi="SegoeUIRegular" w:cs="SegoeUIRegular"/>
          <w:color w:val="222222"/>
          <w:sz w:val="23"/>
          <w:szCs w:val="23"/>
        </w:rPr>
        <w:t>Define the prompt for a field</w:t>
      </w:r>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r>
        <w:rPr>
          <w:rFonts w:ascii="SegoeUIRegular" w:hAnsi="SegoeUIRegular" w:cs="SegoeUIRegular"/>
          <w:color w:val="222222"/>
          <w:sz w:val="23"/>
          <w:szCs w:val="23"/>
        </w:rPr>
        <w:t>Define the template to use to generate prompts or values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222222"/>
          <w:sz w:val="23"/>
          <w:szCs w:val="23"/>
        </w:rPr>
        <w:t>prompts</w:t>
      </w:r>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r>
        <w:rPr>
          <w:rFonts w:ascii="SegoeUIRegular" w:hAnsi="SegoeUIRegular" w:cs="SegoeUIRegular"/>
          <w:color w:val="222222"/>
          <w:sz w:val="23"/>
          <w:szCs w:val="23"/>
        </w:rPr>
        <w:t>Define the input terms that match a field or value</w:t>
      </w:r>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605EC3D3" w:rsidR="00332DA3" w:rsidRDefault="005C3AAB" w:rsidP="005C3AAB">
      <w:pPr>
        <w:pStyle w:val="Beschriftung"/>
      </w:pPr>
      <w:r>
        <w:t xml:space="preserve">Abbildung </w:t>
      </w:r>
      <w:r w:rsidR="004723F9">
        <w:fldChar w:fldCharType="begin"/>
      </w:r>
      <w:r w:rsidR="004723F9">
        <w:instrText xml:space="preserve"> SEQ Abbildung \* ARABIC </w:instrText>
      </w:r>
      <w:r w:rsidR="004723F9">
        <w:fldChar w:fldCharType="separate"/>
      </w:r>
      <w:r w:rsidR="00A07BF5">
        <w:rPr>
          <w:noProof/>
        </w:rPr>
        <w:t>8</w:t>
      </w:r>
      <w:r w:rsidR="004723F9">
        <w:rPr>
          <w:noProof/>
        </w:rPr>
        <w:fldChar w:fldCharType="end"/>
      </w:r>
      <w:r>
        <w:t>: Das Testen eines Botframeworks lief nach einer erfolgreichen Anfangszeit hartnäckig schief</w:t>
      </w:r>
    </w:p>
    <w:p w14:paraId="312A46E7" w14:textId="66122AD9" w:rsidR="005C3AAB" w:rsidRPr="005C3AAB" w:rsidRDefault="005C3AAB" w:rsidP="005C3AAB">
      <w:r>
        <w:t>Über die Ursache kann ich nur spekulieren, da ich sie nicht gefunden habe. Ich schließe fehlende Verweise auf NuGet-Pakete aus. Ebenso fehlende Updates von Visual Studio und Fehlkonfigurationen durch mich (da ich Visual Studio resetten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77777777" w:rsidR="000F097A" w:rsidRDefault="000F097A"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Win 8.1+ Kompabilität zu gewährleisten. Der Rückgabetyp ist nicht immer direkt ersichtlich, da zumeist ein Objekt zurückgegeben wird, dass diesen mit getResult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40510"/>
                    </a:xfrm>
                    <a:prstGeom prst="rect">
                      <a:avLst/>
                    </a:prstGeom>
                  </pic:spPr>
                </pic:pic>
              </a:graphicData>
            </a:graphic>
          </wp:inline>
        </w:drawing>
      </w:r>
    </w:p>
    <w:p w14:paraId="665283F4" w14:textId="77777777" w:rsidR="00734599" w:rsidRDefault="004723F9" w:rsidP="00734599">
      <w:hyperlink r:id="rId36" w:history="1">
        <w:r w:rsidR="00734599" w:rsidRPr="00FE1510">
          <w:rPr>
            <w:rStyle w:val="Hyperlink"/>
          </w:rPr>
          <w:t>https://docs.microsoft.com/de-de/windows/uwp/input-and-devices/speech-interactions</w:t>
        </w:r>
      </w:hyperlink>
    </w:p>
    <w:p w14:paraId="069D0574" w14:textId="77777777" w:rsidR="00734599" w:rsidRDefault="00734599" w:rsidP="00734599">
      <w:r>
        <w:t>Speech recognition by Cortana in UWP apps</w:t>
      </w:r>
    </w:p>
    <w:p w14:paraId="50E6F680" w14:textId="77777777" w:rsidR="00734599" w:rsidRDefault="00734599" w:rsidP="00734599">
      <w:r>
        <w:t>Basically all Cortana interaction requests and answers should be short. UWP is smart enough to determine the right scale of images for the resolution of a particular device. Aber es gibt in der Benennung der Bildressourcen im SourceCode folgende Vorschriften:</w:t>
      </w:r>
    </w:p>
    <w:p w14:paraId="478B71A7" w14:textId="77777777" w:rsidR="00734599" w:rsidRDefault="00734599" w:rsidP="00734599">
      <w:r>
        <w:rPr>
          <w:rFonts w:ascii="Segoe UI" w:hAnsi="Segoe UI" w:cs="Segoe UI"/>
          <w:color w:val="222222"/>
          <w:lang w:val="en-US"/>
        </w:rPr>
        <w:t xml:space="preserve">The standard naming convention is "foldername/qualifiername-value[_qualifiername-value]/filename.qualifiername-value[_qualifiername-value].ext". For example: images/en-US/logo.scale-100_contrast-white.png is simply referred to in code using the root folder and the filename: images/logo.png. See </w:t>
      </w:r>
      <w:hyperlink r:id="rId37"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38"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SpracherkennungsAPI benutzen. Es gibt dazu ein Tutorial unter </w:t>
      </w:r>
      <w:hyperlink r:id="rId39"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r>
        <w:lastRenderedPageBreak/>
        <w:t>Xamarin</w:t>
      </w:r>
    </w:p>
    <w:p w14:paraId="1DB36AEF" w14:textId="01A02498" w:rsidR="00734599" w:rsidRDefault="00734599" w:rsidP="00734599">
      <w:r>
        <w:t>Nach der Installation von Xamarin ist es möglich eine UWP, ein Android oder ein IOS-Project in Visual Studio für die 3 übrigen Plat</w:t>
      </w:r>
      <w:r w:rsidR="006557B2">
        <w:t>t</w:t>
      </w:r>
      <w:r>
        <w:t xml:space="preserve">formen bereitzustellen. Für UWP hat die Autorin folgende Anleitung verwendet: </w:t>
      </w:r>
      <w:hyperlink r:id="rId40"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Ein kostenloses ebook über Xamarin hat Charles Petzold online zur Verfügung gestellt</w:t>
      </w:r>
      <w:r>
        <w:rPr>
          <w:rStyle w:val="Funotenzeichen"/>
        </w:rPr>
        <w:footnoteReference w:id="10"/>
      </w:r>
      <w:r>
        <w:t>.</w:t>
      </w:r>
    </w:p>
    <w:p w14:paraId="1AE65973" w14:textId="190D9BEB" w:rsidR="00734599" w:rsidRDefault="00734599" w:rsidP="00734599">
      <w:r>
        <w:t>Dieses erklärt unter anderem die Unterschiede zwischen Xamarin shared und portable. Wohingegen bei shared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Xamarin.Forms Version </w:t>
      </w:r>
      <w:r w:rsidRPr="007A25DE">
        <w:t>2.3.4.270</w:t>
      </w:r>
      <w:r>
        <w:t xml:space="preserve"> verwendet nicht 2.0 wie in der Anleitung vorgeschlagen. Deswegen kommt </w:t>
      </w:r>
      <w:commentRangeStart w:id="9"/>
      <w:r>
        <w:t xml:space="preserve">es möglicherweise </w:t>
      </w:r>
      <w:commentRangeEnd w:id="9"/>
      <w:r>
        <w:rPr>
          <w:rStyle w:val="Kommentarzeichen"/>
        </w:rPr>
        <w:commentReference w:id="9"/>
      </w:r>
      <w:r>
        <w:t>im Konfigurationsmanager zu einer abweichenden Darstellung wie folgt:</w:t>
      </w:r>
    </w:p>
    <w:p w14:paraId="66B6416B" w14:textId="0822563A" w:rsidR="00734599" w:rsidRDefault="00734599" w:rsidP="00734599">
      <w:r>
        <w:rPr>
          <w:noProof/>
          <w:lang w:eastAsia="de-DE"/>
        </w:rPr>
        <w:lastRenderedPageBreak/>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Das Erstellen einer Xamarin-App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44" w:history="1">
        <w:r w:rsidR="009B51FE" w:rsidRPr="009B51FE">
          <w:rPr>
            <w:rStyle w:val="Hyperlink"/>
          </w:rPr>
          <w:t>Adventure Works</w:t>
        </w:r>
      </w:hyperlink>
      <w:r>
        <w:t xml:space="preserve">. Siehe auch </w:t>
      </w:r>
      <w:hyperlink r:id="rId45" w:history="1">
        <w:r w:rsidRPr="00C804F5">
          <w:rPr>
            <w:rStyle w:val="Hyperlink"/>
          </w:rPr>
          <w:t>https://github.com/Microsoft/Windows-universal-samples/tree/master/Samples/CortanaVoiceCommand</w:t>
        </w:r>
      </w:hyperlink>
    </w:p>
    <w:p w14:paraId="7718E2FC" w14:textId="52D397F2" w:rsidR="006557B2" w:rsidRDefault="006557B2" w:rsidP="006557B2">
      <w:r>
        <w:lastRenderedPageBreak/>
        <w:t>Für diese UWP-Referenzapp empfiehlt sich beim Entpacken nach Anleitung</w:t>
      </w:r>
      <w:r>
        <w:rPr>
          <w:rStyle w:val="Funotenzeichen"/>
        </w:rPr>
        <w:footnoteReference w:id="11"/>
      </w:r>
      <w:r>
        <w:t xml:space="preserve"> vorzugehen (Wichtig: Rechtsklick auf zip, unter Eigenschaften&gt;Allgemein einen Haken bei Sicherheit setzen, der die Blockierung des zips von anderen Websites verhindert.</w:t>
      </w:r>
    </w:p>
    <w:p w14:paraId="1A78FD7A" w14:textId="120CF3A1" w:rsidR="00D62259" w:rsidRDefault="00D62259" w:rsidP="006557B2">
      <w:r>
        <w:t>Alternativ wäre auch die Nutzung der GitHub Erweiterung für Visual Studio denkbar, aber diese schlug bei der Autorin mit Fehlern fehl.</w:t>
      </w:r>
    </w:p>
    <w:p w14:paraId="15EB1460" w14:textId="62513D56" w:rsidR="00D62259" w:rsidRDefault="00D62259" w:rsidP="006557B2">
      <w:r>
        <w:t>Ist man dann einmal so weit das Projekt ent</w:t>
      </w:r>
      <w:r w:rsidR="00772611">
        <w:t>packt zu haben, reicht im cs Or</w:t>
      </w:r>
      <w:r>
        <w:t>d</w:t>
      </w:r>
      <w:r w:rsidR="00772611">
        <w:t>n</w:t>
      </w:r>
      <w:r>
        <w:t xml:space="preserve">er ein Klick auf die im cs-Ordner befindliche Datei .sln um das Projekt in Visual Studio zu laden. Beim Abspielen der internen Simulatoren und beim Öffnen der .cs-Dateien werden jede Menge Fehler angezeigt. Dies liegt teils an fehlenden Nuget-Paketen. Diese werden jedoch nachinstalliert. Mehrere Male Neu-Build und Antivirensystem-Einstellungsänderungen (falls Hinweise zum Netzwerkkartenzugriff kommen) lassen ein </w:t>
      </w:r>
      <w:commentRangeStart w:id="10"/>
      <w:r>
        <w:t>betriebsbereiten Emulator</w:t>
      </w:r>
      <w:commentRangeEnd w:id="10"/>
      <w:r>
        <w:rPr>
          <w:rStyle w:val="Kommentarzeichen"/>
        </w:rPr>
        <w:commentReference w:id="10"/>
      </w:r>
      <w:r>
        <w:t xml:space="preserve"> entstehen. </w:t>
      </w:r>
    </w:p>
    <w:p w14:paraId="4BA3D380" w14:textId="77777777" w:rsidR="00A72381" w:rsidRDefault="00A72381" w:rsidP="00A72381">
      <w:pPr>
        <w:keepNext/>
      </w:pPr>
      <w:r>
        <w:rPr>
          <w:noProof/>
          <w:lang w:eastAsia="de-DE"/>
        </w:rPr>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3811" cy="5140172"/>
                    </a:xfrm>
                    <a:prstGeom prst="rect">
                      <a:avLst/>
                    </a:prstGeom>
                  </pic:spPr>
                </pic:pic>
              </a:graphicData>
            </a:graphic>
          </wp:inline>
        </w:drawing>
      </w:r>
    </w:p>
    <w:p w14:paraId="07D373CB" w14:textId="5B5BADC7" w:rsidR="00A72381" w:rsidRDefault="00A72381" w:rsidP="00A72381">
      <w:pPr>
        <w:pStyle w:val="Beschriftung"/>
      </w:pPr>
      <w:r>
        <w:t xml:space="preserve">Abbildung </w:t>
      </w:r>
      <w:r w:rsidR="004723F9">
        <w:fldChar w:fldCharType="begin"/>
      </w:r>
      <w:r w:rsidR="004723F9">
        <w:instrText xml:space="preserve"> SEQ Abbildung \* ARABIC </w:instrText>
      </w:r>
      <w:r w:rsidR="004723F9">
        <w:fldChar w:fldCharType="separate"/>
      </w:r>
      <w:r w:rsidR="00A07BF5">
        <w:rPr>
          <w:noProof/>
        </w:rPr>
        <w:t>9</w:t>
      </w:r>
      <w:r w:rsidR="004723F9">
        <w:rPr>
          <w:noProof/>
        </w:rPr>
        <w:fldChar w:fldCharType="end"/>
      </w:r>
      <w:r>
        <w:t xml:space="preserve"> Antwort auf Frage an Cortana: "When is my trip to London?"</w:t>
      </w:r>
    </w:p>
    <w:p w14:paraId="0FBA7CC0" w14:textId="6E864C5C" w:rsidR="00BC3EA4" w:rsidRDefault="00636875" w:rsidP="005E5C20">
      <w:r>
        <w:t>VCD-Datei</w:t>
      </w:r>
    </w:p>
    <w:p w14:paraId="312C676C" w14:textId="0E593A03" w:rsidR="00636875" w:rsidRDefault="00636875" w:rsidP="005E5C20">
      <w:r>
        <w:lastRenderedPageBreak/>
        <w:t>Jedes C#-Projekt, das Cortana verwendet, sollte eine .xml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VoiceCommands</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http://schemas.microsoft.com/voicecommands/1.2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 xml:space="preserve"> </w:t>
      </w:r>
      <w:r>
        <w:rPr>
          <w:rFonts w:ascii="Consolas" w:hAnsi="Consolas" w:cs="Consolas"/>
          <w:color w:val="FF0000"/>
          <w:sz w:val="19"/>
          <w:szCs w:val="19"/>
        </w:rPr>
        <w:t>xml:lang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en-us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AdventureWorksCommandSet_en-us</w:t>
      </w:r>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AppName</w:t>
      </w:r>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r>
        <w:rPr>
          <w:rFonts w:ascii="Consolas" w:hAnsi="Consolas" w:cs="Consolas"/>
          <w:color w:val="A31515"/>
          <w:sz w:val="19"/>
          <w:szCs w:val="19"/>
        </w:rPr>
        <w:t>AppName</w:t>
      </w:r>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showTripToDestination</w:t>
      </w:r>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Showing trip to {destination}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w:t>
      </w:r>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whenIsTripToDestination</w:t>
      </w:r>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When is my trip to Las Vegas?</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trip to {destination}</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Looking for trip to {destination}</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VoiceCommandService</w:t>
      </w:r>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AdventureWorksVoiceCommandService</w:t>
      </w:r>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destination</w:t>
      </w:r>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Yosemite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Wie anhand des Codes ersichtlich werden in dieser xml-datei CommandSets für unterstützte Sprachen angelegt. Es muss zudem ein Servicehandler implementiert sein, hier zum Beispiel Adventure Works Command service.</w:t>
      </w:r>
    </w:p>
    <w:p w14:paraId="51567E56" w14:textId="53F2CC4A" w:rsidR="00A72381" w:rsidRDefault="004F218F" w:rsidP="005E5C20">
      <w:r>
        <w:t>ServiceHandler</w:t>
      </w:r>
    </w:p>
    <w:p w14:paraId="249405C1" w14:textId="245699A4" w:rsidR="004F218F" w:rsidRDefault="004F218F" w:rsidP="005E5C20">
      <w:r>
        <w:t>ModelKlasse</w:t>
      </w:r>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1"/>
      <w:r>
        <w:rPr>
          <w:rFonts w:ascii="Consolas" w:hAnsi="Consolas" w:cs="Consolas"/>
          <w:color w:val="008000"/>
          <w:sz w:val="19"/>
          <w:szCs w:val="19"/>
        </w:rPr>
        <w:t>INotifyPropertyChanged</w:t>
      </w:r>
      <w:commentRangeEnd w:id="11"/>
      <w:r>
        <w:rPr>
          <w:rStyle w:val="Kommentarzeichen"/>
        </w:rPr>
        <w:commentReference w:id="11"/>
      </w:r>
      <w:r>
        <w:rPr>
          <w:rFonts w:ascii="Consolas" w:hAnsi="Consolas" w:cs="Consolas"/>
          <w:color w:val="008000"/>
          <w:sz w:val="19"/>
          <w:szCs w:val="19"/>
        </w:rPr>
        <w:t xml:space="preserve"> </w:t>
      </w:r>
      <w:r>
        <w:t>ruft NotifyPropertyChange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NotifyPropertyChanged(</w:t>
      </w:r>
      <w:r>
        <w:rPr>
          <w:rFonts w:ascii="Consolas" w:hAnsi="Consolas" w:cs="Consolas"/>
          <w:color w:val="0000FF"/>
          <w:sz w:val="19"/>
          <w:szCs w:val="19"/>
        </w:rPr>
        <w:t>string</w:t>
      </w:r>
      <w:r>
        <w:rPr>
          <w:rFonts w:ascii="Consolas" w:hAnsi="Consolas" w:cs="Consolas"/>
          <w:color w:val="000000"/>
          <w:sz w:val="19"/>
          <w:szCs w:val="19"/>
        </w:rPr>
        <w:t xml:space="preserve"> propertyName)</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PropertyChangedEventHandler</w:t>
      </w:r>
      <w:r>
        <w:rPr>
          <w:rFonts w:ascii="Consolas" w:hAnsi="Consolas" w:cs="Consolas"/>
          <w:color w:val="000000"/>
          <w:sz w:val="19"/>
          <w:szCs w:val="19"/>
        </w:rPr>
        <w:t xml:space="preserve"> handler = PropertyChanged;</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(handler !=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 xml:space="preserve"> args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(propertyName);</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w:t>
      </w:r>
      <w:r>
        <w:rPr>
          <w:rFonts w:ascii="Consolas" w:hAnsi="Consolas" w:cs="Consolas"/>
          <w:color w:val="0000FF"/>
          <w:sz w:val="19"/>
          <w:szCs w:val="19"/>
        </w:rPr>
        <w:t>this</w:t>
      </w:r>
      <w:r>
        <w:rPr>
          <w:rFonts w:ascii="Consolas" w:hAnsi="Consolas" w:cs="Consolas"/>
          <w:color w:val="000000"/>
          <w:sz w:val="19"/>
          <w:szCs w:val="19"/>
        </w:rPr>
        <w:t>, args);</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Trip wird in einer Model-Klasse namens TripStore gespeichert. Das Attribut dazu ist vom Typ ObservableCollection&lt;Trip&gt;.</w:t>
      </w:r>
      <w:r w:rsidR="00870352">
        <w:t xml:space="preserve"> Die App hat einen Stammordner auf dem Speicherplatz des Gerätes </w:t>
      </w:r>
      <w:r w:rsidR="00870352">
        <w:lastRenderedPageBreak/>
        <w:t xml:space="preserve">angelegt, in der die möglichen Cortana-Befehle liegen. Dieser kann mit </w:t>
      </w:r>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.Current.LocalFolder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47"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48"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Der ILB Baukasten ist eine HTML-Seite die neben der Adresse und der Testart bzw. dem Förderprogramm 4 Antagsseiten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4723F9"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0"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1"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2"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3"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4"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5"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6"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7"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8"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9"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578" w:history="1">
        <w:r w:rsidR="005015E3" w:rsidRPr="005015E3">
          <w:rPr>
            <w:rFonts w:ascii="Helvetica" w:eastAsia="Times New Roman" w:hAnsi="Helvetica" w:cs="Arial"/>
            <w:color w:val="333333"/>
            <w:sz w:val="20"/>
            <w:szCs w:val="20"/>
            <w:lang w:eastAsia="de-DE"/>
          </w:rPr>
          <w:t>11. Anzahl Mitarbeiter/innen &amp; zu qual.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248" w:history="1">
        <w:r w:rsidR="005015E3" w:rsidRPr="005015E3">
          <w:rPr>
            <w:rFonts w:ascii="Helvetica" w:eastAsia="Times New Roman" w:hAnsi="Helvetica" w:cs="Arial"/>
            <w:color w:val="333333"/>
            <w:sz w:val="20"/>
            <w:szCs w:val="20"/>
            <w:lang w:eastAsia="de-DE"/>
          </w:rPr>
          <w:t>12. Einzelne Weiterbildungsinhalte &amp; fav.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4723F9"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4723F9"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4723F9"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4723F9"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4723F9"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r>
        <w:rPr>
          <w:lang w:eastAsia="de-DE"/>
        </w:rPr>
        <w:t>TextBoxes in Visual Studio, Orientation</w:t>
      </w:r>
    </w:p>
    <w:p w14:paraId="60C361A5" w14:textId="6FCE0F2E" w:rsidR="00E842CB" w:rsidRDefault="00E842CB" w:rsidP="00896360">
      <w:pPr>
        <w:rPr>
          <w:lang w:eastAsia="de-DE"/>
        </w:rPr>
      </w:pPr>
      <w:r>
        <w:rPr>
          <w:lang w:eastAsia="de-DE"/>
        </w:rPr>
        <w:t>Für die Übergänge zwischen Portrait und Landscape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r w:rsidRPr="00E842CB">
        <w:rPr>
          <w:rFonts w:ascii="Consolas" w:eastAsia="Times New Roman" w:hAnsi="Consolas" w:cs="Courier New"/>
          <w:color w:val="FF0000"/>
          <w:sz w:val="20"/>
          <w:szCs w:val="20"/>
          <w:bdr w:val="none" w:sz="0" w:space="0" w:color="auto" w:frame="1"/>
          <w:shd w:val="clear" w:color="auto" w:fill="F9F9F9"/>
          <w:lang w:val="en-US" w:eastAsia="de-DE"/>
        </w:rPr>
        <w:t>xml:space</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ützlichkeiten zur Validierung sind .MaxLength und .InputScope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2"/>
      <w:r>
        <w:rPr>
          <w:lang w:eastAsia="de-DE"/>
        </w:rPr>
        <w:t>müssten</w:t>
      </w:r>
      <w:commentRangeEnd w:id="12"/>
      <w:r>
        <w:rPr>
          <w:rStyle w:val="Kommentarzeichen"/>
        </w:rPr>
        <w:commentReference w:id="12"/>
      </w:r>
      <w:r>
        <w:rPr>
          <w:lang w:eastAsia="de-DE"/>
        </w:rPr>
        <w:t xml:space="preserve">: </w:t>
      </w:r>
      <w:hyperlink r:id="rId70"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des Gemeindeverzeichnis war übrigens ein überalterter Link. Müsste eigentlich sein: </w:t>
      </w:r>
      <w:hyperlink r:id="rId71"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Für die Validation ist es wichtig Datenbindung in UWP zu verstehen. Im Wesentlichen werden Benutzereingaben in die Eingabemasken mit der INotifiPropertyChanged-Schnittstelle an das entsprechende Datenmodell gebunden. Im MMVM-Pattern, alias Model-ModelView-Model-Pattern, sind aber noch weitere Klassen beteiligt, wie das folgende Ablaufdiagramm zeigt:</w:t>
      </w:r>
    </w:p>
    <w:p w14:paraId="39A394B4" w14:textId="77777777" w:rsidR="00C34C2A" w:rsidRDefault="00C34C2A" w:rsidP="00C34C2A">
      <w:pPr>
        <w:keepNext/>
      </w:pPr>
      <w:r>
        <w:rPr>
          <w:noProof/>
          <w:lang w:eastAsia="de-DE"/>
        </w:rPr>
        <w:lastRenderedPageBreak/>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872230"/>
                    </a:xfrm>
                    <a:prstGeom prst="rect">
                      <a:avLst/>
                    </a:prstGeom>
                  </pic:spPr>
                </pic:pic>
              </a:graphicData>
            </a:graphic>
          </wp:inline>
        </w:drawing>
      </w:r>
    </w:p>
    <w:p w14:paraId="07B18D9C" w14:textId="51D134BF" w:rsidR="00C34C2A" w:rsidRDefault="00C34C2A" w:rsidP="00C34C2A">
      <w:pPr>
        <w:pStyle w:val="Beschriftung"/>
        <w:rPr>
          <w:lang w:eastAsia="de-DE"/>
        </w:rPr>
      </w:pPr>
      <w:r>
        <w:t xml:space="preserve">Abbildung </w:t>
      </w:r>
      <w:r w:rsidR="004723F9">
        <w:fldChar w:fldCharType="begin"/>
      </w:r>
      <w:r w:rsidR="004723F9">
        <w:instrText xml:space="preserve"> SEQ Abbildung \* ARABIC </w:instrText>
      </w:r>
      <w:r w:rsidR="004723F9">
        <w:fldChar w:fldCharType="separate"/>
      </w:r>
      <w:r w:rsidR="00A07BF5">
        <w:rPr>
          <w:noProof/>
        </w:rPr>
        <w:t>10</w:t>
      </w:r>
      <w:r w:rsidR="004723F9">
        <w:rPr>
          <w:noProof/>
        </w:rPr>
        <w:fldChar w:fldCharType="end"/>
      </w:r>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Validatoren bzw. Validationsregeln kann </w:t>
      </w:r>
      <w:r>
        <w:rPr>
          <w:lang w:eastAsia="de-DE"/>
        </w:rPr>
        <w:t xml:space="preserve">wie zum Beispiel unter </w:t>
      </w:r>
      <w:hyperlink r:id="rId73"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nuget-Erweiterungspakete die eine Validierung der </w:t>
      </w:r>
      <w:r>
        <w:rPr>
          <w:lang w:eastAsia="de-DE"/>
        </w:rPr>
        <w:t>Kontrollelement</w:t>
      </w:r>
      <w:r w:rsidR="00AF5BC0">
        <w:rPr>
          <w:lang w:eastAsia="de-DE"/>
        </w:rPr>
        <w:t>e zulassen. Beispielsweise das Windows Runtime Xaml Toolkit</w:t>
      </w:r>
      <w:r w:rsidR="00D6188C">
        <w:rPr>
          <w:rStyle w:val="Funotenzeichen"/>
          <w:lang w:eastAsia="de-DE"/>
        </w:rPr>
        <w:footnoteReference w:id="12"/>
      </w:r>
      <w:r w:rsidR="00AF5BC0">
        <w:rPr>
          <w:lang w:eastAsia="de-DE"/>
        </w:rPr>
        <w:t xml:space="preserve"> von xyzzer. Dieses unterstützt den User beim Ausfüllen von TextBoxes farblich mit Feedback ob ein Pflichtfeld ausgefüllt wurde oder nicht, was die minimal erforderliche Länge angeht und kann bei den Typen auf Numeric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s N</w:t>
      </w:r>
      <w:r w:rsidR="00D6188C">
        <w:rPr>
          <w:lang w:eastAsia="de-DE"/>
        </w:rPr>
        <w:t xml:space="preserve">uget-Package einige weitere Kontroll-Elemente, zum Beispiel </w:t>
      </w:r>
      <w:r w:rsidR="008E3647">
        <w:rPr>
          <w:lang w:eastAsia="de-DE"/>
        </w:rPr>
        <w:t xml:space="preserve">die </w:t>
      </w:r>
      <w:hyperlink r:id="rId74" w:history="1">
        <w:r w:rsidR="008E3647" w:rsidRPr="008E3647">
          <w:rPr>
            <w:rStyle w:val="Hyperlink"/>
            <w:lang w:eastAsia="de-DE"/>
          </w:rPr>
          <w:t>Auto-Suggest-TextBox</w:t>
        </w:r>
      </w:hyperlink>
      <w:r w:rsidR="008E3647">
        <w:rPr>
          <w:lang w:eastAsia="de-DE"/>
        </w:rPr>
        <w:t xml:space="preserve"> oder </w:t>
      </w:r>
      <w:r w:rsidR="00D6188C">
        <w:rPr>
          <w:lang w:eastAsia="de-DE"/>
        </w:rPr>
        <w:t>den WebBrowser, ein erweitertes WebView, das GoBack-Button anbietet, Favoriten und ähnliche ansonsten nicht in WebView enthaltene Elemente. Leider ist die Dokumentation</w:t>
      </w:r>
      <w:r w:rsidR="00D6188C">
        <w:rPr>
          <w:rStyle w:val="Funotenzeichen"/>
          <w:lang w:eastAsia="de-DE"/>
        </w:rPr>
        <w:footnoteReference w:id="13"/>
      </w:r>
      <w:r w:rsidR="00D6188C">
        <w:rPr>
          <w:lang w:eastAsia="de-DE"/>
        </w:rPr>
        <w:t xml:space="preserve"> dürftig.</w:t>
      </w:r>
    </w:p>
    <w:p w14:paraId="27DCC822" w14:textId="77777777" w:rsidR="00AF5BC0" w:rsidRDefault="00AF5BC0" w:rsidP="00AF5BC0">
      <w:pPr>
        <w:keepNext/>
      </w:pPr>
      <w:r>
        <w:rPr>
          <w:noProof/>
          <w:lang w:eastAsia="de-DE"/>
        </w:rPr>
        <w:lastRenderedPageBreak/>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826510"/>
                    </a:xfrm>
                    <a:prstGeom prst="rect">
                      <a:avLst/>
                    </a:prstGeom>
                  </pic:spPr>
                </pic:pic>
              </a:graphicData>
            </a:graphic>
          </wp:inline>
        </w:drawing>
      </w:r>
    </w:p>
    <w:p w14:paraId="278FF6DB" w14:textId="262F610E" w:rsidR="00AF5BC0" w:rsidRDefault="00AF5BC0" w:rsidP="00AF5BC0">
      <w:pPr>
        <w:pStyle w:val="Beschriftung"/>
        <w:rPr>
          <w:lang w:eastAsia="de-DE"/>
        </w:rPr>
      </w:pPr>
      <w:r>
        <w:t xml:space="preserve">Abbildung </w:t>
      </w:r>
      <w:r w:rsidR="004723F9">
        <w:fldChar w:fldCharType="begin"/>
      </w:r>
      <w:r w:rsidR="004723F9">
        <w:instrText xml:space="preserve"> SEQ Abbildung \* ARABIC </w:instrText>
      </w:r>
      <w:r w:rsidR="004723F9">
        <w:fldChar w:fldCharType="separate"/>
      </w:r>
      <w:r w:rsidR="00A07BF5">
        <w:rPr>
          <w:noProof/>
        </w:rPr>
        <w:t>11</w:t>
      </w:r>
      <w:r w:rsidR="004723F9">
        <w:rPr>
          <w:noProof/>
        </w:rPr>
        <w:fldChar w:fldCharType="end"/>
      </w:r>
      <w:r>
        <w:t>: Validierung mittels des WinRTXamlToolkit</w:t>
      </w:r>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alphanumeric und zum Beispiel Telefonnummer testen kann könnte </w:t>
      </w:r>
      <w:r w:rsidR="0051508B">
        <w:rPr>
          <w:lang w:eastAsia="de-DE"/>
        </w:rPr>
        <w:t>im Nuge</w:t>
      </w:r>
      <w:r>
        <w:rPr>
          <w:lang w:eastAsia="de-DE"/>
        </w:rPr>
        <w:t>t-Paket WINUX.UWP hinterlegt sein</w:t>
      </w:r>
      <w:r w:rsidR="0051508B">
        <w:rPr>
          <w:lang w:eastAsia="de-DE"/>
        </w:rPr>
        <w:t xml:space="preserve">. Unter Einbindung bestimmter Namespaces kann darauf zugegriffen werden, wie in </w:t>
      </w:r>
      <w:hyperlink r:id="rId76"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ValidationRule </w:t>
      </w:r>
      <w:r w:rsidR="00867A4C">
        <w:rPr>
          <w:rStyle w:val="Funotenzeichen"/>
          <w:lang w:eastAsia="de-DE"/>
        </w:rPr>
        <w:footnoteReference w:id="14"/>
      </w:r>
      <w:r w:rsidR="00867A4C">
        <w:rPr>
          <w:lang w:eastAsia="de-DE"/>
        </w:rPr>
        <w:t>angedeutet:</w:t>
      </w:r>
    </w:p>
    <w:p w14:paraId="2A32AF8C" w14:textId="77777777" w:rsidR="00867A4C" w:rsidRPr="00867A4C" w:rsidRDefault="00867A4C" w:rsidP="00867A4C">
      <w:pPr>
        <w:pStyle w:val="KeinLeerraum"/>
        <w:rPr>
          <w:lang w:val="en" w:eastAsia="de-DE"/>
        </w:rPr>
      </w:pPr>
      <w:r w:rsidRPr="00867A4C">
        <w:rPr>
          <w:color w:val="0000FF"/>
          <w:lang w:val="en" w:eastAsia="de-DE"/>
        </w:rPr>
        <w:t>public</w:t>
      </w:r>
      <w:r w:rsidRPr="00867A4C">
        <w:rPr>
          <w:lang w:val="en" w:eastAsia="de-DE"/>
        </w:rPr>
        <w:t xml:space="preserve"> </w:t>
      </w:r>
      <w:r w:rsidRPr="00867A4C">
        <w:rPr>
          <w:color w:val="0000FF"/>
          <w:lang w:val="en" w:eastAsia="de-DE"/>
        </w:rPr>
        <w:t>class</w:t>
      </w:r>
      <w:r w:rsidRPr="00867A4C">
        <w:rPr>
          <w:lang w:val="en" w:eastAsia="de-DE"/>
        </w:rPr>
        <w:t xml:space="preserve"> AgeRangeRule : ValidationRule</w:t>
      </w:r>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AgeRangeRule()</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lastRenderedPageBreak/>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override</w:t>
      </w:r>
      <w:r w:rsidRPr="00867A4C">
        <w:rPr>
          <w:lang w:val="en" w:eastAsia="de-DE"/>
        </w:rPr>
        <w:t xml:space="preserve"> ValidationResult Validate(</w:t>
      </w:r>
      <w:r w:rsidRPr="00867A4C">
        <w:rPr>
          <w:color w:val="0000FF"/>
          <w:lang w:val="en" w:eastAsia="de-DE"/>
        </w:rPr>
        <w:t>object</w:t>
      </w:r>
      <w:r w:rsidRPr="00867A4C">
        <w:rPr>
          <w:lang w:val="en" w:eastAsia="de-DE"/>
        </w:rPr>
        <w:t xml:space="preserve"> value, CultureInfo cultureInfo)</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int</w:t>
      </w:r>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try</w:t>
      </w:r>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age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catch</w:t>
      </w:r>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e.Message);</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 "</w:t>
      </w:r>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else</w:t>
      </w:r>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Zudem ist es möglich über Regex-Strings und spezielle Ereignishandler wie Key_Down und Text_Changed zu validieren. Grob gesagt wird ein Regex durch die Zeichen^und $ begrenzt. In  {} kann die minimal bzw. maximal zulässige Länge des Textes angegeben werden und in [] die zulässigen Zeichen. Ein Regex wie ^</w:t>
      </w:r>
      <w:r>
        <w:rPr>
          <w:rFonts w:ascii="Consolas" w:hAnsi="Consolas" w:cs="Consolas"/>
          <w:color w:val="A31515"/>
          <w:sz w:val="19"/>
          <w:szCs w:val="19"/>
        </w:rPr>
        <w:t xml:space="preserve">[A-Z0-9._%+-]{1,50}@[A-Z0-9.-].[A-Z]{2,}$ </w:t>
      </w:r>
      <w:commentRangeStart w:id="13"/>
      <w:r>
        <w:rPr>
          <w:lang w:eastAsia="de-DE"/>
        </w:rPr>
        <w:t>soll</w:t>
      </w:r>
      <w:commentRangeEnd w:id="13"/>
      <w:r>
        <w:rPr>
          <w:rStyle w:val="Kommentarzeichen"/>
        </w:rPr>
        <w:commentReference w:id="13"/>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lastRenderedPageBreak/>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Visual Studio Online ist ein Versionierungssystem, das auf Git basiert. Es kann kostenfrei genutzt werden und hat die Möglichkeit Azure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Text-To-Speach. XML</w:t>
      </w:r>
      <w:r>
        <w:rPr>
          <w:lang w:eastAsia="de-DE"/>
        </w:rPr>
        <w:t xml:space="preserve"> ähnlich</w:t>
      </w:r>
      <w:r w:rsidR="00126AF2">
        <w:rPr>
          <w:lang w:eastAsia="de-DE"/>
        </w:rPr>
        <w:t xml:space="preserve">, arbeitet eng mit </w:t>
      </w:r>
      <w:r w:rsidR="00290AD5">
        <w:rPr>
          <w:lang w:eastAsia="de-DE"/>
        </w:rPr>
        <w:t>der Klasse SpeechSynthesizer zus</w:t>
      </w:r>
      <w:r w:rsidR="00126AF2">
        <w:rPr>
          <w:lang w:eastAsia="de-DE"/>
        </w:rPr>
        <w:t>ammen.</w:t>
      </w:r>
      <w:r w:rsidR="00290AD5">
        <w:rPr>
          <w:lang w:eastAsia="de-DE"/>
        </w:rPr>
        <w:t xml:space="preserve"> Das Startrek-Races-Dictionary</w:t>
      </w:r>
      <w:r w:rsidR="00290AD5">
        <w:rPr>
          <w:rStyle w:val="Funotenzeichen"/>
          <w:lang w:eastAsia="de-DE"/>
        </w:rPr>
        <w:footnoteReference w:id="15"/>
      </w:r>
      <w:r w:rsidR="00126AF2">
        <w:rPr>
          <w:lang w:eastAsia="de-DE"/>
        </w:rPr>
        <w:t xml:space="preserve"> </w:t>
      </w:r>
      <w:r w:rsidR="00290AD5">
        <w:rPr>
          <w:lang w:eastAsia="de-DE"/>
        </w:rPr>
        <w:t xml:space="preserve"> zeigt eine Verwendung. Es gibt diverse xml-Attributähnliche Tags die die Aussprache steuern</w:t>
      </w:r>
      <w:r w:rsidR="0004531B">
        <w:rPr>
          <w:rStyle w:val="Funotenzeichen"/>
          <w:lang w:eastAsia="de-DE"/>
        </w:rPr>
        <w:footnoteReference w:id="16"/>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78"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r>
        <w:rPr>
          <w:lang w:eastAsia="de-DE"/>
        </w:rPr>
        <w:t xml:space="preserve">Rollerdice-example: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r>
        <w:rPr>
          <w:lang w:eastAsia="de-DE"/>
        </w:rPr>
        <w:t>Git</w:t>
      </w:r>
    </w:p>
    <w:p w14:paraId="7B8EB011" w14:textId="5B6BFFFC" w:rsidR="0070196B" w:rsidRDefault="001276F8" w:rsidP="0070196B">
      <w:pPr>
        <w:rPr>
          <w:lang w:eastAsia="de-DE"/>
        </w:rPr>
      </w:pPr>
      <w:r>
        <w:rPr>
          <w:lang w:eastAsia="de-DE"/>
        </w:rPr>
        <w:t>Git kommunikatio</w:t>
      </w:r>
      <w:r w:rsidR="007D385B">
        <w:rPr>
          <w:lang w:eastAsia="de-DE"/>
        </w:rPr>
        <w:t>n scheint von den Proxy Einstellungen</w:t>
      </w:r>
      <w:r>
        <w:rPr>
          <w:lang w:eastAsia="de-DE"/>
        </w:rPr>
        <w:t xml:space="preserve"> abhängig zu sein. </w:t>
      </w:r>
      <w:r w:rsidR="0070196B">
        <w:rPr>
          <w:lang w:eastAsia="de-DE"/>
        </w:rPr>
        <w:t>Diese sind mit folgendem Code über die git Bash abänderbar:</w:t>
      </w:r>
    </w:p>
    <w:p w14:paraId="7581BD25" w14:textId="77777777" w:rsidR="0070196B" w:rsidRDefault="0070196B" w:rsidP="0070196B">
      <w:pPr>
        <w:rPr>
          <w:lang w:eastAsia="de-DE"/>
        </w:rPr>
      </w:pPr>
      <w:r>
        <w:rPr>
          <w:lang w:eastAsia="de-DE"/>
        </w:rPr>
        <w:t>git config --global http.proxy http://proxy2.inndom.intern:3128</w:t>
      </w:r>
    </w:p>
    <w:p w14:paraId="51D24281" w14:textId="4B58D910" w:rsidR="0070196B" w:rsidRDefault="0070196B" w:rsidP="0070196B">
      <w:pPr>
        <w:rPr>
          <w:lang w:eastAsia="de-DE"/>
        </w:rPr>
      </w:pPr>
      <w:r>
        <w:rPr>
          <w:lang w:eastAsia="de-DE"/>
        </w:rPr>
        <w:t xml:space="preserve">git config --global https.proxy </w:t>
      </w:r>
      <w:hyperlink r:id="rId79"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Wobei es sich um die Proxyadressen:Portnummern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LuisBot Appid kennwort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In der Git-Extension von Visual Studio gibt es keinen forced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lastRenderedPageBreak/>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27785"/>
                    </a:xfrm>
                    <a:prstGeom prst="rect">
                      <a:avLst/>
                    </a:prstGeom>
                  </pic:spPr>
                </pic:pic>
              </a:graphicData>
            </a:graphic>
          </wp:inline>
        </w:drawing>
      </w:r>
    </w:p>
    <w:p w14:paraId="3A073F79" w14:textId="2C8612A3" w:rsidR="00E31B92" w:rsidRDefault="00E31B92" w:rsidP="00E31B92">
      <w:pPr>
        <w:pStyle w:val="Beschriftung"/>
      </w:pPr>
      <w:r>
        <w:t xml:space="preserve">Abbildung </w:t>
      </w:r>
      <w:r w:rsidR="004723F9">
        <w:fldChar w:fldCharType="begin"/>
      </w:r>
      <w:r w:rsidR="004723F9">
        <w:instrText xml:space="preserve"> SEQ Abbildung \* ARABIC </w:instrText>
      </w:r>
      <w:r w:rsidR="004723F9">
        <w:fldChar w:fldCharType="separate"/>
      </w:r>
      <w:r w:rsidR="00A07BF5">
        <w:rPr>
          <w:noProof/>
        </w:rPr>
        <w:t>12</w:t>
      </w:r>
      <w:r w:rsidR="004723F9">
        <w:rPr>
          <w:noProof/>
        </w:rPr>
        <w:fldChar w:fldCharType="end"/>
      </w:r>
      <w:r>
        <w:t>: Synchronisationsprobleme in Visual Studio</w:t>
      </w:r>
    </w:p>
    <w:p w14:paraId="0C1EA1F9" w14:textId="0C4F6252" w:rsidR="00E31B92" w:rsidRDefault="00E31B92" w:rsidP="00E31B92">
      <w:r>
        <w:t>In der Git Bash hilft dann folgender Befehl git push –f origin master.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552575"/>
                    </a:xfrm>
                    <a:prstGeom prst="rect">
                      <a:avLst/>
                    </a:prstGeom>
                  </pic:spPr>
                </pic:pic>
              </a:graphicData>
            </a:graphic>
          </wp:inline>
        </w:drawing>
      </w:r>
    </w:p>
    <w:p w14:paraId="5C7BAC78" w14:textId="19B3B65A" w:rsidR="00E31B92" w:rsidRDefault="00E31B92" w:rsidP="00E31B92">
      <w:pPr>
        <w:pStyle w:val="Beschriftung"/>
      </w:pPr>
      <w:r>
        <w:t xml:space="preserve">Abbildung </w:t>
      </w:r>
      <w:r w:rsidR="004723F9">
        <w:fldChar w:fldCharType="begin"/>
      </w:r>
      <w:r w:rsidR="004723F9">
        <w:instrText xml:space="preserve"> SEQ Abbildung \* ARABIC </w:instrText>
      </w:r>
      <w:r w:rsidR="004723F9">
        <w:fldChar w:fldCharType="separate"/>
      </w:r>
      <w:r w:rsidR="00A07BF5">
        <w:rPr>
          <w:noProof/>
        </w:rPr>
        <w:t>13</w:t>
      </w:r>
      <w:r w:rsidR="004723F9">
        <w:rPr>
          <w:noProof/>
        </w:rPr>
        <w:fldChar w:fldCharType="end"/>
      </w:r>
      <w:r>
        <w:t>: Lösen der Synchronisationproblematik</w:t>
      </w:r>
    </w:p>
    <w:p w14:paraId="3DFCAB3D" w14:textId="77777777" w:rsidR="00E31B92" w:rsidRPr="00E31B92" w:rsidRDefault="00E31B92"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In UWp ist es möglich eine solche App mit Cortana zu steuern als Vordergrund oder Hintergrundprozess</w:t>
      </w:r>
      <w:r>
        <w:rPr>
          <w:rStyle w:val="Funotenzeichen"/>
          <w:lang w:eastAsia="de-DE"/>
        </w:rPr>
        <w:footnoteReference w:id="17"/>
      </w:r>
      <w:r>
        <w:rPr>
          <w:lang w:eastAsia="de-DE"/>
        </w:rPr>
        <w:t>.</w:t>
      </w:r>
      <w:r w:rsidR="00D07FDC">
        <w:rPr>
          <w:lang w:eastAsia="de-DE"/>
        </w:rPr>
        <w:t xml:space="preserve"> Die PhrasenListe ist dynamisch anpassbar laut </w:t>
      </w:r>
      <w:hyperlink r:id="rId82"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4FAF3671" w:rsidR="00757D10" w:rsidRDefault="00757D10" w:rsidP="00725201">
      <w:pPr>
        <w:rPr>
          <w:lang w:eastAsia="de-DE"/>
        </w:rPr>
      </w:pPr>
      <w:r>
        <w:rPr>
          <w:lang w:eastAsia="de-DE"/>
        </w:rPr>
        <w:t>Luis = Language understanding intelligent service ist eine Online AI die für eine bestimmte App ein Intent-Modell aus Sprachelementen (=Entities) erstel</w:t>
      </w:r>
      <w:r w:rsidR="005F2334">
        <w:rPr>
          <w:lang w:eastAsia="de-DE"/>
        </w:rPr>
        <w:t>len kann. Dieses Modell kann in</w:t>
      </w:r>
      <w:r>
        <w:rPr>
          <w:lang w:eastAsia="de-DE"/>
        </w:rPr>
        <w:t xml:space="preserve"> die App eingebunden werden und mir Äußerungen (sogenannten Utterances) trainiert werden. Eine Batchdatei ist eine Datei die mindestens 1000 solcher Äußerungen enthält. Das Luis-Modell muss mit einem Azure Key registriert sein.</w:t>
      </w:r>
    </w:p>
    <w:tbl>
      <w:tblPr>
        <w:tblStyle w:val="Tabellenraster"/>
        <w:tblW w:w="0" w:type="auto"/>
        <w:tblLook w:val="04A0" w:firstRow="1" w:lastRow="0" w:firstColumn="1" w:lastColumn="0" w:noHBand="0" w:noVBand="1"/>
      </w:tblPr>
      <w:tblGrid>
        <w:gridCol w:w="1087"/>
        <w:gridCol w:w="1327"/>
        <w:gridCol w:w="2404"/>
        <w:gridCol w:w="4244"/>
      </w:tblGrid>
      <w:tr w:rsidR="00727621" w14:paraId="3C7BFFD9" w14:textId="1DB39F52" w:rsidTr="00727621">
        <w:tc>
          <w:tcPr>
            <w:tcW w:w="2170" w:type="dxa"/>
          </w:tcPr>
          <w:p w14:paraId="5AF9FAD0" w14:textId="231F0EA4" w:rsidR="00727621" w:rsidRDefault="00727621" w:rsidP="00725201">
            <w:pPr>
              <w:rPr>
                <w:lang w:eastAsia="de-DE"/>
              </w:rPr>
            </w:pPr>
            <w:r>
              <w:rPr>
                <w:lang w:eastAsia="de-DE"/>
              </w:rPr>
              <w:t>Botname</w:t>
            </w:r>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r>
              <w:rPr>
                <w:lang w:eastAsia="de-DE"/>
              </w:rPr>
              <w:t>endpoint</w:t>
            </w:r>
          </w:p>
        </w:tc>
      </w:tr>
      <w:tr w:rsidR="00727621" w14:paraId="15713D5D" w14:textId="3AE122D2" w:rsidTr="00727621">
        <w:tc>
          <w:tcPr>
            <w:tcW w:w="2170" w:type="dxa"/>
          </w:tcPr>
          <w:p w14:paraId="7C12ED83" w14:textId="4A651301" w:rsidR="00727621" w:rsidRDefault="00727621" w:rsidP="00725201">
            <w:pPr>
              <w:rPr>
                <w:lang w:eastAsia="de-DE"/>
              </w:rPr>
            </w:pPr>
            <w:r>
              <w:rPr>
                <w:lang w:eastAsia="de-DE"/>
              </w:rPr>
              <w:t>LuisTalkBot</w:t>
            </w:r>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77777777" w:rsidR="00727621" w:rsidRDefault="00727621" w:rsidP="00725201">
            <w:pPr>
              <w:rPr>
                <w:lang w:eastAsia="de-DE"/>
              </w:rPr>
            </w:pPr>
          </w:p>
        </w:tc>
        <w:tc>
          <w:tcPr>
            <w:tcW w:w="2303" w:type="dxa"/>
          </w:tcPr>
          <w:p w14:paraId="5D353D80" w14:textId="77777777" w:rsidR="00727621" w:rsidRDefault="00727621" w:rsidP="00725201">
            <w:pPr>
              <w:rPr>
                <w:lang w:eastAsia="de-DE"/>
              </w:rPr>
            </w:pPr>
          </w:p>
        </w:tc>
        <w:tc>
          <w:tcPr>
            <w:tcW w:w="2902" w:type="dxa"/>
          </w:tcPr>
          <w:p w14:paraId="5E853010" w14:textId="77777777" w:rsidR="00727621" w:rsidRDefault="00727621" w:rsidP="00725201">
            <w:pPr>
              <w:rPr>
                <w:lang w:eastAsia="de-DE"/>
              </w:rPr>
            </w:pP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lastRenderedPageBreak/>
        <w:t>Die Einbindung des LUIS-Modells in den Code kann über verschiedene Wege erfolgen. Zum einen ist es möglich Anfragen an die URL des Modells zu schicken, wie zum Beispiel im StockApp-LUIS-Beispiel</w:t>
      </w:r>
      <w:r>
        <w:rPr>
          <w:rStyle w:val="Funotenzeichen"/>
          <w:lang w:eastAsia="de-DE"/>
        </w:rPr>
        <w:footnoteReference w:id="18"/>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Messagescontroller,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83" w:history="1">
        <w:r w:rsidRPr="00C47BB8">
          <w:rPr>
            <w:rStyle w:val="Hyperlink"/>
            <w:lang w:eastAsia="de-DE"/>
          </w:rPr>
          <w:t>BestFriend</w:t>
        </w:r>
      </w:hyperlink>
      <w:r>
        <w:rPr>
          <w:lang w:eastAsia="de-DE"/>
        </w:rPr>
        <w:t xml:space="preserve"> von </w:t>
      </w:r>
      <w:r w:rsidR="00C47BB8">
        <w:rPr>
          <w:lang w:eastAsia="de-DE"/>
        </w:rPr>
        <w:t xml:space="preserve">Nikola Metulev nutzt </w:t>
      </w:r>
      <w:commentRangeStart w:id="14"/>
      <w:r w:rsidR="00C47BB8">
        <w:rPr>
          <w:lang w:eastAsia="de-DE"/>
        </w:rPr>
        <w:t>dieses Konz</w:t>
      </w:r>
      <w:r>
        <w:rPr>
          <w:lang w:eastAsia="de-DE"/>
        </w:rPr>
        <w:t>ept</w:t>
      </w:r>
      <w:commentRangeEnd w:id="14"/>
      <w:r w:rsidR="00C47BB8">
        <w:rPr>
          <w:rStyle w:val="Kommentarzeichen"/>
        </w:rPr>
        <w:commentReference w:id="14"/>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Ein weiteres Beispiel hierzu ist im Stranger Things Projekt von Pete Brown dokumentiert. Hier wird die UWP App als WebApp in Azure veröffentlicht und der LuisBot ebenso. Beide kommunizieren über eine DirectLine Verbindung miteinander.</w:t>
      </w:r>
    </w:p>
    <w:p w14:paraId="1EF279E8" w14:textId="64E334F8" w:rsidR="00814095" w:rsidRDefault="004723F9" w:rsidP="00725201">
      <w:pPr>
        <w:rPr>
          <w:lang w:eastAsia="de-DE"/>
        </w:rPr>
      </w:pPr>
      <w:hyperlink r:id="rId85" w:anchor="I4mi7iOzscdhmIXQ.97" w:history="1">
        <w:r w:rsidR="00814095"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In diesem Fallbeispiel ist eine Registrierung im Azure-Portal unumgänglich. Zunächst muss ein Azure-</w:t>
      </w:r>
      <w:commentRangeStart w:id="15"/>
      <w:r>
        <w:rPr>
          <w:lang w:eastAsia="de-DE"/>
        </w:rPr>
        <w:t xml:space="preserve">Subskriptions-Schlüssel </w:t>
      </w:r>
      <w:commentRangeEnd w:id="15"/>
      <w:r>
        <w:rPr>
          <w:rStyle w:val="Kommentarzeichen"/>
        </w:rPr>
        <w:commentReference w:id="15"/>
      </w:r>
      <w:r>
        <w:rPr>
          <w:lang w:eastAsia="de-DE"/>
        </w:rPr>
        <w:t xml:space="preserve">erstellt werden, s.a. </w:t>
      </w:r>
      <w:hyperlink r:id="rId86"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t>Die volle, mit Schlüssel versehene URL kann somit wie folgt erreicht werden:</w:t>
      </w:r>
    </w:p>
    <w:p w14:paraId="77837FFD" w14:textId="373C26CB" w:rsidR="002C4D8B" w:rsidRDefault="004723F9" w:rsidP="00725201">
      <w:pPr>
        <w:rPr>
          <w:lang w:eastAsia="de-DE"/>
        </w:rPr>
      </w:pPr>
      <w:hyperlink r:id="rId87"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11FC0C00" w:rsidR="002C4D8B" w:rsidRDefault="00C412E4" w:rsidP="00725201">
      <w:pPr>
        <w:rPr>
          <w:lang w:eastAsia="de-DE"/>
        </w:rPr>
      </w:pPr>
      <w:r>
        <w:rPr>
          <w:lang w:eastAsia="de-DE"/>
        </w:rPr>
        <w:lastRenderedPageBreak/>
        <w:t xml:space="preserve">Fehlerbemerkung: 401 ist ein Authorisierungsproblem. Es gibt verschiedene Schlüssel, eine Seite die beschreibt in welcher Reihenfolge die einzusetzen sind, ist hier: </w:t>
      </w:r>
      <w:hyperlink r:id="rId88" w:history="1">
        <w:r w:rsidRPr="00F17361">
          <w:rPr>
            <w:rStyle w:val="Hyperlink"/>
            <w:lang w:eastAsia="de-DE"/>
          </w:rPr>
          <w:t>https://stackoverflow.com/questions/40269209/connecting-bot-framework-with-luis-which-appid-and-appkey-should-i-use</w:t>
        </w:r>
      </w:hyperlink>
    </w:p>
    <w:p w14:paraId="74F1A922" w14:textId="77777777" w:rsidR="00C412E4" w:rsidRDefault="00C412E4" w:rsidP="00725201">
      <w:pPr>
        <w:rPr>
          <w:lang w:eastAsia="de-DE"/>
        </w:rPr>
      </w:pPr>
    </w:p>
    <w:p w14:paraId="5DD67BB7" w14:textId="77777777" w:rsidR="00DD7BDC" w:rsidRDefault="00DD7BDC" w:rsidP="00725201">
      <w:pPr>
        <w:rPr>
          <w:lang w:eastAsia="de-DE"/>
        </w:rPr>
      </w:pP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Die unterschiedlichen Bildschirmgrößen (z.B. Tablet width 650 pixel, D</w:t>
      </w:r>
      <w:r w:rsidR="008325EF">
        <w:rPr>
          <w:lang w:eastAsia="de-DE"/>
        </w:rPr>
        <w:t>eskop 1024 und Handy 240 Pixel B</w:t>
      </w:r>
      <w:r>
        <w:rPr>
          <w:lang w:eastAsia="de-DE"/>
        </w:rPr>
        <w:t>ildschirmbreite) führen dazu, dass das Layout auf verschiedene Größen optimiert werden sollte. Obschon es möglich ist für bestimmte Gerätefamilien Abfragen zu erstellen, ist der AdaptiveTrigger</w:t>
      </w:r>
      <w:r>
        <w:rPr>
          <w:rStyle w:val="Funotenzeichen"/>
          <w:lang w:eastAsia="de-DE"/>
        </w:rPr>
        <w:footnoteReference w:id="19"/>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(.resx) und das Verweisen darauf. Dabei ist zu beachten, dass in XAML die Texte von Kontrollelementen folgend verknüpft werden</w:t>
      </w:r>
      <w:r w:rsidR="0018349A">
        <w:rPr>
          <w:rStyle w:val="Funotenzeichen"/>
          <w:lang w:eastAsia="de-DE"/>
        </w:rPr>
        <w:footnoteReference w:id="20"/>
      </w:r>
      <w:r>
        <w:rPr>
          <w:lang w:eastAsia="de-DE"/>
        </w:rPr>
        <w:t>:</w:t>
      </w:r>
    </w:p>
    <w:p w14:paraId="51670E8F" w14:textId="77777777" w:rsidR="008325EF" w:rsidRDefault="008325EF" w:rsidP="008325EF">
      <w:pPr>
        <w:pStyle w:val="HTMLVorformatiert"/>
        <w:rPr>
          <w:rStyle w:val="pln1"/>
          <w:shd w:val="clear" w:color="auto" w:fill="EFF0F1"/>
        </w:rPr>
      </w:pPr>
      <w:r>
        <w:rPr>
          <w:rStyle w:val="kwd1"/>
          <w:shd w:val="clear" w:color="auto" w:fill="EFF0F1"/>
        </w:rPr>
        <w:t>var</w:t>
      </w:r>
      <w:r>
        <w:rPr>
          <w:rStyle w:val="pln1"/>
          <w:shd w:val="clear" w:color="auto" w:fill="EFF0F1"/>
        </w:rPr>
        <w:t xml:space="preserve"> loader </w:t>
      </w:r>
      <w:r>
        <w:rPr>
          <w:rStyle w:val="pun1"/>
          <w:shd w:val="clear" w:color="auto" w:fill="EFF0F1"/>
        </w:rPr>
        <w:t>=</w:t>
      </w:r>
      <w:r>
        <w:rPr>
          <w:rStyle w:val="pln1"/>
          <w:shd w:val="clear" w:color="auto" w:fill="EFF0F1"/>
        </w:rPr>
        <w:t xml:space="preserve"> </w:t>
      </w:r>
      <w:r>
        <w:rPr>
          <w:rStyle w:val="kwd1"/>
          <w:shd w:val="clear" w:color="auto" w:fill="EFF0F1"/>
        </w:rPr>
        <w:t>new</w:t>
      </w:r>
      <w:r>
        <w:rPr>
          <w:rStyle w:val="pln1"/>
          <w:shd w:val="clear" w:color="auto" w:fill="EFF0F1"/>
        </w:rPr>
        <w:t xml:space="preserve"> </w:t>
      </w:r>
      <w:r>
        <w:rPr>
          <w:rStyle w:val="typ1"/>
          <w:shd w:val="clear" w:color="auto" w:fill="EFF0F1"/>
        </w:rPr>
        <w:t>ResourceLoader</w:t>
      </w:r>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r>
        <w:rPr>
          <w:rStyle w:val="kwd1"/>
          <w:shd w:val="clear" w:color="auto" w:fill="EFF0F1"/>
        </w:rPr>
        <w:t>var</w:t>
      </w:r>
      <w:r>
        <w:rPr>
          <w:rStyle w:val="pln1"/>
          <w:shd w:val="clear" w:color="auto" w:fill="EFF0F1"/>
        </w:rPr>
        <w:t xml:space="preserve"> resourceString </w:t>
      </w:r>
      <w:r>
        <w:rPr>
          <w:rStyle w:val="pun1"/>
          <w:shd w:val="clear" w:color="auto" w:fill="EFF0F1"/>
        </w:rPr>
        <w:t>=</w:t>
      </w:r>
      <w:r>
        <w:rPr>
          <w:rStyle w:val="pln1"/>
          <w:shd w:val="clear" w:color="auto" w:fill="EFF0F1"/>
        </w:rPr>
        <w:t xml:space="preserve"> loader</w:t>
      </w:r>
      <w:r>
        <w:rPr>
          <w:rStyle w:val="pun1"/>
          <w:shd w:val="clear" w:color="auto" w:fill="EFF0F1"/>
        </w:rPr>
        <w:t>.</w:t>
      </w:r>
      <w:r>
        <w:rPr>
          <w:rStyle w:val="typ1"/>
          <w:shd w:val="clear" w:color="auto" w:fill="EFF0F1"/>
        </w:rPr>
        <w:t>GetString</w:t>
      </w:r>
      <w:r>
        <w:rPr>
          <w:rStyle w:val="pun1"/>
          <w:shd w:val="clear" w:color="auto" w:fill="EFF0F1"/>
        </w:rPr>
        <w:t>(</w:t>
      </w:r>
      <w:r>
        <w:rPr>
          <w:rStyle w:val="str1"/>
          <w:shd w:val="clear" w:color="auto" w:fill="EFF0F1"/>
        </w:rPr>
        <w:t>"txt_ok"</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r>
        <w:rPr>
          <w:rStyle w:val="pln1"/>
          <w:shd w:val="clear" w:color="auto" w:fill="EFF0F1"/>
        </w:rPr>
        <w:t>txt</w:t>
      </w:r>
      <w:r>
        <w:rPr>
          <w:rStyle w:val="pun1"/>
          <w:shd w:val="clear" w:color="auto" w:fill="EFF0F1"/>
        </w:rPr>
        <w:t>.</w:t>
      </w:r>
      <w:r>
        <w:rPr>
          <w:rStyle w:val="typ1"/>
          <w:shd w:val="clear" w:color="auto" w:fill="EFF0F1"/>
        </w:rPr>
        <w:t>Text</w:t>
      </w:r>
      <w:r>
        <w:rPr>
          <w:rStyle w:val="pln1"/>
          <w:shd w:val="clear" w:color="auto" w:fill="EFF0F1"/>
        </w:rPr>
        <w:t xml:space="preserve"> </w:t>
      </w:r>
      <w:r>
        <w:rPr>
          <w:rStyle w:val="pun1"/>
          <w:shd w:val="clear" w:color="auto" w:fill="EFF0F1"/>
        </w:rPr>
        <w:t>=</w:t>
      </w:r>
      <w:r>
        <w:rPr>
          <w:rStyle w:val="pln1"/>
          <w:shd w:val="clear" w:color="auto" w:fill="EFF0F1"/>
        </w:rPr>
        <w:t xml:space="preserve"> resourceString</w:t>
      </w:r>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r w:rsidR="008325EF">
        <w:rPr>
          <w:rFonts w:ascii="Consolas" w:hAnsi="Consolas" w:cs="Courier New"/>
          <w:color w:val="242729"/>
          <w:sz w:val="20"/>
          <w:szCs w:val="20"/>
          <w:shd w:val="clear" w:color="auto" w:fill="EFF0F1"/>
        </w:rPr>
        <w:t>TextBlock</w:t>
      </w:r>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91"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4723F9" w:rsidP="00725201">
      <w:pPr>
        <w:rPr>
          <w:lang w:eastAsia="de-DE"/>
        </w:rPr>
      </w:pPr>
      <w:hyperlink r:id="rId92"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33DA5719" w:rsidR="00A952D6" w:rsidRDefault="00B075AD" w:rsidP="00A952D6">
      <w:pPr>
        <w:pStyle w:val="berschrift2"/>
        <w:rPr>
          <w:lang w:eastAsia="de-DE"/>
        </w:rPr>
      </w:pPr>
      <w:r>
        <w:rPr>
          <w:lang w:eastAsia="de-DE"/>
        </w:rPr>
        <w:t>HTTP</w:t>
      </w:r>
      <w:r w:rsidR="00A952D6">
        <w:rPr>
          <w:lang w:eastAsia="de-DE"/>
        </w:rPr>
        <w:t xml:space="preserve"> – Die Verbindung nach draußen</w:t>
      </w:r>
    </w:p>
    <w:p w14:paraId="7A9F8AC6" w14:textId="559BCE48" w:rsidR="00A952D6" w:rsidRDefault="00A952D6" w:rsidP="00A952D6">
      <w:pPr>
        <w:rPr>
          <w:lang w:eastAsia="de-DE"/>
        </w:rPr>
      </w:pPr>
    </w:p>
    <w:p w14:paraId="0F41572D" w14:textId="63E88303" w:rsidR="00386CE9" w:rsidRDefault="00A952D6" w:rsidP="00A952D6">
      <w:pPr>
        <w:rPr>
          <w:lang w:eastAsia="de-DE"/>
        </w:rPr>
      </w:pPr>
      <w:r>
        <w:rPr>
          <w:lang w:eastAsia="de-DE"/>
        </w:rPr>
        <w:t xml:space="preserve">Über StreamSockets lässt sich </w:t>
      </w:r>
      <w:r w:rsidR="00386CE9">
        <w:rPr>
          <w:lang w:eastAsia="de-DE"/>
        </w:rPr>
        <w:t xml:space="preserve">theoretisch </w:t>
      </w:r>
      <w:r>
        <w:rPr>
          <w:lang w:eastAsia="de-DE"/>
        </w:rPr>
        <w:t xml:space="preserve">eine Verbindung mit SSL herstellen. Die </w:t>
      </w:r>
      <w:commentRangeStart w:id="16"/>
      <w:r>
        <w:rPr>
          <w:lang w:eastAsia="de-DE"/>
        </w:rPr>
        <w:t xml:space="preserve">Baustein-Website ist </w:t>
      </w:r>
      <w:commentRangeEnd w:id="16"/>
      <w:r>
        <w:rPr>
          <w:rStyle w:val="Kommentarzeichen"/>
        </w:rPr>
        <w:commentReference w:id="16"/>
      </w:r>
      <w:r>
        <w:rPr>
          <w:lang w:eastAsia="de-DE"/>
        </w:rPr>
        <w:t>leider nur über http zu erreichen.</w:t>
      </w:r>
      <w:r w:rsidR="00386CE9">
        <w:rPr>
          <w:lang w:eastAsia="de-DE"/>
        </w:rPr>
        <w:t xml:space="preserve"> Der eigentliche Haken an SSL ist jedoch, dass es auf für mehrere Plattformen entwickelten Frameworks (also im sog. CrossplatformDeve</w:t>
      </w:r>
      <w:r w:rsidR="0072103B">
        <w:rPr>
          <w:lang w:eastAsia="de-DE"/>
        </w:rPr>
        <w:t>lopment) nicht einsetzbar ist. Wie Tabelle 1 zeigt, gibt es z</w:t>
      </w:r>
      <w:r w:rsidR="00386CE9">
        <w:rPr>
          <w:lang w:eastAsia="de-DE"/>
        </w:rPr>
        <w:t xml:space="preserve">war gibt es 2 APIs die dafür den verbindungsaufbauenden HttpClient liefern, aber </w:t>
      </w:r>
      <w:r w:rsidR="0072103B">
        <w:rPr>
          <w:lang w:eastAsia="de-DE"/>
        </w:rPr>
        <w:t>nur der .Net-httpClient unterstützt SSL</w:t>
      </w:r>
      <w:r w:rsidR="00386CE9">
        <w:rPr>
          <w:lang w:eastAsia="de-DE"/>
        </w:rPr>
        <w:t>.</w:t>
      </w:r>
    </w:p>
    <w:p w14:paraId="41AB1445" w14:textId="587CB6F9" w:rsidR="0072103B" w:rsidRDefault="0072103B" w:rsidP="0072103B">
      <w:pPr>
        <w:pStyle w:val="Beschriftung"/>
        <w:keepNext/>
      </w:pPr>
      <w:r>
        <w:t xml:space="preserve">Tabelle </w:t>
      </w:r>
      <w:r w:rsidR="004723F9">
        <w:fldChar w:fldCharType="begin"/>
      </w:r>
      <w:r w:rsidR="004723F9">
        <w:instrText xml:space="preserve"> SEQ Tabelle \* ARABIC </w:instrText>
      </w:r>
      <w:r w:rsidR="004723F9">
        <w:fldChar w:fldCharType="separate"/>
      </w:r>
      <w:r>
        <w:rPr>
          <w:noProof/>
        </w:rPr>
        <w:t>1</w:t>
      </w:r>
      <w:r w:rsidR="004723F9">
        <w:rPr>
          <w:noProof/>
        </w:rPr>
        <w:fldChar w:fldCharType="end"/>
      </w:r>
      <w:r>
        <w:t xml:space="preserve"> APIs zum Steuern und Verbinden mit Websiten in UWP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6"/>
        <w:gridCol w:w="3224"/>
        <w:gridCol w:w="2782"/>
      </w:tblGrid>
      <w:tr w:rsidR="00386CE9" w:rsidRPr="00386CE9" w14:paraId="0A779A97" w14:textId="77777777" w:rsidTr="00386CE9">
        <w:trPr>
          <w:tblCellSpacing w:w="15" w:type="dxa"/>
        </w:trPr>
        <w:tc>
          <w:tcPr>
            <w:tcW w:w="0" w:type="auto"/>
            <w:vAlign w:val="center"/>
            <w:hideMark/>
          </w:tcPr>
          <w:p w14:paraId="07A03FD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API</w:t>
            </w:r>
          </w:p>
        </w:tc>
        <w:tc>
          <w:tcPr>
            <w:tcW w:w="0" w:type="auto"/>
            <w:vAlign w:val="center"/>
            <w:hideMark/>
          </w:tcPr>
          <w:p w14:paraId="29BF0B61"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OS Versions</w:t>
            </w:r>
          </w:p>
        </w:tc>
        <w:tc>
          <w:tcPr>
            <w:tcW w:w="0" w:type="auto"/>
            <w:vAlign w:val="center"/>
            <w:hideMark/>
          </w:tcPr>
          <w:p w14:paraId="21245903"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Supported Languages</w:t>
            </w:r>
          </w:p>
        </w:tc>
      </w:tr>
      <w:tr w:rsidR="00386CE9" w:rsidRPr="00386CE9" w14:paraId="4953D1D7" w14:textId="77777777" w:rsidTr="00386CE9">
        <w:trPr>
          <w:tblCellSpacing w:w="15" w:type="dxa"/>
        </w:trPr>
        <w:tc>
          <w:tcPr>
            <w:tcW w:w="0" w:type="auto"/>
            <w:vAlign w:val="center"/>
            <w:hideMark/>
          </w:tcPr>
          <w:p w14:paraId="297245C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System.Net.Http.HttpClient</w:t>
            </w:r>
          </w:p>
        </w:tc>
        <w:tc>
          <w:tcPr>
            <w:tcW w:w="0" w:type="auto"/>
            <w:vAlign w:val="center"/>
            <w:hideMark/>
          </w:tcPr>
          <w:p w14:paraId="1FECDD75"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 Windows Phone 8 onwards</w:t>
            </w:r>
          </w:p>
        </w:tc>
        <w:tc>
          <w:tcPr>
            <w:tcW w:w="0" w:type="auto"/>
            <w:vAlign w:val="center"/>
            <w:hideMark/>
          </w:tcPr>
          <w:p w14:paraId="5CF8A160"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.NET languages only</w:t>
            </w:r>
          </w:p>
        </w:tc>
      </w:tr>
      <w:tr w:rsidR="00386CE9" w:rsidRPr="00386CE9" w14:paraId="3E1672EB" w14:textId="77777777" w:rsidTr="00386CE9">
        <w:trPr>
          <w:tblCellSpacing w:w="15" w:type="dxa"/>
        </w:trPr>
        <w:tc>
          <w:tcPr>
            <w:tcW w:w="0" w:type="auto"/>
            <w:vAlign w:val="center"/>
            <w:hideMark/>
          </w:tcPr>
          <w:p w14:paraId="2FA60983"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Windows.Web.Http.HttpClient</w:t>
            </w:r>
          </w:p>
        </w:tc>
        <w:tc>
          <w:tcPr>
            <w:tcW w:w="0" w:type="auto"/>
            <w:vAlign w:val="center"/>
            <w:hideMark/>
          </w:tcPr>
          <w:p w14:paraId="0FC7A95B"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 Windows Phone 8.1 onwards</w:t>
            </w:r>
          </w:p>
        </w:tc>
        <w:tc>
          <w:tcPr>
            <w:tcW w:w="0" w:type="auto"/>
            <w:vAlign w:val="center"/>
            <w:hideMark/>
          </w:tcPr>
          <w:p w14:paraId="79B8B576"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All Windows Store app languages</w:t>
            </w:r>
          </w:p>
        </w:tc>
      </w:tr>
    </w:tbl>
    <w:p w14:paraId="4EF94D38" w14:textId="6605A38E" w:rsidR="00386CE9" w:rsidRDefault="00386CE9" w:rsidP="00A952D6">
      <w:pPr>
        <w:rPr>
          <w:lang w:eastAsia="de-DE"/>
        </w:rPr>
      </w:pPr>
    </w:p>
    <w:p w14:paraId="01606DB5" w14:textId="2468BAAF" w:rsidR="0072103B" w:rsidRDefault="0072103B" w:rsidP="00A952D6">
      <w:pPr>
        <w:rPr>
          <w:lang w:eastAsia="de-DE"/>
        </w:rPr>
      </w:pPr>
      <w:r>
        <w:rPr>
          <w:lang w:eastAsia="de-DE"/>
        </w:rPr>
        <w:t xml:space="preserve">Quelle: </w:t>
      </w:r>
      <w:hyperlink r:id="rId93" w:history="1">
        <w:r w:rsidRPr="00A35BDC">
          <w:rPr>
            <w:rStyle w:val="Hyperlink"/>
            <w:lang w:eastAsia="de-DE"/>
          </w:rPr>
          <w:t>https://blogs.windows.com/buildingapps/2015/11/23/demystifying-httpclient-apis-in-the-universal-windows-platform/</w:t>
        </w:r>
      </w:hyperlink>
    </w:p>
    <w:p w14:paraId="54789B21" w14:textId="60CE83B2" w:rsidR="0072103B" w:rsidRDefault="0072103B" w:rsidP="00A952D6">
      <w:pPr>
        <w:rPr>
          <w:lang w:eastAsia="de-DE"/>
        </w:rPr>
      </w:pPr>
    </w:p>
    <w:p w14:paraId="6D9F1F60" w14:textId="77109534" w:rsidR="0072103B" w:rsidRDefault="0072103B" w:rsidP="00A952D6">
      <w:pPr>
        <w:rPr>
          <w:lang w:eastAsia="de-DE"/>
        </w:rPr>
      </w:pPr>
      <w:r>
        <w:rPr>
          <w:lang w:eastAsia="de-DE"/>
        </w:rPr>
        <w:t>In der ListenToMe-App wird die Web-API verwendet. Das bedeutet, dass sie Webverbindung ungesichert ist, aber dass die App portabel ist auf mehrere Plattformen. Die Abbildung zeigt einen Versuch eine https-Verbindung mit StreamSockets auf einer http-Seite aufzubauen.</w:t>
      </w:r>
    </w:p>
    <w:p w14:paraId="5238E3DA" w14:textId="77777777" w:rsidR="002F4CC5" w:rsidRDefault="002F4CC5" w:rsidP="00A952D6">
      <w:pPr>
        <w:rPr>
          <w:lang w:eastAsia="de-DE"/>
        </w:rPr>
      </w:pPr>
    </w:p>
    <w:p w14:paraId="37F41341" w14:textId="77777777" w:rsidR="0072103B" w:rsidRDefault="0072103B" w:rsidP="00A952D6">
      <w:pPr>
        <w:rPr>
          <w:lang w:eastAsia="de-DE"/>
        </w:rPr>
      </w:pPr>
    </w:p>
    <w:p w14:paraId="61E67267" w14:textId="77777777" w:rsidR="00A07BF5" w:rsidRDefault="00D66FAB" w:rsidP="00A07BF5">
      <w:pPr>
        <w:keepNext/>
      </w:pPr>
      <w:r>
        <w:rPr>
          <w:noProof/>
          <w:lang w:eastAsia="de-DE"/>
        </w:rPr>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2853055"/>
                    </a:xfrm>
                    <a:prstGeom prst="rect">
                      <a:avLst/>
                    </a:prstGeom>
                  </pic:spPr>
                </pic:pic>
              </a:graphicData>
            </a:graphic>
          </wp:inline>
        </w:drawing>
      </w:r>
    </w:p>
    <w:p w14:paraId="49A6ECCA" w14:textId="2614E27B" w:rsidR="00D66FAB" w:rsidRPr="00A952D6" w:rsidRDefault="00A07BF5" w:rsidP="00A07BF5">
      <w:pPr>
        <w:pStyle w:val="Beschriftung"/>
        <w:rPr>
          <w:lang w:eastAsia="de-DE"/>
        </w:rPr>
      </w:pPr>
      <w:r>
        <w:t xml:space="preserve">Abbildung </w:t>
      </w:r>
      <w:r w:rsidR="004723F9">
        <w:fldChar w:fldCharType="begin"/>
      </w:r>
      <w:r w:rsidR="004723F9">
        <w:instrText xml:space="preserve"> SEQ Abbildung \* ARABIC </w:instrText>
      </w:r>
      <w:r w:rsidR="004723F9">
        <w:fldChar w:fldCharType="separate"/>
      </w:r>
      <w:r>
        <w:rPr>
          <w:noProof/>
        </w:rPr>
        <w:t>14</w:t>
      </w:r>
      <w:r w:rsidR="004723F9">
        <w:rPr>
          <w:noProof/>
        </w:rPr>
        <w:fldChar w:fldCharType="end"/>
      </w:r>
      <w:r>
        <w:t>: Leider stützt bereits der Beispielcode ab</w:t>
      </w:r>
    </w:p>
    <w:p w14:paraId="7F912296" w14:textId="7CECDE16" w:rsidR="002F4CC5" w:rsidRDefault="002F4CC5" w:rsidP="00725201">
      <w:pPr>
        <w:rPr>
          <w:lang w:eastAsia="de-DE"/>
        </w:rPr>
      </w:pPr>
      <w:r>
        <w:rPr>
          <w:lang w:eastAsia="de-DE"/>
        </w:rPr>
        <w:lastRenderedPageBreak/>
        <w:t xml:space="preserve">Auch andere Leute haben sich mit diesem Problem schon auseinandergesetzt. </w:t>
      </w:r>
      <w:hyperlink r:id="rId95" w:history="1">
        <w:r w:rsidRPr="00A35BDC">
          <w:rPr>
            <w:rStyle w:val="Hyperlink"/>
            <w:lang w:eastAsia="de-DE"/>
          </w:rPr>
          <w:t>https://stackoverflow.com/questions/39237553/how-to-properly-establish-ssl-connection-from-uwp-app-to-webapi-using-httpclient</w:t>
        </w:r>
      </w:hyperlink>
    </w:p>
    <w:p w14:paraId="2610FE56" w14:textId="410414DD" w:rsidR="00B075AD" w:rsidRDefault="00B075AD" w:rsidP="00725201">
      <w:pPr>
        <w:rPr>
          <w:lang w:eastAsia="de-DE"/>
        </w:rPr>
      </w:pPr>
      <w:r>
        <w:rPr>
          <w:lang w:eastAsia="de-DE"/>
        </w:rPr>
        <w:t>Da eine WebView, ein Kontrollelement von UWP, das Webinhalte darstellt, nur über edge bzw. arbeitet, spezielle Bereiche der anzusteuernden Website aber nur auf Internet Explorer reagieren, ist lediglich eine Kommunikation mir der Formularwebsite, die über AngularJS aus PDFs generiert wird, möglich. Es gibt dazu jedoch vorteilshallber schon bereitgestellte JSON-Schnittstellen.</w:t>
      </w:r>
    </w:p>
    <w:p w14:paraId="54A12FD6" w14:textId="09AD44CA" w:rsidR="00B075AD" w:rsidRPr="00725201" w:rsidRDefault="00B075AD" w:rsidP="00725201">
      <w:pPr>
        <w:rPr>
          <w:lang w:eastAsia="de-DE"/>
        </w:rPr>
      </w:pPr>
      <w:r>
        <w:rPr>
          <w:lang w:eastAsia="de-DE"/>
        </w:rPr>
        <w:t>Mithilfe des httpClient ist es möglich aus der App heraus bestimmte Sessions und Authentifizierungsnotwendigkeiten zu realisieren.</w:t>
      </w:r>
      <w:bookmarkStart w:id="17" w:name="_GoBack"/>
      <w:bookmarkEnd w:id="17"/>
    </w:p>
    <w:sectPr w:rsidR="00B075AD"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386CE9" w:rsidRDefault="00386CE9">
      <w:pPr>
        <w:pStyle w:val="Kommentartext"/>
      </w:pPr>
      <w:r>
        <w:rPr>
          <w:rStyle w:val="Kommentarzeichen"/>
        </w:rPr>
        <w:annotationRef/>
      </w:r>
      <w:r>
        <w:t>Die Grafik belegt weiterhin, dass die kleineren Anbieter auf dem Markt zunehmends seit 2009 verschwinden.</w:t>
      </w:r>
    </w:p>
  </w:comment>
  <w:comment w:id="1" w:author="Friederike Geissler" w:date="2017-09-04T13:56:00Z" w:initials="FG">
    <w:p w14:paraId="17E17810" w14:textId="77777777" w:rsidR="00386CE9" w:rsidRDefault="00386CE9" w:rsidP="008D55FA">
      <w:r>
        <w:rPr>
          <w:rStyle w:val="Kommentarzeichen"/>
        </w:rPr>
        <w:annotationRef/>
      </w:r>
      <w:r>
        <w:t>toDo Herausfinden, inwieweit Musiknoten erkannt werden und zur Steuerung geeignet sind</w:t>
      </w:r>
    </w:p>
    <w:p w14:paraId="3FC7B51C" w14:textId="77777777" w:rsidR="00386CE9" w:rsidRDefault="00386CE9">
      <w:pPr>
        <w:pStyle w:val="Kommentartext"/>
      </w:pPr>
    </w:p>
  </w:comment>
  <w:comment w:id="2" w:author="Friederike Geissler" w:date="2017-09-04T14:23:00Z" w:initials="FG">
    <w:p w14:paraId="6B7BCEF5" w14:textId="77777777" w:rsidR="00386CE9" w:rsidRDefault="00386CE9">
      <w:pPr>
        <w:pStyle w:val="Kommentartext"/>
      </w:pPr>
      <w:r>
        <w:rPr>
          <w:rStyle w:val="Kommentarzeichen"/>
        </w:rPr>
        <w:annotationRef/>
      </w:r>
      <w:r>
        <w:t>Handys haben weniger Hardware-Buttons. Das wird sehr kompliziert werden, für Blinde zu entwickeln. Vielleicht ist es leichter auf Vermittlungs-Apps zurückzugreifen. ToDo explore BeMyEyes, Screenreader</w:t>
      </w:r>
    </w:p>
  </w:comment>
  <w:comment w:id="3" w:author="Friederike Geissler" w:date="2017-09-04T16:00:00Z" w:initials="FG">
    <w:p w14:paraId="0A48F56B" w14:textId="2FBE884F" w:rsidR="00386CE9" w:rsidRDefault="00386CE9">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386CE9" w:rsidRDefault="00386CE9">
      <w:pPr>
        <w:pStyle w:val="Kommentartext"/>
      </w:pPr>
    </w:p>
  </w:comment>
  <w:comment w:id="4" w:author="Friederike Geissler" w:date="2017-11-09T09:33:00Z" w:initials="FG">
    <w:p w14:paraId="2A1867F0" w14:textId="076CA455" w:rsidR="00386CE9" w:rsidRDefault="00386CE9">
      <w:pPr>
        <w:pStyle w:val="Kommentartext"/>
      </w:pPr>
      <w:r>
        <w:rPr>
          <w:rStyle w:val="Kommentarzeichen"/>
        </w:rPr>
        <w:annotationRef/>
      </w:r>
      <w:r>
        <w:t>Bis 1000 anfragen/monat angeblich kostenlos. Aber man muss da aufpassen, für LUIs braucht man einen Schlüssel und im App Service Plan muss man die kostenlose Variante auswählen. Ich hatte da erst die default-Einstellung und habe 70€ im ersten Monat in &gt;Rechnung gestellt bekommen.</w:t>
      </w:r>
    </w:p>
  </w:comment>
  <w:comment w:id="5" w:author="Friederike Geissler" w:date="2017-09-06T15:22:00Z" w:initials="FG">
    <w:p w14:paraId="0F2E3D96" w14:textId="4A0E63DB" w:rsidR="00386CE9" w:rsidRDefault="00386CE9">
      <w:pPr>
        <w:pStyle w:val="Kommentartext"/>
      </w:pPr>
      <w:r>
        <w:rPr>
          <w:rStyle w:val="Kommentarzeichen"/>
        </w:rPr>
        <w:annotationRef/>
      </w:r>
      <w:r>
        <w:t>Das ist problematisch, denn dies lässt sich nur mit gültigem Azure Account (soweit ich es überblicke) anlegen. Preislich ist es bis 10.000 Transaktionen pro Monat kostenlos, dann 64Cent/1000Transaktionen</w:t>
      </w:r>
    </w:p>
  </w:comment>
  <w:comment w:id="6" w:author="Friederike Geissler" w:date="2017-09-06T11:20:00Z" w:initials="FG">
    <w:p w14:paraId="113CC961" w14:textId="637222B5" w:rsidR="00386CE9" w:rsidRDefault="00386CE9">
      <w:pPr>
        <w:pStyle w:val="Kommentartext"/>
      </w:pPr>
      <w:r>
        <w:rPr>
          <w:rStyle w:val="Kommentarzeichen"/>
        </w:rPr>
        <w:annotationRef/>
      </w:r>
      <w:r>
        <w:t>Mein Handy hat leider 4.3. ToDo klären, wie ich das gelöst bekomme.</w:t>
      </w:r>
    </w:p>
  </w:comment>
  <w:comment w:id="7" w:author="Friederike Geissler" w:date="2017-09-06T14:40:00Z" w:initials="FG">
    <w:p w14:paraId="4080F1BA" w14:textId="1C7DC764" w:rsidR="00386CE9" w:rsidRDefault="00386CE9">
      <w:pPr>
        <w:pStyle w:val="Kommentartext"/>
      </w:pPr>
      <w:r>
        <w:rPr>
          <w:rStyle w:val="Kommentarzeichen"/>
        </w:rPr>
        <w:annotationRef/>
      </w:r>
      <w:r>
        <w:t>Das scheint der Idealansatz für die FormularApp zu sein.</w:t>
      </w:r>
    </w:p>
  </w:comment>
  <w:comment w:id="8" w:author="Friederike Geissler" w:date="2017-09-06T14:44:00Z" w:initials="FG">
    <w:p w14:paraId="1DA969D3" w14:textId="135ADC20" w:rsidR="00386CE9" w:rsidRDefault="00386CE9">
      <w:pPr>
        <w:pStyle w:val="Kommentartext"/>
      </w:pPr>
      <w:r>
        <w:rPr>
          <w:rStyle w:val="Kommentarzeichen"/>
        </w:rPr>
        <w:annotationRef/>
      </w:r>
      <w:r>
        <w:t>toDo</w:t>
      </w:r>
    </w:p>
  </w:comment>
  <w:comment w:id="9" w:author="Friederike Geissler" w:date="2017-09-11T08:39:00Z" w:initials="FG">
    <w:p w14:paraId="398623BE" w14:textId="77777777" w:rsidR="00386CE9" w:rsidRDefault="00386CE9" w:rsidP="00734599">
      <w:r>
        <w:rPr>
          <w:rStyle w:val="Kommentarzeichen"/>
        </w:rPr>
        <w:annotationRef/>
      </w:r>
      <w:r>
        <w:t>Nö. Andere Dinge laufen da ebenfalls aus dem Ruder.</w:t>
      </w:r>
    </w:p>
    <w:p w14:paraId="6A15EFEF" w14:textId="77777777" w:rsidR="00386CE9" w:rsidRDefault="00386CE9" w:rsidP="00734599">
      <w:r>
        <w:t>Zum Beispiel die Projektreferenzen.</w:t>
      </w:r>
    </w:p>
    <w:p w14:paraId="66A2A1B4" w14:textId="77777777" w:rsidR="00386CE9" w:rsidRDefault="00386CE9" w:rsidP="00734599">
      <w:r>
        <w:t>Eigentlich sollte die UWP da auswählbar sein, ist sie aber nicht.</w:t>
      </w:r>
    </w:p>
    <w:p w14:paraId="084A6BB8" w14:textId="2A1317D6" w:rsidR="00386CE9" w:rsidRDefault="00386CE9">
      <w:pPr>
        <w:pStyle w:val="Kommentartext"/>
      </w:pPr>
    </w:p>
  </w:comment>
  <w:comment w:id="10" w:author="Friederike Geissler" w:date="2017-09-11T10:59:00Z" w:initials="FG">
    <w:p w14:paraId="2EC5ACB9" w14:textId="78AC151C" w:rsidR="00386CE9" w:rsidRDefault="00386CE9">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386CE9" w:rsidRDefault="00386CE9">
      <w:pPr>
        <w:pStyle w:val="Kommentartext"/>
      </w:pPr>
    </w:p>
  </w:comment>
  <w:comment w:id="11" w:author="Friederike Geissler" w:date="2017-09-11T12:16:00Z" w:initials="FG">
    <w:p w14:paraId="15C31812" w14:textId="42A8D5D0" w:rsidR="00386CE9" w:rsidRDefault="00386CE9">
      <w:pPr>
        <w:pStyle w:val="Kommentartext"/>
      </w:pPr>
      <w:r>
        <w:rPr>
          <w:rStyle w:val="Kommentarzeichen"/>
        </w:rPr>
        <w:annotationRef/>
      </w:r>
      <w:r>
        <w:t>Publisher-Suscriber Beziehung</w:t>
      </w:r>
    </w:p>
  </w:comment>
  <w:comment w:id="12" w:author="Friederike Geissler" w:date="2017-09-18T19:13:00Z" w:initials="FG">
    <w:p w14:paraId="07929169" w14:textId="090086F8" w:rsidR="00386CE9" w:rsidRDefault="00386CE9">
      <w:pPr>
        <w:pStyle w:val="Kommentartext"/>
      </w:pPr>
      <w:r>
        <w:rPr>
          <w:rStyle w:val="Kommentarzeichen"/>
        </w:rPr>
        <w:annotationRef/>
      </w:r>
      <w:r>
        <w:t xml:space="preserve">Hat bei mir noch nicht funktioniert, die Entwicklungsumgebung weigert sich da momentan noch eigene Eventhandler für TextChanged zu generieren. </w:t>
      </w:r>
      <w:r>
        <w:sym w:font="Wingdings" w:char="F04C"/>
      </w:r>
    </w:p>
  </w:comment>
  <w:comment w:id="13" w:author="Friederike Geissler" w:date="2017-10-26T16:05:00Z" w:initials="FG">
    <w:p w14:paraId="2B54F86F" w14:textId="1275D5B7" w:rsidR="00386CE9" w:rsidRDefault="00386CE9">
      <w:pPr>
        <w:pStyle w:val="Kommentartext"/>
      </w:pPr>
      <w:r>
        <w:rPr>
          <w:rStyle w:val="Kommentarzeichen"/>
        </w:rPr>
        <w:annotationRef/>
      </w:r>
      <w:r>
        <w:t>Und ich sage hier soll, denn das tut es bei mir bislang nicht.</w:t>
      </w:r>
    </w:p>
  </w:comment>
  <w:comment w:id="14" w:author="Friederike Geissler" w:date="2017-10-23T10:41:00Z" w:initials="FG">
    <w:p w14:paraId="35A3D182" w14:textId="77777777" w:rsidR="00386CE9" w:rsidRDefault="00386CE9" w:rsidP="00C47BB8">
      <w:pPr>
        <w:rPr>
          <w:lang w:eastAsia="de-DE"/>
        </w:rPr>
      </w:pPr>
      <w:r>
        <w:rPr>
          <w:rStyle w:val="Kommentarzeichen"/>
        </w:rPr>
        <w:annotationRef/>
      </w:r>
      <w:r>
        <w:rPr>
          <w:lang w:eastAsia="de-DE"/>
        </w:rPr>
        <w:t>TOdo: Beispielprojekt testen; erforschen, ob dies mit einem LUIS-Bot geht</w:t>
      </w:r>
    </w:p>
    <w:p w14:paraId="3F97C083" w14:textId="77777777" w:rsidR="00386CE9" w:rsidRDefault="00386CE9" w:rsidP="00C47BB8">
      <w:pPr>
        <w:rPr>
          <w:lang w:eastAsia="de-DE"/>
        </w:rPr>
      </w:pPr>
    </w:p>
    <w:p w14:paraId="105C43B1" w14:textId="129A1D9A" w:rsidR="00386CE9" w:rsidRDefault="00386CE9" w:rsidP="00C47BB8">
      <w:pPr>
        <w:rPr>
          <w:lang w:eastAsia="de-DE"/>
        </w:rPr>
      </w:pPr>
      <w:r>
        <w:rPr>
          <w:lang w:eastAsia="de-DE"/>
        </w:rPr>
        <w:t>Commenting myself: Voll dämlich. Natürlich funktionieren ohne Internetverbindung keine Commits zu github!</w:t>
      </w:r>
    </w:p>
  </w:comment>
  <w:comment w:id="15" w:author="Friederike Geissler" w:date="2017-11-08T09:59:00Z" w:initials="FG">
    <w:p w14:paraId="028024CF" w14:textId="2393AA12" w:rsidR="00386CE9" w:rsidRDefault="00386CE9">
      <w:pPr>
        <w:pStyle w:val="Kommentartext"/>
      </w:pPr>
      <w:r>
        <w:rPr>
          <w:rStyle w:val="Kommentarzeichen"/>
        </w:rPr>
        <w:annotationRef/>
      </w:r>
      <w:r w:rsidRPr="00DD7BDC">
        <w:t>0bf2361c687a4952a1b1c5e1e8718837</w:t>
      </w:r>
      <w:r>
        <w:t xml:space="preserve"> (EU)</w:t>
      </w:r>
    </w:p>
    <w:p w14:paraId="72F03A72" w14:textId="2F87D51D" w:rsidR="00386CE9" w:rsidRDefault="00386CE9">
      <w:pPr>
        <w:pStyle w:val="Kommentartext"/>
      </w:pPr>
      <w:r w:rsidRPr="00DD7BDC">
        <w:t>499b2f80014047168cf1e56b32fa7d41</w:t>
      </w:r>
      <w:r>
        <w:t xml:space="preserve"> (US,Ost)</w:t>
      </w:r>
    </w:p>
  </w:comment>
  <w:comment w:id="16" w:author="Friederike Geissler" w:date="2017-11-07T11:25:00Z" w:initials="FG">
    <w:p w14:paraId="4685A0CD" w14:textId="560C459B" w:rsidR="00386CE9" w:rsidRDefault="00386CE9">
      <w:pPr>
        <w:pStyle w:val="Kommentartext"/>
      </w:pPr>
      <w:r>
        <w:rPr>
          <w:rStyle w:val="Kommentarzeichen"/>
        </w:rPr>
        <w:annotationRef/>
      </w:r>
      <w:r>
        <w:t xml:space="preserve">toDo:Herausfinden,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2A1867F0"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105C43B1" w16cid:durableId="1D99EC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2D035B" w14:textId="77777777" w:rsidR="004723F9" w:rsidRDefault="004723F9" w:rsidP="00AB3600">
      <w:pPr>
        <w:spacing w:after="0" w:line="240" w:lineRule="auto"/>
      </w:pPr>
      <w:r>
        <w:separator/>
      </w:r>
    </w:p>
  </w:endnote>
  <w:endnote w:type="continuationSeparator" w:id="0">
    <w:p w14:paraId="65BF7303" w14:textId="77777777" w:rsidR="004723F9" w:rsidRDefault="004723F9"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130D6" w14:textId="77777777" w:rsidR="004723F9" w:rsidRDefault="004723F9" w:rsidP="00AB3600">
      <w:pPr>
        <w:spacing w:after="0" w:line="240" w:lineRule="auto"/>
      </w:pPr>
      <w:r>
        <w:separator/>
      </w:r>
    </w:p>
  </w:footnote>
  <w:footnote w:type="continuationSeparator" w:id="0">
    <w:p w14:paraId="5532657C" w14:textId="77777777" w:rsidR="004723F9" w:rsidRDefault="004723F9" w:rsidP="00AB3600">
      <w:pPr>
        <w:spacing w:after="0" w:line="240" w:lineRule="auto"/>
      </w:pPr>
      <w:r>
        <w:continuationSeparator/>
      </w:r>
    </w:p>
  </w:footnote>
  <w:footnote w:id="1">
    <w:p w14:paraId="16A3A9ED" w14:textId="77777777" w:rsidR="00386CE9" w:rsidRDefault="00386CE9">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386CE9" w:rsidRDefault="00386CE9">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386CE9" w:rsidRDefault="00386CE9">
      <w:pPr>
        <w:pStyle w:val="Funotentext"/>
      </w:pPr>
      <w:r>
        <w:rPr>
          <w:rStyle w:val="Funotenzeichen"/>
        </w:rPr>
        <w:footnoteRef/>
      </w:r>
      <w:r>
        <w:t xml:space="preserve"> Vgl UWP Tutorial von Collin Blake, s.a. </w:t>
      </w:r>
      <w:r w:rsidRPr="0080660E">
        <w:t>https://www.youtube.com/watch?v=8lLJt0LkB3s&amp;list=PLi2hbezQRVS0cPMeW3uDlUHnO_rPvJCV9&amp;index=4</w:t>
      </w:r>
    </w:p>
  </w:footnote>
  <w:footnote w:id="4">
    <w:p w14:paraId="48CDC1A9" w14:textId="4A6412D7" w:rsidR="00386CE9" w:rsidRDefault="00386CE9">
      <w:pPr>
        <w:pStyle w:val="Funotentext"/>
      </w:pPr>
      <w:r>
        <w:rPr>
          <w:rStyle w:val="Funotenzeichen"/>
        </w:rPr>
        <w:footnoteRef/>
      </w:r>
      <w:r>
        <w:t xml:space="preserve"> Vgl. </w:t>
      </w:r>
      <w:r w:rsidRPr="00442DCA">
        <w:t>https://docs.microsoft.com/en-us/cortana/tutorials/setup-dev-env</w:t>
      </w:r>
    </w:p>
  </w:footnote>
  <w:footnote w:id="5">
    <w:p w14:paraId="6227A3DB" w14:textId="5429290C" w:rsidR="00386CE9" w:rsidRDefault="00386CE9">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386CE9" w:rsidRDefault="00386CE9">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386CE9" w:rsidRDefault="00386CE9">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Gesehehen am 06.09.17</w:t>
      </w:r>
    </w:p>
  </w:footnote>
  <w:footnote w:id="8">
    <w:p w14:paraId="243B0D30" w14:textId="06F18749" w:rsidR="00386CE9" w:rsidRDefault="00386CE9">
      <w:pPr>
        <w:pStyle w:val="Funotentext"/>
      </w:pPr>
      <w:r>
        <w:rPr>
          <w:rStyle w:val="Funotenzeichen"/>
        </w:rPr>
        <w:footnoteRef/>
      </w:r>
      <w:r>
        <w:t xml:space="preserve"> Vgl. Bot_Framework.pdf, S. 153</w:t>
      </w:r>
    </w:p>
  </w:footnote>
  <w:footnote w:id="9">
    <w:p w14:paraId="2AB8D9A7" w14:textId="77777777" w:rsidR="00386CE9" w:rsidRDefault="00386CE9"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386CE9" w:rsidRDefault="00386CE9"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386CE9" w:rsidRDefault="00386CE9">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386CE9" w:rsidRDefault="00386CE9">
      <w:pPr>
        <w:pStyle w:val="Funotentext"/>
      </w:pPr>
    </w:p>
  </w:footnote>
  <w:footnote w:id="12">
    <w:p w14:paraId="074285EA" w14:textId="12DD2769" w:rsidR="00386CE9" w:rsidRDefault="00386CE9">
      <w:pPr>
        <w:pStyle w:val="Funotentext"/>
      </w:pPr>
      <w:r>
        <w:rPr>
          <w:rStyle w:val="Funotenzeichen"/>
        </w:rPr>
        <w:footnoteRef/>
      </w:r>
      <w:r>
        <w:t xml:space="preserve"> Vgl. </w:t>
      </w:r>
      <w:hyperlink r:id="rId9" w:history="1">
        <w:r w:rsidRPr="00DB6FD8">
          <w:rPr>
            <w:rStyle w:val="Hyperlink"/>
          </w:rPr>
          <w:t>https://www.nuget.org/packages/WinRTXamlToolkit.UWP/</w:t>
        </w:r>
      </w:hyperlink>
      <w:r>
        <w:t xml:space="preserve"> </w:t>
      </w:r>
    </w:p>
  </w:footnote>
  <w:footnote w:id="13">
    <w:p w14:paraId="5B75B687" w14:textId="5E0C77FD" w:rsidR="00386CE9" w:rsidRDefault="00386CE9">
      <w:pPr>
        <w:pStyle w:val="Funotentext"/>
      </w:pPr>
      <w:r>
        <w:rPr>
          <w:rStyle w:val="Funotenzeichen"/>
        </w:rPr>
        <w:footnoteRef/>
      </w:r>
      <w:r>
        <w:t xml:space="preserve"> Vgl. </w:t>
      </w:r>
      <w:hyperlink r:id="rId10" w:history="1">
        <w:r w:rsidRPr="00DB6FD8">
          <w:rPr>
            <w:rStyle w:val="Hyperlink"/>
          </w:rPr>
          <w:t>https://github.com/xyzzer/WinRTXamlToolkit</w:t>
        </w:r>
      </w:hyperlink>
      <w:r>
        <w:t xml:space="preserve"> </w:t>
      </w:r>
    </w:p>
  </w:footnote>
  <w:footnote w:id="14">
    <w:p w14:paraId="2927A7A2" w14:textId="0F2F3C0B" w:rsidR="00386CE9" w:rsidRDefault="00386CE9">
      <w:pPr>
        <w:pStyle w:val="Funotentext"/>
      </w:pPr>
      <w:r>
        <w:rPr>
          <w:rStyle w:val="Funotenzeichen"/>
        </w:rPr>
        <w:footnoteRef/>
      </w:r>
      <w:r>
        <w:t xml:space="preserve"> Vgl. </w:t>
      </w:r>
      <w:hyperlink r:id="rId11" w:history="1">
        <w:r w:rsidRPr="007C120B">
          <w:rPr>
            <w:rStyle w:val="Hyperlink"/>
          </w:rPr>
          <w:t>https://msdn.microsoft.com/en-us/library/system.windows.controls.validationrule(v=vs.110).aspx</w:t>
        </w:r>
      </w:hyperlink>
    </w:p>
    <w:p w14:paraId="2F2BBC33" w14:textId="77777777" w:rsidR="00386CE9" w:rsidRDefault="00386CE9">
      <w:pPr>
        <w:pStyle w:val="Funotentext"/>
      </w:pPr>
    </w:p>
  </w:footnote>
  <w:footnote w:id="15">
    <w:p w14:paraId="0F35249C" w14:textId="38B8E0AD" w:rsidR="00386CE9" w:rsidRDefault="00386CE9" w:rsidP="00290AD5">
      <w:pPr>
        <w:pStyle w:val="Funotentext"/>
      </w:pPr>
      <w:r>
        <w:rPr>
          <w:rStyle w:val="Funotenzeichen"/>
        </w:rPr>
        <w:footnoteRef/>
      </w:r>
      <w:r>
        <w:t xml:space="preserve"> Vgl. </w:t>
      </w:r>
      <w:hyperlink r:id="rId12" w:history="1">
        <w:r w:rsidRPr="00AE44E6">
          <w:rPr>
            <w:rStyle w:val="Hyperlink"/>
            <w:lang w:eastAsia="de-DE"/>
          </w:rPr>
          <w:t>https://www.youtube.com/watch?v=ll9oo5RoX9o</w:t>
        </w:r>
      </w:hyperlink>
    </w:p>
  </w:footnote>
  <w:footnote w:id="16">
    <w:p w14:paraId="1AEC561F" w14:textId="4006A54A" w:rsidR="00386CE9" w:rsidRDefault="00386CE9">
      <w:pPr>
        <w:pStyle w:val="Funotentext"/>
      </w:pPr>
      <w:r>
        <w:rPr>
          <w:rStyle w:val="Funotenzeichen"/>
        </w:rPr>
        <w:footnoteRef/>
      </w:r>
      <w:r>
        <w:t xml:space="preserve"> Vgl. </w:t>
      </w:r>
      <w:hyperlink r:id="rId13" w:history="1">
        <w:r w:rsidRPr="00AE44E6">
          <w:rPr>
            <w:rStyle w:val="Hyperlink"/>
          </w:rPr>
          <w:t>https://docs.microsoft.com/en-us/cortana/reference/ssml</w:t>
        </w:r>
      </w:hyperlink>
      <w:r>
        <w:t xml:space="preserve"> </w:t>
      </w:r>
    </w:p>
  </w:footnote>
  <w:footnote w:id="17">
    <w:p w14:paraId="1EBD98DC" w14:textId="5C3EECA7" w:rsidR="00386CE9" w:rsidRDefault="00386CE9">
      <w:pPr>
        <w:pStyle w:val="Funotentext"/>
      </w:pPr>
      <w:r>
        <w:rPr>
          <w:rStyle w:val="Funotenzeichen"/>
        </w:rPr>
        <w:footnoteRef/>
      </w:r>
      <w:r>
        <w:t xml:space="preserve"> Vgl. </w:t>
      </w:r>
      <w:hyperlink r:id="rId14" w:history="1">
        <w:r w:rsidRPr="00A67F92">
          <w:rPr>
            <w:rStyle w:val="Hyperlink"/>
          </w:rPr>
          <w:t>https://docs.microsoft.com/en-us/cortana/voicecommands/launch-a-background-app-with-voice-commands-in-cortana</w:t>
        </w:r>
      </w:hyperlink>
    </w:p>
    <w:p w14:paraId="3C2B3EFE" w14:textId="77777777" w:rsidR="00386CE9" w:rsidRDefault="00386CE9">
      <w:pPr>
        <w:pStyle w:val="Funotentext"/>
      </w:pPr>
    </w:p>
  </w:footnote>
  <w:footnote w:id="18">
    <w:p w14:paraId="13549D3B" w14:textId="2D95D6FA" w:rsidR="00386CE9" w:rsidRDefault="00386CE9">
      <w:pPr>
        <w:pStyle w:val="Funotentext"/>
      </w:pPr>
      <w:r>
        <w:rPr>
          <w:rStyle w:val="Funotenzeichen"/>
        </w:rPr>
        <w:footnoteRef/>
      </w:r>
      <w:r>
        <w:t xml:space="preserve"> Vgl. </w:t>
      </w:r>
      <w:hyperlink r:id="rId15" w:history="1">
        <w:r w:rsidRPr="00206EAA">
          <w:rPr>
            <w:rStyle w:val="Hyperlink"/>
          </w:rPr>
          <w:t>http://www.c-sharpcorner.com/article/an-interactive-bot-application-with-luis-using-microsoft-bot/</w:t>
        </w:r>
      </w:hyperlink>
    </w:p>
  </w:footnote>
  <w:footnote w:id="19">
    <w:p w14:paraId="7493175C" w14:textId="63E191BC" w:rsidR="00386CE9" w:rsidRDefault="00386CE9">
      <w:pPr>
        <w:pStyle w:val="Funotentext"/>
      </w:pPr>
      <w:r>
        <w:rPr>
          <w:rStyle w:val="Funotenzeichen"/>
        </w:rPr>
        <w:footnoteRef/>
      </w:r>
      <w:r>
        <w:t xml:space="preserve"> Vgl. </w:t>
      </w:r>
      <w:hyperlink r:id="rId16" w:history="1">
        <w:r w:rsidRPr="00BF1A17">
          <w:rPr>
            <w:rStyle w:val="Hyperlink"/>
          </w:rPr>
          <w:t>https://www.captechconsulting.com/blogs/uwp-adaptive-layout-best-practices-part-i-adaptive-triggers</w:t>
        </w:r>
      </w:hyperlink>
      <w:r>
        <w:t xml:space="preserve"> </w:t>
      </w:r>
    </w:p>
  </w:footnote>
  <w:footnote w:id="20">
    <w:p w14:paraId="6BAFEB34" w14:textId="4E4DAF91" w:rsidR="00386CE9" w:rsidRDefault="00386CE9">
      <w:pPr>
        <w:pStyle w:val="Funotentext"/>
      </w:pPr>
      <w:r>
        <w:rPr>
          <w:rStyle w:val="Funotenzeichen"/>
        </w:rPr>
        <w:footnoteRef/>
      </w:r>
      <w:r>
        <w:t xml:space="preserve"> </w:t>
      </w:r>
      <w:hyperlink r:id="rId17"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A0975"/>
    <w:rsid w:val="000D4DD3"/>
    <w:rsid w:val="000D6D8B"/>
    <w:rsid w:val="000F097A"/>
    <w:rsid w:val="00126AF2"/>
    <w:rsid w:val="001276F8"/>
    <w:rsid w:val="0018349A"/>
    <w:rsid w:val="001A4684"/>
    <w:rsid w:val="001C1334"/>
    <w:rsid w:val="00235C63"/>
    <w:rsid w:val="00237E6E"/>
    <w:rsid w:val="0025245C"/>
    <w:rsid w:val="0028075D"/>
    <w:rsid w:val="00290AD5"/>
    <w:rsid w:val="002957AF"/>
    <w:rsid w:val="002C4D8B"/>
    <w:rsid w:val="002D3023"/>
    <w:rsid w:val="002F4CC5"/>
    <w:rsid w:val="00330BE6"/>
    <w:rsid w:val="00332DA3"/>
    <w:rsid w:val="00356189"/>
    <w:rsid w:val="00377DE7"/>
    <w:rsid w:val="00386CE9"/>
    <w:rsid w:val="0039603B"/>
    <w:rsid w:val="003C3608"/>
    <w:rsid w:val="003E7E31"/>
    <w:rsid w:val="003F633E"/>
    <w:rsid w:val="004105DE"/>
    <w:rsid w:val="00442DCA"/>
    <w:rsid w:val="004534D2"/>
    <w:rsid w:val="00462869"/>
    <w:rsid w:val="004723F9"/>
    <w:rsid w:val="00491984"/>
    <w:rsid w:val="004C143A"/>
    <w:rsid w:val="004F218F"/>
    <w:rsid w:val="004F3942"/>
    <w:rsid w:val="005015E3"/>
    <w:rsid w:val="0051508B"/>
    <w:rsid w:val="005354AE"/>
    <w:rsid w:val="00561E82"/>
    <w:rsid w:val="00593229"/>
    <w:rsid w:val="005B61AC"/>
    <w:rsid w:val="005C3AAB"/>
    <w:rsid w:val="005C6012"/>
    <w:rsid w:val="005E5C20"/>
    <w:rsid w:val="005F0D96"/>
    <w:rsid w:val="005F2334"/>
    <w:rsid w:val="00636875"/>
    <w:rsid w:val="006557B2"/>
    <w:rsid w:val="0066036A"/>
    <w:rsid w:val="006619DE"/>
    <w:rsid w:val="0070196B"/>
    <w:rsid w:val="0072103B"/>
    <w:rsid w:val="00725201"/>
    <w:rsid w:val="00727621"/>
    <w:rsid w:val="00734599"/>
    <w:rsid w:val="00757D10"/>
    <w:rsid w:val="00764FA8"/>
    <w:rsid w:val="00772611"/>
    <w:rsid w:val="007C0F2A"/>
    <w:rsid w:val="007D385B"/>
    <w:rsid w:val="007D622E"/>
    <w:rsid w:val="007F29A2"/>
    <w:rsid w:val="0080660E"/>
    <w:rsid w:val="00807419"/>
    <w:rsid w:val="00811642"/>
    <w:rsid w:val="008121B0"/>
    <w:rsid w:val="00814095"/>
    <w:rsid w:val="00824786"/>
    <w:rsid w:val="008325EF"/>
    <w:rsid w:val="00840E5D"/>
    <w:rsid w:val="00867A4C"/>
    <w:rsid w:val="00870352"/>
    <w:rsid w:val="00894141"/>
    <w:rsid w:val="00896360"/>
    <w:rsid w:val="008A43B8"/>
    <w:rsid w:val="008D55FA"/>
    <w:rsid w:val="008E3647"/>
    <w:rsid w:val="008E716B"/>
    <w:rsid w:val="0093790E"/>
    <w:rsid w:val="00967FFA"/>
    <w:rsid w:val="00975CB4"/>
    <w:rsid w:val="00977F3B"/>
    <w:rsid w:val="009B51FE"/>
    <w:rsid w:val="009E0BC6"/>
    <w:rsid w:val="00A07BF5"/>
    <w:rsid w:val="00A36FEE"/>
    <w:rsid w:val="00A46DBC"/>
    <w:rsid w:val="00A72381"/>
    <w:rsid w:val="00A940CE"/>
    <w:rsid w:val="00A952D6"/>
    <w:rsid w:val="00AB21E5"/>
    <w:rsid w:val="00AB3600"/>
    <w:rsid w:val="00AC6C3B"/>
    <w:rsid w:val="00AF0A9A"/>
    <w:rsid w:val="00AF5BC0"/>
    <w:rsid w:val="00B075AD"/>
    <w:rsid w:val="00B34957"/>
    <w:rsid w:val="00B64AE1"/>
    <w:rsid w:val="00B76FBB"/>
    <w:rsid w:val="00BB7083"/>
    <w:rsid w:val="00BC3EA4"/>
    <w:rsid w:val="00BD23CB"/>
    <w:rsid w:val="00BD4EFA"/>
    <w:rsid w:val="00BF4A5A"/>
    <w:rsid w:val="00C34C2A"/>
    <w:rsid w:val="00C412E4"/>
    <w:rsid w:val="00C47BB8"/>
    <w:rsid w:val="00C524BC"/>
    <w:rsid w:val="00C77D62"/>
    <w:rsid w:val="00CB0A75"/>
    <w:rsid w:val="00D07FDC"/>
    <w:rsid w:val="00D156AC"/>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B66D0"/>
    <w:rsid w:val="00EC570B"/>
    <w:rsid w:val="00EF09FC"/>
    <w:rsid w:val="00F60787"/>
    <w:rsid w:val="00F70C46"/>
    <w:rsid w:val="00FA22F7"/>
    <w:rsid w:val="00FA6D92"/>
    <w:rsid w:val="00FB42CB"/>
    <w:rsid w:val="00FC22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UnresolvedMention">
    <w:name w:val="Unresolved Mention"/>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174540021">
      <w:bodyDiv w:val="1"/>
      <w:marLeft w:val="0"/>
      <w:marRight w:val="0"/>
      <w:marTop w:val="0"/>
      <w:marBottom w:val="0"/>
      <w:divBdr>
        <w:top w:val="none" w:sz="0" w:space="0" w:color="auto"/>
        <w:left w:val="none" w:sz="0" w:space="0" w:color="auto"/>
        <w:bottom w:val="none" w:sz="0" w:space="0" w:color="auto"/>
        <w:right w:val="none" w:sz="0" w:space="0" w:color="auto"/>
      </w:divBdr>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stackoverflow.com/questions/18283255/how-to-implement-user-identity-name-in-global-asax-on-a-new-web-application" TargetMode="External"/><Relationship Id="rId50" Type="http://schemas.openxmlformats.org/officeDocument/2006/relationships/hyperlink" Target="http://10.150.50.21/formularservice/formular/A_FOREX_ANTRAG_ESF_2/appl/d556026e-991d-11e7-9fb1-27c0f1da4ec4/" TargetMode="External"/><Relationship Id="rId55" Type="http://schemas.openxmlformats.org/officeDocument/2006/relationships/hyperlink" Target="http://10.150.50.21/formularservice/formular/A_FOREX_ANTRAG_ESF_2/appl/d556026e-991d-11e7-9fb1-27c0f1da4ec4/"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76" Type="http://schemas.openxmlformats.org/officeDocument/2006/relationships/hyperlink" Target="https://www.youtube.com/watch?v=AqKwCZmv-ao" TargetMode="External"/><Relationship Id="rId84" Type="http://schemas.openxmlformats.org/officeDocument/2006/relationships/image" Target="media/image26.png"/><Relationship Id="rId89" Type="http://schemas.openxmlformats.org/officeDocument/2006/relationships/hyperlink" Target="https://i.stack.imgur.com/khJRN.png"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www.statistik-portal.de/Statistik-Portal/gemeindeverz.asp" TargetMode="External"/><Relationship Id="rId92" Type="http://schemas.openxmlformats.org/officeDocument/2006/relationships/hyperlink" Target="https://stackoverflow.com/questions/16375375/how-do-i-access-a-control-inside-a-xaml-datatemplat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hyperlink" Target="https://azure.microsoft.com/en-us/services/functions/" TargetMode="External"/><Relationship Id="rId32" Type="http://schemas.openxmlformats.org/officeDocument/2006/relationships/hyperlink" Target="https://github.com/Microsoft/BotBuilder-Samples/tree/master/CSharp/core-MultiDialogs" TargetMode="External"/><Relationship Id="rId37" Type="http://schemas.openxmlformats.org/officeDocument/2006/relationships/hyperlink" Target="https://msdn.microsoft.com/windows/uwp/globalizing/manage-language-and-region" TargetMode="External"/><Relationship Id="rId40" Type="http://schemas.openxmlformats.org/officeDocument/2006/relationships/hyperlink" Target="https://developer.xamarin.com/guides/xamarin-forms/platform-features/windows/installation/universal/" TargetMode="External"/><Relationship Id="rId45" Type="http://schemas.openxmlformats.org/officeDocument/2006/relationships/hyperlink" Target="https://github.com/Microsoft/Windows-universal-samples/tree/master/Samples/CortanaVoiceCommand" TargetMode="External"/><Relationship Id="rId53" Type="http://schemas.openxmlformats.org/officeDocument/2006/relationships/hyperlink" Target="http://10.150.50.21/formularservice/formular/A_FOREX_ANTRAG_ESF_2/appl/d556026e-991d-11e7-9fb1-27c0f1da4ec4/" TargetMode="External"/><Relationship Id="rId58" Type="http://schemas.openxmlformats.org/officeDocument/2006/relationships/hyperlink" Target="http://10.150.50.21/formularservice/formular/A_FOREX_ANTRAG_ESF_2/appl/d556026e-991d-11e7-9fb1-27c0f1da4ec4/"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s://docs.microsoft.com/en-us/windows/uwp/controls-and-patterns/auto-suggest-box" TargetMode="External"/><Relationship Id="rId79" Type="http://schemas.openxmlformats.org/officeDocument/2006/relationships/hyperlink" Target="http://proxy2.inndom.intern:3128" TargetMode="External"/><Relationship Id="rId87"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hyperlink" Target="https://docs.microsoft.com/en-us/cortana/voicecommands/dynamically-modify-voice-command-definition-vcd-phrase-lists" TargetMode="External"/><Relationship Id="rId90" Type="http://schemas.openxmlformats.org/officeDocument/2006/relationships/image" Target="media/image27.png"/><Relationship Id="rId95" Type="http://schemas.openxmlformats.org/officeDocument/2006/relationships/hyperlink" Target="https://stackoverflow.com/questions/39237553/how-to-properly-establish-ssl-connection-from-uwp-app-to-webapi-using-httpclient" TargetMode="External"/><Relationship Id="rId19" Type="http://schemas.openxmlformats.org/officeDocument/2006/relationships/hyperlink" Target="https://github.com/Microsoft/BotBuilder/issues/346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github.com/Microsoft/BotBuilder-Samples/tree/master/CSharp/core-BasicMultiDialog" TargetMode="External"/><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hyperlink" Target="https://docs.microsoft.com/en-us/cortana/reference/contextual-info" TargetMode="External"/><Relationship Id="rId56" Type="http://schemas.openxmlformats.org/officeDocument/2006/relationships/hyperlink" Target="http://10.150.50.21/formularservice/formular/A_FOREX_ANTRAG_ESF_2/appl/d556026e-991d-11e7-9fb1-27c0f1da4ec4/"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image" Target="media/image23.png"/><Relationship Id="rId8" Type="http://schemas.openxmlformats.org/officeDocument/2006/relationships/hyperlink" Target="http://blog.teamtreehouse.com/accepting-speech-input-html5-forms" TargetMode="External"/><Relationship Id="rId51" Type="http://schemas.openxmlformats.org/officeDocument/2006/relationships/hyperlink" Target="http://10.150.50.21/formularservice/formular/A_FOREX_ANTRAG_ESF_2/appl/d556026e-991d-11e7-9fb1-27c0f1da4ec4/" TargetMode="External"/><Relationship Id="rId72" Type="http://schemas.openxmlformats.org/officeDocument/2006/relationships/image" Target="media/image21.png"/><Relationship Id="rId80" Type="http://schemas.openxmlformats.org/officeDocument/2006/relationships/image" Target="media/image24.png"/><Relationship Id="rId85" Type="http://schemas.openxmlformats.org/officeDocument/2006/relationships/hyperlink" Target="https://blogs.windows.com/buildingapps/2016/10/31/the-internet-of-stranger-things-wall-part-1-introduction-and-remote-wiring/" TargetMode="External"/><Relationship Id="rId93" Type="http://schemas.openxmlformats.org/officeDocument/2006/relationships/hyperlink" Target="https://blogs.windows.com/buildingapps/2015/11/23/demystifying-httpclient-apis-in-the-universal-windows-platform/" TargetMode="External"/><Relationship Id="rId98"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docs.microsoft.com/de-de/azure/app-service-mobile/app-service-mobile-windows-store-dotnet-get-started" TargetMode="External"/><Relationship Id="rId25" Type="http://schemas.openxmlformats.org/officeDocument/2006/relationships/hyperlink" Target="https://azure.microsoft.com/en-us/services/app-service/web/" TargetMode="External"/><Relationship Id="rId33" Type="http://schemas.openxmlformats.org/officeDocument/2006/relationships/image" Target="media/image13.png"/><Relationship Id="rId38" Type="http://schemas.openxmlformats.org/officeDocument/2006/relationships/hyperlink" Target="https://msdn.microsoft.com/library/windows/apps/xaml/hh965324" TargetMode="External"/><Relationship Id="rId46" Type="http://schemas.openxmlformats.org/officeDocument/2006/relationships/image" Target="media/image19.png"/><Relationship Id="rId59" Type="http://schemas.openxmlformats.org/officeDocument/2006/relationships/hyperlink" Target="http://10.150.50.21/formularservice/formular/A_FOREX_ANTRAG_ESF_2/appl/d556026e-991d-11e7-9fb1-27c0f1da4ec4/" TargetMode="External"/><Relationship Id="rId67" Type="http://schemas.openxmlformats.org/officeDocument/2006/relationships/hyperlink" Target="http://10.150.50.21/formularservice/formular/A_FOREX_ANTRAG_ESF_2/appl/d556026e-991d-11e7-9fb1-27c0f1da4ec4/" TargetMode="Externa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10.150.50.21/formularservice/formular/A_FOREX_ANTRAG_ESF_2/appl/d556026e-991d-11e7-9fb1-27c0f1da4ec4/"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s://www.codeproject.com/articles/220519/numbers-or-characters-only-textbox-validation-in-c" TargetMode="External"/><Relationship Id="rId75" Type="http://schemas.openxmlformats.org/officeDocument/2006/relationships/image" Target="media/image22.png"/><Relationship Id="rId83" Type="http://schemas.openxmlformats.org/officeDocument/2006/relationships/hyperlink" Target="http://metulev.com/meet-the-speech-platform-in-windows-10/?utm_source=Direct" TargetMode="External"/><Relationship Id="rId88" Type="http://schemas.openxmlformats.org/officeDocument/2006/relationships/hyperlink" Target="https://stackoverflow.com/questions/40269209/connecting-bot-framework-with-luis-which-appid-and-appkey-should-i-use" TargetMode="External"/><Relationship Id="rId91" Type="http://schemas.openxmlformats.org/officeDocument/2006/relationships/hyperlink" Target="https://docs.microsoft.com/en-us/windows/uwp/globalizing/use-global-ready-format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azure.microsoft.com/en-us/services/bot-service/" TargetMode="External"/><Relationship Id="rId28" Type="http://schemas.openxmlformats.org/officeDocument/2006/relationships/image" Target="media/image11.png"/><Relationship Id="rId36" Type="http://schemas.openxmlformats.org/officeDocument/2006/relationships/hyperlink" Target="https://docs.microsoft.com/de-de/windows/uwp/input-and-devices/speech-interactions" TargetMode="External"/><Relationship Id="rId49" Type="http://schemas.openxmlformats.org/officeDocument/2006/relationships/image" Target="media/image20.png"/><Relationship Id="rId57" Type="http://schemas.openxmlformats.org/officeDocument/2006/relationships/hyperlink" Target="http://10.150.50.21/formularservice/formular/A_FOREX_ANTRAG_ESF_2/appl/d556026e-991d-11e7-9fb1-27c0f1da4ec4/" TargetMode="External"/><Relationship Id="rId10" Type="http://schemas.openxmlformats.org/officeDocument/2006/relationships/hyperlink" Target="https://www.statista.com/statistics/266136/global-market-share-held-by-smartphone-operating-systems/" TargetMode="External"/><Relationship Id="rId31" Type="http://schemas.openxmlformats.org/officeDocument/2006/relationships/hyperlink" Target="https://docs.microsoft.com/en-us/bot-framework/dotnet/bot-builder-dotnet-luis-dialogs" TargetMode="External"/><Relationship Id="rId44" Type="http://schemas.openxmlformats.org/officeDocument/2006/relationships/hyperlink" Target="https://docs.microsoft.com/en-us/cortana/voicecommands/launch-a-foreground-app-with-voice-commands-in-cortana" TargetMode="External"/><Relationship Id="rId52" Type="http://schemas.openxmlformats.org/officeDocument/2006/relationships/hyperlink" Target="http://10.150.50.21/formularservice/formular/A_FOREX_ANTRAG_ESF_2/appl/d556026e-991d-11e7-9fb1-27c0f1da4ec4/" TargetMode="External"/><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s://stackoverflow.com/questions/6087468/wpf-validation-of-textbox-what-should-the-binding-look-like" TargetMode="External"/><Relationship Id="rId78" Type="http://schemas.openxmlformats.org/officeDocument/2006/relationships/hyperlink" Target="https://docs.microsoft.com/en-us/cortana/tutorials/bot-skills/teach-your-bot-to-speak" TargetMode="External"/><Relationship Id="rId81" Type="http://schemas.openxmlformats.org/officeDocument/2006/relationships/image" Target="media/image25.png"/><Relationship Id="rId86" Type="http://schemas.openxmlformats.org/officeDocument/2006/relationships/hyperlink" Target="https://docs.microsoft.com/en-us/azure/cognitive-services/luis/azureibizasubscription" TargetMode="External"/><Relationship Id="rId94" Type="http://schemas.openxmlformats.org/officeDocument/2006/relationships/image" Target="media/image28.png"/><Relationship Id="rId9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github.com/Microsoft/Windows-universal-samples/tree/master/Samples/SpeechRecognitionAndSynthesi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s://docs.microsoft.com/en-us/cortana/reference/ssml"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www.youtube.com/watch?v=ll9oo5RoX9o" TargetMode="External"/><Relationship Id="rId17" Type="http://schemas.openxmlformats.org/officeDocument/2006/relationships/hyperlink" Target="https://stackoverflow.com/questions/36130859/access-resx-string-resource-within-xaml-layout-in-uwp"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s://www.captechconsulting.com/blogs/uwp-adaptive-layout-best-practices-part-i-adaptive-triggers"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msdn.microsoft.com/en-us/library/system.windows.controls.validationrule(v=vs.110).aspx"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www.c-sharpcorner.com/article/an-interactive-bot-application-with-luis-using-microsoft-bot/" TargetMode="External"/><Relationship Id="rId10" Type="http://schemas.openxmlformats.org/officeDocument/2006/relationships/hyperlink" Target="https://github.com/xyzzer/WinRTXamlToolkit" TargetMode="External"/><Relationship Id="rId4" Type="http://schemas.openxmlformats.org/officeDocument/2006/relationships/hyperlink" Target="file:///I:/Temp/Friederike/Bot_Framework.pdf" TargetMode="External"/><Relationship Id="rId9" Type="http://schemas.openxmlformats.org/officeDocument/2006/relationships/hyperlink" Target="https://www.nuget.org/packages/WinRTXamlToolkit.UWP/" TargetMode="External"/><Relationship Id="rId14" Type="http://schemas.openxmlformats.org/officeDocument/2006/relationships/hyperlink" Target="https://docs.microsoft.com/en-us/cortana/voicecommands/launch-a-background-app-with-voice-commands-in-cortan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A1E93-AD22-4214-8CB8-4442FD362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5740</Words>
  <Characters>36164</Characters>
  <Application>Microsoft Office Word</Application>
  <DocSecurity>0</DocSecurity>
  <Lines>301</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16</cp:revision>
  <dcterms:created xsi:type="dcterms:W3CDTF">2017-11-03T09:45:00Z</dcterms:created>
  <dcterms:modified xsi:type="dcterms:W3CDTF">2017-11-17T15:08:00Z</dcterms:modified>
</cp:coreProperties>
</file>