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1CB30" w14:textId="77777777" w:rsidR="004F0825" w:rsidRPr="00ED2A0E" w:rsidRDefault="004F0825" w:rsidP="004F0825">
      <w:pPr>
        <w:pStyle w:val="NormalWeb"/>
        <w:spacing w:after="0" w:line="240" w:lineRule="auto"/>
        <w:rPr>
          <w:b/>
          <w:bCs/>
        </w:rPr>
      </w:pPr>
      <w:r w:rsidRPr="00ED2A0E">
        <w:rPr>
          <w:rFonts w:ascii="Arial" w:hAnsi="Arial" w:cs="Arial"/>
          <w:b/>
          <w:bCs/>
        </w:rPr>
        <w:t xml:space="preserve">Django </w:t>
      </w:r>
      <w:proofErr w:type="spellStart"/>
      <w:r w:rsidRPr="00ED2A0E">
        <w:rPr>
          <w:rFonts w:ascii="Arial" w:hAnsi="Arial" w:cs="Arial"/>
          <w:b/>
          <w:bCs/>
        </w:rPr>
        <w:t>project</w:t>
      </w:r>
      <w:proofErr w:type="spellEnd"/>
      <w:r w:rsidRPr="00ED2A0E">
        <w:rPr>
          <w:rFonts w:ascii="Arial" w:hAnsi="Arial" w:cs="Arial"/>
          <w:b/>
          <w:bCs/>
        </w:rPr>
        <w:t xml:space="preserve"> </w:t>
      </w:r>
      <w:proofErr w:type="spellStart"/>
      <w:r w:rsidRPr="00ED2A0E">
        <w:rPr>
          <w:rFonts w:ascii="Arial" w:hAnsi="Arial" w:cs="Arial"/>
          <w:b/>
          <w:bCs/>
        </w:rPr>
        <w:t>with</w:t>
      </w:r>
      <w:proofErr w:type="spellEnd"/>
      <w:r w:rsidRPr="00ED2A0E">
        <w:rPr>
          <w:rFonts w:ascii="Arial" w:hAnsi="Arial" w:cs="Arial"/>
          <w:b/>
          <w:bCs/>
        </w:rPr>
        <w:t xml:space="preserve"> Docker and PostgreSQL</w:t>
      </w:r>
    </w:p>
    <w:p w14:paraId="69DC9AFF" w14:textId="77777777" w:rsidR="004F0825" w:rsidRDefault="004F0825" w:rsidP="004F0825">
      <w:pPr>
        <w:pStyle w:val="NormalWeb"/>
        <w:spacing w:after="0" w:line="240" w:lineRule="auto"/>
      </w:pPr>
    </w:p>
    <w:p w14:paraId="50EFF70A" w14:textId="30E1445E" w:rsidR="004F0825" w:rsidRDefault="004F0825" w:rsidP="004F0825">
      <w:pPr>
        <w:pStyle w:val="NormalWeb"/>
        <w:spacing w:after="0" w:line="240" w:lineRule="auto"/>
      </w:pP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default, a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built</w:t>
      </w:r>
      <w:proofErr w:type="spellEnd"/>
      <w:r>
        <w:rPr>
          <w:rFonts w:ascii="Arial" w:hAnsi="Arial" w:cs="Arial"/>
        </w:rPr>
        <w:t xml:space="preserve">-in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comes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integrated</w:t>
      </w:r>
      <w:proofErr w:type="spellEnd"/>
      <w:r>
        <w:rPr>
          <w:rFonts w:ascii="Arial" w:hAnsi="Arial" w:cs="Arial"/>
        </w:rPr>
        <w:t xml:space="preserve"> SQLite3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and a default </w:t>
      </w:r>
      <w:proofErr w:type="spellStart"/>
      <w:r>
        <w:rPr>
          <w:rFonts w:ascii="Arial" w:hAnsi="Arial" w:cs="Arial"/>
        </w:rPr>
        <w:t>configuration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which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most</w:t>
      </w:r>
      <w:proofErr w:type="spellEnd"/>
      <w:r>
        <w:rPr>
          <w:rFonts w:ascii="Arial" w:hAnsi="Arial" w:cs="Arial"/>
        </w:rPr>
        <w:t xml:space="preserve"> cases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unappropiated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do. </w:t>
      </w:r>
      <w:r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document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I’ll</w:t>
      </w:r>
      <w:proofErr w:type="spellEnd"/>
      <w:r>
        <w:rPr>
          <w:rFonts w:ascii="Arial" w:hAnsi="Arial" w:cs="Arial"/>
        </w:rPr>
        <w:t xml:space="preserve"> set </w:t>
      </w:r>
      <w:proofErr w:type="spellStart"/>
      <w:r>
        <w:rPr>
          <w:rFonts w:ascii="Arial" w:hAnsi="Arial" w:cs="Arial"/>
        </w:rPr>
        <w:t>out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configure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Django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templates and </w:t>
      </w:r>
      <w:proofErr w:type="spellStart"/>
      <w:r>
        <w:rPr>
          <w:rFonts w:ascii="Arial" w:hAnsi="Arial" w:cs="Arial"/>
        </w:rPr>
        <w:t>settings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provided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Django.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I’ll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configure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database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switching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SQLite3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PostgreSQL and </w:t>
      </w:r>
      <w:proofErr w:type="spellStart"/>
      <w:r>
        <w:rPr>
          <w:rFonts w:ascii="Arial" w:hAnsi="Arial" w:cs="Arial"/>
        </w:rPr>
        <w:t>how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integrate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application</w:t>
      </w:r>
      <w:proofErr w:type="spellEnd"/>
      <w:r>
        <w:rPr>
          <w:rFonts w:ascii="Arial" w:hAnsi="Arial" w:cs="Arial"/>
        </w:rPr>
        <w:t xml:space="preserve"> in a Docker container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keep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dependencies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same</w:t>
      </w:r>
      <w:proofErr w:type="spellEnd"/>
      <w:r>
        <w:rPr>
          <w:rFonts w:ascii="Arial" w:hAnsi="Arial" w:cs="Arial"/>
        </w:rPr>
        <w:t xml:space="preserve"> container and </w:t>
      </w: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easier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future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deploy</w:t>
      </w:r>
      <w:proofErr w:type="spellEnd"/>
      <w:r>
        <w:rPr>
          <w:rFonts w:ascii="Arial" w:hAnsi="Arial" w:cs="Arial"/>
        </w:rPr>
        <w:t>.</w:t>
      </w:r>
    </w:p>
    <w:p w14:paraId="128552A5" w14:textId="4D08A141" w:rsidR="004F0825" w:rsidRDefault="004F0825" w:rsidP="00ED2A0E">
      <w:pPr>
        <w:pStyle w:val="NormalWeb"/>
        <w:numPr>
          <w:ilvl w:val="0"/>
          <w:numId w:val="3"/>
        </w:numPr>
        <w:spacing w:after="0" w:line="240" w:lineRule="auto"/>
      </w:pPr>
      <w:proofErr w:type="spellStart"/>
      <w:r>
        <w:rPr>
          <w:rFonts w:ascii="Arial" w:hAnsi="Arial" w:cs="Arial"/>
        </w:rPr>
        <w:t>First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then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Also</w:t>
      </w:r>
      <w:proofErr w:type="spellEnd"/>
      <w:r>
        <w:rPr>
          <w:rFonts w:ascii="Arial" w:hAnsi="Arial" w:cs="Arial"/>
        </w:rPr>
        <w:t xml:space="preserve">, as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using</w:t>
      </w:r>
      <w:proofErr w:type="spellEnd"/>
      <w:r>
        <w:rPr>
          <w:rFonts w:ascii="Arial" w:hAnsi="Arial" w:cs="Arial"/>
        </w:rPr>
        <w:t xml:space="preserve"> PostgreSQL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psycopg2 </w:t>
      </w:r>
      <w:proofErr w:type="spellStart"/>
      <w:r>
        <w:rPr>
          <w:rFonts w:ascii="Arial" w:hAnsi="Arial" w:cs="Arial"/>
        </w:rPr>
        <w:t>installation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needed</w:t>
      </w:r>
      <w:proofErr w:type="spellEnd"/>
      <w:r>
        <w:rPr>
          <w:rFonts w:ascii="Arial" w:hAnsi="Arial" w:cs="Arial"/>
        </w:rPr>
        <w:t>.</w:t>
      </w:r>
    </w:p>
    <w:p w14:paraId="1FC0419C" w14:textId="3B3D84AE" w:rsidR="004F0825" w:rsidRPr="004F0825" w:rsidRDefault="004F0825" w:rsidP="004F0825">
      <w:pPr>
        <w:pStyle w:val="NormalWeb"/>
        <w:numPr>
          <w:ilvl w:val="0"/>
          <w:numId w:val="1"/>
        </w:numPr>
        <w:spacing w:after="0" w:line="240" w:lineRule="auto"/>
      </w:pPr>
      <w:proofErr w:type="spellStart"/>
      <w:r>
        <w:rPr>
          <w:rFonts w:ascii="Arial" w:hAnsi="Arial" w:cs="Arial"/>
        </w:rPr>
        <w:t>mkdir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F0825">
        <w:rPr>
          <w:rFonts w:ascii="Lucida Sans Typewriter" w:hAnsi="Lucida Sans Typewriter" w:cs="Arial"/>
        </w:rPr>
        <w:t>directory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&amp;&amp; cd </w:t>
      </w:r>
      <w:proofErr w:type="spellStart"/>
      <w:r>
        <w:rPr>
          <w:rFonts w:ascii="Lucida Sans Typewriter" w:hAnsi="Lucida Sans Typewriter" w:cs="Arial"/>
        </w:rPr>
        <w:t>directory</w:t>
      </w:r>
      <w:proofErr w:type="spellEnd"/>
    </w:p>
    <w:p w14:paraId="4217E53F" w14:textId="61612F1B" w:rsidR="004F0825" w:rsidRPr="004F0825" w:rsidRDefault="004F0825" w:rsidP="004F0825">
      <w:pPr>
        <w:pStyle w:val="NormalWeb"/>
        <w:numPr>
          <w:ilvl w:val="0"/>
          <w:numId w:val="1"/>
        </w:numPr>
        <w:spacing w:after="0" w:line="240" w:lineRule="auto"/>
      </w:pPr>
      <w:proofErr w:type="spellStart"/>
      <w:r>
        <w:rPr>
          <w:rFonts w:ascii="Arial" w:hAnsi="Arial" w:cs="Arial"/>
        </w:rPr>
        <w:t>pipenv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django</w:t>
      </w:r>
      <w:proofErr w:type="spellEnd"/>
      <w:r>
        <w:rPr>
          <w:rFonts w:ascii="Arial" w:hAnsi="Arial" w:cs="Arial"/>
        </w:rPr>
        <w:t>~=3.1.0 psycopg2-binary==2.8.5</w:t>
      </w:r>
    </w:p>
    <w:p w14:paraId="68591352" w14:textId="5C3DF493" w:rsidR="004F0825" w:rsidRPr="004F0825" w:rsidRDefault="004F0825" w:rsidP="004F0825">
      <w:pPr>
        <w:pStyle w:val="NormalWeb"/>
        <w:numPr>
          <w:ilvl w:val="0"/>
          <w:numId w:val="1"/>
        </w:numPr>
        <w:spacing w:after="0" w:line="240" w:lineRule="auto"/>
      </w:pPr>
      <w:proofErr w:type="spellStart"/>
      <w:r>
        <w:rPr>
          <w:rFonts w:ascii="Arial" w:hAnsi="Arial" w:cs="Arial"/>
        </w:rPr>
        <w:t>pipenv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shell</w:t>
      </w:r>
      <w:proofErr w:type="spellEnd"/>
    </w:p>
    <w:p w14:paraId="23219BFB" w14:textId="2E418230" w:rsidR="004F0825" w:rsidRPr="004F0825" w:rsidRDefault="004F0825" w:rsidP="00ED2A0E">
      <w:pPr>
        <w:pStyle w:val="NormalWeb"/>
        <w:spacing w:after="0" w:line="240" w:lineRule="auto"/>
        <w:ind w:left="360"/>
        <w:rPr>
          <w:rFonts w:ascii="Lucida Sans Typewriter" w:hAnsi="Lucida Sans Typewriter"/>
        </w:rPr>
      </w:pPr>
      <w:proofErr w:type="spellStart"/>
      <w:r>
        <w:t>I’ll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 w:rsidRPr="004F0825">
        <w:rPr>
          <w:rFonts w:ascii="Lucida Sans Typewriter" w:hAnsi="Lucida Sans Typewriter"/>
          <w:sz w:val="18"/>
          <w:szCs w:val="18"/>
        </w:rPr>
        <w:t>config</w:t>
      </w:r>
      <w:proofErr w:type="spellEnd"/>
    </w:p>
    <w:p w14:paraId="1DA598B3" w14:textId="222C352B" w:rsidR="008E76C3" w:rsidRDefault="008E76C3" w:rsidP="00ED2A0E">
      <w:pPr>
        <w:ind w:left="360"/>
      </w:pPr>
    </w:p>
    <w:p w14:paraId="15008246" w14:textId="4467FE79" w:rsidR="004F0825" w:rsidRDefault="004F0825" w:rsidP="00ED2A0E">
      <w:pPr>
        <w:pStyle w:val="Prrafodelista"/>
        <w:numPr>
          <w:ilvl w:val="0"/>
          <w:numId w:val="2"/>
        </w:numPr>
        <w:ind w:left="1080"/>
        <w:rPr>
          <w:rFonts w:ascii="Arial" w:hAnsi="Arial" w:cs="Arial"/>
        </w:rPr>
      </w:pPr>
      <w:proofErr w:type="spellStart"/>
      <w:r w:rsidRPr="004F0825">
        <w:rPr>
          <w:rFonts w:ascii="Arial" w:hAnsi="Arial" w:cs="Arial"/>
        </w:rPr>
        <w:t>django-admin</w:t>
      </w:r>
      <w:proofErr w:type="spellEnd"/>
      <w:r w:rsidRPr="004F0825">
        <w:rPr>
          <w:rFonts w:ascii="Arial" w:hAnsi="Arial" w:cs="Arial"/>
        </w:rPr>
        <w:t xml:space="preserve"> </w:t>
      </w:r>
      <w:proofErr w:type="spellStart"/>
      <w:r w:rsidRPr="004F0825">
        <w:rPr>
          <w:rFonts w:ascii="Arial" w:hAnsi="Arial" w:cs="Arial"/>
        </w:rPr>
        <w:t>start</w:t>
      </w:r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. (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period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important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avoid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creation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</w:t>
      </w:r>
      <w:proofErr w:type="spellEnd"/>
      <w:r>
        <w:rPr>
          <w:rFonts w:ascii="Arial" w:hAnsi="Arial" w:cs="Arial"/>
        </w:rPr>
        <w:t xml:space="preserve"> extra </w:t>
      </w:r>
      <w:proofErr w:type="spellStart"/>
      <w:r>
        <w:rPr>
          <w:rFonts w:ascii="Arial" w:hAnsi="Arial" w:cs="Arial"/>
        </w:rPr>
        <w:t>directory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Django)</w:t>
      </w:r>
    </w:p>
    <w:p w14:paraId="1F4CA137" w14:textId="0B6B1157" w:rsidR="004F0825" w:rsidRDefault="004F0825" w:rsidP="00ED2A0E">
      <w:pPr>
        <w:pStyle w:val="Prrafodelista"/>
        <w:numPr>
          <w:ilvl w:val="0"/>
          <w:numId w:val="2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 xml:space="preserve"> manage.py </w:t>
      </w:r>
      <w:proofErr w:type="spellStart"/>
      <w:r>
        <w:rPr>
          <w:rFonts w:ascii="Arial" w:hAnsi="Arial" w:cs="Arial"/>
        </w:rPr>
        <w:t>runserver</w:t>
      </w:r>
      <w:proofErr w:type="spellEnd"/>
    </w:p>
    <w:p w14:paraId="4F846F6E" w14:textId="7593CAA1" w:rsidR="004F0825" w:rsidRDefault="004F0825" w:rsidP="00ED2A0E">
      <w:pPr>
        <w:pStyle w:val="Prrafodelista"/>
        <w:numPr>
          <w:ilvl w:val="0"/>
          <w:numId w:val="2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>: 127.0.0.1:8000</w:t>
      </w:r>
    </w:p>
    <w:p w14:paraId="5A61F4E9" w14:textId="2D557AE0" w:rsidR="004F0825" w:rsidRDefault="004F0825" w:rsidP="00ED2A0E">
      <w:pPr>
        <w:pStyle w:val="Prrafodelista"/>
        <w:numPr>
          <w:ilvl w:val="0"/>
          <w:numId w:val="2"/>
        </w:numPr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exit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turn</w:t>
      </w:r>
      <w:proofErr w:type="spellEnd"/>
      <w:r>
        <w:rPr>
          <w:rFonts w:ascii="Arial" w:hAnsi="Arial" w:cs="Arial"/>
        </w:rPr>
        <w:t xml:space="preserve"> off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virtual </w:t>
      </w:r>
      <w:proofErr w:type="spellStart"/>
      <w:r>
        <w:rPr>
          <w:rFonts w:ascii="Arial" w:hAnsi="Arial" w:cs="Arial"/>
        </w:rPr>
        <w:t>environment</w:t>
      </w:r>
      <w:proofErr w:type="spellEnd"/>
    </w:p>
    <w:p w14:paraId="50623B72" w14:textId="2495C710" w:rsidR="004F0825" w:rsidRDefault="004F0825" w:rsidP="004F0825">
      <w:pPr>
        <w:rPr>
          <w:rFonts w:ascii="Arial" w:hAnsi="Arial" w:cs="Arial"/>
        </w:rPr>
      </w:pPr>
    </w:p>
    <w:p w14:paraId="210268DC" w14:textId="61080F09" w:rsidR="004F0825" w:rsidRDefault="00ED2A0E" w:rsidP="00ED2A0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D2A0E">
        <w:rPr>
          <w:rFonts w:ascii="Arial" w:hAnsi="Arial" w:cs="Arial"/>
        </w:rPr>
        <w:t xml:space="preserve">At </w:t>
      </w:r>
      <w:proofErr w:type="spellStart"/>
      <w:r w:rsidRPr="00ED2A0E">
        <w:rPr>
          <w:rFonts w:ascii="Arial" w:hAnsi="Arial" w:cs="Arial"/>
        </w:rPr>
        <w:t>second</w:t>
      </w:r>
      <w:proofErr w:type="spellEnd"/>
      <w:r w:rsidRPr="00ED2A0E">
        <w:rPr>
          <w:rFonts w:ascii="Arial" w:hAnsi="Arial" w:cs="Arial"/>
        </w:rPr>
        <w:t xml:space="preserve">, </w:t>
      </w:r>
      <w:proofErr w:type="spellStart"/>
      <w:r w:rsidR="004F0825" w:rsidRPr="00ED2A0E">
        <w:rPr>
          <w:rFonts w:ascii="Arial" w:hAnsi="Arial" w:cs="Arial"/>
        </w:rPr>
        <w:t>Docker</w:t>
      </w:r>
      <w:r w:rsidRPr="00ED2A0E">
        <w:rPr>
          <w:rFonts w:ascii="Arial" w:hAnsi="Arial" w:cs="Arial"/>
        </w:rPr>
        <w:t>’s</w:t>
      </w:r>
      <w:proofErr w:type="spellEnd"/>
      <w:r w:rsidRPr="00ED2A0E">
        <w:rPr>
          <w:rFonts w:ascii="Arial" w:hAnsi="Arial" w:cs="Arial"/>
        </w:rPr>
        <w:t xml:space="preserve"> set up </w:t>
      </w:r>
      <w:proofErr w:type="spellStart"/>
      <w:r w:rsidRPr="00ED2A0E">
        <w:rPr>
          <w:rFonts w:ascii="Arial" w:hAnsi="Arial" w:cs="Arial"/>
        </w:rPr>
        <w:t>is</w:t>
      </w:r>
      <w:proofErr w:type="spellEnd"/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needed</w:t>
      </w:r>
      <w:proofErr w:type="spellEnd"/>
      <w:r w:rsidRPr="00ED2A0E">
        <w:rPr>
          <w:rFonts w:ascii="Arial" w:hAnsi="Arial" w:cs="Arial"/>
        </w:rPr>
        <w:t>:</w:t>
      </w:r>
    </w:p>
    <w:p w14:paraId="0D35B53F" w14:textId="77777777" w:rsidR="00ED2A0E" w:rsidRPr="00ED2A0E" w:rsidRDefault="00ED2A0E" w:rsidP="00ED2A0E">
      <w:pPr>
        <w:pStyle w:val="Prrafodelista"/>
        <w:rPr>
          <w:rFonts w:ascii="Arial" w:hAnsi="Arial" w:cs="Arial"/>
        </w:rPr>
      </w:pPr>
    </w:p>
    <w:p w14:paraId="1CB18A18" w14:textId="77777777" w:rsidR="00ED2A0E" w:rsidRDefault="004F0825" w:rsidP="004F082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D2A0E">
        <w:rPr>
          <w:rFonts w:ascii="Arial" w:hAnsi="Arial" w:cs="Arial"/>
        </w:rPr>
        <w:t>To</w:t>
      </w:r>
      <w:proofErr w:type="spellEnd"/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install</w:t>
      </w:r>
      <w:proofErr w:type="spellEnd"/>
      <w:r w:rsidRPr="00ED2A0E">
        <w:rPr>
          <w:rFonts w:ascii="Arial" w:hAnsi="Arial" w:cs="Arial"/>
        </w:rPr>
        <w:t xml:space="preserve"> Docker </w:t>
      </w:r>
      <w:proofErr w:type="spellStart"/>
      <w:r w:rsidRPr="00ED2A0E">
        <w:rPr>
          <w:rFonts w:ascii="Arial" w:hAnsi="Arial" w:cs="Arial"/>
        </w:rPr>
        <w:t>read</w:t>
      </w:r>
      <w:proofErr w:type="spellEnd"/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the</w:t>
      </w:r>
      <w:proofErr w:type="spellEnd"/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docs</w:t>
      </w:r>
      <w:proofErr w:type="spellEnd"/>
      <w:r w:rsidRPr="00ED2A0E">
        <w:rPr>
          <w:rFonts w:ascii="Arial" w:hAnsi="Arial" w:cs="Arial"/>
        </w:rPr>
        <w:t xml:space="preserve">: </w:t>
      </w:r>
      <w:hyperlink r:id="rId8" w:history="1">
        <w:r w:rsidRPr="00ED2A0E">
          <w:rPr>
            <w:rStyle w:val="Hipervnculo"/>
            <w:rFonts w:ascii="Arial" w:hAnsi="Arial" w:cs="Arial"/>
          </w:rPr>
          <w:t>https://docs.docker.com/get-docker/</w:t>
        </w:r>
      </w:hyperlink>
    </w:p>
    <w:p w14:paraId="6DD3EBB6" w14:textId="2B44EC8F" w:rsidR="00ED2A0E" w:rsidRPr="00ED2A0E" w:rsidRDefault="004F0825" w:rsidP="004F082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D2A0E">
        <w:rPr>
          <w:rFonts w:ascii="Arial" w:hAnsi="Arial" w:cs="Arial"/>
        </w:rPr>
        <w:t>Create</w:t>
      </w:r>
      <w:proofErr w:type="spellEnd"/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t</w:t>
      </w:r>
      <w:r w:rsidR="00ED2A0E" w:rsidRPr="00ED2A0E">
        <w:rPr>
          <w:rFonts w:ascii="Arial" w:hAnsi="Arial" w:cs="Arial"/>
        </w:rPr>
        <w:t>w</w:t>
      </w:r>
      <w:r w:rsidRPr="00ED2A0E">
        <w:rPr>
          <w:rFonts w:ascii="Arial" w:hAnsi="Arial" w:cs="Arial"/>
        </w:rPr>
        <w:t>o</w:t>
      </w:r>
      <w:proofErr w:type="spellEnd"/>
      <w:r w:rsidRPr="00ED2A0E">
        <w:rPr>
          <w:rFonts w:ascii="Arial" w:hAnsi="Arial" w:cs="Arial"/>
        </w:rPr>
        <w:t xml:space="preserve"> files </w:t>
      </w:r>
      <w:proofErr w:type="spellStart"/>
      <w:r w:rsidRPr="00ED2A0E">
        <w:rPr>
          <w:rFonts w:ascii="Arial" w:hAnsi="Arial" w:cs="Arial"/>
        </w:rPr>
        <w:t>inside</w:t>
      </w:r>
      <w:proofErr w:type="spellEnd"/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your</w:t>
      </w:r>
      <w:proofErr w:type="spellEnd"/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root</w:t>
      </w:r>
      <w:proofErr w:type="spellEnd"/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directory</w:t>
      </w:r>
      <w:proofErr w:type="spellEnd"/>
      <w:r w:rsidRPr="00ED2A0E">
        <w:rPr>
          <w:rFonts w:ascii="Arial" w:hAnsi="Arial" w:cs="Arial"/>
        </w:rPr>
        <w:t>:</w:t>
      </w:r>
      <w:r w:rsidR="00ED2A0E" w:rsidRPr="00ED2A0E">
        <w:rPr>
          <w:rFonts w:ascii="Arial" w:hAnsi="Arial" w:cs="Arial"/>
        </w:rPr>
        <w:t xml:space="preserve"> </w:t>
      </w:r>
      <w:proofErr w:type="spellStart"/>
      <w:r w:rsidR="00ED2A0E" w:rsidRPr="00ED2A0E">
        <w:rPr>
          <w:rFonts w:ascii="Arial" w:hAnsi="Arial" w:cs="Arial"/>
          <w:i/>
          <w:iCs/>
        </w:rPr>
        <w:t>Dockerfile</w:t>
      </w:r>
      <w:proofErr w:type="spellEnd"/>
      <w:r w:rsidR="00ED2A0E" w:rsidRPr="00ED2A0E">
        <w:rPr>
          <w:rFonts w:ascii="Arial" w:hAnsi="Arial" w:cs="Arial"/>
        </w:rPr>
        <w:t xml:space="preserve"> and </w:t>
      </w:r>
      <w:proofErr w:type="spellStart"/>
      <w:r w:rsidR="00ED2A0E" w:rsidRPr="00ED2A0E">
        <w:rPr>
          <w:rFonts w:ascii="Arial" w:hAnsi="Arial" w:cs="Arial"/>
          <w:i/>
          <w:iCs/>
        </w:rPr>
        <w:t>docker-compose.ym</w:t>
      </w:r>
      <w:r w:rsidR="00ED2A0E">
        <w:rPr>
          <w:rFonts w:ascii="Arial" w:hAnsi="Arial" w:cs="Arial"/>
          <w:i/>
          <w:iCs/>
        </w:rPr>
        <w:t>l</w:t>
      </w:r>
      <w:proofErr w:type="spellEnd"/>
    </w:p>
    <w:p w14:paraId="663775AB" w14:textId="32202466" w:rsidR="004F0825" w:rsidRDefault="00ED2A0E" w:rsidP="004F0825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Dockerfile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content</w:t>
      </w:r>
      <w:proofErr w:type="spellEnd"/>
      <w:r>
        <w:rPr>
          <w:rFonts w:ascii="Arial" w:hAnsi="Arial" w:cs="Arial"/>
        </w:rPr>
        <w:t>:</w:t>
      </w:r>
    </w:p>
    <w:p w14:paraId="6A70CB11" w14:textId="77777777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FROM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4EC9B0"/>
          <w:sz w:val="21"/>
          <w:szCs w:val="21"/>
          <w:lang w:eastAsia="es-ES"/>
        </w:rPr>
        <w:t>python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3.9</w:t>
      </w:r>
    </w:p>
    <w:p w14:paraId="042B4C35" w14:textId="77777777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</w:p>
    <w:p w14:paraId="0C17387E" w14:textId="77777777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ENV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PYTHONDONTWRITEBYTECODE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1</w:t>
      </w:r>
    </w:p>
    <w:p w14:paraId="71DEE5D4" w14:textId="77777777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ENV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PYTHONUNBUFFERED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1</w:t>
      </w:r>
    </w:p>
    <w:p w14:paraId="0F23EEBA" w14:textId="77777777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</w:p>
    <w:p w14:paraId="708A2105" w14:textId="1F65DF24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WORKDIR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/</w:t>
      </w:r>
      <w:proofErr w:type="spellStart"/>
      <w:r w:rsidRPr="00ED2A0E">
        <w:rPr>
          <w:rFonts w:ascii="Arial" w:hAnsi="Arial" w:cs="Arial"/>
        </w:rPr>
        <w:t>directory</w:t>
      </w:r>
      <w:proofErr w:type="spellEnd"/>
    </w:p>
    <w:p w14:paraId="7E21B9A5" w14:textId="77777777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</w:p>
    <w:p w14:paraId="6EDBE075" w14:textId="33B7708F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COPY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proofErr w:type="spellStart"/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Pipfile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proofErr w:type="spellStart"/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Pipfile.lock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/</w:t>
      </w:r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directory</w:t>
      </w:r>
      <w:proofErr w:type="spellEnd"/>
      <w:r w:rsidRPr="00ED2A0E">
        <w:rPr>
          <w:rFonts w:ascii="Arial" w:hAnsi="Arial" w:cs="Arial"/>
        </w:rPr>
        <w:t xml:space="preserve"> 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/</w:t>
      </w:r>
    </w:p>
    <w:p w14:paraId="043EC98A" w14:textId="77777777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RUN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proofErr w:type="spellStart"/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pip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proofErr w:type="spellStart"/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install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proofErr w:type="spellStart"/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pipenv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&amp;&amp;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proofErr w:type="spellStart"/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pipenv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proofErr w:type="spellStart"/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install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--</w:t>
      </w:r>
      <w:proofErr w:type="spellStart"/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system</w:t>
      </w:r>
      <w:proofErr w:type="spellEnd"/>
    </w:p>
    <w:p w14:paraId="77C66F4C" w14:textId="77777777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</w:p>
    <w:p w14:paraId="12A8B158" w14:textId="132BCFD7" w:rsidR="00ED2A0E" w:rsidRPr="00ED2A0E" w:rsidRDefault="00ED2A0E" w:rsidP="00ED2A0E">
      <w:pPr>
        <w:pStyle w:val="Prrafodelista"/>
        <w:numPr>
          <w:ilvl w:val="0"/>
          <w:numId w:val="5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C586C0"/>
          <w:sz w:val="21"/>
          <w:szCs w:val="21"/>
          <w:lang w:eastAsia="es-ES"/>
        </w:rPr>
        <w:t>COPY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.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/</w:t>
      </w:r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directory</w:t>
      </w:r>
      <w:proofErr w:type="spellEnd"/>
      <w:r w:rsidRPr="00ED2A0E">
        <w:rPr>
          <w:rFonts w:ascii="Arial" w:hAnsi="Arial" w:cs="Arial"/>
        </w:rPr>
        <w:t xml:space="preserve"> </w:t>
      </w:r>
      <w:r w:rsidRPr="00ED2A0E">
        <w:rPr>
          <w:rFonts w:ascii="Arial" w:eastAsia="Times New Roman" w:hAnsi="Arial" w:cs="Arial"/>
          <w:color w:val="9CDCFE"/>
          <w:sz w:val="21"/>
          <w:szCs w:val="21"/>
          <w:lang w:eastAsia="es-ES"/>
        </w:rPr>
        <w:t>/</w:t>
      </w:r>
    </w:p>
    <w:p w14:paraId="162134CC" w14:textId="77777777" w:rsidR="00ED2A0E" w:rsidRPr="00ED2A0E" w:rsidRDefault="00ED2A0E" w:rsidP="00ED2A0E">
      <w:pPr>
        <w:pStyle w:val="Prrafodelista"/>
        <w:ind w:left="1068"/>
        <w:rPr>
          <w:rFonts w:ascii="Arial" w:hAnsi="Arial" w:cs="Arial"/>
        </w:rPr>
      </w:pPr>
    </w:p>
    <w:p w14:paraId="28B5EAC5" w14:textId="77777777" w:rsidR="00ED2A0E" w:rsidRDefault="00ED2A0E" w:rsidP="00ED2A0E">
      <w:pPr>
        <w:ind w:left="708"/>
        <w:rPr>
          <w:rFonts w:ascii="Arial" w:hAnsi="Arial" w:cs="Arial"/>
        </w:rPr>
      </w:pPr>
      <w:proofErr w:type="spellStart"/>
      <w:r>
        <w:rPr>
          <w:rFonts w:ascii="Lucida Sans Typewriter" w:hAnsi="Lucida Sans Typewriter" w:cs="Arial"/>
        </w:rPr>
        <w:t>d</w:t>
      </w:r>
      <w:r w:rsidRPr="004F0825">
        <w:rPr>
          <w:rFonts w:ascii="Lucida Sans Typewriter" w:hAnsi="Lucida Sans Typewriter" w:cs="Arial"/>
        </w:rPr>
        <w:t>irectory</w:t>
      </w:r>
      <w:proofErr w:type="spellEnd"/>
      <w:r>
        <w:rPr>
          <w:rFonts w:ascii="Lucida Sans Typewriter" w:hAnsi="Lucida Sans Typewriter" w:cs="Arial"/>
        </w:rPr>
        <w:t xml:space="preserve"> </w:t>
      </w:r>
      <w:proofErr w:type="spellStart"/>
      <w:r>
        <w:rPr>
          <w:rFonts w:ascii="Arial" w:hAnsi="Arial" w:cs="Arial"/>
        </w:rPr>
        <w:t>represents</w:t>
      </w:r>
      <w:proofErr w:type="spellEnd"/>
      <w:r>
        <w:rPr>
          <w:rFonts w:ascii="Arial" w:hAnsi="Arial" w:cs="Arial"/>
        </w:rPr>
        <w:t xml:space="preserve"> tour </w:t>
      </w:r>
      <w:proofErr w:type="spellStart"/>
      <w:r>
        <w:rPr>
          <w:rFonts w:ascii="Arial" w:hAnsi="Arial" w:cs="Arial"/>
        </w:rPr>
        <w:t>root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directory</w:t>
      </w:r>
      <w:proofErr w:type="spellEnd"/>
    </w:p>
    <w:p w14:paraId="01AEFC63" w14:textId="77777777" w:rsidR="00ED2A0E" w:rsidRDefault="00ED2A0E" w:rsidP="00ED2A0E">
      <w:pPr>
        <w:rPr>
          <w:rFonts w:ascii="Arial" w:hAnsi="Arial" w:cs="Arial"/>
        </w:rPr>
      </w:pPr>
    </w:p>
    <w:p w14:paraId="4299876A" w14:textId="2FA764DB" w:rsidR="00ED2A0E" w:rsidRDefault="00ED2A0E" w:rsidP="00ED2A0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Docker-</w:t>
      </w:r>
      <w:proofErr w:type="spellStart"/>
      <w:r>
        <w:rPr>
          <w:rFonts w:ascii="Arial" w:hAnsi="Arial" w:cs="Arial"/>
        </w:rPr>
        <w:t>compose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content</w:t>
      </w:r>
      <w:proofErr w:type="spellEnd"/>
    </w:p>
    <w:p w14:paraId="5C164F00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version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'3.3'</w:t>
      </w:r>
    </w:p>
    <w:p w14:paraId="5EE1A74A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</w:p>
    <w:p w14:paraId="11DB9821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services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</w:p>
    <w:p w14:paraId="3067E016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</w:t>
      </w:r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web</w:t>
      </w: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</w:t>
      </w:r>
    </w:p>
    <w:p w14:paraId="1C0C8B61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build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  <w:r w:rsidRPr="00ED2A0E">
        <w:rPr>
          <w:rFonts w:ascii="Arial" w:eastAsia="Times New Roman" w:hAnsi="Arial" w:cs="Arial"/>
          <w:color w:val="B5CEA8"/>
          <w:sz w:val="21"/>
          <w:szCs w:val="21"/>
          <w:lang w:eastAsia="es-ES"/>
        </w:rPr>
        <w:t>.</w:t>
      </w:r>
    </w:p>
    <w:p w14:paraId="284BC47B" w14:textId="1DFA02B5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command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python3 /</w:t>
      </w:r>
      <w:r w:rsidRPr="00ED2A0E">
        <w:rPr>
          <w:rFonts w:ascii="Arial" w:hAnsi="Arial" w:cs="Arial"/>
        </w:rPr>
        <w:t xml:space="preserve"> </w:t>
      </w:r>
      <w:proofErr w:type="spellStart"/>
      <w:r w:rsidRPr="00ED2A0E">
        <w:rPr>
          <w:rFonts w:ascii="Arial" w:hAnsi="Arial" w:cs="Arial"/>
        </w:rPr>
        <w:t>directory</w:t>
      </w:r>
      <w:proofErr w:type="spellEnd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 xml:space="preserve"> </w:t>
      </w:r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/manage.py </w:t>
      </w:r>
      <w:proofErr w:type="spellStart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runserver</w:t>
      </w:r>
      <w:proofErr w:type="spellEnd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 0.0.0.0:8000</w:t>
      </w:r>
    </w:p>
    <w:p w14:paraId="7DBD7E05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volumes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</w:p>
    <w:p w14:paraId="69986FC3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  - </w:t>
      </w:r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.:/</w:t>
      </w:r>
      <w:proofErr w:type="spellStart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code</w:t>
      </w:r>
      <w:proofErr w:type="spellEnd"/>
    </w:p>
    <w:p w14:paraId="1804860D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ports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</w:p>
    <w:p w14:paraId="00975E05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  - </w:t>
      </w:r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8000:8000</w:t>
      </w:r>
    </w:p>
    <w:p w14:paraId="49FE8942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depends_on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</w:p>
    <w:p w14:paraId="44E47F98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  - </w:t>
      </w:r>
      <w:proofErr w:type="spellStart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db</w:t>
      </w:r>
      <w:proofErr w:type="spellEnd"/>
    </w:p>
    <w:p w14:paraId="0CFFCEA0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</w:t>
      </w:r>
    </w:p>
    <w:p w14:paraId="4CA692E3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db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</w:t>
      </w:r>
    </w:p>
    <w:p w14:paraId="2D5DE23C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image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postgres:11</w:t>
      </w:r>
    </w:p>
    <w:p w14:paraId="05BCF47D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volumes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</w:p>
    <w:p w14:paraId="3CFC06F9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  - </w:t>
      </w:r>
      <w:proofErr w:type="spellStart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postgres_data</w:t>
      </w:r>
      <w:proofErr w:type="spellEnd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:/</w:t>
      </w:r>
      <w:proofErr w:type="spellStart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var</w:t>
      </w:r>
      <w:proofErr w:type="spellEnd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/</w:t>
      </w:r>
      <w:proofErr w:type="spellStart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lib</w:t>
      </w:r>
      <w:proofErr w:type="spellEnd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/</w:t>
      </w:r>
      <w:proofErr w:type="spellStart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postgresql</w:t>
      </w:r>
      <w:proofErr w:type="spellEnd"/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/data/</w:t>
      </w:r>
    </w:p>
    <w:p w14:paraId="2BA454B3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environment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</w:p>
    <w:p w14:paraId="5A52337D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    - </w:t>
      </w:r>
      <w:r w:rsidRPr="00ED2A0E">
        <w:rPr>
          <w:rFonts w:ascii="Arial" w:eastAsia="Times New Roman" w:hAnsi="Arial" w:cs="Arial"/>
          <w:color w:val="CE9178"/>
          <w:sz w:val="21"/>
          <w:szCs w:val="21"/>
          <w:lang w:eastAsia="es-ES"/>
        </w:rPr>
        <w:t>"POSTGRES_HOST_AUTH_METHOD=trust"</w:t>
      </w:r>
    </w:p>
    <w:p w14:paraId="1E8E21CC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volumes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 </w:t>
      </w:r>
    </w:p>
    <w:p w14:paraId="4DB34B5A" w14:textId="77777777" w:rsidR="00ED2A0E" w:rsidRPr="00ED2A0E" w:rsidRDefault="00ED2A0E" w:rsidP="00ED2A0E">
      <w:pPr>
        <w:pStyle w:val="Prrafode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  <w:lang w:eastAsia="es-ES"/>
        </w:rPr>
      </w:pPr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  </w:t>
      </w:r>
      <w:proofErr w:type="spellStart"/>
      <w:r w:rsidRPr="00ED2A0E">
        <w:rPr>
          <w:rFonts w:ascii="Arial" w:eastAsia="Times New Roman" w:hAnsi="Arial" w:cs="Arial"/>
          <w:color w:val="569CD6"/>
          <w:sz w:val="21"/>
          <w:szCs w:val="21"/>
          <w:lang w:eastAsia="es-ES"/>
        </w:rPr>
        <w:t>postgres_data</w:t>
      </w:r>
      <w:proofErr w:type="spellEnd"/>
      <w:r w:rsidRPr="00ED2A0E">
        <w:rPr>
          <w:rFonts w:ascii="Arial" w:eastAsia="Times New Roman" w:hAnsi="Arial" w:cs="Arial"/>
          <w:color w:val="D4D4D4"/>
          <w:sz w:val="21"/>
          <w:szCs w:val="21"/>
          <w:lang w:eastAsia="es-ES"/>
        </w:rPr>
        <w:t>:</w:t>
      </w:r>
    </w:p>
    <w:p w14:paraId="43D4EFAA" w14:textId="77777777" w:rsidR="00ED2A0E" w:rsidRPr="00ED2A0E" w:rsidRDefault="00ED2A0E" w:rsidP="00ED2A0E">
      <w:pPr>
        <w:pStyle w:val="Prrafodelista"/>
        <w:ind w:left="1068"/>
        <w:rPr>
          <w:rFonts w:ascii="Arial" w:hAnsi="Arial" w:cs="Arial"/>
        </w:rPr>
      </w:pPr>
    </w:p>
    <w:p w14:paraId="16911D05" w14:textId="348E7387" w:rsidR="00ED2A0E" w:rsidRPr="004F0825" w:rsidRDefault="00ED2A0E" w:rsidP="004F0825">
      <w:pPr>
        <w:rPr>
          <w:rFonts w:ascii="Arial" w:hAnsi="Arial" w:cs="Arial"/>
        </w:rPr>
      </w:pPr>
    </w:p>
    <w:sectPr w:rsidR="00ED2A0E" w:rsidRPr="004F0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070A0" w14:textId="77777777" w:rsidR="006E6B97" w:rsidRDefault="006E6B97" w:rsidP="004F0825">
      <w:pPr>
        <w:spacing w:after="0" w:line="240" w:lineRule="auto"/>
      </w:pPr>
      <w:r>
        <w:separator/>
      </w:r>
    </w:p>
  </w:endnote>
  <w:endnote w:type="continuationSeparator" w:id="0">
    <w:p w14:paraId="244EEADA" w14:textId="77777777" w:rsidR="006E6B97" w:rsidRDefault="006E6B97" w:rsidP="004F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9421A" w14:textId="77777777" w:rsidR="006E6B97" w:rsidRDefault="006E6B97" w:rsidP="004F0825">
      <w:pPr>
        <w:spacing w:after="0" w:line="240" w:lineRule="auto"/>
      </w:pPr>
      <w:r>
        <w:separator/>
      </w:r>
    </w:p>
  </w:footnote>
  <w:footnote w:type="continuationSeparator" w:id="0">
    <w:p w14:paraId="2D64EDE2" w14:textId="77777777" w:rsidR="006E6B97" w:rsidRDefault="006E6B97" w:rsidP="004F0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22548"/>
    <w:multiLevelType w:val="multilevel"/>
    <w:tmpl w:val="0C78C03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31141112"/>
    <w:multiLevelType w:val="hybridMultilevel"/>
    <w:tmpl w:val="11D8E960"/>
    <w:lvl w:ilvl="0" w:tplc="0C0A000F">
      <w:start w:val="1"/>
      <w:numFmt w:val="decimal"/>
      <w:lvlText w:val="%1."/>
      <w:lvlJc w:val="left"/>
      <w:pPr>
        <w:ind w:left="852" w:hanging="360"/>
      </w:p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4F913F97"/>
    <w:multiLevelType w:val="hybridMultilevel"/>
    <w:tmpl w:val="7346A5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21840"/>
    <w:multiLevelType w:val="hybridMultilevel"/>
    <w:tmpl w:val="C5A84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070FE"/>
    <w:multiLevelType w:val="hybridMultilevel"/>
    <w:tmpl w:val="3116A5CA"/>
    <w:lvl w:ilvl="0" w:tplc="B978C192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74704"/>
    <w:multiLevelType w:val="hybridMultilevel"/>
    <w:tmpl w:val="48DC74E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2045EC5"/>
    <w:multiLevelType w:val="hybridMultilevel"/>
    <w:tmpl w:val="48DC74E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8215373"/>
    <w:multiLevelType w:val="hybridMultilevel"/>
    <w:tmpl w:val="47CCF12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25"/>
    <w:rsid w:val="004F0825"/>
    <w:rsid w:val="00635AFB"/>
    <w:rsid w:val="006E6B97"/>
    <w:rsid w:val="00861E27"/>
    <w:rsid w:val="008E76C3"/>
    <w:rsid w:val="00CF6C19"/>
    <w:rsid w:val="00E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8BE3"/>
  <w15:chartTrackingRefBased/>
  <w15:docId w15:val="{16F614F6-1992-4314-AE3F-D9FA8136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82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F082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F08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F082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F082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F08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08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D0A4-30F8-4D0B-8F9E-2CBD1E7AD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1</cp:revision>
  <dcterms:created xsi:type="dcterms:W3CDTF">2021-02-12T17:00:00Z</dcterms:created>
  <dcterms:modified xsi:type="dcterms:W3CDTF">2021-02-12T17:27:00Z</dcterms:modified>
</cp:coreProperties>
</file>