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794495121"/>
        <w:docPartObj>
          <w:docPartGallery w:val="Cover Pages"/>
          <w:docPartUnique/>
        </w:docPartObj>
      </w:sdtPr>
      <w:sdtEndPr>
        <w:rPr>
          <w:color w:val="auto"/>
          <w:vertAlign w:val="baseline"/>
        </w:rPr>
      </w:sdtEndPr>
      <w:sdtContent>
        <w:p w:rsidR="00536FED" w:rsidRPr="00536FED" w:rsidRDefault="00536FED" w:rsidP="00536FED">
          <w:pPr>
            <w:spacing w:before="100" w:beforeAutospacing="1" w:after="100" w:afterAutospacing="1" w:line="240" w:lineRule="auto"/>
            <w:ind w:left="720"/>
            <w:jc w:val="center"/>
            <w:rPr>
              <w:rFonts w:ascii="Times New Roman" w:eastAsia="Times New Roman" w:hAnsi="Times New Roman" w:cs="Times New Roman"/>
              <w:sz w:val="24"/>
              <w:szCs w:val="24"/>
              <w:vertAlign w:val="baseline"/>
              <w:lang w:bidi="bn-BD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BFC1D7C93414636A2328F2B5858968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36FED" w:rsidRDefault="00536FE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Event meet app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0648AE107CB47AA88DD128279A94E9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36FED" w:rsidRDefault="00536FED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Software Requirements Specification</w:t>
              </w:r>
            </w:p>
          </w:sdtContent>
        </w:sdt>
        <w:p w:rsidR="00536FED" w:rsidRDefault="00536FED" w:rsidP="00536FED">
          <w:pPr>
            <w:pStyle w:val="NoSpacing"/>
            <w:jc w:val="center"/>
            <w:rPr>
              <w:b/>
              <w:bCs/>
              <w:noProof/>
              <w:color w:val="5B9BD5" w:themeColor="accent1"/>
              <w:lang w:bidi="bn-BD"/>
            </w:rPr>
          </w:pPr>
          <w:bookmarkStart w:id="0" w:name="_GoBack"/>
          <w:bookmarkEnd w:id="0"/>
        </w:p>
        <w:p w:rsidR="00536FED" w:rsidRDefault="00536FED" w:rsidP="00536FED">
          <w:pPr>
            <w:pStyle w:val="NoSpacing"/>
            <w:jc w:val="center"/>
            <w:rPr>
              <w:b/>
              <w:bCs/>
              <w:noProof/>
              <w:color w:val="5B9BD5" w:themeColor="accent1"/>
              <w:lang w:bidi="bn-BD"/>
            </w:rPr>
          </w:pPr>
        </w:p>
        <w:p w:rsidR="00536FED" w:rsidRPr="00536FED" w:rsidRDefault="00536FED" w:rsidP="00536FED">
          <w:pPr>
            <w:pStyle w:val="NoSpacing"/>
            <w:jc w:val="center"/>
            <w:rPr>
              <w:b/>
              <w:bCs/>
              <w:noProof/>
              <w:color w:val="5B9BD5" w:themeColor="accent1"/>
              <w:sz w:val="36"/>
              <w:szCs w:val="36"/>
              <w:lang w:bidi="bn-BD"/>
            </w:rPr>
          </w:pPr>
          <w:r w:rsidRPr="00536FED">
            <w:rPr>
              <w:b/>
              <w:bCs/>
              <w:noProof/>
              <w:color w:val="5B9BD5" w:themeColor="accent1"/>
              <w:sz w:val="36"/>
              <w:szCs w:val="36"/>
              <w:lang w:bidi="bn-BD"/>
            </w:rPr>
            <w:t>Submitted By</w:t>
          </w:r>
        </w:p>
        <w:p w:rsidR="00536FED" w:rsidRPr="00536FED" w:rsidRDefault="00536FED" w:rsidP="00536FED">
          <w:pPr>
            <w:pStyle w:val="NoSpacing"/>
            <w:jc w:val="center"/>
            <w:rPr>
              <w:noProof/>
              <w:sz w:val="40"/>
              <w:szCs w:val="40"/>
              <w:lang w:bidi="bn-BD"/>
            </w:rPr>
          </w:pPr>
          <w:r w:rsidRPr="00536FED">
            <w:rPr>
              <w:noProof/>
              <w:sz w:val="40"/>
              <w:szCs w:val="40"/>
              <w:lang w:bidi="bn-BD"/>
            </w:rPr>
            <w:t>Ishita Sur Apan (BSSE 0922)</w:t>
          </w:r>
        </w:p>
        <w:p w:rsidR="00536FED" w:rsidRDefault="00536FED" w:rsidP="00536FED">
          <w:pPr>
            <w:pStyle w:val="NoSpacing"/>
            <w:jc w:val="center"/>
            <w:rPr>
              <w:noProof/>
              <w:color w:val="5B9BD5" w:themeColor="accent1"/>
              <w:sz w:val="40"/>
              <w:szCs w:val="40"/>
              <w:lang w:bidi="bn-BD"/>
            </w:rPr>
          </w:pPr>
          <w:r w:rsidRPr="00536FED">
            <w:rPr>
              <w:noProof/>
              <w:sz w:val="40"/>
              <w:szCs w:val="40"/>
              <w:lang w:bidi="bn-BD"/>
            </w:rPr>
            <w:t>A.T.M. Fazlay Rabbi (BSSE0926)</w:t>
          </w:r>
        </w:p>
        <w:p w:rsidR="00536FED" w:rsidRDefault="00536FED" w:rsidP="00536FED">
          <w:pPr>
            <w:pStyle w:val="NoSpacing"/>
            <w:jc w:val="center"/>
            <w:rPr>
              <w:noProof/>
              <w:color w:val="5B9BD5" w:themeColor="accent1"/>
              <w:sz w:val="40"/>
              <w:szCs w:val="40"/>
              <w:lang w:bidi="bn-BD"/>
            </w:rPr>
          </w:pPr>
        </w:p>
        <w:p w:rsidR="00536FED" w:rsidRPr="00536FED" w:rsidRDefault="00536FED" w:rsidP="00536FED">
          <w:pPr>
            <w:pStyle w:val="NoSpacing"/>
            <w:jc w:val="center"/>
            <w:rPr>
              <w:b/>
              <w:bCs/>
              <w:noProof/>
              <w:color w:val="5B9BD5" w:themeColor="accent1"/>
              <w:sz w:val="36"/>
              <w:szCs w:val="36"/>
              <w:lang w:bidi="bn-BD"/>
            </w:rPr>
          </w:pPr>
          <w:r w:rsidRPr="00536FED">
            <w:rPr>
              <w:b/>
              <w:bCs/>
              <w:noProof/>
              <w:color w:val="5B9BD5" w:themeColor="accent1"/>
              <w:sz w:val="36"/>
              <w:szCs w:val="36"/>
              <w:lang w:bidi="bn-BD"/>
            </w:rPr>
            <w:t>Supervised By</w:t>
          </w:r>
        </w:p>
        <w:p w:rsidR="00536FED" w:rsidRPr="00536FED" w:rsidRDefault="00536FED" w:rsidP="00536FED">
          <w:pPr>
            <w:pStyle w:val="NoSpacing"/>
            <w:jc w:val="center"/>
            <w:rPr>
              <w:noProof/>
              <w:sz w:val="36"/>
              <w:szCs w:val="36"/>
              <w:lang w:bidi="bn-BD"/>
            </w:rPr>
          </w:pPr>
          <w:r w:rsidRPr="00536FED">
            <w:rPr>
              <w:noProof/>
              <w:sz w:val="36"/>
              <w:szCs w:val="36"/>
              <w:lang w:bidi="bn-BD"/>
            </w:rPr>
            <w:t>Dr. Kazi Muheymin-Us-Sakib</w:t>
          </w:r>
        </w:p>
        <w:p w:rsidR="00536FED" w:rsidRPr="00536FED" w:rsidRDefault="00536FED" w:rsidP="00536FED">
          <w:pPr>
            <w:pStyle w:val="NoSpacing"/>
            <w:jc w:val="center"/>
            <w:rPr>
              <w:noProof/>
              <w:sz w:val="36"/>
              <w:szCs w:val="36"/>
              <w:lang w:bidi="bn-BD"/>
            </w:rPr>
          </w:pPr>
          <w:r w:rsidRPr="00536FED">
            <w:rPr>
              <w:noProof/>
              <w:sz w:val="36"/>
              <w:szCs w:val="36"/>
              <w:lang w:bidi="bn-BD"/>
            </w:rPr>
            <w:t>Professor</w:t>
          </w:r>
        </w:p>
        <w:p w:rsidR="00536FED" w:rsidRPr="00536FED" w:rsidRDefault="00536FED" w:rsidP="00536FED">
          <w:pPr>
            <w:pStyle w:val="NoSpacing"/>
            <w:jc w:val="center"/>
            <w:rPr>
              <w:noProof/>
              <w:sz w:val="36"/>
              <w:szCs w:val="36"/>
              <w:lang w:bidi="bn-BD"/>
            </w:rPr>
          </w:pPr>
          <w:r w:rsidRPr="00536FED">
            <w:rPr>
              <w:noProof/>
              <w:sz w:val="36"/>
              <w:szCs w:val="36"/>
              <w:lang w:bidi="bn-BD"/>
            </w:rPr>
            <w:t>Institute of Information Technology,</w:t>
          </w:r>
        </w:p>
        <w:p w:rsidR="00536FED" w:rsidRPr="00536FED" w:rsidRDefault="00536FED" w:rsidP="00536FED">
          <w:pPr>
            <w:pStyle w:val="NoSpacing"/>
            <w:jc w:val="center"/>
            <w:rPr>
              <w:noProof/>
              <w:color w:val="5B9BD5" w:themeColor="accent1"/>
              <w:sz w:val="36"/>
              <w:szCs w:val="36"/>
              <w:lang w:bidi="bn-BD"/>
            </w:rPr>
          </w:pPr>
          <w:r w:rsidRPr="00536FED">
            <w:rPr>
              <w:noProof/>
              <w:sz w:val="36"/>
              <w:szCs w:val="36"/>
              <w:lang w:bidi="bn-BD"/>
            </w:rPr>
            <w:t>University of Dhaka</w:t>
          </w:r>
        </w:p>
        <w:p w:rsidR="00536FED" w:rsidRDefault="00536FED" w:rsidP="00536FED">
          <w:pPr>
            <w:pStyle w:val="NoSpacing"/>
            <w:jc w:val="center"/>
            <w:rPr>
              <w:noProof/>
              <w:color w:val="5B9BD5" w:themeColor="accent1"/>
              <w:sz w:val="40"/>
              <w:szCs w:val="40"/>
              <w:lang w:bidi="bn-BD"/>
            </w:rPr>
          </w:pPr>
        </w:p>
        <w:p w:rsidR="00536FED" w:rsidRPr="00536FED" w:rsidRDefault="00536FED" w:rsidP="00536FED">
          <w:pPr>
            <w:pStyle w:val="NoSpacing"/>
            <w:jc w:val="center"/>
            <w:rPr>
              <w:b/>
              <w:bCs/>
              <w:noProof/>
              <w:color w:val="5B9BD5" w:themeColor="accent1"/>
              <w:sz w:val="36"/>
              <w:szCs w:val="36"/>
              <w:lang w:bidi="bn-BD"/>
            </w:rPr>
          </w:pPr>
          <w:r w:rsidRPr="00536FED">
            <w:rPr>
              <w:b/>
              <w:bCs/>
              <w:noProof/>
              <w:color w:val="5B9BD5" w:themeColor="accent1"/>
              <w:sz w:val="36"/>
              <w:szCs w:val="36"/>
              <w:lang w:bidi="bn-BD"/>
            </w:rPr>
            <w:t>Submitted To</w:t>
          </w:r>
        </w:p>
        <w:p w:rsidR="00536FED" w:rsidRPr="00536FED" w:rsidRDefault="00536FED" w:rsidP="00536FED">
          <w:pPr>
            <w:pStyle w:val="NoSpacing"/>
            <w:jc w:val="center"/>
            <w:rPr>
              <w:noProof/>
              <w:sz w:val="36"/>
              <w:szCs w:val="36"/>
              <w:lang w:bidi="bn-BD"/>
            </w:rPr>
          </w:pPr>
          <w:r w:rsidRPr="00536FED">
            <w:rPr>
              <w:noProof/>
              <w:sz w:val="36"/>
              <w:szCs w:val="36"/>
              <w:lang w:bidi="bn-BD"/>
            </w:rPr>
            <w:t>SPL-II Co-ordinators</w:t>
          </w:r>
        </w:p>
        <w:p w:rsidR="00536FED" w:rsidRPr="00536FED" w:rsidRDefault="00536FED" w:rsidP="00536FED">
          <w:pPr>
            <w:pStyle w:val="NoSpacing"/>
            <w:jc w:val="center"/>
            <w:rPr>
              <w:noProof/>
              <w:sz w:val="36"/>
              <w:szCs w:val="36"/>
              <w:lang w:bidi="bn-BD"/>
            </w:rPr>
          </w:pPr>
          <w:r w:rsidRPr="00536FED">
            <w:rPr>
              <w:noProof/>
              <w:sz w:val="36"/>
              <w:szCs w:val="36"/>
              <w:lang w:bidi="bn-BD"/>
            </w:rPr>
            <w:t>Institute of Information Technology,</w:t>
          </w:r>
        </w:p>
        <w:p w:rsidR="00536FED" w:rsidRDefault="00536FED" w:rsidP="00536FED">
          <w:pPr>
            <w:pStyle w:val="NoSpacing"/>
            <w:jc w:val="center"/>
            <w:rPr>
              <w:noProof/>
              <w:color w:val="5B9BD5" w:themeColor="accent1"/>
              <w:sz w:val="40"/>
              <w:szCs w:val="40"/>
              <w:lang w:bidi="bn-BD"/>
            </w:rPr>
          </w:pPr>
          <w:r w:rsidRPr="00536FED">
            <w:rPr>
              <w:noProof/>
              <w:sz w:val="36"/>
              <w:szCs w:val="36"/>
              <w:lang w:bidi="bn-BD"/>
            </w:rPr>
            <w:t>University of Dhaka</w:t>
          </w:r>
        </w:p>
        <w:p w:rsidR="00536FED" w:rsidRDefault="00536FED" w:rsidP="00536FED">
          <w:pPr>
            <w:pStyle w:val="NoSpacing"/>
            <w:jc w:val="center"/>
            <w:rPr>
              <w:color w:val="5B9BD5" w:themeColor="accent1"/>
              <w:sz w:val="40"/>
              <w:szCs w:val="40"/>
            </w:rPr>
          </w:pPr>
        </w:p>
        <w:p w:rsidR="00536FED" w:rsidRPr="00536FED" w:rsidRDefault="00536FED" w:rsidP="00536FED">
          <w:pPr>
            <w:pStyle w:val="NoSpacing"/>
            <w:jc w:val="center"/>
            <w:rPr>
              <w:color w:val="5B9BD5" w:themeColor="accent1"/>
              <w:sz w:val="36"/>
              <w:szCs w:val="36"/>
            </w:rPr>
          </w:pPr>
          <w:r w:rsidRPr="00536FED">
            <w:rPr>
              <w:color w:val="5B9BD5" w:themeColor="accent1"/>
              <w:sz w:val="36"/>
              <w:szCs w:val="36"/>
            </w:rPr>
            <w:t>Date: 20 March 2019</w:t>
          </w:r>
        </w:p>
        <w:p w:rsidR="00536FED" w:rsidRPr="00536FED" w:rsidRDefault="00536FED" w:rsidP="00536FED">
          <w:pPr>
            <w:pStyle w:val="NoSpacing"/>
            <w:jc w:val="center"/>
            <w:rPr>
              <w:color w:val="5B9BD5" w:themeColor="accent1"/>
              <w:sz w:val="40"/>
              <w:szCs w:val="40"/>
            </w:rPr>
          </w:pPr>
        </w:p>
        <w:p w:rsidR="00536FED" w:rsidRDefault="00536FED">
          <w:pPr>
            <w:rPr>
              <w:vertAlign w:val="baseline"/>
            </w:rPr>
          </w:pPr>
        </w:p>
      </w:sdtContent>
    </w:sdt>
    <w:p w:rsidR="000B1E1E" w:rsidRPr="00536FED" w:rsidRDefault="000B1E1E">
      <w:pPr>
        <w:rPr>
          <w:vertAlign w:val="baseline"/>
        </w:rPr>
      </w:pPr>
    </w:p>
    <w:sectPr w:rsidR="000B1E1E" w:rsidRPr="00536FED" w:rsidSect="00536FE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E5164"/>
    <w:multiLevelType w:val="multilevel"/>
    <w:tmpl w:val="53F4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ED"/>
    <w:rsid w:val="000B1E1E"/>
    <w:rsid w:val="00251E75"/>
    <w:rsid w:val="00263BCA"/>
    <w:rsid w:val="003155E6"/>
    <w:rsid w:val="00536FED"/>
    <w:rsid w:val="00795ADF"/>
    <w:rsid w:val="007E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C159"/>
  <w15:chartTrackingRefBased/>
  <w15:docId w15:val="{7D2FC885-F251-421A-AE18-483660EA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vertAlign w:val="super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6FED"/>
    <w:pPr>
      <w:spacing w:after="0" w:line="240" w:lineRule="auto"/>
    </w:pPr>
    <w:rPr>
      <w:rFonts w:eastAsiaTheme="minorEastAsia"/>
      <w:sz w:val="22"/>
      <w:szCs w:val="22"/>
      <w:vertAlign w:val="baseline"/>
    </w:rPr>
  </w:style>
  <w:style w:type="character" w:customStyle="1" w:styleId="NoSpacingChar">
    <w:name w:val="No Spacing Char"/>
    <w:basedOn w:val="DefaultParagraphFont"/>
    <w:link w:val="NoSpacing"/>
    <w:uiPriority w:val="1"/>
    <w:rsid w:val="00536FED"/>
    <w:rPr>
      <w:rFonts w:eastAsiaTheme="minorEastAsia"/>
      <w:sz w:val="22"/>
      <w:szCs w:val="22"/>
      <w:vertAlign w:val="baseline"/>
    </w:rPr>
  </w:style>
  <w:style w:type="character" w:styleId="Hyperlink">
    <w:name w:val="Hyperlink"/>
    <w:basedOn w:val="DefaultParagraphFont"/>
    <w:uiPriority w:val="99"/>
    <w:semiHidden/>
    <w:unhideWhenUsed/>
    <w:rsid w:val="00536F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FC1D7C93414636A2328F2B58589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49D78-826C-43E4-AD26-46F249B3A62C}"/>
      </w:docPartPr>
      <w:docPartBody>
        <w:p w:rsidR="00000000" w:rsidRDefault="003659E5" w:rsidP="003659E5">
          <w:pPr>
            <w:pStyle w:val="4BFC1D7C93414636A2328F2B5858968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0648AE107CB47AA88DD128279A94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2AFB-3225-4C93-954C-24FD338D1B24}"/>
      </w:docPartPr>
      <w:docPartBody>
        <w:p w:rsidR="00000000" w:rsidRDefault="003659E5" w:rsidP="003659E5">
          <w:pPr>
            <w:pStyle w:val="30648AE107CB47AA88DD128279A94E94"/>
          </w:pPr>
          <w:r>
            <w:rPr>
              <w:color w:val="5B9BD5" w:themeColor="accent1"/>
              <w:sz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E5"/>
    <w:rsid w:val="003659E5"/>
    <w:rsid w:val="00A5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FC1D7C93414636A2328F2B5858968C">
    <w:name w:val="4BFC1D7C93414636A2328F2B5858968C"/>
    <w:rsid w:val="003659E5"/>
  </w:style>
  <w:style w:type="paragraph" w:customStyle="1" w:styleId="30648AE107CB47AA88DD128279A94E94">
    <w:name w:val="30648AE107CB47AA88DD128279A94E94"/>
    <w:rsid w:val="003659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meet app</dc:title>
  <dc:subject>Software Requirements Specification</dc:subject>
  <dc:creator>Fazlay Rabbi</dc:creator>
  <cp:keywords/>
  <dc:description/>
  <cp:lastModifiedBy>Fazlay Rabbi</cp:lastModifiedBy>
  <cp:revision>1</cp:revision>
  <dcterms:created xsi:type="dcterms:W3CDTF">2019-03-20T06:13:00Z</dcterms:created>
  <dcterms:modified xsi:type="dcterms:W3CDTF">2019-03-20T06:25:00Z</dcterms:modified>
</cp:coreProperties>
</file>