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4D7760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-242479</wp:posOffset>
            </wp:positionV>
            <wp:extent cx="1679121" cy="71845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121" cy="71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3C6AA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sz w:val="56"/>
          <w:szCs w:val="56"/>
        </w:rPr>
      </w:pPr>
      <w:r w:rsidRPr="003C6AAF">
        <w:rPr>
          <w:rFonts w:ascii="Palatino Linotype" w:hAnsi="Palatino Linotype" w:cs="Times New Roman"/>
          <w:b/>
          <w:bCs/>
          <w:sz w:val="56"/>
          <w:szCs w:val="56"/>
        </w:rPr>
        <w:t xml:space="preserve">Salmo </w:t>
      </w:r>
      <w:proofErr w:type="gramStart"/>
      <w:r w:rsidR="00971DF9" w:rsidRPr="003C6AAF">
        <w:rPr>
          <w:rFonts w:ascii="Palatino Linotype" w:hAnsi="Palatino Linotype" w:cs="Times New Roman"/>
          <w:b/>
          <w:bCs/>
          <w:sz w:val="56"/>
          <w:szCs w:val="56"/>
        </w:rPr>
        <w:t>6</w:t>
      </w:r>
      <w:r w:rsidR="003D6CB1" w:rsidRPr="003C6AAF">
        <w:rPr>
          <w:rFonts w:ascii="Palatino Linotype" w:hAnsi="Palatino Linotype" w:cs="Times New Roman"/>
          <w:b/>
          <w:bCs/>
          <w:sz w:val="56"/>
          <w:szCs w:val="56"/>
        </w:rPr>
        <w:t>5</w:t>
      </w:r>
      <w:proofErr w:type="gramEnd"/>
    </w:p>
    <w:p w:rsidR="00077633" w:rsidRPr="003D6CB1" w:rsidRDefault="003C6AAF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6"/>
          <w:szCs w:val="56"/>
          <w:u w:val="single"/>
        </w:rPr>
      </w:pPr>
      <w:r>
        <w:rPr>
          <w:rFonts w:ascii="Palatino Linotype" w:hAnsi="Palatino Linotype" w:cs="Times New Roman"/>
          <w:noProof/>
          <w:sz w:val="56"/>
          <w:szCs w:val="56"/>
          <w:u w:val="single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75pt;margin-top:-77.15pt;width:142pt;height:43.5pt;z-index:251659264;mso-width-relative:margin;mso-height-relative:margin" stroked="f">
            <v:textbox>
              <w:txbxContent>
                <w:p w:rsidR="003C6AAF" w:rsidRPr="00B417F3" w:rsidRDefault="003C6AAF" w:rsidP="003C6AAF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i/>
          <w:iCs/>
          <w:color w:val="000000"/>
          <w:sz w:val="56"/>
          <w:szCs w:val="56"/>
        </w:rPr>
        <w:t>Al direttore del coro. Salmo di Davide. Canto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1</w:t>
      </w:r>
      <w:r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 xml:space="preserve"> 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A te spetta la lode, o Dio che dimori in Sion! A te il compimento delle promesse.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2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A te, che esaudisci la preghiera, verrà ogni creatura.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3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Mi opprime il peso delle mie colpe, ma tu perdonerai i miei peccati.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proofErr w:type="gramStart"/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4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Beato</w:t>
      </w:r>
      <w:proofErr w:type="gramEnd"/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chi sceglierai e accoglierai, perché egli abiti nei tuoi cortili! Noi ci sazieremo dei beni della tua casa, delle cose sante del tuo tempio.</w:t>
      </w:r>
    </w:p>
    <w:p w:rsidR="00077633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5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Mediante prodigi tu ci rispondi, nella tua giustizia, o Dio della nostra salvezza, sp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e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ranza di tutte le estremità della terra e dei mari lontani.</w:t>
      </w:r>
    </w:p>
    <w:sectPr w:rsidR="00077633" w:rsidRPr="003D6CB1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C6AAF"/>
    <w:rsid w:val="003D6CB1"/>
    <w:rsid w:val="004201FF"/>
    <w:rsid w:val="004509A7"/>
    <w:rsid w:val="00492363"/>
    <w:rsid w:val="004D7760"/>
    <w:rsid w:val="005407C3"/>
    <w:rsid w:val="005A3254"/>
    <w:rsid w:val="00735E30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057F5"/>
    <w:rsid w:val="00A23AA1"/>
    <w:rsid w:val="00A905C5"/>
    <w:rsid w:val="00A90973"/>
    <w:rsid w:val="00AA4A99"/>
    <w:rsid w:val="00B66C4A"/>
    <w:rsid w:val="00BB6990"/>
    <w:rsid w:val="00CD038E"/>
    <w:rsid w:val="00CE3542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15</cp:revision>
  <cp:lastPrinted>2025-02-26T07:04:00Z</cp:lastPrinted>
  <dcterms:created xsi:type="dcterms:W3CDTF">2016-01-14T07:34:00Z</dcterms:created>
  <dcterms:modified xsi:type="dcterms:W3CDTF">2025-04-14T20:54:00Z</dcterms:modified>
</cp:coreProperties>
</file>