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F8" w:rsidRPr="00222B5A" w:rsidRDefault="005111E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hikanos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>capace</w:t>
      </w:r>
      <w:r w:rsidR="00004FF8">
        <w:rPr>
          <w:rFonts w:ascii="Lao UI" w:hAnsi="Lao UI"/>
          <w:sz w:val="20"/>
          <w:szCs w:val="20"/>
          <w:lang w:val="it-IT"/>
        </w:rPr>
        <w:t>, degno</w:t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5111E2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Mt 3:11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Io vi battezzo con acqua, in vista del ravvedimento; ma </w:t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viene dopo di me è più forte di me, e io non sono </w:t>
      </w:r>
      <w:r w:rsidRPr="00A703D2">
        <w:rPr>
          <w:rFonts w:ascii="Lao UI" w:hAnsi="Lao UI"/>
          <w:b/>
          <w:color w:val="0000FF"/>
          <w:sz w:val="20"/>
          <w:szCs w:val="20"/>
          <w:lang w:val="it-IT"/>
        </w:rPr>
        <w:t>degno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di portargli i calzari; egli vi battezzerà con lo Spirito Santo e con il fuoco.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spell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il centurione rispose: «Signore, io non sono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degno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che tu entri sotto il mio tetto, ma di' soltanto una parola e il mio servo sarà guarito.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28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:12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Ed essi, radunatisi con gli anziani e tenuto consiglio, diedero una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forte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somma di denaro ai soldati, dicendo:</w:t>
      </w: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E predicava, dicendo: «Dopo di me viene </w:t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è più forte di me; al quale io non sono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degno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di chinarmi a sciogliere il legaccio dei calzari.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Mc 15:</w:t>
      </w:r>
      <w:proofErr w:type="spell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spell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Pilato, volendo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soddisfare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la folla, liberò loro Barabba; e consegnò Gesù, dopo averlo flagellato, perché fosse </w:t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crocifisso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3:16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Giovanni rispose, dicendo a tutti: «Io vi battezzo in acqua; ma viene </w:t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è più forte di me, al quale io non sono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degno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di sciogliere il legaccio dei calzari. Egli vi battezzerà in Spirito Santo e fuoco.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Gesù s'incamminò con loro; ormai non si trovava </w:t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più molto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lontano dalla casa, quando il centurione mandò degli amici a dirgli: «Signore, non darti quest'incomodo, perché io non sono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degno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che tu entri sotto il mio tetto;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7:12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Quando fu vicino alla porta della città, ecco che si portava alla sepoltura un morto, figlio unico di sua madre, che era vedova; e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molta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gente della città era con lei.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8:32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C'era là un branco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numeroso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di porci che pascolava sul monte; e i </w:t>
      </w:r>
      <w:proofErr w:type="spellStart"/>
      <w:r w:rsidRPr="00C71EC0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lo pregarono di permetter loro di entrare in quelli. Ed egli lo permise.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22:38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Ed essi dissero: «Signore, ecco qui due spade!» Ma egli disse loro: «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Basta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!</w:t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11:24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egli era un uomo buono, pieno di Spirito Santo e di fede. E una folla molto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numerosa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fu aggiunta al Signore.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11:26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Essi parteciparono per un anno intero alle riunioni della chiesa, e istruirono un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gran numero</w:t>
      </w:r>
      <w:r w:rsidRPr="00810C76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di persone; ad </w:t>
      </w:r>
      <w:proofErr w:type="spellStart"/>
      <w:r w:rsidRPr="00C71EC0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C71EC0">
        <w:rPr>
          <w:rFonts w:ascii="Lao UI" w:hAnsi="Lao UI"/>
          <w:color w:val="000000"/>
          <w:sz w:val="20"/>
          <w:szCs w:val="20"/>
          <w:lang w:val="it-IT"/>
        </w:rPr>
        <w:t>, per la prima volta, i discepoli furono chiamati cristiani.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17:9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Questi, dopo aver ricevuto una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cauzione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da Giasone e dagli altri, li lasciarono andare.</w:t>
      </w: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spell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18</w:t>
      </w:r>
      <w:proofErr w:type="spell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Quanto a Paolo, dopo essersi trattenuto ancora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molti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giorni, </w:t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prese commiato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dai fratelli e, dopo essersi fatto radere il capo a </w:t>
      </w:r>
      <w:proofErr w:type="spellStart"/>
      <w:r w:rsidRPr="00C71EC0">
        <w:rPr>
          <w:rFonts w:ascii="Lao UI" w:hAnsi="Lao UI"/>
          <w:color w:val="000000"/>
          <w:sz w:val="20"/>
          <w:szCs w:val="20"/>
          <w:lang w:val="it-IT"/>
        </w:rPr>
        <w:t>Cencrea</w:t>
      </w:r>
      <w:proofErr w:type="spellEnd"/>
      <w:r w:rsidRPr="00C71EC0">
        <w:rPr>
          <w:rFonts w:ascii="Lao UI" w:hAnsi="Lao UI"/>
          <w:color w:val="000000"/>
          <w:sz w:val="20"/>
          <w:szCs w:val="20"/>
          <w:lang w:val="it-IT"/>
        </w:rPr>
        <w:t>, perché aveva fatto un voto, s'imbarcò per la Siria con Priscilla e Aquila.</w:t>
      </w: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19:26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voi vedete e udite che questo Paolo ha persuaso e sviato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molta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gente non solo a Efeso, ma in quasi tutta l'Asia, dicendo che quelli costruiti con le mani, non sono dèi.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71EC0" w:rsidRPr="00C71EC0" w:rsidRDefault="00C71EC0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 xml:space="preserve"> 20:8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Nella sala di sopra, dov'eravamo riuniti, c'erano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molte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lampade;</w:t>
      </w:r>
    </w:p>
    <w:p w:rsidR="00C71EC0" w:rsidRPr="00C71EC0" w:rsidRDefault="00C71EC0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825A5" w:rsidRPr="00C71EC0" w:rsidRDefault="00D825A5" w:rsidP="00C71EC0">
      <w:pPr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1Cor 15:</w:t>
      </w: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io sono il minimo degli apostoli, e non sono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degno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di essere chiamato apostolo, perché ho perseguitato la chiesa di Dio.</w:t>
      </w:r>
    </w:p>
    <w:p w:rsidR="00D825A5" w:rsidRPr="00C71EC0" w:rsidRDefault="00D825A5" w:rsidP="00C71EC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71EC0" w:rsidRPr="00C71EC0" w:rsidRDefault="00C71EC0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2Cor 2:</w:t>
      </w: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Basta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a quel tale la punizione inflittagli dalla maggioranza;</w:t>
      </w:r>
    </w:p>
    <w:p w:rsidR="00C71EC0" w:rsidRPr="00C71EC0" w:rsidRDefault="00C71EC0" w:rsidP="00C71EC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06169" w:rsidRPr="00C71EC0" w:rsidRDefault="00806169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2Cor 2:16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er questi, un odore di morte, che conduce a morte; per quelli, un odore di vita, che conduce a vita. E chi è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sufficiente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C71EC0"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="00C71EC0"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a queste cose?</w:t>
      </w:r>
    </w:p>
    <w:p w:rsidR="00806169" w:rsidRPr="00C71EC0" w:rsidRDefault="00806169" w:rsidP="00C71EC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2Cor 3:</w:t>
      </w:r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Non già che siamo da noi stessi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capaci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di pensare qualcosa come se venisse da noi; ma la nostra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capacità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viene da Dio.</w:t>
      </w: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2Tm 2:</w:t>
      </w:r>
      <w:proofErr w:type="spellStart"/>
      <w:proofErr w:type="gramStart"/>
      <w:r w:rsidRPr="00C71EC0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71EC0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71EC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le cose che hai udite da me in presenza di molti testimoni, affidale a uomini fedeli, che siano </w:t>
      </w:r>
      <w:r w:rsidRPr="00810C76">
        <w:rPr>
          <w:rFonts w:ascii="Lao UI" w:hAnsi="Lao UI"/>
          <w:b/>
          <w:color w:val="0000FF"/>
          <w:sz w:val="20"/>
          <w:szCs w:val="20"/>
          <w:lang w:val="it-IT"/>
        </w:rPr>
        <w:t>capaci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1EC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71EC0">
        <w:rPr>
          <w:rFonts w:ascii="Lao UI" w:hAnsi="Lao UI"/>
          <w:color w:val="0000FF"/>
          <w:sz w:val="20"/>
          <w:szCs w:val="20"/>
          <w:lang w:val="it-IT"/>
        </w:rPr>
        <w:t>hikanos</w:t>
      </w:r>
      <w:proofErr w:type="spellEnd"/>
      <w:r w:rsidRPr="00C71EC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71EC0">
        <w:rPr>
          <w:rFonts w:ascii="Lao UI" w:hAnsi="Lao UI"/>
          <w:color w:val="000000"/>
          <w:sz w:val="20"/>
          <w:szCs w:val="20"/>
          <w:lang w:val="it-IT"/>
        </w:rPr>
        <w:t>di insegnarle anche ad altri.</w:t>
      </w:r>
    </w:p>
    <w:p w:rsidR="00DA4ADB" w:rsidRPr="00C71EC0" w:rsidRDefault="00DA4ADB" w:rsidP="00C71EC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DA4ADB" w:rsidRPr="00C71EC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04FF8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46473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11E2"/>
    <w:rsid w:val="00556CDE"/>
    <w:rsid w:val="005E4E90"/>
    <w:rsid w:val="0060282D"/>
    <w:rsid w:val="00626239"/>
    <w:rsid w:val="00725369"/>
    <w:rsid w:val="00757BEF"/>
    <w:rsid w:val="007A14DF"/>
    <w:rsid w:val="007B6BF5"/>
    <w:rsid w:val="007E1C78"/>
    <w:rsid w:val="00806169"/>
    <w:rsid w:val="00810C76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9F6E77"/>
    <w:rsid w:val="00A06828"/>
    <w:rsid w:val="00A508A5"/>
    <w:rsid w:val="00A703D2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71EC0"/>
    <w:rsid w:val="00C80043"/>
    <w:rsid w:val="00C92457"/>
    <w:rsid w:val="00CB03AB"/>
    <w:rsid w:val="00D433BF"/>
    <w:rsid w:val="00D825A5"/>
    <w:rsid w:val="00DA4ADB"/>
    <w:rsid w:val="00DD0A2E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94370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2022-09-05T18:04:00Z</dcterms:modified>
</cp:coreProperties>
</file>