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 xml:space="preserve">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w:t>
      </w:r>
      <w:proofErr w:type="gramStart"/>
      <w:r>
        <w:t>des Dokument</w:t>
      </w:r>
      <w:proofErr w:type="gramEnd"/>
      <w:r>
        <w:t xml:space="preserve">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7C40EE" w:rsidRDefault="00C774AE" w:rsidP="007C40EE">
      <w:pPr>
        <w:pStyle w:val="Copy"/>
      </w:pPr>
    </w:p>
    <w:p w:rsidR="00C774AE" w:rsidRPr="007C40EE" w:rsidRDefault="00C774AE" w:rsidP="007C40EE">
      <w:pPr>
        <w:pStyle w:val="Copy"/>
      </w:pPr>
    </w:p>
    <w:p w:rsidR="00C774AE" w:rsidRPr="007C40EE" w:rsidRDefault="00C774AE" w:rsidP="00893236">
      <w:pPr>
        <w:pStyle w:val="CopyFirstParaEng"/>
      </w:pPr>
      <w:proofErr w:type="gramStart"/>
      <w:r w:rsidRPr="007C40EE">
        <w:t>That</w:t>
      </w:r>
      <w:r w:rsidR="00B14D86">
        <w:t>‘</w:t>
      </w:r>
      <w:proofErr w:type="gramEnd"/>
      <w:r w:rsidRPr="007C40EE">
        <w:t>s why.</w:t>
      </w:r>
    </w:p>
    <w:p w:rsidR="00893236" w:rsidRPr="00893236" w:rsidRDefault="00893236" w:rsidP="00893236">
      <w:pPr>
        <w:pStyle w:val="CopyEng"/>
      </w:pPr>
      <w:r w:rsidRPr="00893236">
        <w:t xml:space="preserve">Ensure that the entire document's proofing language is set to English. Remember that proofing language is set for each word, even each individual character, not for the document </w:t>
      </w:r>
      <w:proofErr w:type="gramStart"/>
      <w:r w:rsidRPr="00893236">
        <w:t>as a whole, so</w:t>
      </w:r>
      <w:proofErr w:type="gramEnd"/>
      <w:r w:rsidRPr="00893236">
        <w:t xml:space="preserve"> even a single character in the wrong place can throw it off.</w:t>
      </w:r>
    </w:p>
    <w:p w:rsidR="00B23986" w:rsidRDefault="00893236" w:rsidP="00893236">
      <w:pPr>
        <w:pStyle w:val="CopyEng"/>
        <w:rPr>
          <w:rFonts w:ascii="Book Antiqua" w:hAnsi="Book Antiqua"/>
        </w:rPr>
      </w:pPr>
      <w:r w:rsidRPr="00893236">
        <w:t xml:space="preserve">Open the document and hit </w:t>
      </w:r>
      <w:proofErr w:type="spellStart"/>
      <w:r w:rsidRPr="00893236">
        <w:t>Ctrl+A</w:t>
      </w:r>
      <w:proofErr w:type="spellEnd"/>
      <w:r w:rsidRPr="00893236">
        <w:t xml:space="preserve">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Hauptbetreuer&gt;</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 Stellvertreter&gt;</w:t>
      </w:r>
    </w:p>
    <w:p w:rsidR="00267003" w:rsidRDefault="00C774AE" w:rsidP="00267003">
      <w:pPr>
        <w:pStyle w:val="CopyFirstPara"/>
      </w:pPr>
      <w:r w:rsidRPr="00FE79C1">
        <w:t>&lt;[</w:t>
      </w:r>
      <w:proofErr w:type="spellStart"/>
      <w:r w:rsidRPr="00FE79C1">
        <w:t>Dir|AV|Prof</w:t>
      </w:r>
      <w:proofErr w:type="spellEnd"/>
      <w:r w:rsidRPr="00FE79C1">
        <w:t xml:space="preserve">], akad. Grad, Vorname Name Betreuer&gt; ... (in alphabetischer Reihenfolge des Nachnamens) </w:t>
      </w:r>
    </w:p>
    <w:p w:rsidR="00C774AE" w:rsidRPr="00FE79C1" w:rsidRDefault="00C774AE" w:rsidP="00267003">
      <w:pPr>
        <w:pStyle w:val="CopyFirstPara"/>
      </w:pPr>
      <w:r w:rsidRPr="00FE79C1">
        <w:t>&lt;[</w:t>
      </w:r>
      <w:proofErr w:type="spellStart"/>
      <w:r w:rsidRPr="00FE79C1">
        <w:t>Dir|AV|Prof</w:t>
      </w:r>
      <w:proofErr w:type="spellEnd"/>
      <w:r w:rsidRPr="00FE79C1">
        <w:t xml:space="preserve">],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0B77A9">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0B77A9">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0B77A9">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0B77A9">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0B77A9">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0B77A9">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0B77A9">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0B77A9">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0B77A9">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0B77A9">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0B77A9">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C774AE" w:rsidP="003D289F">
      <w:pPr>
        <w:pStyle w:val="berschrift1"/>
      </w:pPr>
      <w:bookmarkStart w:id="4" w:name="_Toc401212871"/>
      <w:r w:rsidRPr="00FE79C1">
        <w:lastRenderedPageBreak/>
        <w:t>Beschreibung der Formatierung</w:t>
      </w:r>
      <w:bookmarkEnd w:id="4"/>
    </w:p>
    <w:p w:rsidR="00425EE8" w:rsidRDefault="00C774AE" w:rsidP="00425EE8">
      <w:pPr>
        <w:pStyle w:val="berschrift2"/>
      </w:pPr>
      <w:bookmarkStart w:id="5" w:name="_Toc401212872"/>
      <w:r w:rsidRPr="00FE79C1">
        <w:t>Vorlagen</w:t>
      </w:r>
      <w:bookmarkEnd w:id="5"/>
    </w:p>
    <w:p w:rsidR="00425EE8" w:rsidRDefault="00C774AE" w:rsidP="00425EE8">
      <w:pPr>
        <w:pStyle w:val="CopyFirstPara"/>
      </w:pPr>
      <w:r w:rsidRPr="00FE79C1">
        <w:t>In diese</w:t>
      </w:r>
      <w:r w:rsidR="00024A2E">
        <w:t>m</w:t>
      </w:r>
      <w:r w:rsidRPr="00FE79C1">
        <w:t xml:space="preserve"> Kapitel gibt es einige Muster für Dinge die oft vorkommen. Und etwas Blindtext damit man auch volle Seiten sieht.</w:t>
      </w:r>
    </w:p>
    <w:p w:rsidR="00425EE8" w:rsidRDefault="00425EE8" w:rsidP="00425EE8">
      <w:pPr>
        <w:pStyle w:val="CopyFirstPara"/>
      </w:pPr>
    </w:p>
    <w:p w:rsidR="00511D3A" w:rsidRDefault="00C774AE" w:rsidP="00511D3A">
      <w:pPr>
        <w:pStyle w:val="berschrift3"/>
      </w:pPr>
      <w:bookmarkStart w:id="6" w:name="_Toc401212873"/>
      <w:r w:rsidRPr="00FE79C1">
        <w:t>Formatvorlagen</w:t>
      </w:r>
      <w:bookmarkEnd w:id="6"/>
    </w:p>
    <w:p w:rsidR="00511D3A" w:rsidRDefault="00C774AE" w:rsidP="00511D3A">
      <w:pPr>
        <w:pStyle w:val="CopyFirstPara"/>
      </w:pPr>
      <w:r w:rsidRPr="00FE79C1">
        <w:t xml:space="preserve">Alle Formatierungen sollten mit Formatvorlagen vorgenommen werden. Spätestens bei der Konvertierung in ein </w:t>
      </w:r>
      <w:proofErr w:type="spellStart"/>
      <w:r w:rsidRPr="00511D3A">
        <w:rPr>
          <w:rStyle w:val="Fachbegriff"/>
        </w:rPr>
        <w:t>Ebook</w:t>
      </w:r>
      <w:proofErr w:type="spellEnd"/>
      <w:r w:rsidR="00E90929">
        <w:rPr>
          <w:rStyle w:val="Fachbegriff"/>
        </w:rPr>
        <w:fldChar w:fldCharType="begin"/>
      </w:r>
      <w:r w:rsidR="00E90929">
        <w:instrText xml:space="preserve"> XE "</w:instrText>
      </w:r>
      <w:proofErr w:type="spellStart"/>
      <w:r w:rsidR="00E90929" w:rsidRPr="00851980">
        <w:rPr>
          <w:rStyle w:val="Fachbegriff"/>
        </w:rPr>
        <w:instrText>Ebook</w:instrText>
      </w:r>
      <w:proofErr w:type="spellEnd"/>
      <w:r w:rsidR="00E90929">
        <w:instrText xml:space="preserve">" </w:instrText>
      </w:r>
      <w:r w:rsidR="00E90929">
        <w:rPr>
          <w:rStyle w:val="Fachbegriff"/>
        </w:rPr>
        <w:fldChar w:fldCharType="end"/>
      </w:r>
      <w:r w:rsidRPr="00FE79C1">
        <w:t xml:space="preserve"> rächen sich diese „Sünden“: </w:t>
      </w:r>
      <w:proofErr w:type="spellStart"/>
      <w:r w:rsidRPr="00FE79C1">
        <w:t>Ebooks</w:t>
      </w:r>
      <w:proofErr w:type="spellEnd"/>
      <w:r w:rsidRPr="00FE79C1">
        <w:t xml:space="preserve"> sind </w:t>
      </w:r>
      <w:r w:rsidRPr="00511D3A">
        <w:rPr>
          <w:rStyle w:val="Fachbegriff"/>
        </w:rPr>
        <w:t>HTML</w:t>
      </w:r>
      <w:r w:rsidRPr="00FE79C1">
        <w:t xml:space="preserve"> Dokumente mit einer Formatierung mittels </w:t>
      </w:r>
      <w:r w:rsidRPr="00511D3A">
        <w:rPr>
          <w:rStyle w:val="Fachbegriff"/>
        </w:rPr>
        <w:t>CSS</w:t>
      </w:r>
      <w:r w:rsidRPr="00FE79C1">
        <w:t>.</w:t>
      </w:r>
    </w:p>
    <w:p w:rsidR="00511D3A" w:rsidRDefault="00C774AE" w:rsidP="00511D3A">
      <w:pPr>
        <w:pStyle w:val="Copy"/>
      </w:pPr>
      <w:r w:rsidRPr="00FE79C1">
        <w:t xml:space="preserve">Auch bei der Umwandlung in interaktive </w:t>
      </w:r>
      <w:r w:rsidRPr="00511D3A">
        <w:rPr>
          <w:rStyle w:val="Fachbegriff"/>
        </w:rPr>
        <w:t>PDFs</w:t>
      </w:r>
      <w:r w:rsidRPr="00FE79C1">
        <w:t xml:space="preserve"> ist eine konsequente Formatierung wichtig.</w:t>
      </w:r>
    </w:p>
    <w:p w:rsidR="00E90929" w:rsidRDefault="00E90929" w:rsidP="00511D3A">
      <w:pPr>
        <w:pStyle w:val="Copy"/>
      </w:pPr>
    </w:p>
    <w:p w:rsidR="00E90929" w:rsidRDefault="00E90929" w:rsidP="00E90929">
      <w:pPr>
        <w:pStyle w:val="berschrift3"/>
      </w:pPr>
      <w:r>
        <w:t>Erläuterungen zu den Formatvorlagen in diesem Dokument</w:t>
      </w:r>
    </w:p>
    <w:p w:rsidR="00511D3A" w:rsidRDefault="00E90929" w:rsidP="00E90929">
      <w:pPr>
        <w:pStyle w:val="CopyAufzaehlung"/>
      </w:pPr>
      <w:r>
        <w:t>Alle benutzerdefinierten Formatvorlagen haben ein</w:t>
      </w:r>
      <w:r w:rsidR="008725B9">
        <w:t xml:space="preserve"> _</w:t>
      </w:r>
      <w:r w:rsidR="009728B5">
        <w:t xml:space="preserve"> </w:t>
      </w:r>
      <w:r w:rsidR="008725B9">
        <w:t>(z.B. _</w:t>
      </w:r>
      <w:proofErr w:type="spellStart"/>
      <w:r w:rsidR="008725B9">
        <w:t>AbstractTitle</w:t>
      </w:r>
      <w:proofErr w:type="spellEnd"/>
      <w:r w:rsidR="008725B9">
        <w:t>) davor (Sie können dadurch besser unterschieden werden und stehen in der Formatvorlage ganz oben).</w:t>
      </w:r>
    </w:p>
    <w:p w:rsidR="00E90929" w:rsidRDefault="00E90929" w:rsidP="00E90929">
      <w:pPr>
        <w:pStyle w:val="CopyAufzaehlung"/>
      </w:pPr>
      <w:r>
        <w:t>Die Namen der Formatvorlagen sind so sprechend wie möglich definiert worden</w:t>
      </w:r>
    </w:p>
    <w:p w:rsidR="00E90929" w:rsidRDefault="00E90929" w:rsidP="00E90929">
      <w:pPr>
        <w:pStyle w:val="CopyAufzaehlung"/>
      </w:pPr>
      <w:r>
        <w:t>Bei allen automatisch erstellen Bereichen (Verzeichnisse</w:t>
      </w:r>
      <w:r w:rsidR="00E9488A">
        <w:t>, Fußnoten</w:t>
      </w:r>
      <w:r>
        <w:t xml:space="preserve"> usw.) wurde auf die Standardfo</w:t>
      </w:r>
      <w:r w:rsidR="00E9488A">
        <w:t>r</w:t>
      </w:r>
      <w:r>
        <w:t>matvorlagen von Word zurückgegriffen. Diese wurden jedoch abgeändert, um eine einheitliche Gestaltung zu ermöglichen.</w:t>
      </w:r>
    </w:p>
    <w:p w:rsidR="00E90929" w:rsidRDefault="00E90929" w:rsidP="00E90929">
      <w:pPr>
        <w:pStyle w:val="CopyAufzaehlung"/>
      </w:pPr>
      <w:r w:rsidRPr="00E9488A">
        <w:rPr>
          <w:rStyle w:val="Fachbegriff"/>
        </w:rPr>
        <w:t>_</w:t>
      </w:r>
      <w:proofErr w:type="spellStart"/>
      <w:r w:rsidRPr="00E9488A">
        <w:rPr>
          <w:rStyle w:val="Fachbegriff"/>
        </w:rPr>
        <w:t>AbstractTitle</w:t>
      </w:r>
      <w:proofErr w:type="spellEnd"/>
      <w:r>
        <w:t xml:space="preserve"> steht für Header in Verzeichnissen und als Überschrift auf den Seiten vor dem Inhaltsverzeichnis</w:t>
      </w:r>
    </w:p>
    <w:p w:rsidR="00E90929" w:rsidRDefault="00E90929" w:rsidP="00E90929">
      <w:pPr>
        <w:pStyle w:val="CopyAufzaehlung"/>
      </w:pPr>
      <w:r w:rsidRPr="00E9488A">
        <w:rPr>
          <w:rStyle w:val="Fachbegriff"/>
        </w:rPr>
        <w:t>_Code</w:t>
      </w:r>
      <w:r>
        <w:t xml:space="preserve"> steht für Codezeilen</w:t>
      </w:r>
    </w:p>
    <w:p w:rsidR="00E90929" w:rsidRDefault="00E90929" w:rsidP="00E90929">
      <w:pPr>
        <w:pStyle w:val="CopyAufzaehlung"/>
      </w:pPr>
      <w:r w:rsidRPr="00E9488A">
        <w:rPr>
          <w:rStyle w:val="Fachbegriff"/>
        </w:rPr>
        <w:t>_Copy</w:t>
      </w:r>
      <w:r>
        <w:t xml:space="preserve"> steht für Fließtext (außer dem ersten Absatz)</w:t>
      </w:r>
    </w:p>
    <w:p w:rsidR="00E90929" w:rsidRDefault="00E90929" w:rsidP="00E90929">
      <w:pPr>
        <w:pStyle w:val="CopyAufzaehlung"/>
      </w:pPr>
      <w:r w:rsidRPr="00E9488A">
        <w:rPr>
          <w:rStyle w:val="Fachbegriff"/>
        </w:rPr>
        <w:t>_</w:t>
      </w:r>
      <w:proofErr w:type="spellStart"/>
      <w:r w:rsidRPr="00E9488A">
        <w:rPr>
          <w:rStyle w:val="Fachbegriff"/>
        </w:rPr>
        <w:t>CopyFirstPara</w:t>
      </w:r>
      <w:proofErr w:type="spellEnd"/>
      <w:r>
        <w:t xml:space="preserve"> steht für den ersten Absatz des Fließtextes (wird </w:t>
      </w:r>
      <w:r w:rsidRPr="00E90929">
        <w:rPr>
          <w:b/>
        </w:rPr>
        <w:t>nicht</w:t>
      </w:r>
      <w:r>
        <w:t xml:space="preserve"> eingezogen)</w:t>
      </w:r>
    </w:p>
    <w:p w:rsidR="00E90929" w:rsidRDefault="00E9488A" w:rsidP="00E90929">
      <w:pPr>
        <w:pStyle w:val="CopyAufzaehlung"/>
      </w:pPr>
      <w:r w:rsidRPr="00E9488A">
        <w:rPr>
          <w:rStyle w:val="Fachbegriff"/>
        </w:rPr>
        <w:t>_Definitionen</w:t>
      </w:r>
      <w:r>
        <w:t xml:space="preserve"> steht für Definitionen in Form eine Liste mit hängenden Einzügen</w:t>
      </w:r>
    </w:p>
    <w:p w:rsidR="00E9488A" w:rsidRDefault="00E9488A" w:rsidP="00E90929">
      <w:pPr>
        <w:pStyle w:val="CopyAufzaehlung"/>
      </w:pPr>
      <w:r w:rsidRPr="00E9488A">
        <w:rPr>
          <w:rStyle w:val="Fachbegriff"/>
        </w:rPr>
        <w:t>_Formel</w:t>
      </w:r>
      <w:r>
        <w:t xml:space="preserve"> steht für das Erstellen von Formeln. Bitte achtgeben, dass bei großen Formeln der Zeilenabstand vielleicht geändert werden muss (sonst wird ein Teil der Formel verdeckt)</w:t>
      </w:r>
    </w:p>
    <w:p w:rsidR="00E9488A" w:rsidRDefault="00E9488A" w:rsidP="00E90929">
      <w:pPr>
        <w:pStyle w:val="CopyAufzaehlung"/>
      </w:pPr>
      <w:r>
        <w:rPr>
          <w:rStyle w:val="Fachbegriff"/>
        </w:rPr>
        <w:t>_</w:t>
      </w:r>
      <w:proofErr w:type="spellStart"/>
      <w:r w:rsidRPr="00E9488A">
        <w:rPr>
          <w:rStyle w:val="Fachbegriff"/>
        </w:rPr>
        <w:t>TitPageCopy</w:t>
      </w:r>
      <w:proofErr w:type="spellEnd"/>
      <w:r>
        <w:t xml:space="preserve"> betrifft den Text auf der Startseite</w:t>
      </w:r>
    </w:p>
    <w:p w:rsidR="00E9488A" w:rsidRDefault="00E9488A" w:rsidP="00E90929">
      <w:pPr>
        <w:pStyle w:val="CopyAufzaehlung"/>
      </w:pPr>
      <w:r w:rsidRPr="00E9488A">
        <w:rPr>
          <w:rStyle w:val="Fachbegriff"/>
        </w:rPr>
        <w:t>_</w:t>
      </w:r>
      <w:proofErr w:type="spellStart"/>
      <w:r w:rsidRPr="00E9488A">
        <w:rPr>
          <w:rStyle w:val="Fachbegriff"/>
        </w:rPr>
        <w:t>TitPageHeader</w:t>
      </w:r>
      <w:proofErr w:type="spellEnd"/>
      <w:r>
        <w:t xml:space="preserve"> betrifft die Angaben zu unserer Schule auf der Startseite</w:t>
      </w:r>
    </w:p>
    <w:p w:rsidR="00E9488A" w:rsidRDefault="00E9488A" w:rsidP="00E90929">
      <w:pPr>
        <w:pStyle w:val="CopyAufzaehlung"/>
      </w:pPr>
      <w:r w:rsidRPr="00E9488A">
        <w:rPr>
          <w:rStyle w:val="Fachbegriff"/>
        </w:rPr>
        <w:t>_</w:t>
      </w:r>
      <w:proofErr w:type="spellStart"/>
      <w:r w:rsidRPr="00E9488A">
        <w:rPr>
          <w:rStyle w:val="Fachbegriff"/>
        </w:rPr>
        <w:t>TitPageHeading</w:t>
      </w:r>
      <w:proofErr w:type="spellEnd"/>
      <w:r>
        <w:t xml:space="preserve"> betrifft die Überschrift auf der Startseite</w:t>
      </w:r>
    </w:p>
    <w:p w:rsidR="00E9488A" w:rsidRDefault="00E9488A" w:rsidP="00E9488A">
      <w:pPr>
        <w:pStyle w:val="CopyAufzaehlung"/>
        <w:rPr>
          <w:rStyle w:val="Fachbegriff"/>
          <w:i w:val="0"/>
        </w:rPr>
      </w:pPr>
      <w:r>
        <w:rPr>
          <w:rStyle w:val="Fachbegriff"/>
        </w:rPr>
        <w:t>_</w:t>
      </w:r>
      <w:proofErr w:type="spellStart"/>
      <w:r>
        <w:rPr>
          <w:rStyle w:val="Fachbegriff"/>
        </w:rPr>
        <w:t>TOC_Head</w:t>
      </w:r>
      <w:proofErr w:type="spellEnd"/>
      <w:r w:rsidRPr="00E9488A">
        <w:rPr>
          <w:rStyle w:val="Fachbegriff"/>
          <w:i w:val="0"/>
        </w:rPr>
        <w:t xml:space="preserve"> ist der Header im Inhaltsverzeichnis, en</w:t>
      </w:r>
      <w:r>
        <w:rPr>
          <w:rStyle w:val="Fachbegriff"/>
          <w:i w:val="0"/>
        </w:rPr>
        <w:t>t</w:t>
      </w:r>
      <w:r w:rsidRPr="00E9488A">
        <w:rPr>
          <w:rStyle w:val="Fachbegriff"/>
          <w:i w:val="0"/>
        </w:rPr>
        <w:t>spricht</w:t>
      </w:r>
      <w:r>
        <w:rPr>
          <w:rStyle w:val="Fachbegriff"/>
          <w:i w:val="0"/>
        </w:rPr>
        <w:t xml:space="preserve"> </w:t>
      </w:r>
      <w:r w:rsidRPr="00E9488A">
        <w:rPr>
          <w:rStyle w:val="Fachbegriff"/>
        </w:rPr>
        <w:t>_</w:t>
      </w:r>
      <w:proofErr w:type="spellStart"/>
      <w:r w:rsidRPr="00E9488A">
        <w:rPr>
          <w:rStyle w:val="Fachbegriff"/>
        </w:rPr>
        <w:t>AbstractTitle</w:t>
      </w:r>
      <w:proofErr w:type="spellEnd"/>
      <w:r>
        <w:rPr>
          <w:rStyle w:val="Fachbegriff"/>
        </w:rPr>
        <w:t>,</w:t>
      </w:r>
      <w:r>
        <w:rPr>
          <w:rStyle w:val="Fachbegriff"/>
          <w:i w:val="0"/>
        </w:rPr>
        <w:t xml:space="preserve"> wurde aber eigens erstellt, da das Inhaltsverzeichnis nicht im Inhaltsverzeichnis vorkommen soll.</w:t>
      </w:r>
    </w:p>
    <w:p w:rsidR="008725B9" w:rsidRDefault="008725B9" w:rsidP="00E9488A">
      <w:pPr>
        <w:pStyle w:val="CopyAufzaehlung"/>
        <w:rPr>
          <w:rStyle w:val="Fachbegriff"/>
          <w:i w:val="0"/>
        </w:rPr>
      </w:pPr>
      <w:r>
        <w:rPr>
          <w:rStyle w:val="Fachbegriff"/>
          <w:i w:val="0"/>
        </w:rPr>
        <w:lastRenderedPageBreak/>
        <w:t>_</w:t>
      </w:r>
      <w:proofErr w:type="spellStart"/>
      <w:r>
        <w:rPr>
          <w:rStyle w:val="Fachbegriff"/>
          <w:i w:val="0"/>
        </w:rPr>
        <w:t>fettText</w:t>
      </w:r>
      <w:proofErr w:type="spellEnd"/>
      <w:r>
        <w:rPr>
          <w:rStyle w:val="Fachbegriff"/>
          <w:i w:val="0"/>
        </w:rPr>
        <w:t>, _Konsole und _</w:t>
      </w:r>
      <w:proofErr w:type="spellStart"/>
      <w:r>
        <w:rPr>
          <w:rStyle w:val="Fachbegriff"/>
          <w:i w:val="0"/>
        </w:rPr>
        <w:t>kursivText</w:t>
      </w:r>
      <w:proofErr w:type="spellEnd"/>
      <w:r>
        <w:rPr>
          <w:rStyle w:val="Fachbegriff"/>
          <w:i w:val="0"/>
        </w:rPr>
        <w:t xml:space="preserve"> sind Zeichenformate. Auch diese sollen in einer Zeichenformatvorlage gespeichert werden (sie machen übrigens genau das, was ihr Namen verspricht). Soll die Zeichenformatierung geändert werden, ist nur das Format und/oder der Namen zu ändern.</w:t>
      </w:r>
    </w:p>
    <w:p w:rsidR="008725B9" w:rsidRDefault="008725B9" w:rsidP="00E9488A">
      <w:pPr>
        <w:pStyle w:val="CopyAufzaehlung"/>
        <w:rPr>
          <w:rStyle w:val="Fachbegriff"/>
          <w:i w:val="0"/>
        </w:rPr>
      </w:pPr>
      <w:r>
        <w:rPr>
          <w:rStyle w:val="Fachbegriff"/>
          <w:i w:val="0"/>
        </w:rPr>
        <w:t>Falls es trotzdem zu Unklarheiten kommen sollte, ruft den Formatinspektor auf oder klickt in den Formatvorlagen auf eine Formatvorlage und wählt die Option „markieren“.</w:t>
      </w:r>
    </w:p>
    <w:p w:rsidR="008725B9" w:rsidRDefault="008725B9" w:rsidP="008725B9">
      <w:pPr>
        <w:pStyle w:val="CopyAufzaehlung"/>
        <w:numPr>
          <w:ilvl w:val="0"/>
          <w:numId w:val="0"/>
        </w:numPr>
        <w:ind w:left="340"/>
      </w:pPr>
    </w:p>
    <w:p w:rsidR="00511D3A" w:rsidRDefault="00C774AE" w:rsidP="00511D3A">
      <w:pPr>
        <w:pStyle w:val="berschrift3"/>
      </w:pPr>
      <w:bookmarkStart w:id="7" w:name="_Toc401212874"/>
      <w:r w:rsidRPr="00FE79C1">
        <w:t>Schriften und Absätze</w:t>
      </w:r>
      <w:bookmarkEnd w:id="7"/>
    </w:p>
    <w:p w:rsidR="00C774AE" w:rsidRPr="00FE79C1" w:rsidRDefault="00C774AE" w:rsidP="00511D3A">
      <w:pPr>
        <w:pStyle w:val="CopyFirstPara"/>
      </w:pPr>
      <w:r w:rsidRPr="00FE79C1">
        <w:t xml:space="preserve">Hier findet man eine Beschreibung des Layouts </w:t>
      </w:r>
      <w:r w:rsidR="00361F0D">
        <w:rPr>
          <w:rFonts w:cs="Cambria"/>
          <w:szCs w:val="24"/>
        </w:rPr>
        <w:t>−</w:t>
      </w:r>
      <w:r w:rsidRPr="00FE79C1">
        <w:t>Details folgen weiter unten.</w:t>
      </w:r>
    </w:p>
    <w:p w:rsidR="00C774AE" w:rsidRPr="00FE79C1" w:rsidRDefault="00C774AE" w:rsidP="00361F0D">
      <w:pPr>
        <w:pStyle w:val="Definition"/>
      </w:pPr>
      <w:r w:rsidRPr="00361F0D">
        <w:rPr>
          <w:rStyle w:val="Fachbegriff"/>
        </w:rPr>
        <w:t>Schrift:</w:t>
      </w:r>
      <w:r w:rsidRPr="00FE79C1">
        <w:t xml:space="preserve"> dieses </w:t>
      </w:r>
      <w:proofErr w:type="spellStart"/>
      <w:r w:rsidRPr="00511D3A">
        <w:rPr>
          <w:rStyle w:val="Fachbegriff"/>
        </w:rPr>
        <w:t>LaTeX</w:t>
      </w:r>
      <w:proofErr w:type="spellEnd"/>
      <w:r w:rsidR="00E90929">
        <w:rPr>
          <w:rStyle w:val="Fachbegriff"/>
        </w:rPr>
        <w:fldChar w:fldCharType="begin"/>
      </w:r>
      <w:r w:rsidR="00E90929">
        <w:instrText xml:space="preserve"> XE "</w:instrText>
      </w:r>
      <w:proofErr w:type="spellStart"/>
      <w:r w:rsidR="00E90929" w:rsidRPr="001853AE">
        <w:rPr>
          <w:rStyle w:val="Fachbegriff"/>
        </w:rPr>
        <w:instrText>LaTeX</w:instrText>
      </w:r>
      <w:proofErr w:type="spellEnd"/>
      <w:r w:rsidR="00E90929">
        <w:instrText xml:space="preserve">" </w:instrText>
      </w:r>
      <w:r w:rsidR="00E90929">
        <w:rPr>
          <w:rStyle w:val="Fachbegriff"/>
        </w:rPr>
        <w:fldChar w:fldCharType="end"/>
      </w:r>
      <w:r w:rsidRPr="00FE79C1">
        <w:t>-Dokument verwendet die Standardschriften. Die Schriftgröße soll 12</w:t>
      </w:r>
      <w:r w:rsidRPr="00FE79C1">
        <w:rPr>
          <w:rFonts w:ascii="Times New Roman" w:hAnsi="Times New Roman" w:cs="Times New Roman"/>
        </w:rPr>
        <w:t> </w:t>
      </w:r>
      <w:proofErr w:type="spellStart"/>
      <w:r w:rsidRPr="00FE79C1">
        <w:t>pt</w:t>
      </w:r>
      <w:proofErr w:type="spellEnd"/>
      <w:r w:rsidRPr="00FE79C1">
        <w:t xml:space="preserve"> betragen.</w:t>
      </w:r>
    </w:p>
    <w:p w:rsidR="00C774AE" w:rsidRPr="00FE79C1" w:rsidRDefault="00C774AE" w:rsidP="00361F0D">
      <w:pPr>
        <w:pStyle w:val="Definition"/>
      </w:pPr>
      <w:r w:rsidRPr="00361F0D">
        <w:rPr>
          <w:rStyle w:val="Fachbegriff"/>
        </w:rPr>
        <w:t>Absatz:</w:t>
      </w:r>
      <w:r w:rsidRPr="00FE79C1">
        <w:t xml:space="preserve"> entweder verwendet man wie in </w:t>
      </w:r>
      <w:proofErr w:type="spellStart"/>
      <w:r w:rsidRPr="00511D3A">
        <w:rPr>
          <w:rStyle w:val="Fachbegriff"/>
        </w:rPr>
        <w:t>LaTeX</w:t>
      </w:r>
      <w:proofErr w:type="spellEnd"/>
      <w:r w:rsidRPr="00FE79C1">
        <w:t xml:space="preserve"> einen etwas</w:t>
      </w:r>
      <w:r w:rsidR="00511D3A">
        <w:t xml:space="preserve"> </w:t>
      </w:r>
      <w:r w:rsidRPr="00FE79C1">
        <w:t>größeren Seitenrand oder einen größeren Zeilenabstand. Beides</w:t>
      </w:r>
      <w:r w:rsidR="00511D3A">
        <w:t xml:space="preserve"> </w:t>
      </w:r>
      <w:r w:rsidRPr="00FE79C1">
        <w:t>sorgt für bessere Lesbarkeit. Die erste Zeile eines Absatzes</w:t>
      </w:r>
      <w:r w:rsidR="00511D3A">
        <w:t xml:space="preserve"> </w:t>
      </w:r>
      <w:r w:rsidRPr="00FE79C1">
        <w:t>wird etwas eingerückt (nicht die erste Zeile nach einer</w:t>
      </w:r>
      <w:r w:rsidR="00FE79C1">
        <w:t xml:space="preserve"> </w:t>
      </w:r>
      <w:r w:rsidRPr="00FE79C1">
        <w:t>Überschrift) und bzw. oder es gibt einen Abstand zwischen den</w:t>
      </w:r>
      <w:r w:rsidR="00511D3A">
        <w:t xml:space="preserve"> </w:t>
      </w:r>
      <w:r w:rsidRPr="00FE79C1">
        <w:t>Absätzen. Am Ende und Anfang einer Seite sollten mindestens</w:t>
      </w:r>
      <w:r w:rsidR="00511D3A">
        <w:t xml:space="preserve"> </w:t>
      </w:r>
      <w:r w:rsidRPr="00FE79C1">
        <w:t xml:space="preserve">zwei Zeilen eines Absatzes sein (keine </w:t>
      </w:r>
      <w:r w:rsidRPr="00361F0D">
        <w:rPr>
          <w:rStyle w:val="Fachbegriff"/>
        </w:rPr>
        <w:t>Schusterjungen</w:t>
      </w:r>
      <w:r w:rsidR="004F21DD">
        <w:rPr>
          <w:rStyle w:val="Funotenzeichen"/>
          <w:i/>
        </w:rPr>
        <w:footnoteReference w:id="1"/>
      </w:r>
      <w:r w:rsidRPr="00FE79C1">
        <w:t xml:space="preserve"> und </w:t>
      </w:r>
      <w:r w:rsidRPr="00361F0D">
        <w:rPr>
          <w:rStyle w:val="Fachbegriff"/>
        </w:rPr>
        <w:t>Hurenkinder</w:t>
      </w:r>
      <w:r w:rsidR="004F21DD">
        <w:rPr>
          <w:rStyle w:val="Funotenzeichen"/>
          <w:i/>
        </w:rPr>
        <w:footnoteReference w:id="2"/>
      </w:r>
      <w:r w:rsidRPr="00FE79C1">
        <w:t>).</w:t>
      </w:r>
    </w:p>
    <w:p w:rsidR="00C774AE" w:rsidRPr="00FE79C1" w:rsidRDefault="00C774AE" w:rsidP="00361F0D">
      <w:pPr>
        <w:pStyle w:val="Definition"/>
      </w:pPr>
      <w:r w:rsidRPr="00361F0D">
        <w:rPr>
          <w:rStyle w:val="Fachbegriff"/>
        </w:rPr>
        <w:t>Blocksatz:</w:t>
      </w:r>
      <w:r w:rsidRPr="00FE79C1">
        <w:t xml:space="preserve"> Alle Texte werden im Blocksatz gesetzt. Die</w:t>
      </w:r>
      <w:r w:rsidR="00FE79C1">
        <w:t xml:space="preserve"> </w:t>
      </w:r>
      <w:r w:rsidRPr="00FE79C1">
        <w:t>Silbentrennung ist dann obligatorisch.</w:t>
      </w:r>
    </w:p>
    <w:p w:rsidR="00361F0D" w:rsidRDefault="00C774AE" w:rsidP="00361F0D">
      <w:pPr>
        <w:pStyle w:val="Definition"/>
      </w:pPr>
      <w:r w:rsidRPr="00361F0D">
        <w:rPr>
          <w:rStyle w:val="Fachbegriff"/>
        </w:rPr>
        <w:t>Kapitelüberschriften</w:t>
      </w:r>
      <w:r w:rsidRPr="00FE79C1">
        <w:t>: Überschriften erster Ordnung sollten auf</w:t>
      </w:r>
      <w:r w:rsidR="00511D3A">
        <w:t xml:space="preserve"> </w:t>
      </w:r>
      <w:r w:rsidRPr="00FE79C1">
        <w:t>rechten Seiten beginnen. Über jeder Überschrift sollte ein</w:t>
      </w:r>
      <w:r w:rsidR="00511D3A">
        <w:t xml:space="preserve"> </w:t>
      </w:r>
      <w:r w:rsidRPr="00FE79C1">
        <w:t xml:space="preserve">Abstand sein. Alle Überschriften müssen mit </w:t>
      </w:r>
      <w:proofErr w:type="spellStart"/>
      <w:r w:rsidRPr="00FE79C1">
        <w:t>de</w:t>
      </w:r>
      <w:proofErr w:type="spellEnd"/>
      <w:r w:rsidRPr="00FE79C1">
        <w:t xml:space="preserve"> nächsten Absatz </w:t>
      </w:r>
      <w:proofErr w:type="gramStart"/>
      <w:r w:rsidRPr="00FE79C1">
        <w:t>„</w:t>
      </w:r>
      <w:r w:rsidR="00FE79C1">
        <w:t xml:space="preserve"> </w:t>
      </w:r>
      <w:r w:rsidRPr="00FE79C1">
        <w:t>zusammengehalten</w:t>
      </w:r>
      <w:proofErr w:type="gramEnd"/>
      <w:r w:rsidRPr="00FE79C1">
        <w:t xml:space="preserve">“ werden </w:t>
      </w:r>
      <w:r w:rsidR="00361F0D">
        <w:t>−</w:t>
      </w:r>
      <w:r w:rsidRPr="00FE79C1">
        <w:t xml:space="preserve"> keine einsamen Überschriften am</w:t>
      </w:r>
      <w:r w:rsidR="009728B5">
        <w:t xml:space="preserve"> </w:t>
      </w:r>
      <w:r w:rsidRPr="00FE79C1">
        <w:t>Ende einer Seite.</w:t>
      </w:r>
    </w:p>
    <w:p w:rsidR="00C774AE" w:rsidRPr="00FE79C1" w:rsidRDefault="00C774AE" w:rsidP="00361F0D">
      <w:pPr>
        <w:pStyle w:val="Definition"/>
      </w:pPr>
      <w:r w:rsidRPr="00361F0D">
        <w:rPr>
          <w:rStyle w:val="Fachbegriff"/>
        </w:rPr>
        <w:t>Inhaltsverzeichnis</w:t>
      </w:r>
      <w:r w:rsidRPr="00FE79C1">
        <w:t>: das Inhaltsverzeichnis sollte möglichst</w:t>
      </w:r>
      <w:r w:rsidR="00511D3A">
        <w:t xml:space="preserve"> </w:t>
      </w:r>
      <w:r w:rsidRPr="00FE79C1">
        <w:t>kompakt sein. Als Gliederung dienen fette Hauptüberschriften</w:t>
      </w:r>
      <w:r w:rsidR="009728B5">
        <w:t xml:space="preserve"> </w:t>
      </w:r>
      <w:r w:rsidRPr="00FE79C1">
        <w:t>und etwas Abstand über den Zeilen.</w:t>
      </w:r>
    </w:p>
    <w:p w:rsidR="004F21DD" w:rsidRDefault="00C774AE" w:rsidP="004F21DD">
      <w:pPr>
        <w:pStyle w:val="Definition"/>
      </w:pPr>
      <w:r w:rsidRPr="00361F0D">
        <w:rPr>
          <w:rStyle w:val="Fachbegriff"/>
        </w:rPr>
        <w:t>Seitenformat</w:t>
      </w:r>
      <w:r w:rsidRPr="00FE79C1">
        <w:t>: der Ausdruck erfolgt zweiseitig, ein</w:t>
      </w:r>
      <w:r w:rsidR="004F21DD">
        <w:t xml:space="preserve"> </w:t>
      </w:r>
      <w:r w:rsidRPr="00FE79C1">
        <w:t>entsprechender Bundsteg ist zu berücksichtigen</w:t>
      </w:r>
      <w:r w:rsidR="004F21DD">
        <w:rPr>
          <w:rStyle w:val="Funotenzeichen"/>
        </w:rPr>
        <w:footnoteReference w:id="3"/>
      </w:r>
      <w:r w:rsidRPr="00FE79C1">
        <w:t>.</w:t>
      </w:r>
    </w:p>
    <w:p w:rsidR="00C774AE" w:rsidRPr="00FE79C1" w:rsidRDefault="00C774AE" w:rsidP="009728B5">
      <w:pPr>
        <w:pStyle w:val="Definition"/>
      </w:pPr>
      <w:r w:rsidRPr="004F21DD">
        <w:rPr>
          <w:rStyle w:val="Fachbegriff"/>
        </w:rPr>
        <w:t>Kopfzeile:</w:t>
      </w:r>
      <w:r w:rsidRPr="00FE79C1">
        <w:t xml:space="preserve"> die Kopfzeile sollte dieser Vorlage entsprechen. Falls, nach Rücksprache mit dem Betreuer, der Ausdruck nur in Schwarz-weiß erfolgt, kann das Logo entfallen.</w:t>
      </w:r>
    </w:p>
    <w:p w:rsidR="00C774AE" w:rsidRPr="00FE79C1" w:rsidRDefault="00C774AE" w:rsidP="004F31FC">
      <w:pPr>
        <w:pStyle w:val="Definition"/>
      </w:pPr>
      <w:r w:rsidRPr="004F31FC">
        <w:rPr>
          <w:rStyle w:val="Fachbegriff"/>
        </w:rPr>
        <w:t>Fußzeile:</w:t>
      </w:r>
      <w:r w:rsidRPr="00FE79C1">
        <w:t xml:space="preserve"> hier ist Platz für den Autor des Kapitels und die</w:t>
      </w:r>
      <w:r w:rsidR="009728B5">
        <w:t xml:space="preserve"> </w:t>
      </w:r>
      <w:r w:rsidRPr="00FE79C1">
        <w:t>Seitennummer. Wie bei technischen Publikationen üblich ist die</w:t>
      </w:r>
      <w:r w:rsidR="009728B5">
        <w:t xml:space="preserve"> </w:t>
      </w:r>
      <w:r w:rsidRPr="00FE79C1">
        <w:t>Einleitung und die Verzeichnisse mit römischen Seitensummern</w:t>
      </w:r>
      <w:r w:rsidR="009728B5">
        <w:t xml:space="preserve"> </w:t>
      </w:r>
      <w:r w:rsidRPr="00FE79C1">
        <w:t>versehen. Das eigentliche Dokument wird mit arabischen Ziffern nummeriert. Beide Nummerierungen sind unabhängig voneina</w:t>
      </w:r>
      <w:r w:rsidR="004F31FC">
        <w:t>n</w:t>
      </w:r>
      <w:r w:rsidRPr="00FE79C1">
        <w:t>der und beginnen jeweils bei 1.</w:t>
      </w:r>
    </w:p>
    <w:p w:rsidR="00C774AE" w:rsidRPr="00FE79C1" w:rsidRDefault="00C774AE" w:rsidP="004F31FC">
      <w:pPr>
        <w:pStyle w:val="Definition"/>
      </w:pPr>
      <w:r w:rsidRPr="004F31FC">
        <w:rPr>
          <w:rStyle w:val="Fachbegriff"/>
        </w:rPr>
        <w:t>Autor:</w:t>
      </w:r>
      <w:r w:rsidRPr="00FE79C1">
        <w:t xml:space="preserve"> Jedes Kapitel muss auch einem Autor haben. Das sieht man</w:t>
      </w:r>
      <w:r w:rsidR="009728B5">
        <w:t xml:space="preserve"> </w:t>
      </w:r>
      <w:r w:rsidRPr="00FE79C1">
        <w:t>in der Fußzeile. Zusätzlich kann es im Anhang eine Liste geben.</w:t>
      </w:r>
      <w:r w:rsidR="009728B5">
        <w:t xml:space="preserve"> </w:t>
      </w:r>
      <w:r w:rsidRPr="00FE79C1">
        <w:t xml:space="preserve">Das ist besonders </w:t>
      </w:r>
      <w:proofErr w:type="gramStart"/>
      <w:r w:rsidRPr="00FE79C1">
        <w:t>wichtig</w:t>
      </w:r>
      <w:proofErr w:type="gramEnd"/>
      <w:r w:rsidRPr="00FE79C1">
        <w:t xml:space="preserve"> wenn es viele Beilagen, z.B.</w:t>
      </w:r>
      <w:r w:rsidR="009728B5">
        <w:t xml:space="preserve"> </w:t>
      </w:r>
      <w:r w:rsidRPr="00FE79C1">
        <w:t>Handbücher ohne direkte Angabe des Autors, gibt.</w:t>
      </w:r>
    </w:p>
    <w:p w:rsidR="00C774AE" w:rsidRPr="00FE79C1" w:rsidRDefault="00C774AE" w:rsidP="004F31FC">
      <w:pPr>
        <w:pStyle w:val="Definition"/>
      </w:pPr>
      <w:r w:rsidRPr="004F31FC">
        <w:rPr>
          <w:rStyle w:val="Fachbegriff"/>
        </w:rPr>
        <w:lastRenderedPageBreak/>
        <w:t>PDF</w:t>
      </w:r>
      <w:r w:rsidR="00E90929">
        <w:rPr>
          <w:rStyle w:val="Fachbegriff"/>
        </w:rPr>
        <w:fldChar w:fldCharType="begin"/>
      </w:r>
      <w:r w:rsidR="00E90929">
        <w:instrText xml:space="preserve"> XE "</w:instrText>
      </w:r>
      <w:r w:rsidR="00E90929" w:rsidRPr="00D40F09">
        <w:rPr>
          <w:rStyle w:val="Fachbegriff"/>
        </w:rPr>
        <w:instrText>PDF</w:instrText>
      </w:r>
      <w:r w:rsidR="00E90929">
        <w:instrText xml:space="preserve">" </w:instrText>
      </w:r>
      <w:r w:rsidR="00E90929">
        <w:rPr>
          <w:rStyle w:val="Fachbegriff"/>
        </w:rPr>
        <w:fldChar w:fldCharType="end"/>
      </w:r>
      <w:r w:rsidRPr="004F31FC">
        <w:rPr>
          <w:rStyle w:val="Fachbegriff"/>
        </w:rPr>
        <w:t>:</w:t>
      </w:r>
      <w:r w:rsidR="004F31FC">
        <w:t xml:space="preserve"> Die PDF-</w:t>
      </w:r>
      <w:r w:rsidRPr="00FE79C1">
        <w:t xml:space="preserve">Metainformation sollten richtig sein (Autor etc.) </w:t>
      </w:r>
      <w:r w:rsidR="00361F0D">
        <w:t>−</w:t>
      </w:r>
      <w:r w:rsidRPr="00FE79C1">
        <w:t xml:space="preserve"> siehe Datei/</w:t>
      </w:r>
      <w:r w:rsidR="004F31FC">
        <w:br/>
      </w:r>
      <w:r w:rsidRPr="00FE79C1">
        <w:t>Eigenschafte</w:t>
      </w:r>
      <w:r w:rsidR="004F31FC">
        <w:t>n. Links auf Webseiten, Verweise</w:t>
      </w:r>
      <w:r w:rsidR="00FE79C1">
        <w:t xml:space="preserve"> </w:t>
      </w:r>
      <w:r w:rsidRPr="00FE79C1">
        <w:t>innerhalb des Dokuments, das I</w:t>
      </w:r>
      <w:r w:rsidR="004F31FC">
        <w:t>nhaltsverzeichnis, die Fußnoten</w:t>
      </w:r>
      <w:r w:rsidR="00FE79C1">
        <w:t xml:space="preserve"> </w:t>
      </w:r>
      <w:r w:rsidRPr="00FE79C1">
        <w:t>usw. sollten „</w:t>
      </w:r>
      <w:proofErr w:type="spellStart"/>
      <w:r w:rsidRPr="00FE79C1">
        <w:t>klickbar</w:t>
      </w:r>
      <w:proofErr w:type="spellEnd"/>
      <w:r w:rsidRPr="00FE79C1">
        <w:t>“ sein.</w:t>
      </w:r>
    </w:p>
    <w:p w:rsidR="00C774AE" w:rsidRPr="00FE79C1" w:rsidRDefault="00C774AE" w:rsidP="00FE79C1">
      <w:pPr>
        <w:pStyle w:val="Copy"/>
      </w:pPr>
    </w:p>
    <w:p w:rsidR="00C774AE" w:rsidRPr="00FE79C1" w:rsidRDefault="00964B41" w:rsidP="004F31FC">
      <w:pPr>
        <w:pStyle w:val="berschrift3"/>
      </w:pPr>
      <w:bookmarkStart w:id="8" w:name="_Toc401212875"/>
      <w:r>
        <w:t>Bilder</w:t>
      </w:r>
      <w:bookmarkEnd w:id="8"/>
    </w:p>
    <w:p w:rsidR="00C774AE" w:rsidRPr="00FE79C1" w:rsidRDefault="00C774AE" w:rsidP="004F31FC">
      <w:pPr>
        <w:pStyle w:val="CopyFirstPara"/>
      </w:pPr>
      <w:r w:rsidRPr="00FE79C1">
        <w:t xml:space="preserve">Das Bild als Gleitobjekt ist genau hier, oder oben auf der Seite, oder unten, aber immer zentriert mit Nummer und Beschreibung </w:t>
      </w:r>
      <w:r w:rsidR="00361F0D">
        <w:t>−</w:t>
      </w:r>
      <w:r w:rsidRPr="00FE79C1">
        <w:t xml:space="preserve"> wenn es sinnvoll ist auch mit Querverweis (</w:t>
      </w:r>
      <w:r w:rsidR="00626821">
        <w:t xml:space="preserve">siehe Abbildung 1). </w:t>
      </w:r>
      <w:r w:rsidRPr="00FE79C1">
        <w:t>Durch Gleitobjekte, d</w:t>
      </w:r>
      <w:r w:rsidR="00964B41">
        <w:t xml:space="preserve">. </w:t>
      </w:r>
      <w:r w:rsidRPr="00FE79C1">
        <w:t>h. Bilder oben oder unten auf der Seite statt „genau hier“, werden halbleere Seiten durch besonders große Bilder vermieden.</w:t>
      </w:r>
    </w:p>
    <w:p w:rsidR="00964B41" w:rsidRDefault="00E629DF" w:rsidP="00FE79C1">
      <w:pPr>
        <w:pStyle w:val="Copy"/>
      </w:pPr>
      <w:r>
        <w:rPr>
          <w:noProof/>
          <w:lang w:eastAsia="de-AT"/>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2757805</wp:posOffset>
                </wp:positionV>
                <wp:extent cx="5865495" cy="292100"/>
                <wp:effectExtent l="0" t="3175" r="1905"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77A9" w:rsidRPr="00626821" w:rsidRDefault="000B77A9" w:rsidP="00964B41">
                            <w:pPr>
                              <w:pStyle w:val="Beschriftung"/>
                              <w:rPr>
                                <w:noProof/>
                                <w:sz w:val="24"/>
                              </w:rPr>
                            </w:pPr>
                            <w:bookmarkStart w:id="9" w:name="_Toc401212365"/>
                            <w:r w:rsidRPr="00626821">
                              <w:t xml:space="preserve">Abbildung </w:t>
                            </w:r>
                            <w:r>
                              <w:fldChar w:fldCharType="begin"/>
                            </w:r>
                            <w:r>
                              <w:instrText xml:space="preserve"> SEQ Abbildung \* ARABIC </w:instrText>
                            </w:r>
                            <w:r>
                              <w:fldChar w:fldCharType="separate"/>
                            </w:r>
                            <w:r>
                              <w:rPr>
                                <w:noProof/>
                              </w:rPr>
                              <w:t>1</w:t>
                            </w:r>
                            <w:r>
                              <w:rPr>
                                <w:noProof/>
                              </w:rPr>
                              <w:fldChar w:fldCharType="end"/>
                            </w:r>
                            <w:r w:rsidRPr="00626821">
                              <w:t>. Tastatur. Quelle: http://www.wien-tastatur.at/tastatur_editionen/</w:t>
                            </w:r>
                            <w:bookmarkEnd w:id="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pt;margin-top:217.15pt;width:461.85pt;height: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7WeAIAAP8E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" stroked="f">
                <v:textbox style="mso-fit-shape-to-text:t" inset="0,0,0,0">
                  <w:txbxContent>
                    <w:p w:rsidR="000B77A9" w:rsidRPr="00626821" w:rsidRDefault="000B77A9" w:rsidP="00964B41">
                      <w:pPr>
                        <w:pStyle w:val="Beschriftung"/>
                        <w:rPr>
                          <w:noProof/>
                          <w:sz w:val="24"/>
                        </w:rPr>
                      </w:pPr>
                      <w:bookmarkStart w:id="10" w:name="_Toc401212365"/>
                      <w:r w:rsidRPr="00626821">
                        <w:t xml:space="preserve">Abbildung </w:t>
                      </w:r>
                      <w:r>
                        <w:fldChar w:fldCharType="begin"/>
                      </w:r>
                      <w:r>
                        <w:instrText xml:space="preserve"> SEQ Abbildung \* ARABIC </w:instrText>
                      </w:r>
                      <w:r>
                        <w:fldChar w:fldCharType="separate"/>
                      </w:r>
                      <w:r>
                        <w:rPr>
                          <w:noProof/>
                        </w:rPr>
                        <w:t>1</w:t>
                      </w:r>
                      <w:r>
                        <w:rPr>
                          <w:noProof/>
                        </w:rPr>
                        <w:fldChar w:fldCharType="end"/>
                      </w:r>
                      <w:r w:rsidRPr="00626821">
                        <w:t>. Tastatur. Quelle: http://www.wien-tastatur.at/tastatur_editionen/</w:t>
                      </w:r>
                      <w:bookmarkEnd w:id="10"/>
                    </w:p>
                  </w:txbxContent>
                </v:textbox>
                <w10:wrap type="topAndBottom"/>
              </v:shape>
            </w:pict>
          </mc:Fallback>
        </mc:AlternateContent>
      </w:r>
      <w:r w:rsidR="00964B41">
        <w:rPr>
          <w:noProof/>
          <w:lang w:eastAsia="de-AT"/>
        </w:rPr>
        <w:drawing>
          <wp:anchor distT="0" distB="0" distL="114300" distR="114300" simplePos="0" relativeHeight="251656192" behindDoc="0" locked="0" layoutInCell="1" allowOverlap="1" wp14:anchorId="073B7701" wp14:editId="0F511B5C">
            <wp:simplePos x="0" y="0"/>
            <wp:positionH relativeFrom="column">
              <wp:posOffset>-104140</wp:posOffset>
            </wp:positionH>
            <wp:positionV relativeFrom="paragraph">
              <wp:posOffset>233680</wp:posOffset>
            </wp:positionV>
            <wp:extent cx="5865495" cy="2466975"/>
            <wp:effectExtent l="19050" t="0" r="1905" b="0"/>
            <wp:wrapTopAndBottom/>
            <wp:docPr id="2" name="Grafik 1" descr="whit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_big.jpg"/>
                    <pic:cNvPicPr/>
                  </pic:nvPicPr>
                  <pic:blipFill>
                    <a:blip r:embed="rId8" cstate="print"/>
                    <a:stretch>
                      <a:fillRect/>
                    </a:stretch>
                  </pic:blipFill>
                  <pic:spPr>
                    <a:xfrm>
                      <a:off x="0" y="0"/>
                      <a:ext cx="5865495" cy="2466975"/>
                    </a:xfrm>
                    <a:prstGeom prst="rect">
                      <a:avLst/>
                    </a:prstGeom>
                  </pic:spPr>
                </pic:pic>
              </a:graphicData>
            </a:graphic>
          </wp:anchor>
        </w:drawing>
      </w:r>
    </w:p>
    <w:p w:rsidR="00964B41" w:rsidRDefault="00E629DF" w:rsidP="00FE79C1">
      <w:pPr>
        <w:pStyle w:val="Copy"/>
      </w:pPr>
      <w:r>
        <w:rPr>
          <w:noProof/>
          <w:lang w:eastAsia="de-AT"/>
        </w:rPr>
        <mc:AlternateContent>
          <mc:Choice Requires="wps">
            <w:drawing>
              <wp:anchor distT="0" distB="0" distL="114300" distR="114300" simplePos="0" relativeHeight="251659264" behindDoc="0" locked="0" layoutInCell="1" allowOverlap="1">
                <wp:simplePos x="0" y="0"/>
                <wp:positionH relativeFrom="column">
                  <wp:posOffset>172085</wp:posOffset>
                </wp:positionH>
                <wp:positionV relativeFrom="paragraph">
                  <wp:posOffset>1962150</wp:posOffset>
                </wp:positionV>
                <wp:extent cx="5715000" cy="457200"/>
                <wp:effectExtent l="0" t="3175" r="0" b="0"/>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77A9" w:rsidRPr="00167AC2" w:rsidRDefault="000B77A9" w:rsidP="00626821">
                            <w:pPr>
                              <w:pStyle w:val="Beschriftung"/>
                              <w:rPr>
                                <w:noProof/>
                                <w:sz w:val="24"/>
                              </w:rPr>
                            </w:pPr>
                            <w:bookmarkStart w:id="11" w:name="_Toc401212366"/>
                            <w:r>
                              <w:t xml:space="preserve">Abbildung </w:t>
                            </w:r>
                            <w:r>
                              <w:fldChar w:fldCharType="begin"/>
                            </w:r>
                            <w:r>
                              <w:instrText xml:space="preserve"> SEQ Abbildung \* ARABIC </w:instrText>
                            </w:r>
                            <w:r>
                              <w:fldChar w:fldCharType="separate"/>
                            </w:r>
                            <w:r>
                              <w:rPr>
                                <w:noProof/>
                              </w:rPr>
                              <w:t>2</w:t>
                            </w:r>
                            <w:r>
                              <w:rPr>
                                <w:noProof/>
                              </w:rPr>
                              <w:fldChar w:fldCharType="end"/>
                            </w:r>
                            <w:r>
                              <w:t>. Ein Lineal.</w:t>
                            </w:r>
                            <w:r>
                              <w:br/>
                              <w:t xml:space="preserve">Quelle: </w:t>
                            </w:r>
                            <w:r w:rsidRPr="00182264">
                              <w:t>http://gilucz.blogspot.co.at/2009/11/online-lineal-mal-dine-ting-online.html</w:t>
                            </w:r>
                            <w:bookmarkEnd w:id="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3.55pt;margin-top:154.5pt;width:45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" stroked="f">
                <v:textbox style="mso-fit-shape-to-text:t" inset="0,0,0,0">
                  <w:txbxContent>
                    <w:p w:rsidR="000B77A9" w:rsidRPr="00167AC2" w:rsidRDefault="000B77A9" w:rsidP="00626821">
                      <w:pPr>
                        <w:pStyle w:val="Beschriftung"/>
                        <w:rPr>
                          <w:noProof/>
                          <w:sz w:val="24"/>
                        </w:rPr>
                      </w:pPr>
                      <w:bookmarkStart w:id="12" w:name="_Toc401212366"/>
                      <w:r>
                        <w:t xml:space="preserve">Abbildung </w:t>
                      </w:r>
                      <w:r>
                        <w:fldChar w:fldCharType="begin"/>
                      </w:r>
                      <w:r>
                        <w:instrText xml:space="preserve"> SEQ Abbildung \* ARABIC </w:instrText>
                      </w:r>
                      <w:r>
                        <w:fldChar w:fldCharType="separate"/>
                      </w:r>
                      <w:r>
                        <w:rPr>
                          <w:noProof/>
                        </w:rPr>
                        <w:t>2</w:t>
                      </w:r>
                      <w:r>
                        <w:rPr>
                          <w:noProof/>
                        </w:rPr>
                        <w:fldChar w:fldCharType="end"/>
                      </w:r>
                      <w:r>
                        <w:t>. Ein Lineal.</w:t>
                      </w:r>
                      <w:r>
                        <w:br/>
                        <w:t xml:space="preserve">Quelle: </w:t>
                      </w:r>
                      <w:r w:rsidRPr="00182264">
                        <w:t>http://gilucz.blogspot.co.at/2009/11/online-lineal-mal-dine-ting-online.html</w:t>
                      </w:r>
                      <w:bookmarkEnd w:id="12"/>
                    </w:p>
                  </w:txbxContent>
                </v:textbox>
                <w10:wrap type="topAndBottom"/>
              </v:shape>
            </w:pict>
          </mc:Fallback>
        </mc:AlternateContent>
      </w:r>
      <w:r w:rsidR="00964B41">
        <w:rPr>
          <w:noProof/>
          <w:lang w:eastAsia="de-AT"/>
        </w:rPr>
        <w:drawing>
          <wp:anchor distT="0" distB="0" distL="114300" distR="114300" simplePos="0" relativeHeight="251657216" behindDoc="0" locked="0" layoutInCell="1" allowOverlap="1" wp14:anchorId="35936287" wp14:editId="7237A12B">
            <wp:simplePos x="0" y="0"/>
            <wp:positionH relativeFrom="column">
              <wp:posOffset>172085</wp:posOffset>
            </wp:positionH>
            <wp:positionV relativeFrom="paragraph">
              <wp:posOffset>1285875</wp:posOffset>
            </wp:positionV>
            <wp:extent cx="5715000" cy="619125"/>
            <wp:effectExtent l="19050" t="0" r="0" b="0"/>
            <wp:wrapTopAndBottom/>
            <wp:docPr id="3" name="Grafik 2" descr="lin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l.jpg"/>
                    <pic:cNvPicPr/>
                  </pic:nvPicPr>
                  <pic:blipFill>
                    <a:blip r:embed="rId9" cstate="print"/>
                    <a:stretch>
                      <a:fillRect/>
                    </a:stretch>
                  </pic:blipFill>
                  <pic:spPr>
                    <a:xfrm>
                      <a:off x="0" y="0"/>
                      <a:ext cx="5715000" cy="619125"/>
                    </a:xfrm>
                    <a:prstGeom prst="rect">
                      <a:avLst/>
                    </a:prstGeom>
                  </pic:spPr>
                </pic:pic>
              </a:graphicData>
            </a:graphic>
          </wp:anchor>
        </w:drawing>
      </w:r>
    </w:p>
    <w:p w:rsidR="00C774AE" w:rsidRPr="00FE79C1" w:rsidRDefault="00C774AE" w:rsidP="00964B41">
      <w:pPr>
        <w:pStyle w:val="CopyFirstPara"/>
      </w:pPr>
      <w:r w:rsidRPr="00FE79C1">
        <w:t>Wichtig: al</w:t>
      </w:r>
      <w:r w:rsidR="00964B41">
        <w:t xml:space="preserve">le Bilder oder andere Medien z. </w:t>
      </w:r>
      <w:r w:rsidRPr="00FE79C1">
        <w:t>B. Screenshots, Audio oder Video für EBooks und interaktive PDFs sollten mit eine</w:t>
      </w:r>
      <w:r w:rsidR="00423B6E">
        <w:t>m</w:t>
      </w:r>
      <w:r w:rsidRPr="00FE79C1">
        <w:t xml:space="preserve"> entsprechenden Quellennachweis versehen sein.</w:t>
      </w:r>
    </w:p>
    <w:p w:rsidR="00C774AE" w:rsidRPr="00FE79C1" w:rsidRDefault="00C774AE" w:rsidP="00FE79C1">
      <w:pPr>
        <w:pStyle w:val="Copy"/>
      </w:pPr>
    </w:p>
    <w:p w:rsidR="00964B41" w:rsidRDefault="00964B41" w:rsidP="00FE79C1">
      <w:pPr>
        <w:pStyle w:val="Copy"/>
      </w:pPr>
    </w:p>
    <w:p w:rsidR="00964B41" w:rsidRDefault="00964B41">
      <w:pPr>
        <w:rPr>
          <w:rFonts w:ascii="Cambria" w:hAnsi="Cambria"/>
          <w:sz w:val="24"/>
        </w:rPr>
      </w:pPr>
      <w:r>
        <w:br w:type="page"/>
      </w:r>
    </w:p>
    <w:p w:rsidR="00C774AE" w:rsidRPr="00FE79C1" w:rsidRDefault="00C774AE" w:rsidP="00626821">
      <w:pPr>
        <w:pStyle w:val="berschrift3"/>
      </w:pPr>
      <w:bookmarkStart w:id="13" w:name="_Toc401212876"/>
      <w:r w:rsidRPr="00FE79C1">
        <w:lastRenderedPageBreak/>
        <w:t>Tabellen</w:t>
      </w:r>
      <w:bookmarkEnd w:id="13"/>
    </w:p>
    <w:p w:rsidR="00C774AE" w:rsidRPr="00FE79C1" w:rsidRDefault="00C774AE" w:rsidP="00FE79C1">
      <w:pPr>
        <w:pStyle w:val="Copy"/>
      </w:pPr>
    </w:p>
    <w:p w:rsidR="00C774AE" w:rsidRPr="00FE79C1" w:rsidRDefault="00C774AE" w:rsidP="00626821">
      <w:pPr>
        <w:pStyle w:val="CopyFirstPara"/>
      </w:pPr>
      <w:r w:rsidRPr="00FE79C1">
        <w:t>In der folgenden Tabelle sieht man: es gibt immer eine Nummer und eine Beschreibung. Besonders längere Tabellen sollten eventuell als Gleitobjekt am Ende oder Anfang einer Seite positioniert werden. Geht die Tabelle über mehrere Seiten so ist die Überschrift zu wiederholen.</w:t>
      </w:r>
    </w:p>
    <w:p w:rsidR="00C774AE" w:rsidRPr="00FE79C1" w:rsidRDefault="00C774AE" w:rsidP="00FE79C1">
      <w:pPr>
        <w:pStyle w:val="Copy"/>
      </w:pPr>
    </w:p>
    <w:p w:rsidR="00626821" w:rsidRDefault="00626821" w:rsidP="00626821">
      <w:pPr>
        <w:pStyle w:val="Beschriftung"/>
        <w:keepNext/>
      </w:pPr>
      <w:bookmarkStart w:id="14" w:name="_Toc401212372"/>
      <w:r>
        <w:t xml:space="preserve">Tabelle </w:t>
      </w:r>
      <w:r w:rsidR="000B77A9">
        <w:fldChar w:fldCharType="begin"/>
      </w:r>
      <w:r w:rsidR="000B77A9">
        <w:instrText xml:space="preserve"> SEQ Tabelle \* ARABIC </w:instrText>
      </w:r>
      <w:r w:rsidR="000B77A9">
        <w:fldChar w:fldCharType="separate"/>
      </w:r>
      <w:r w:rsidR="00061306">
        <w:rPr>
          <w:noProof/>
        </w:rPr>
        <w:t>1</w:t>
      </w:r>
      <w:r w:rsidR="000B77A9">
        <w:rPr>
          <w:noProof/>
        </w:rPr>
        <w:fldChar w:fldCharType="end"/>
      </w:r>
      <w:r w:rsidR="00C414C0">
        <w:t>.</w:t>
      </w:r>
      <w:r>
        <w:br/>
        <w:t>Das genaue Design der Tabelle entspricht den jeweiligen inhaltlich-technischen Erfordernissen</w:t>
      </w:r>
      <w:bookmarkEnd w:id="14"/>
    </w:p>
    <w:tbl>
      <w:tblPr>
        <w:tblStyle w:val="HelleListe1"/>
        <w:tblW w:w="0" w:type="auto"/>
        <w:tblLook w:val="04A0" w:firstRow="1" w:lastRow="0" w:firstColumn="1" w:lastColumn="0" w:noHBand="0" w:noVBand="1"/>
      </w:tblPr>
      <w:tblGrid>
        <w:gridCol w:w="2304"/>
        <w:gridCol w:w="2304"/>
        <w:gridCol w:w="2304"/>
        <w:gridCol w:w="2305"/>
      </w:tblGrid>
      <w:tr w:rsidR="00626821" w:rsidTr="00626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7" w:type="dxa"/>
            <w:gridSpan w:val="4"/>
          </w:tcPr>
          <w:p w:rsidR="00626821" w:rsidRDefault="00626821" w:rsidP="00626821">
            <w:pPr>
              <w:pStyle w:val="Copy"/>
              <w:ind w:firstLine="0"/>
              <w:jc w:val="center"/>
            </w:pPr>
            <w:r>
              <w:t>Die gesammelten Ergebnisse der Matura</w:t>
            </w:r>
          </w:p>
        </w:tc>
      </w:tr>
      <w:tr w:rsidR="00626821" w:rsidTr="00626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626821" w:rsidRDefault="00626821" w:rsidP="00FE79C1">
            <w:pPr>
              <w:pStyle w:val="Copy"/>
              <w:ind w:firstLine="0"/>
            </w:pPr>
            <w:r>
              <w:t>Wert 1</w:t>
            </w:r>
          </w:p>
        </w:tc>
        <w:tc>
          <w:tcPr>
            <w:tcW w:w="2344" w:type="dxa"/>
          </w:tcPr>
          <w:p w:rsidR="00626821" w:rsidRPr="00C414C0" w:rsidRDefault="00626821" w:rsidP="00FE79C1">
            <w:pPr>
              <w:pStyle w:val="Copy"/>
              <w:ind w:firstLine="0"/>
              <w:cnfStyle w:val="000000100000" w:firstRow="0" w:lastRow="0" w:firstColumn="0" w:lastColumn="0" w:oddVBand="0" w:evenVBand="0" w:oddHBand="1" w:evenHBand="0" w:firstRowFirstColumn="0" w:firstRowLastColumn="0" w:lastRowFirstColumn="0" w:lastRowLastColumn="0"/>
              <w:rPr>
                <w:rStyle w:val="Fachbegriff"/>
              </w:rPr>
            </w:pPr>
            <w:r w:rsidRPr="00C414C0">
              <w:rPr>
                <w:rStyle w:val="Fachbegriff"/>
              </w:rPr>
              <w:t>Wert 2</w:t>
            </w:r>
          </w:p>
        </w:tc>
        <w:tc>
          <w:tcPr>
            <w:tcW w:w="2344" w:type="dxa"/>
          </w:tcPr>
          <w:p w:rsidR="00626821" w:rsidRDefault="00626821" w:rsidP="00FE79C1">
            <w:pPr>
              <w:pStyle w:val="Copy"/>
              <w:ind w:firstLine="0"/>
              <w:cnfStyle w:val="000000100000" w:firstRow="0" w:lastRow="0" w:firstColumn="0" w:lastColumn="0" w:oddVBand="0" w:evenVBand="0" w:oddHBand="1" w:evenHBand="0" w:firstRowFirstColumn="0" w:firstRowLastColumn="0" w:lastRowFirstColumn="0" w:lastRowLastColumn="0"/>
            </w:pPr>
            <w:r>
              <w:t>Wert 2</w:t>
            </w:r>
          </w:p>
        </w:tc>
        <w:tc>
          <w:tcPr>
            <w:tcW w:w="2345" w:type="dxa"/>
          </w:tcPr>
          <w:p w:rsidR="00626821" w:rsidRDefault="00626821" w:rsidP="00FE79C1">
            <w:pPr>
              <w:pStyle w:val="Copy"/>
              <w:ind w:firstLine="0"/>
              <w:cnfStyle w:val="000000100000" w:firstRow="0" w:lastRow="0" w:firstColumn="0" w:lastColumn="0" w:oddVBand="0" w:evenVBand="0" w:oddHBand="1" w:evenHBand="0" w:firstRowFirstColumn="0" w:firstRowLastColumn="0" w:lastRowFirstColumn="0" w:lastRowLastColumn="0"/>
            </w:pPr>
            <w:r>
              <w:t>Wert 3</w:t>
            </w:r>
          </w:p>
        </w:tc>
      </w:tr>
      <w:tr w:rsidR="00626821" w:rsidTr="00626821">
        <w:tc>
          <w:tcPr>
            <w:cnfStyle w:val="001000000000" w:firstRow="0" w:lastRow="0" w:firstColumn="1" w:lastColumn="0" w:oddVBand="0" w:evenVBand="0" w:oddHBand="0" w:evenHBand="0" w:firstRowFirstColumn="0" w:firstRowLastColumn="0" w:lastRowFirstColumn="0" w:lastRowLastColumn="0"/>
            <w:tcW w:w="2344" w:type="dxa"/>
          </w:tcPr>
          <w:p w:rsidR="00626821" w:rsidRDefault="00626821" w:rsidP="00FE79C1">
            <w:pPr>
              <w:pStyle w:val="Copy"/>
              <w:ind w:firstLine="0"/>
            </w:pPr>
            <w:r>
              <w:t>Wert 4</w:t>
            </w:r>
          </w:p>
        </w:tc>
        <w:tc>
          <w:tcPr>
            <w:tcW w:w="2344" w:type="dxa"/>
          </w:tcPr>
          <w:p w:rsidR="00626821" w:rsidRDefault="00626821" w:rsidP="00FE79C1">
            <w:pPr>
              <w:pStyle w:val="Copy"/>
              <w:ind w:firstLine="0"/>
              <w:cnfStyle w:val="000000000000" w:firstRow="0" w:lastRow="0" w:firstColumn="0" w:lastColumn="0" w:oddVBand="0" w:evenVBand="0" w:oddHBand="0" w:evenHBand="0" w:firstRowFirstColumn="0" w:firstRowLastColumn="0" w:lastRowFirstColumn="0" w:lastRowLastColumn="0"/>
            </w:pPr>
            <w:r>
              <w:t>Wert 5</w:t>
            </w:r>
          </w:p>
        </w:tc>
        <w:tc>
          <w:tcPr>
            <w:tcW w:w="2344" w:type="dxa"/>
          </w:tcPr>
          <w:p w:rsidR="00626821" w:rsidRDefault="00626821" w:rsidP="00FE79C1">
            <w:pPr>
              <w:pStyle w:val="Copy"/>
              <w:ind w:firstLine="0"/>
              <w:cnfStyle w:val="000000000000" w:firstRow="0" w:lastRow="0" w:firstColumn="0" w:lastColumn="0" w:oddVBand="0" w:evenVBand="0" w:oddHBand="0" w:evenHBand="0" w:firstRowFirstColumn="0" w:firstRowLastColumn="0" w:lastRowFirstColumn="0" w:lastRowLastColumn="0"/>
            </w:pPr>
            <w:r>
              <w:t>Wert 6</w:t>
            </w:r>
          </w:p>
        </w:tc>
        <w:tc>
          <w:tcPr>
            <w:tcW w:w="2345" w:type="dxa"/>
          </w:tcPr>
          <w:p w:rsidR="00626821" w:rsidRDefault="00626821" w:rsidP="00FE79C1">
            <w:pPr>
              <w:pStyle w:val="Copy"/>
              <w:ind w:firstLine="0"/>
              <w:cnfStyle w:val="000000000000" w:firstRow="0" w:lastRow="0" w:firstColumn="0" w:lastColumn="0" w:oddVBand="0" w:evenVBand="0" w:oddHBand="0" w:evenHBand="0" w:firstRowFirstColumn="0" w:firstRowLastColumn="0" w:lastRowFirstColumn="0" w:lastRowLastColumn="0"/>
            </w:pPr>
            <w:r>
              <w:t>Wert 99</w:t>
            </w:r>
          </w:p>
        </w:tc>
      </w:tr>
    </w:tbl>
    <w:p w:rsidR="00C774AE" w:rsidRPr="00FE79C1" w:rsidRDefault="00C774AE" w:rsidP="00FE79C1">
      <w:pPr>
        <w:pStyle w:val="Copy"/>
      </w:pPr>
    </w:p>
    <w:p w:rsidR="00C414C0" w:rsidRDefault="00C414C0" w:rsidP="00C414C0">
      <w:pPr>
        <w:pStyle w:val="Beschriftung"/>
        <w:keepNext/>
      </w:pPr>
      <w:bookmarkStart w:id="15" w:name="_Toc401212373"/>
      <w:r>
        <w:t xml:space="preserve">Tabelle </w:t>
      </w:r>
      <w:r w:rsidR="000B77A9">
        <w:fldChar w:fldCharType="begin"/>
      </w:r>
      <w:r w:rsidR="000B77A9">
        <w:instrText xml:space="preserve"> SEQ Tabelle \* ARABIC </w:instrText>
      </w:r>
      <w:r w:rsidR="000B77A9">
        <w:fldChar w:fldCharType="separate"/>
      </w:r>
      <w:r w:rsidR="00061306">
        <w:rPr>
          <w:noProof/>
        </w:rPr>
        <w:t>2</w:t>
      </w:r>
      <w:r w:rsidR="000B77A9">
        <w:rPr>
          <w:noProof/>
        </w:rPr>
        <w:fldChar w:fldCharType="end"/>
      </w:r>
      <w:r>
        <w:t>. Quelle in diesem Fall gleich</w:t>
      </w:r>
      <w:bookmarkEnd w:id="15"/>
    </w:p>
    <w:tbl>
      <w:tblPr>
        <w:tblStyle w:val="HelleListe1"/>
        <w:tblW w:w="0" w:type="auto"/>
        <w:tblLook w:val="04A0" w:firstRow="1" w:lastRow="0" w:firstColumn="1" w:lastColumn="0" w:noHBand="0" w:noVBand="1"/>
      </w:tblPr>
      <w:tblGrid>
        <w:gridCol w:w="2304"/>
        <w:gridCol w:w="2304"/>
        <w:gridCol w:w="2304"/>
        <w:gridCol w:w="2305"/>
      </w:tblGrid>
      <w:tr w:rsidR="00C414C0" w:rsidTr="00BF6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7" w:type="dxa"/>
            <w:gridSpan w:val="4"/>
          </w:tcPr>
          <w:p w:rsidR="00C414C0" w:rsidRDefault="00C414C0" w:rsidP="00BF65E3">
            <w:pPr>
              <w:pStyle w:val="Copy"/>
              <w:ind w:firstLine="0"/>
              <w:jc w:val="center"/>
            </w:pPr>
            <w:r>
              <w:t>Die gesammelten Ergebnisse der Matura vom Vorjahr</w:t>
            </w:r>
          </w:p>
        </w:tc>
      </w:tr>
      <w:tr w:rsidR="00C414C0" w:rsidTr="00BF6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4" w:type="dxa"/>
          </w:tcPr>
          <w:p w:rsidR="00C414C0" w:rsidRDefault="00C414C0" w:rsidP="00BF65E3">
            <w:pPr>
              <w:pStyle w:val="Copy"/>
              <w:ind w:firstLine="0"/>
            </w:pPr>
            <w:r>
              <w:t>Wert 12</w:t>
            </w:r>
          </w:p>
        </w:tc>
        <w:tc>
          <w:tcPr>
            <w:tcW w:w="2344" w:type="dxa"/>
          </w:tcPr>
          <w:p w:rsidR="00C414C0" w:rsidRPr="00C414C0" w:rsidRDefault="00C414C0" w:rsidP="00BF65E3">
            <w:pPr>
              <w:pStyle w:val="Copy"/>
              <w:ind w:firstLine="0"/>
              <w:cnfStyle w:val="000000100000" w:firstRow="0" w:lastRow="0" w:firstColumn="0" w:lastColumn="0" w:oddVBand="0" w:evenVBand="0" w:oddHBand="1" w:evenHBand="0" w:firstRowFirstColumn="0" w:firstRowLastColumn="0" w:lastRowFirstColumn="0" w:lastRowLastColumn="0"/>
              <w:rPr>
                <w:rStyle w:val="Fachbegriff"/>
              </w:rPr>
            </w:pPr>
            <w:r w:rsidRPr="00C414C0">
              <w:rPr>
                <w:rStyle w:val="Fachbegriff"/>
              </w:rPr>
              <w:t>Wert 2</w:t>
            </w:r>
            <w:r>
              <w:rPr>
                <w:rStyle w:val="Fachbegriff"/>
              </w:rPr>
              <w:t>2</w:t>
            </w:r>
          </w:p>
        </w:tc>
        <w:tc>
          <w:tcPr>
            <w:tcW w:w="2344" w:type="dxa"/>
          </w:tcPr>
          <w:p w:rsidR="00C414C0" w:rsidRDefault="00C414C0" w:rsidP="00BF65E3">
            <w:pPr>
              <w:pStyle w:val="Copy"/>
              <w:ind w:firstLine="0"/>
              <w:cnfStyle w:val="000000100000" w:firstRow="0" w:lastRow="0" w:firstColumn="0" w:lastColumn="0" w:oddVBand="0" w:evenVBand="0" w:oddHBand="1" w:evenHBand="0" w:firstRowFirstColumn="0" w:firstRowLastColumn="0" w:lastRowFirstColumn="0" w:lastRowLastColumn="0"/>
            </w:pPr>
            <w:r>
              <w:t>Wert 22</w:t>
            </w:r>
          </w:p>
        </w:tc>
        <w:tc>
          <w:tcPr>
            <w:tcW w:w="2345" w:type="dxa"/>
          </w:tcPr>
          <w:p w:rsidR="00C414C0" w:rsidRDefault="00C414C0" w:rsidP="00BF65E3">
            <w:pPr>
              <w:pStyle w:val="Copy"/>
              <w:ind w:firstLine="0"/>
              <w:cnfStyle w:val="000000100000" w:firstRow="0" w:lastRow="0" w:firstColumn="0" w:lastColumn="0" w:oddVBand="0" w:evenVBand="0" w:oddHBand="1" w:evenHBand="0" w:firstRowFirstColumn="0" w:firstRowLastColumn="0" w:lastRowFirstColumn="0" w:lastRowLastColumn="0"/>
            </w:pPr>
            <w:r>
              <w:t>Wert 32</w:t>
            </w:r>
          </w:p>
        </w:tc>
      </w:tr>
      <w:tr w:rsidR="00C414C0" w:rsidTr="00BF65E3">
        <w:tc>
          <w:tcPr>
            <w:cnfStyle w:val="001000000000" w:firstRow="0" w:lastRow="0" w:firstColumn="1" w:lastColumn="0" w:oddVBand="0" w:evenVBand="0" w:oddHBand="0" w:evenHBand="0" w:firstRowFirstColumn="0" w:firstRowLastColumn="0" w:lastRowFirstColumn="0" w:lastRowLastColumn="0"/>
            <w:tcW w:w="2344" w:type="dxa"/>
          </w:tcPr>
          <w:p w:rsidR="00C414C0" w:rsidRDefault="00C414C0" w:rsidP="00BF65E3">
            <w:pPr>
              <w:pStyle w:val="Copy"/>
              <w:ind w:firstLine="0"/>
            </w:pPr>
            <w:r>
              <w:t>Wert 42</w:t>
            </w:r>
          </w:p>
        </w:tc>
        <w:tc>
          <w:tcPr>
            <w:tcW w:w="2344" w:type="dxa"/>
          </w:tcPr>
          <w:p w:rsidR="00C414C0" w:rsidRDefault="00C414C0" w:rsidP="00BF65E3">
            <w:pPr>
              <w:pStyle w:val="Copy"/>
              <w:ind w:firstLine="0"/>
              <w:cnfStyle w:val="000000000000" w:firstRow="0" w:lastRow="0" w:firstColumn="0" w:lastColumn="0" w:oddVBand="0" w:evenVBand="0" w:oddHBand="0" w:evenHBand="0" w:firstRowFirstColumn="0" w:firstRowLastColumn="0" w:lastRowFirstColumn="0" w:lastRowLastColumn="0"/>
            </w:pPr>
            <w:r>
              <w:t>Wert 52</w:t>
            </w:r>
          </w:p>
        </w:tc>
        <w:tc>
          <w:tcPr>
            <w:tcW w:w="2344" w:type="dxa"/>
          </w:tcPr>
          <w:p w:rsidR="00C414C0" w:rsidRDefault="00C414C0" w:rsidP="00BF65E3">
            <w:pPr>
              <w:pStyle w:val="Copy"/>
              <w:ind w:firstLine="0"/>
              <w:cnfStyle w:val="000000000000" w:firstRow="0" w:lastRow="0" w:firstColumn="0" w:lastColumn="0" w:oddVBand="0" w:evenVBand="0" w:oddHBand="0" w:evenHBand="0" w:firstRowFirstColumn="0" w:firstRowLastColumn="0" w:lastRowFirstColumn="0" w:lastRowLastColumn="0"/>
            </w:pPr>
            <w:r>
              <w:t>Wert 62</w:t>
            </w:r>
          </w:p>
        </w:tc>
        <w:tc>
          <w:tcPr>
            <w:tcW w:w="2345" w:type="dxa"/>
          </w:tcPr>
          <w:p w:rsidR="00C414C0" w:rsidRDefault="00C414C0" w:rsidP="00BF65E3">
            <w:pPr>
              <w:pStyle w:val="Copy"/>
              <w:ind w:firstLine="0"/>
              <w:cnfStyle w:val="000000000000" w:firstRow="0" w:lastRow="0" w:firstColumn="0" w:lastColumn="0" w:oddVBand="0" w:evenVBand="0" w:oddHBand="0" w:evenHBand="0" w:firstRowFirstColumn="0" w:firstRowLastColumn="0" w:lastRowFirstColumn="0" w:lastRowLastColumn="0"/>
            </w:pPr>
            <w:r>
              <w:t>Wert 992</w:t>
            </w:r>
          </w:p>
        </w:tc>
      </w:tr>
    </w:tbl>
    <w:p w:rsidR="00C414C0" w:rsidRDefault="00C414C0" w:rsidP="00FE79C1">
      <w:pPr>
        <w:pStyle w:val="Copy"/>
      </w:pPr>
    </w:p>
    <w:p w:rsidR="00C414C0" w:rsidRDefault="00C414C0" w:rsidP="00FE79C1">
      <w:pPr>
        <w:pStyle w:val="Copy"/>
      </w:pPr>
    </w:p>
    <w:p w:rsidR="00C414C0" w:rsidRDefault="00C414C0">
      <w:pPr>
        <w:rPr>
          <w:rFonts w:ascii="Cambria" w:hAnsi="Cambria"/>
          <w:sz w:val="24"/>
        </w:rPr>
      </w:pPr>
      <w:r>
        <w:br w:type="page"/>
      </w:r>
    </w:p>
    <w:p w:rsidR="00C774AE" w:rsidRPr="00FE79C1" w:rsidRDefault="00C414C0" w:rsidP="00C414C0">
      <w:pPr>
        <w:pStyle w:val="berschrift3"/>
      </w:pPr>
      <w:bookmarkStart w:id="16" w:name="_Toc401212877"/>
      <w:r>
        <w:lastRenderedPageBreak/>
        <w:t>F</w:t>
      </w:r>
      <w:r w:rsidR="00C774AE" w:rsidRPr="00FE79C1">
        <w:t>ormel</w:t>
      </w:r>
      <w:bookmarkEnd w:id="16"/>
    </w:p>
    <w:p w:rsidR="00C774AE" w:rsidRPr="00FE79C1" w:rsidRDefault="00C774AE" w:rsidP="00FE79C1">
      <w:pPr>
        <w:pStyle w:val="Copy"/>
      </w:pPr>
    </w:p>
    <w:p w:rsidR="00C774AE" w:rsidRDefault="00C774AE" w:rsidP="00C414C0">
      <w:pPr>
        <w:pStyle w:val="CopyFirstPara"/>
      </w:pPr>
      <w:r w:rsidRPr="00FE79C1">
        <w:t>Etwas Text als Überleitung zu einer Formel:</w:t>
      </w:r>
    </w:p>
    <w:p w:rsidR="00C414C0" w:rsidRDefault="00C414C0" w:rsidP="00FE79C1">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w:t>
      </w:r>
    </w:p>
    <w:p w:rsidR="00C414C0" w:rsidRDefault="00C414C0" w:rsidP="00FE79C1">
      <w:pPr>
        <w:pStyle w:val="Copy"/>
      </w:pPr>
      <w:r>
        <w:t>Die Formatierung von markiertem Text im Dokumenttext kann auf einfache Weise geändert werden, indem Sie im Schnellformatvorlagen-Katalog auf der Registerkarte 'Start' ein Layout für den markierten Text auswählen. Text können Sie auch direkt mithilfe der anderen Steuerelemente auf der Registerkarte 'Start' formatieren. Die meisten Steuerelemente ermöglichen die Auswahl zwischen dem Layout</w:t>
      </w:r>
      <w:r w:rsidR="00E90929">
        <w:fldChar w:fldCharType="begin"/>
      </w:r>
      <w:r w:rsidR="00E90929">
        <w:instrText xml:space="preserve"> XE "</w:instrText>
      </w:r>
      <w:r w:rsidR="00E90929" w:rsidRPr="00BE0390">
        <w:instrText>Layout</w:instrText>
      </w:r>
      <w:r w:rsidR="00E90929">
        <w:instrText xml:space="preserve">" </w:instrText>
      </w:r>
      <w:r w:rsidR="00E90929">
        <w:fldChar w:fldCharType="end"/>
      </w:r>
      <w:r>
        <w:t xml:space="preserve"> des aktuellen Designs oder der direkten Angabe eines Formats.</w:t>
      </w:r>
    </w:p>
    <w:p w:rsidR="00C774AE" w:rsidRPr="00FE79C1" w:rsidRDefault="00C414C0" w:rsidP="00C414C0">
      <w:pPr>
        <w:pStyle w:val="Formel"/>
      </w:pPr>
      <m:oMathPara>
        <m:oMath>
          <m:r>
            <m:t>f</m:t>
          </m:r>
          <m:d>
            <m:dPr>
              <m:ctrlPr/>
            </m:dPr>
            <m:e>
              <m:r>
                <m:t>x</m:t>
              </m:r>
            </m:e>
          </m:d>
          <m:r>
            <m:t>=</m:t>
          </m:r>
          <m:sSub>
            <m:sSubPr>
              <m:ctrlPr/>
            </m:sSubPr>
            <m:e>
              <m:r>
                <m:t>a</m:t>
              </m:r>
            </m:e>
            <m:sub>
              <m:r>
                <m:t>0</m:t>
              </m:r>
            </m:sub>
          </m:sSub>
          <m:r>
            <m:t>+</m:t>
          </m:r>
          <m:nary>
            <m:naryPr>
              <m:chr m:val="∑"/>
              <m:grow m:val="1"/>
              <m:ctrlPr/>
            </m:naryPr>
            <m:sub>
              <m:r>
                <m:t>n=1</m:t>
              </m:r>
            </m:sub>
            <m:sup>
              <m:r>
                <m:t>∞</m:t>
              </m:r>
            </m:sup>
            <m:e>
              <m:d>
                <m:dPr>
                  <m:ctrlPr/>
                </m:dPr>
                <m:e>
                  <m:sSub>
                    <m:sSubPr>
                      <m:ctrlPr/>
                    </m:sSubPr>
                    <m:e>
                      <m:r>
                        <w:rPr>
                          <w:rFonts w:eastAsia="Cambria Math" w:cs="Cambria Math"/>
                        </w:rPr>
                        <m:t>a</m:t>
                      </m:r>
                    </m:e>
                    <m:sub>
                      <m:r>
                        <w:rPr>
                          <w:rFonts w:eastAsia="Cambria Math" w:cs="Cambria Math"/>
                        </w:rPr>
                        <m:t>n</m:t>
                      </m:r>
                    </m:sub>
                  </m:sSub>
                  <m:func>
                    <m:funcPr>
                      <m:ctrlPr/>
                    </m:funcPr>
                    <m:fName>
                      <m:r>
                        <w:rPr>
                          <w:rFonts w:eastAsia="Cambria Math" w:cs="Cambria Math"/>
                        </w:rPr>
                        <m:t>cos</m:t>
                      </m:r>
                    </m:fName>
                    <m:e>
                      <m:f>
                        <m:fPr>
                          <m:ctrlPr/>
                        </m:fPr>
                        <m:num>
                          <m:r>
                            <w:rPr>
                              <w:rFonts w:eastAsia="Cambria Math" w:cs="Cambria Math"/>
                            </w:rPr>
                            <m:t>nπx</m:t>
                          </m:r>
                        </m:num>
                        <m:den>
                          <m:r>
                            <w:rPr>
                              <w:rFonts w:eastAsia="Cambria Math" w:cs="Cambria Math"/>
                            </w:rPr>
                            <m:t>L</m:t>
                          </m:r>
                        </m:den>
                      </m:f>
                    </m:e>
                  </m:func>
                  <m:r>
                    <w:rPr>
                      <w:rFonts w:eastAsia="Cambria Math" w:cs="Cambria Math"/>
                    </w:rPr>
                    <m:t>+</m:t>
                  </m:r>
                  <m:sSub>
                    <m:sSubPr>
                      <m:ctrlPr/>
                    </m:sSubPr>
                    <m:e>
                      <m:r>
                        <w:rPr>
                          <w:rFonts w:eastAsia="Cambria Math" w:cs="Cambria Math"/>
                        </w:rPr>
                        <m:t>b</m:t>
                      </m:r>
                    </m:e>
                    <m:sub>
                      <m:r>
                        <w:rPr>
                          <w:rFonts w:eastAsia="Cambria Math" w:cs="Cambria Math"/>
                        </w:rPr>
                        <m:t>n</m:t>
                      </m:r>
                    </m:sub>
                  </m:sSub>
                  <m:func>
                    <m:funcPr>
                      <m:ctrlPr/>
                    </m:funcPr>
                    <m:fName>
                      <m:r>
                        <w:rPr>
                          <w:rFonts w:eastAsia="Cambria Math" w:cs="Cambria Math"/>
                        </w:rPr>
                        <m:t>sin</m:t>
                      </m:r>
                    </m:fName>
                    <m:e>
                      <m:f>
                        <m:fPr>
                          <m:ctrlPr/>
                        </m:fPr>
                        <m:num>
                          <m:r>
                            <w:rPr>
                              <w:rFonts w:eastAsia="Cambria Math" w:cs="Cambria Math"/>
                            </w:rPr>
                            <m:t>nπx</m:t>
                          </m:r>
                        </m:num>
                        <m:den>
                          <m:r>
                            <w:rPr>
                              <w:rFonts w:eastAsia="Cambria Math" w:cs="Cambria Math"/>
                            </w:rPr>
                            <m:t>L</m:t>
                          </m:r>
                        </m:den>
                      </m:f>
                    </m:e>
                  </m:func>
                </m:e>
              </m:d>
            </m:e>
          </m:nary>
        </m:oMath>
      </m:oMathPara>
    </w:p>
    <w:p w:rsidR="00C774AE" w:rsidRPr="00FE79C1" w:rsidRDefault="00C774AE" w:rsidP="00FE79C1">
      <w:pPr>
        <w:pStyle w:val="Copy"/>
      </w:pPr>
    </w:p>
    <w:p w:rsidR="00C414C0" w:rsidRDefault="007E366C" w:rsidP="00C414C0">
      <w:pPr>
        <w:pStyle w:val="Beschriftung"/>
      </w:pPr>
      <w:r>
        <w:t xml:space="preserve">Formel 1. </w:t>
      </w:r>
      <w:r w:rsidR="00C414C0">
        <w:t>Fourier-Reihe</w:t>
      </w:r>
    </w:p>
    <w:p w:rsidR="007E366C" w:rsidRDefault="00C774AE" w:rsidP="007E366C">
      <w:pPr>
        <w:pStyle w:val="CopyFirstPara"/>
      </w:pPr>
      <w:r w:rsidRPr="00FE79C1">
        <w:t>Wenn man sehr viele Formeln hat sollte man diese auch nummerieren. Besonders bei Verweisen ist das sehr sinnvoll.</w:t>
      </w:r>
    </w:p>
    <w:p w:rsidR="007E366C" w:rsidRPr="00FE79C1" w:rsidRDefault="000B77A9" w:rsidP="007E366C">
      <w:pPr>
        <w:pStyle w:val="Formel"/>
      </w:pPr>
      <m:oMathPara>
        <m:oMath>
          <m:sSup>
            <m:sSupPr>
              <m:ctrlPr/>
            </m:sSupPr>
            <m:e>
              <m:d>
                <m:dPr>
                  <m:ctrlPr/>
                </m:dPr>
                <m:e>
                  <m:r>
                    <m:t>x+a</m:t>
                  </m:r>
                </m:e>
              </m:d>
            </m:e>
            <m:sup>
              <m:r>
                <m:t>n</m:t>
              </m:r>
            </m:sup>
          </m:sSup>
          <m:r>
            <w:rPr>
              <w:rFonts w:eastAsia="Cambria Math" w:cs="Cambria Math"/>
            </w:rPr>
            <m:t>=</m:t>
          </m:r>
          <m:nary>
            <m:naryPr>
              <m:chr m:val="∑"/>
              <m:grow m:val="1"/>
              <m:ctrlPr/>
            </m:naryPr>
            <m:sub>
              <m:r>
                <w:rPr>
                  <w:rFonts w:eastAsia="Cambria Math" w:cs="Cambria Math"/>
                </w:rPr>
                <m:t>k=0</m:t>
              </m:r>
            </m:sub>
            <m:sup>
              <m:r>
                <w:rPr>
                  <w:rFonts w:eastAsia="Cambria Math" w:cs="Cambria Math"/>
                </w:rPr>
                <m:t>n</m:t>
              </m:r>
            </m:sup>
            <m:e>
              <m:d>
                <m:dPr>
                  <m:ctrlPr/>
                </m:dPr>
                <m:e>
                  <m:f>
                    <m:fPr>
                      <m:type m:val="noBar"/>
                      <m:ctrlPr/>
                    </m:fPr>
                    <m:num>
                      <m:r>
                        <w:rPr>
                          <w:rFonts w:eastAsia="Cambria Math" w:cs="Cambria Math"/>
                        </w:rPr>
                        <m:t>n</m:t>
                      </m:r>
                    </m:num>
                    <m:den>
                      <m:r>
                        <w:rPr>
                          <w:rFonts w:eastAsia="Cambria Math" w:cs="Cambria Math"/>
                        </w:rPr>
                        <m:t>k</m:t>
                      </m:r>
                    </m:den>
                  </m:f>
                </m:e>
              </m:d>
              <m:sSup>
                <m:sSupPr>
                  <m:ctrlPr/>
                </m:sSupPr>
                <m:e>
                  <m:r>
                    <w:rPr>
                      <w:rFonts w:eastAsia="Cambria Math" w:cs="Cambria Math"/>
                    </w:rPr>
                    <m:t>x</m:t>
                  </m:r>
                </m:e>
                <m:sup>
                  <m:r>
                    <w:rPr>
                      <w:rFonts w:eastAsia="Cambria Math" w:cs="Cambria Math"/>
                    </w:rPr>
                    <m:t>k</m:t>
                  </m:r>
                </m:sup>
              </m:sSup>
              <m:sSup>
                <m:sSupPr>
                  <m:ctrlPr/>
                </m:sSupPr>
                <m:e>
                  <m:r>
                    <w:rPr>
                      <w:rFonts w:eastAsia="Cambria Math" w:cs="Cambria Math"/>
                    </w:rPr>
                    <m:t>a</m:t>
                  </m:r>
                </m:e>
                <m:sup>
                  <m:r>
                    <w:rPr>
                      <w:rFonts w:eastAsia="Cambria Math" w:cs="Cambria Math"/>
                    </w:rPr>
                    <m:t>n-k</m:t>
                  </m:r>
                </m:sup>
              </m:sSup>
            </m:e>
          </m:nary>
        </m:oMath>
      </m:oMathPara>
    </w:p>
    <w:p w:rsidR="00C774AE" w:rsidRPr="00FE79C1" w:rsidRDefault="00C774AE" w:rsidP="00FE79C1">
      <w:pPr>
        <w:pStyle w:val="Copy"/>
      </w:pPr>
    </w:p>
    <w:p w:rsidR="007E366C" w:rsidRDefault="007E366C" w:rsidP="007E366C">
      <w:pPr>
        <w:pStyle w:val="Beschriftung"/>
      </w:pPr>
      <w:r>
        <w:t>Formel 2. Binomischer Lehrsatz</w:t>
      </w:r>
    </w:p>
    <w:p w:rsidR="007E366C" w:rsidRDefault="007E366C" w:rsidP="00FE79C1">
      <w:pPr>
        <w:pStyle w:val="Copy"/>
      </w:pPr>
    </w:p>
    <w:p w:rsidR="007E366C" w:rsidRDefault="007E366C">
      <w:pPr>
        <w:rPr>
          <w:rFonts w:ascii="Cambria" w:hAnsi="Cambria"/>
          <w:sz w:val="24"/>
        </w:rPr>
      </w:pPr>
      <w:r>
        <w:br w:type="page"/>
      </w:r>
    </w:p>
    <w:p w:rsidR="00C774AE" w:rsidRPr="00FE79C1" w:rsidRDefault="00C774AE" w:rsidP="007E366C">
      <w:pPr>
        <w:pStyle w:val="berschrift3"/>
      </w:pPr>
      <w:bookmarkStart w:id="17" w:name="_Toc401212878"/>
      <w:r w:rsidRPr="00FE79C1">
        <w:lastRenderedPageBreak/>
        <w:t>Sourcecode</w:t>
      </w:r>
      <w:bookmarkEnd w:id="17"/>
      <w:r w:rsidR="00E90929">
        <w:fldChar w:fldCharType="begin"/>
      </w:r>
      <w:r w:rsidR="00E90929">
        <w:instrText xml:space="preserve"> XE "</w:instrText>
      </w:r>
      <w:r w:rsidR="00E90929" w:rsidRPr="008B641D">
        <w:rPr>
          <w:rStyle w:val="Fachbegriff"/>
        </w:rPr>
        <w:instrText>Sourcecode</w:instrText>
      </w:r>
      <w:r w:rsidR="00E90929">
        <w:instrText xml:space="preserve">" </w:instrText>
      </w:r>
      <w:r w:rsidR="00E90929">
        <w:fldChar w:fldCharType="end"/>
      </w:r>
    </w:p>
    <w:p w:rsidR="00C774AE" w:rsidRPr="00FE79C1" w:rsidRDefault="00C774AE" w:rsidP="00FE79C1">
      <w:pPr>
        <w:pStyle w:val="Copy"/>
      </w:pPr>
    </w:p>
    <w:p w:rsidR="00C774AE" w:rsidRPr="00FE79C1" w:rsidRDefault="00C774AE" w:rsidP="007E366C">
      <w:pPr>
        <w:pStyle w:val="CopyFirstPara"/>
      </w:pPr>
      <w:r w:rsidRPr="007E366C">
        <w:rPr>
          <w:rStyle w:val="Fachbegriff"/>
        </w:rPr>
        <w:t>Sourcecode</w:t>
      </w:r>
      <w:r w:rsidR="00E90929">
        <w:rPr>
          <w:rStyle w:val="Fachbegrif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Fachbegriff"/>
        </w:rPr>
        <w:fldChar w:fldCharType="end"/>
      </w:r>
      <w:r w:rsidRPr="00FE79C1">
        <w:t xml:space="preserve"> sollte in einer Schrift mit fixer Breite sein. Falls man Verweise braucht sollte man die </w:t>
      </w:r>
      <w:r w:rsidRPr="007E366C">
        <w:rPr>
          <w:rStyle w:val="Fachbegriff"/>
        </w:rPr>
        <w:t>Listings</w:t>
      </w:r>
      <w:r w:rsidRPr="00FE79C1">
        <w:t xml:space="preserve"> auch nummerieren. </w:t>
      </w:r>
    </w:p>
    <w:p w:rsidR="00C774AE" w:rsidRPr="00FE79C1" w:rsidRDefault="00C774AE" w:rsidP="00FE79C1">
      <w:pPr>
        <w:pStyle w:val="Copy"/>
      </w:pPr>
      <w:r w:rsidRPr="00FE79C1">
        <w:t xml:space="preserve">Die genaue Formatierung ist freigestellt: Einstellungen wie bunt bzw. fett, Markierung von Leerzeichen und Zeilennummerierung kann an den Bedarf der Diplomarbeit angepasst werden. </w:t>
      </w:r>
    </w:p>
    <w:p w:rsidR="007E366C" w:rsidRPr="00FE79C1" w:rsidRDefault="00C774AE" w:rsidP="00FE79C1">
      <w:pPr>
        <w:pStyle w:val="Copy"/>
      </w:pPr>
      <w:r w:rsidRPr="00FE79C1">
        <w:t xml:space="preserve">Beispiel </w:t>
      </w:r>
      <w:r w:rsidRPr="007E366C">
        <w:rPr>
          <w:rStyle w:val="Fachbegriff"/>
        </w:rPr>
        <w:t>Java</w:t>
      </w:r>
      <w:r w:rsidR="00E90929">
        <w:rPr>
          <w:rStyle w:val="Fachbegriff"/>
        </w:rPr>
        <w:fldChar w:fldCharType="begin"/>
      </w:r>
      <w:r w:rsidR="00E90929">
        <w:instrText xml:space="preserve"> XE "</w:instrText>
      </w:r>
      <w:r w:rsidR="00E90929" w:rsidRPr="00250F92">
        <w:rPr>
          <w:rStyle w:val="Fachbegriff"/>
        </w:rPr>
        <w:instrText>Java</w:instrText>
      </w:r>
      <w:r w:rsidR="00E90929">
        <w:instrText xml:space="preserve">" </w:instrText>
      </w:r>
      <w:r w:rsidR="00E90929">
        <w:rPr>
          <w:rStyle w:val="Fachbegriff"/>
        </w:rPr>
        <w:fldChar w:fldCharType="end"/>
      </w:r>
      <w:r w:rsidR="00E90929">
        <w:rPr>
          <w:rStyle w:val="Fachbegriff"/>
        </w:rPr>
        <w:fldChar w:fldCharType="begin"/>
      </w:r>
      <w:r w:rsidR="00E90929">
        <w:instrText xml:space="preserve"> XE "</w:instrText>
      </w:r>
      <w:r w:rsidR="00E90929" w:rsidRPr="00250F92">
        <w:rPr>
          <w:rStyle w:val="Fachbegriff"/>
        </w:rPr>
        <w:instrText>Java</w:instrText>
      </w:r>
      <w:r w:rsidR="00E90929">
        <w:instrText xml:space="preserve">" </w:instrText>
      </w:r>
      <w:r w:rsidR="00E90929">
        <w:rPr>
          <w:rStyle w:val="Fachbegriff"/>
        </w:rPr>
        <w:fldChar w:fldCharType="end"/>
      </w:r>
      <w:r w:rsidRPr="00FE79C1">
        <w:t xml:space="preserve"> mit anderen Einstellungen </w:t>
      </w:r>
      <w:r w:rsidR="00361F0D">
        <w:t>−</w:t>
      </w:r>
      <w:r w:rsidRPr="00FE79C1">
        <w:t xml:space="preserve"> nur als Beispiel, in der Diplomarbeit sollte man sich an </w:t>
      </w:r>
      <w:proofErr w:type="gramStart"/>
      <w:r w:rsidRPr="00FE79C1">
        <w:t>eine einheitliches Format</w:t>
      </w:r>
      <w:proofErr w:type="gramEnd"/>
      <w:r w:rsidRPr="00FE79C1">
        <w:t xml:space="preserve"> halten. Bei längeren </w:t>
      </w:r>
      <w:r w:rsidRPr="007E366C">
        <w:rPr>
          <w:rStyle w:val="Fachbegriff"/>
        </w:rPr>
        <w:t>Listings</w:t>
      </w:r>
      <w:r w:rsidRPr="00FE79C1">
        <w:t xml:space="preserve"> muss man eventuell mit Umbrüchen rechnen, oder man verwendet einen Rahmen der frei angeordnet werden kann ().</w:t>
      </w:r>
    </w:p>
    <w:p w:rsidR="00C774AE" w:rsidRDefault="00C774AE" w:rsidP="00FE79C1">
      <w:pPr>
        <w:pStyle w:val="Copy"/>
      </w:pPr>
      <w:r w:rsidRPr="00FE79C1">
        <w:t xml:space="preserve">Achtung </w:t>
      </w:r>
      <w:proofErr w:type="spellStart"/>
      <w:r w:rsidRPr="007E366C">
        <w:rPr>
          <w:rStyle w:val="Fachbegriff"/>
        </w:rPr>
        <w:t>LaTeX</w:t>
      </w:r>
      <w:proofErr w:type="spellEnd"/>
      <w:r w:rsidRPr="00FE79C1">
        <w:t>-User: Listing kann keine Umlaute, aber unter [3] gibt es eine Lösung.</w:t>
      </w:r>
    </w:p>
    <w:p w:rsidR="007E366C" w:rsidRDefault="007E366C" w:rsidP="00FE79C1">
      <w:pPr>
        <w:pStyle w:val="Copy"/>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DD312B" w:rsidTr="00DD312B">
        <w:tc>
          <w:tcPr>
            <w:tcW w:w="9377" w:type="dxa"/>
            <w:tcMar>
              <w:left w:w="0" w:type="dxa"/>
              <w:right w:w="0" w:type="dxa"/>
            </w:tcMar>
          </w:tcPr>
          <w:p w:rsidR="00DD312B" w:rsidRPr="00897889" w:rsidRDefault="00DD312B" w:rsidP="00DD312B">
            <w:pPr>
              <w:pStyle w:val="Code"/>
            </w:pPr>
            <w:r w:rsidRPr="00897889">
              <w:t>import java.awt.*;</w:t>
            </w:r>
          </w:p>
          <w:p w:rsidR="00DD312B" w:rsidRPr="00897889" w:rsidRDefault="00DD312B" w:rsidP="00DD312B">
            <w:pPr>
              <w:pStyle w:val="Code"/>
            </w:pPr>
            <w:r w:rsidRPr="00897889">
              <w:t>import java.awt.event.*;</w:t>
            </w:r>
          </w:p>
          <w:p w:rsidR="00DD312B" w:rsidRPr="00897889" w:rsidRDefault="00DD312B" w:rsidP="00DD312B">
            <w:pPr>
              <w:pStyle w:val="Code"/>
            </w:pPr>
            <w:r w:rsidRPr="00897889">
              <w:t xml:space="preserve">public class AL extends </w:t>
            </w:r>
            <w:r w:rsidRPr="00423B6E">
              <w:rPr>
                <w:lang w:val="en-GB"/>
              </w:rPr>
              <w:t>Frame</w:t>
            </w:r>
          </w:p>
          <w:p w:rsidR="00DD312B" w:rsidRPr="00897889" w:rsidRDefault="009728B5" w:rsidP="00DD312B">
            <w:pPr>
              <w:pStyle w:val="Code"/>
            </w:pPr>
            <w:r>
              <w:t xml:space="preserve">    </w:t>
            </w:r>
            <w:r w:rsidR="00DD312B" w:rsidRPr="00897889">
              <w:t xml:space="preserve"> implements WindowListener, ActionListener {</w:t>
            </w:r>
          </w:p>
          <w:p w:rsidR="00DD312B" w:rsidRPr="00897889" w:rsidRDefault="00DD312B" w:rsidP="00DD312B">
            <w:pPr>
              <w:pStyle w:val="Code"/>
            </w:pPr>
            <w:r w:rsidRPr="00897889">
              <w:t xml:space="preserve"> TextField text = new TextField(20);</w:t>
            </w:r>
          </w:p>
          <w:p w:rsidR="00DD312B" w:rsidRPr="00897889" w:rsidRDefault="00DD312B" w:rsidP="00DD312B">
            <w:pPr>
              <w:pStyle w:val="Code"/>
            </w:pPr>
            <w:r w:rsidRPr="00897889">
              <w:t xml:space="preserve"> Button b;</w:t>
            </w:r>
            <w:r w:rsidR="009728B5">
              <w:t xml:space="preserve"> </w:t>
            </w:r>
          </w:p>
          <w:p w:rsidR="00DD312B" w:rsidRPr="00897889" w:rsidRDefault="00DD312B" w:rsidP="00DD312B">
            <w:pPr>
              <w:pStyle w:val="Code"/>
            </w:pPr>
            <w:r w:rsidRPr="00897889">
              <w:t xml:space="preserve"> private int numClicks = 0;</w:t>
            </w:r>
          </w:p>
          <w:p w:rsidR="00DD312B" w:rsidRPr="00897889" w:rsidRDefault="00DD312B" w:rsidP="00DD312B">
            <w:pPr>
              <w:pStyle w:val="Code"/>
            </w:pPr>
            <w:r w:rsidRPr="00897889">
              <w:t xml:space="preserve"> </w:t>
            </w:r>
          </w:p>
          <w:p w:rsidR="00DD312B" w:rsidRPr="00897889" w:rsidRDefault="00DD312B" w:rsidP="00DD312B">
            <w:pPr>
              <w:pStyle w:val="Code"/>
            </w:pPr>
            <w:r w:rsidRPr="00897889">
              <w:t xml:space="preserve"> public static void main(String[] args) {</w:t>
            </w:r>
          </w:p>
          <w:p w:rsidR="00DD312B" w:rsidRPr="00897889" w:rsidRDefault="009728B5" w:rsidP="00DD312B">
            <w:pPr>
              <w:pStyle w:val="Code"/>
            </w:pPr>
            <w:r>
              <w:t xml:space="preserve"> </w:t>
            </w:r>
            <w:r w:rsidR="00DD312B" w:rsidRPr="00897889">
              <w:t>AL myWindow = new AL("My first window");</w:t>
            </w:r>
          </w:p>
          <w:p w:rsidR="00DD312B" w:rsidRPr="00897889" w:rsidRDefault="009728B5" w:rsidP="00DD312B">
            <w:pPr>
              <w:pStyle w:val="Code"/>
            </w:pPr>
            <w:r>
              <w:t xml:space="preserve"> </w:t>
            </w:r>
            <w:r w:rsidR="00DD312B" w:rsidRPr="00897889">
              <w:t>myWindow.setSize(350,100);</w:t>
            </w:r>
          </w:p>
          <w:p w:rsidR="00DD312B" w:rsidRPr="00897889" w:rsidRDefault="009728B5" w:rsidP="00DD312B">
            <w:pPr>
              <w:pStyle w:val="Code"/>
            </w:pPr>
            <w:r>
              <w:t xml:space="preserve"> </w:t>
            </w:r>
            <w:r w:rsidR="00DD312B" w:rsidRPr="00897889">
              <w:t>myWindow.setVisible(true);</w:t>
            </w:r>
            <w:r>
              <w:t xml:space="preserve"> </w:t>
            </w:r>
          </w:p>
          <w:p w:rsidR="00DD312B" w:rsidRDefault="00DD312B" w:rsidP="00DD312B">
            <w:pPr>
              <w:pStyle w:val="Code"/>
            </w:pPr>
            <w:r w:rsidRPr="00897889">
              <w:t xml:space="preserve"> }</w:t>
            </w:r>
          </w:p>
        </w:tc>
      </w:tr>
    </w:tbl>
    <w:p w:rsidR="00DD312B" w:rsidRPr="00DD312B" w:rsidRDefault="00DD312B" w:rsidP="00DD312B">
      <w:pPr>
        <w:pStyle w:val="Copy"/>
      </w:pPr>
    </w:p>
    <w:p w:rsidR="007E366C" w:rsidRDefault="00897889" w:rsidP="00897889">
      <w:pPr>
        <w:pStyle w:val="Beschriftung"/>
      </w:pPr>
      <w:r>
        <w:t xml:space="preserve">Listing </w:t>
      </w:r>
      <w:r w:rsidR="000B77A9">
        <w:fldChar w:fldCharType="begin"/>
      </w:r>
      <w:r w:rsidR="000B77A9">
        <w:instrText xml:space="preserve"> SEQ Listing \* ARABIC </w:instrText>
      </w:r>
      <w:r w:rsidR="000B77A9">
        <w:fldChar w:fldCharType="separate"/>
      </w:r>
      <w:r w:rsidR="00061306">
        <w:rPr>
          <w:noProof/>
        </w:rPr>
        <w:t>1</w:t>
      </w:r>
      <w:r w:rsidR="000B77A9">
        <w:rPr>
          <w:noProof/>
        </w:rPr>
        <w:fldChar w:fldCharType="end"/>
      </w:r>
      <w:r>
        <w:t>. Java</w:t>
      </w:r>
      <w:r w:rsidR="00E90929">
        <w:fldChar w:fldCharType="begin"/>
      </w:r>
      <w:r w:rsidR="00E90929">
        <w:instrText xml:space="preserve"> XE "</w:instrText>
      </w:r>
      <w:r w:rsidR="00E90929" w:rsidRPr="00250F92">
        <w:rPr>
          <w:rStyle w:val="Fachbegriff"/>
        </w:rPr>
        <w:instrText>Java</w:instrText>
      </w:r>
      <w:r w:rsidR="00E90929">
        <w:instrText xml:space="preserve">" </w:instrText>
      </w:r>
      <w:r w:rsidR="00E90929">
        <w:fldChar w:fldCharType="end"/>
      </w:r>
      <w:r>
        <w:t xml:space="preserve"> </w:t>
      </w:r>
      <w:r w:rsidR="005E0DCA">
        <w:t>oder C++</w:t>
      </w:r>
      <w:r>
        <w:t>?</w:t>
      </w:r>
    </w:p>
    <w:p w:rsidR="007E366C" w:rsidRDefault="007E366C" w:rsidP="00FE79C1">
      <w:pPr>
        <w:pStyle w:val="Copy"/>
      </w:pPr>
    </w:p>
    <w:p w:rsidR="007E366C" w:rsidRDefault="007E366C" w:rsidP="00FE79C1">
      <w:pPr>
        <w:pStyle w:val="Copy"/>
      </w:pPr>
    </w:p>
    <w:p w:rsidR="007E366C" w:rsidRDefault="00897889" w:rsidP="00DD312B">
      <w:pPr>
        <w:pStyle w:val="CopyFirstPara"/>
      </w:pPr>
      <w:r>
        <w:t>Bei Sprachen / Frameworks wie JavaScript</w:t>
      </w:r>
      <w:r w:rsidR="00E90929">
        <w:fldChar w:fldCharType="begin"/>
      </w:r>
      <w:r w:rsidR="00E90929">
        <w:instrText xml:space="preserve"> XE "</w:instrText>
      </w:r>
      <w:r w:rsidR="00E90929" w:rsidRPr="00EF4FE5">
        <w:instrText>JavaScript</w:instrText>
      </w:r>
      <w:r w:rsidR="00E90929">
        <w:instrText xml:space="preserve">" </w:instrText>
      </w:r>
      <w:r w:rsidR="00E90929">
        <w:fldChar w:fldCharType="end"/>
      </w:r>
      <w:r>
        <w:t>/</w:t>
      </w:r>
      <w:proofErr w:type="spellStart"/>
      <w:r>
        <w:t>jQuery</w:t>
      </w:r>
      <w:proofErr w:type="spellEnd"/>
      <w:r w:rsidR="00E90929">
        <w:fldChar w:fldCharType="begin"/>
      </w:r>
      <w:r w:rsidR="00E90929">
        <w:instrText xml:space="preserve"> XE "</w:instrText>
      </w:r>
      <w:proofErr w:type="spellStart"/>
      <w:r w:rsidR="00E90929" w:rsidRPr="00791C0A">
        <w:instrText>jQuery</w:instrText>
      </w:r>
      <w:proofErr w:type="spellEnd"/>
      <w:r w:rsidR="00E90929">
        <w:instrText xml:space="preserve">" </w:instrText>
      </w:r>
      <w:r w:rsidR="00E90929">
        <w:fldChar w:fldCharType="end"/>
      </w:r>
      <w:r>
        <w:t xml:space="preserve"> ist dies auf Grund von </w:t>
      </w:r>
      <w:proofErr w:type="spellStart"/>
      <w:r>
        <w:t>Chaining</w:t>
      </w:r>
      <w:proofErr w:type="spellEnd"/>
      <w:r>
        <w:t xml:space="preserve"> nicht immer ganz einfach, eine klare Entscheidung zu treffen. Dies muss</w:t>
      </w:r>
      <w:r w:rsidR="00DD312B">
        <w:t xml:space="preserve"> je nach Erfordernissen individuell geklärt werden.</w:t>
      </w:r>
    </w:p>
    <w:p w:rsidR="007E366C" w:rsidRDefault="007E366C" w:rsidP="00FE79C1">
      <w:pPr>
        <w:pStyle w:val="Copy"/>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DD312B" w:rsidTr="00DD312B">
        <w:tc>
          <w:tcPr>
            <w:tcW w:w="9377" w:type="dxa"/>
            <w:tcMar>
              <w:left w:w="0" w:type="dxa"/>
              <w:right w:w="0" w:type="dxa"/>
            </w:tcMar>
          </w:tcPr>
          <w:p w:rsidR="00DD312B" w:rsidRPr="00E629DF" w:rsidRDefault="00DD312B" w:rsidP="00DD312B">
            <w:pPr>
              <w:pStyle w:val="Code"/>
              <w:rPr>
                <w:lang w:val="es-ES"/>
              </w:rPr>
            </w:pPr>
            <w:r w:rsidRPr="00E629DF">
              <w:rPr>
                <w:lang w:val="es-ES"/>
              </w:rPr>
              <w:t>$(document).ready(function() {</w:t>
            </w:r>
            <w:r w:rsidR="009728B5">
              <w:rPr>
                <w:lang w:val="es-ES"/>
              </w:rPr>
              <w:t xml:space="preserve"> </w:t>
            </w:r>
            <w:r w:rsidRPr="00E629DF">
              <w:rPr>
                <w:lang w:val="es-ES"/>
              </w:rPr>
              <w:t xml:space="preserve"> </w:t>
            </w:r>
          </w:p>
          <w:p w:rsidR="00DD312B" w:rsidRPr="00E629DF" w:rsidRDefault="00DD312B" w:rsidP="00DD312B">
            <w:pPr>
              <w:pStyle w:val="Code"/>
              <w:rPr>
                <w:lang w:val="es-ES"/>
              </w:rPr>
            </w:pPr>
            <w:r w:rsidRPr="00E629DF">
              <w:rPr>
                <w:lang w:val="es-ES"/>
              </w:rPr>
              <w:t>$('.error').hide();</w:t>
            </w:r>
          </w:p>
          <w:p w:rsidR="00DD312B" w:rsidRPr="00E629DF" w:rsidRDefault="00DD312B" w:rsidP="00DD312B">
            <w:pPr>
              <w:pStyle w:val="Code"/>
              <w:rPr>
                <w:lang w:val="es-ES"/>
              </w:rPr>
            </w:pPr>
            <w:r w:rsidRPr="00E629DF">
              <w:rPr>
                <w:lang w:val="es-ES"/>
              </w:rPr>
              <w:t>$('#submit').click(function () {</w:t>
            </w:r>
            <w:r w:rsidR="009728B5">
              <w:rPr>
                <w:lang w:val="es-ES"/>
              </w:rPr>
              <w:t xml:space="preserve">     </w:t>
            </w:r>
            <w:r w:rsidRPr="00E629DF">
              <w:rPr>
                <w:lang w:val="es-ES"/>
              </w:rPr>
              <w:t xml:space="preserve"> </w:t>
            </w:r>
          </w:p>
          <w:p w:rsidR="00DD312B" w:rsidRPr="00E629DF" w:rsidRDefault="00DD312B" w:rsidP="00DD312B">
            <w:pPr>
              <w:pStyle w:val="Code"/>
              <w:rPr>
                <w:lang w:val="es-ES"/>
              </w:rPr>
            </w:pPr>
            <w:r w:rsidRPr="00E629DF">
              <w:rPr>
                <w:lang w:val="es-ES"/>
              </w:rPr>
              <w:t>var em = $('.emailadd').val();</w:t>
            </w:r>
            <w:r w:rsidRPr="00E629DF">
              <w:rPr>
                <w:lang w:val="es-ES"/>
              </w:rPr>
              <w:tab/>
            </w:r>
            <w:r w:rsidRPr="00E629DF">
              <w:rPr>
                <w:lang w:val="es-ES"/>
              </w:rPr>
              <w:tab/>
            </w:r>
          </w:p>
          <w:p w:rsidR="00DD312B" w:rsidRPr="00E629DF" w:rsidRDefault="00DD312B" w:rsidP="00DD312B">
            <w:pPr>
              <w:pStyle w:val="Code"/>
              <w:rPr>
                <w:lang w:val="es-ES"/>
              </w:rPr>
            </w:pPr>
            <w:r w:rsidRPr="00E629DF">
              <w:rPr>
                <w:lang w:val="es-ES"/>
              </w:rPr>
              <w:t>var data='emailadd='+em;</w:t>
            </w:r>
          </w:p>
          <w:p w:rsidR="00DD312B" w:rsidRPr="00DD312B" w:rsidRDefault="00DD312B" w:rsidP="00DD312B">
            <w:pPr>
              <w:pStyle w:val="Code"/>
            </w:pPr>
            <w:r w:rsidRPr="00DD312B">
              <w:t>$.ajax({</w:t>
            </w:r>
          </w:p>
          <w:p w:rsidR="00DD312B" w:rsidRPr="00DD312B" w:rsidRDefault="00DD312B" w:rsidP="00DD312B">
            <w:pPr>
              <w:pStyle w:val="Code"/>
            </w:pPr>
            <w:r w:rsidRPr="00DD312B">
              <w:t>type:"POST",</w:t>
            </w:r>
          </w:p>
          <w:p w:rsidR="00DD312B" w:rsidRPr="00DD312B" w:rsidRDefault="00DD312B" w:rsidP="00DD312B">
            <w:pPr>
              <w:pStyle w:val="Code"/>
            </w:pPr>
            <w:r w:rsidRPr="00DD312B">
              <w:t xml:space="preserve">url:"validatemail.php", </w:t>
            </w:r>
          </w:p>
          <w:p w:rsidR="00DD312B" w:rsidRPr="00E629DF" w:rsidRDefault="00DD312B" w:rsidP="00DD312B">
            <w:pPr>
              <w:pStyle w:val="Code"/>
              <w:rPr>
                <w:lang w:val="es-ES"/>
              </w:rPr>
            </w:pPr>
            <w:r w:rsidRPr="00E629DF">
              <w:rPr>
                <w:lang w:val="es-ES"/>
              </w:rPr>
              <w:t>data:data,</w:t>
            </w:r>
            <w:r w:rsidR="009728B5">
              <w:rPr>
                <w:lang w:val="es-ES"/>
              </w:rPr>
              <w:t xml:space="preserve">      </w:t>
            </w:r>
            <w:r w:rsidRPr="00E629DF">
              <w:rPr>
                <w:lang w:val="es-ES"/>
              </w:rPr>
              <w:t xml:space="preserve"> </w:t>
            </w:r>
          </w:p>
          <w:p w:rsidR="00DD312B" w:rsidRPr="00E629DF" w:rsidRDefault="00DD312B" w:rsidP="00DD312B">
            <w:pPr>
              <w:pStyle w:val="Code"/>
              <w:rPr>
                <w:lang w:val="es-ES"/>
              </w:rPr>
            </w:pPr>
            <w:r w:rsidRPr="00E629DF">
              <w:rPr>
                <w:lang w:val="es-ES"/>
              </w:rPr>
              <w:lastRenderedPageBreak/>
              <w:t>success:function(html) {</w:t>
            </w:r>
          </w:p>
          <w:p w:rsidR="00DD312B" w:rsidRPr="00DD312B" w:rsidRDefault="00DD312B" w:rsidP="00423B6E">
            <w:pPr>
              <w:pStyle w:val="Code"/>
            </w:pPr>
            <w:r w:rsidRPr="00DD312B">
              <w:t>$('.error').show();</w:t>
            </w:r>
            <w:r w:rsidRPr="00DD312B">
              <w:tab/>
            </w:r>
            <w:r w:rsidRPr="00DD312B">
              <w:tab/>
            </w:r>
          </w:p>
          <w:p w:rsidR="00DD312B" w:rsidRPr="00DD312B" w:rsidRDefault="00DD312B" w:rsidP="00423B6E">
            <w:pPr>
              <w:pStyle w:val="Code"/>
            </w:pPr>
            <w:r w:rsidRPr="00DD312B">
              <w:t>$('.error').text(html);</w:t>
            </w:r>
            <w:r w:rsidRPr="00DD312B">
              <w:tab/>
            </w:r>
            <w:r w:rsidRPr="00DD312B">
              <w:tab/>
            </w:r>
            <w:r w:rsidRPr="00DD312B">
              <w:tab/>
            </w:r>
            <w:r w:rsidRPr="00DD312B">
              <w:tab/>
            </w:r>
          </w:p>
          <w:p w:rsidR="00DD312B" w:rsidRPr="00DD312B" w:rsidRDefault="00DD312B" w:rsidP="00423B6E">
            <w:pPr>
              <w:pStyle w:val="Code"/>
            </w:pPr>
            <w:r w:rsidRPr="00DD312B">
              <w:t>}</w:t>
            </w:r>
          </w:p>
          <w:p w:rsidR="00DD312B" w:rsidRPr="00DD312B" w:rsidRDefault="00DD312B" w:rsidP="00423B6E">
            <w:pPr>
              <w:pStyle w:val="Code"/>
            </w:pPr>
            <w:r w:rsidRPr="00DD312B">
              <w:t>});</w:t>
            </w:r>
            <w:r w:rsidRPr="00DD312B">
              <w:tab/>
            </w:r>
            <w:r w:rsidRPr="00DD312B">
              <w:tab/>
            </w:r>
          </w:p>
          <w:p w:rsidR="00DD312B" w:rsidRPr="00DD312B" w:rsidRDefault="00DD312B" w:rsidP="00423B6E">
            <w:pPr>
              <w:pStyle w:val="Code"/>
            </w:pPr>
            <w:r w:rsidRPr="00DD312B">
              <w:t>return false;</w:t>
            </w:r>
            <w:r w:rsidRPr="00DD312B">
              <w:tab/>
            </w:r>
          </w:p>
          <w:p w:rsidR="00DD312B" w:rsidRPr="00DD312B" w:rsidRDefault="00DD312B" w:rsidP="00423B6E">
            <w:pPr>
              <w:pStyle w:val="Code"/>
            </w:pPr>
            <w:r w:rsidRPr="00DD312B">
              <w:t>});</w:t>
            </w:r>
          </w:p>
          <w:p w:rsidR="00DD312B" w:rsidRDefault="00DD312B" w:rsidP="00423B6E">
            <w:pPr>
              <w:pStyle w:val="Code"/>
            </w:pPr>
            <w:r w:rsidRPr="00DD312B">
              <w:t>});</w:t>
            </w:r>
          </w:p>
        </w:tc>
      </w:tr>
    </w:tbl>
    <w:p w:rsidR="00DD312B" w:rsidRDefault="00DD312B" w:rsidP="00DD312B">
      <w:pPr>
        <w:pStyle w:val="Beschriftung"/>
      </w:pPr>
      <w:r>
        <w:lastRenderedPageBreak/>
        <w:t xml:space="preserve">Listing </w:t>
      </w:r>
      <w:r w:rsidR="000B77A9">
        <w:fldChar w:fldCharType="begin"/>
      </w:r>
      <w:r w:rsidR="000B77A9">
        <w:instrText xml:space="preserve"> SEQ Listing \* ARABIC </w:instrText>
      </w:r>
      <w:r w:rsidR="000B77A9">
        <w:fldChar w:fldCharType="separate"/>
      </w:r>
      <w:r w:rsidR="00061306">
        <w:rPr>
          <w:noProof/>
        </w:rPr>
        <w:t>2</w:t>
      </w:r>
      <w:r w:rsidR="000B77A9">
        <w:rPr>
          <w:noProof/>
        </w:rPr>
        <w:fldChar w:fldCharType="end"/>
      </w:r>
      <w:r>
        <w:t xml:space="preserve">. Diesmal ein Beispiel mit </w:t>
      </w:r>
      <w:proofErr w:type="spellStart"/>
      <w:r>
        <w:t>jQuery</w:t>
      </w:r>
      <w:proofErr w:type="spellEnd"/>
    </w:p>
    <w:p w:rsidR="007E366C" w:rsidRDefault="007E366C" w:rsidP="00FE79C1">
      <w:pPr>
        <w:pStyle w:val="Copy"/>
      </w:pPr>
    </w:p>
    <w:p w:rsidR="00C774AE" w:rsidRPr="00FE79C1" w:rsidRDefault="00C774AE" w:rsidP="00FE79C1">
      <w:pPr>
        <w:pStyle w:val="Copy"/>
      </w:pPr>
    </w:p>
    <w:p w:rsidR="00C774AE" w:rsidRPr="00FE79C1" w:rsidRDefault="00C774AE" w:rsidP="005E0DCA">
      <w:pPr>
        <w:pStyle w:val="berschrift3"/>
      </w:pPr>
      <w:bookmarkStart w:id="18" w:name="_Toc401212879"/>
      <w:r w:rsidRPr="00FE79C1">
        <w:t>Fachbegriffe</w:t>
      </w:r>
      <w:bookmarkEnd w:id="18"/>
    </w:p>
    <w:p w:rsidR="00C774AE" w:rsidRPr="00FE79C1" w:rsidRDefault="00C774AE" w:rsidP="005E0DCA">
      <w:pPr>
        <w:pStyle w:val="CopyFirstPara"/>
      </w:pPr>
      <w:r w:rsidRPr="00FE79C1">
        <w:t xml:space="preserve">Fachbegriffe in einer Fremdsprache oder Kommandos sollten einheitlich gekennzeichnet werden. Als Beispiel soll Text </w:t>
      </w:r>
      <w:proofErr w:type="spellStart"/>
      <w:r w:rsidRPr="00FE79C1">
        <w:t>to</w:t>
      </w:r>
      <w:proofErr w:type="spellEnd"/>
      <w:r w:rsidRPr="00FE79C1">
        <w:t xml:space="preserve"> Speech dienen. Solche Wörter </w:t>
      </w:r>
      <w:proofErr w:type="gramStart"/>
      <w:r w:rsidRPr="00FE79C1">
        <w:t>sollte</w:t>
      </w:r>
      <w:proofErr w:type="gramEnd"/>
      <w:r w:rsidRPr="00FE79C1">
        <w:t xml:space="preserve"> natürlich in ein Glossar aufgenommen werden.</w:t>
      </w:r>
    </w:p>
    <w:p w:rsidR="00C774AE" w:rsidRPr="00A16FB7" w:rsidRDefault="00C774AE" w:rsidP="00FE79C1">
      <w:pPr>
        <w:pStyle w:val="Copy"/>
        <w:rPr>
          <w:rStyle w:val="Konsole"/>
        </w:rPr>
      </w:pPr>
      <w:r w:rsidRPr="00FE79C1">
        <w:t xml:space="preserve">Oder der Befehl dir für die Kommandozeile. Die Angabe von Dateinamen sollte auch einheitlich sein: entweder </w:t>
      </w:r>
      <w:r w:rsidRPr="00A16FB7">
        <w:rPr>
          <w:rStyle w:val="Konsole"/>
        </w:rPr>
        <w:t>/</w:t>
      </w:r>
      <w:proofErr w:type="spellStart"/>
      <w:r w:rsidRPr="00A16FB7">
        <w:rPr>
          <w:rStyle w:val="Konsole"/>
        </w:rPr>
        <w:t>etc</w:t>
      </w:r>
      <w:proofErr w:type="spellEnd"/>
      <w:r w:rsidRPr="00A16FB7">
        <w:rPr>
          <w:rStyle w:val="Konsole"/>
        </w:rPr>
        <w:t>/</w:t>
      </w:r>
      <w:proofErr w:type="spellStart"/>
      <w:r w:rsidRPr="00A16FB7">
        <w:rPr>
          <w:rStyle w:val="Konsole"/>
        </w:rPr>
        <w:t>passwd</w:t>
      </w:r>
      <w:proofErr w:type="spellEnd"/>
      <w:r w:rsidRPr="00A16FB7">
        <w:rPr>
          <w:rStyle w:val="Konsole"/>
        </w:rPr>
        <w:t xml:space="preserve"> </w:t>
      </w:r>
      <w:r w:rsidRPr="00FE79C1">
        <w:t xml:space="preserve">oder </w:t>
      </w:r>
      <w:r w:rsidRPr="00A16FB7">
        <w:rPr>
          <w:rStyle w:val="Konsole"/>
        </w:rPr>
        <w:t>C:\system32</w:t>
      </w:r>
      <w:r w:rsidRPr="00FE79C1">
        <w:t>.</w:t>
      </w:r>
    </w:p>
    <w:p w:rsidR="00C774AE" w:rsidRPr="00FE79C1" w:rsidRDefault="00C774AE" w:rsidP="00FE79C1">
      <w:pPr>
        <w:pStyle w:val="Copy"/>
      </w:pPr>
    </w:p>
    <w:p w:rsidR="00C774AE" w:rsidRPr="00FE79C1" w:rsidRDefault="00C774AE" w:rsidP="00FE79C1">
      <w:pPr>
        <w:pStyle w:val="Copy"/>
      </w:pPr>
      <w:r w:rsidRPr="00FE79C1">
        <w:t xml:space="preserve">TODO: im PDF/EBook sollten alles klick-bar sein </w:t>
      </w:r>
      <w:r w:rsidR="00361F0D">
        <w:t>−</w:t>
      </w:r>
      <w:r w:rsidRPr="00FE79C1">
        <w:t xml:space="preserve"> ein Klick auf </w:t>
      </w:r>
    </w:p>
    <w:p w:rsidR="00C774AE" w:rsidRDefault="00C774AE" w:rsidP="00FE79C1">
      <w:pPr>
        <w:pStyle w:val="Copy"/>
      </w:pPr>
      <w:r w:rsidRPr="00FE79C1">
        <w:t>das Wort führt zu Glossar.</w:t>
      </w:r>
    </w:p>
    <w:p w:rsidR="00061306" w:rsidRPr="00FE79C1" w:rsidRDefault="00061306" w:rsidP="00FE79C1">
      <w:pPr>
        <w:pStyle w:val="Copy"/>
      </w:pPr>
    </w:p>
    <w:p w:rsidR="005E0DCA" w:rsidRDefault="005E0DCA" w:rsidP="00061306">
      <w:pPr>
        <w:pStyle w:val="Copy"/>
      </w:pPr>
    </w:p>
    <w:p w:rsidR="00C774AE" w:rsidRPr="00FE79C1" w:rsidRDefault="00C774AE" w:rsidP="005E0DCA">
      <w:pPr>
        <w:pStyle w:val="berschrift3"/>
      </w:pPr>
      <w:bookmarkStart w:id="19" w:name="_Toc401212880"/>
      <w:r w:rsidRPr="00FE79C1">
        <w:t>Zitieren</w:t>
      </w:r>
      <w:bookmarkEnd w:id="19"/>
    </w:p>
    <w:p w:rsidR="00C774AE" w:rsidRPr="00FE79C1" w:rsidRDefault="00C774AE" w:rsidP="005E0DCA">
      <w:pPr>
        <w:pStyle w:val="CopyFirstPara"/>
      </w:pPr>
      <w:r w:rsidRPr="00FE79C1">
        <w:t>Die Quellenangabe kann in Form eines Vollbelegs in der Fußnote</w:t>
      </w:r>
      <w:r w:rsidR="005E0DCA">
        <w:rPr>
          <w:rStyle w:val="Funotenzeichen"/>
        </w:rPr>
        <w:footnoteReference w:id="4"/>
      </w:r>
      <w:r w:rsidR="005E0DCA">
        <w:t xml:space="preserve"> </w:t>
      </w:r>
      <w:r w:rsidRPr="00FE79C1">
        <w:t xml:space="preserve">oder als Kurzbeleg am Schluss der gesamten Arbeit aufgeführt werden. Beim Kurzbeleg sind dabei verschiedene Formen üblich. Der </w:t>
      </w:r>
      <w:proofErr w:type="spellStart"/>
      <w:r w:rsidRPr="00FE79C1">
        <w:t>platzsparendste</w:t>
      </w:r>
      <w:proofErr w:type="spellEnd"/>
      <w:r w:rsidRPr="00FE79C1">
        <w:t>, aber am wenigsten aussagekräftige Zitierstil ist die fortlaufende Nummerierung aller zitierten Quellen [123].</w:t>
      </w:r>
    </w:p>
    <w:p w:rsidR="00C774AE" w:rsidRPr="00FE79C1" w:rsidRDefault="00C774AE" w:rsidP="00FE79C1">
      <w:pPr>
        <w:pStyle w:val="Copy"/>
      </w:pPr>
      <w:r w:rsidRPr="00FE79C1">
        <w:t xml:space="preserve">Insbesondere in der Informatik üblich ist eine Kombination der ersten drei Buchstaben des Autorennamens und der letzten beiden Ziffern des Erscheinungsjahres (z. B. „The04“ für Theisen 2004). Wohl am weitesten verbreitet ist </w:t>
      </w:r>
      <w:proofErr w:type="gramStart"/>
      <w:r w:rsidRPr="00FE79C1">
        <w:t>der vollständige Verfassernamen</w:t>
      </w:r>
      <w:proofErr w:type="gramEnd"/>
      <w:r w:rsidRPr="00FE79C1">
        <w:t xml:space="preserve"> mit Erscheinungsjahr, wobei mehrere Quellen desselben Autors innerhalb eines Jahres durch fortlaufende Buchstaben kenntlich gemacht werden (z. B. „</w:t>
      </w:r>
      <w:r w:rsidRPr="00A16FB7">
        <w:rPr>
          <w:rStyle w:val="Autor"/>
        </w:rPr>
        <w:t>Theisen</w:t>
      </w:r>
      <w:r w:rsidRPr="00FE79C1">
        <w:t xml:space="preserve"> 2004c“). Weniger üblich, aber am aussagekräftigsten ist die Quellenangabe unter Hinzufügung eines Schlagwortes, das den mit der Materie vertrauten Leser zumeist bereits die zitierte Quelle erkennen lässt, z. B. in der Form „</w:t>
      </w:r>
      <w:r w:rsidRPr="00A16FB7">
        <w:rPr>
          <w:rStyle w:val="Autor"/>
        </w:rPr>
        <w:t>Theisen</w:t>
      </w:r>
      <w:r w:rsidRPr="00FE79C1">
        <w:t xml:space="preserve"> (Wissenschaftliches Arbeiten, 2004)“.</w:t>
      </w:r>
    </w:p>
    <w:p w:rsidR="00C774AE" w:rsidRPr="00FE79C1" w:rsidRDefault="00C774AE" w:rsidP="00FE79C1">
      <w:pPr>
        <w:pStyle w:val="Copy"/>
      </w:pPr>
      <w:r w:rsidRPr="00FE79C1">
        <w:t xml:space="preserve">Obwohl mehrere Zitierstile bzw. Zitiertechniken zur Verfügung stehen, werden in einem Dokument üblicherweise nicht mehrere verwendet; ein ausgewählter Zitierstil wird im gesamten Dokument konsequent beibehalten. </w:t>
      </w:r>
      <w:proofErr w:type="gramStart"/>
      <w:r w:rsidRPr="00FE79C1">
        <w:t>Ein gute Übersicht</w:t>
      </w:r>
      <w:proofErr w:type="gramEnd"/>
      <w:r w:rsidRPr="00FE79C1">
        <w:t xml:space="preserve"> bietet [8].</w:t>
      </w:r>
    </w:p>
    <w:p w:rsidR="00C774AE" w:rsidRPr="00FE79C1" w:rsidRDefault="00C774AE" w:rsidP="00FE79C1">
      <w:pPr>
        <w:pStyle w:val="Copy"/>
      </w:pPr>
    </w:p>
    <w:p w:rsidR="00A16FB7" w:rsidRDefault="00A16FB7">
      <w:pPr>
        <w:rPr>
          <w:rFonts w:ascii="Cambria" w:hAnsi="Cambria"/>
          <w:sz w:val="24"/>
        </w:rPr>
      </w:pPr>
      <w:r>
        <w:br w:type="page"/>
      </w:r>
    </w:p>
    <w:p w:rsidR="00C774AE" w:rsidRPr="00FE79C1" w:rsidRDefault="00C774AE" w:rsidP="00A16FB7">
      <w:pPr>
        <w:pStyle w:val="berschrift3"/>
      </w:pPr>
      <w:bookmarkStart w:id="20" w:name="_Toc401212881"/>
      <w:r w:rsidRPr="00FE79C1">
        <w:lastRenderedPageBreak/>
        <w:t>Quellenverzeichnis</w:t>
      </w:r>
      <w:bookmarkEnd w:id="20"/>
    </w:p>
    <w:p w:rsidR="00C774AE" w:rsidRPr="00FE79C1" w:rsidRDefault="00C774AE" w:rsidP="00A16FB7">
      <w:pPr>
        <w:pStyle w:val="CopyFirstPara"/>
      </w:pPr>
      <w:r w:rsidRPr="00FE79C1">
        <w:t>siehe [8]: Quellenangabe.</w:t>
      </w:r>
    </w:p>
    <w:p w:rsidR="00C774AE" w:rsidRDefault="00C774AE" w:rsidP="00FE79C1">
      <w:pPr>
        <w:pStyle w:val="Copy"/>
      </w:pPr>
      <w:r w:rsidRPr="00FE79C1">
        <w:t xml:space="preserve">Unter </w:t>
      </w:r>
      <w:proofErr w:type="spellStart"/>
      <w:r w:rsidRPr="00FE79C1">
        <w:t>LaTeX</w:t>
      </w:r>
      <w:proofErr w:type="spellEnd"/>
      <w:r w:rsidRPr="00FE79C1">
        <w:t xml:space="preserve"> kann das Programm </w:t>
      </w:r>
      <w:proofErr w:type="spellStart"/>
      <w:r w:rsidRPr="00FE79C1">
        <w:t>BibTeX</w:t>
      </w:r>
      <w:proofErr w:type="spellEnd"/>
      <w:r w:rsidRPr="00FE79C1">
        <w:t xml:space="preserve"> zur Erstellung von Literaturangaben verwendet werden.</w:t>
      </w:r>
    </w:p>
    <w:p w:rsidR="00C774AE" w:rsidRPr="00FE79C1" w:rsidRDefault="00C774AE" w:rsidP="00A16FB7">
      <w:pPr>
        <w:pStyle w:val="CopyAufzaehlung"/>
      </w:pPr>
      <w:r w:rsidRPr="00FE79C1">
        <w:t>• Links auf Wikipedia sollten vermieden werden.</w:t>
      </w:r>
    </w:p>
    <w:p w:rsidR="00C774AE" w:rsidRPr="00FE79C1" w:rsidRDefault="00C774AE" w:rsidP="00A16FB7">
      <w:pPr>
        <w:pStyle w:val="CopyAufzaehlung"/>
      </w:pPr>
      <w:r w:rsidRPr="00FE79C1">
        <w:t>• Jeder Link sollte mit einem Abfragedatum versehen sein.</w:t>
      </w:r>
    </w:p>
    <w:p w:rsidR="00C774AE" w:rsidRPr="00FE79C1" w:rsidRDefault="00C774AE" w:rsidP="00A16FB7">
      <w:pPr>
        <w:pStyle w:val="CopyAufzaehlung"/>
      </w:pPr>
      <w:r w:rsidRPr="00FE79C1">
        <w:t>• Das Literaturverzeichnis kommt an das Ende des Dokuments?</w:t>
      </w:r>
    </w:p>
    <w:p w:rsidR="00A16FB7" w:rsidRDefault="00A16FB7" w:rsidP="00061306">
      <w:pPr>
        <w:pStyle w:val="Copy"/>
      </w:pPr>
    </w:p>
    <w:p w:rsidR="00C774AE" w:rsidRPr="00FE79C1" w:rsidRDefault="00C774AE" w:rsidP="00E90929">
      <w:pPr>
        <w:pStyle w:val="berschrift3"/>
      </w:pPr>
      <w:bookmarkStart w:id="21" w:name="_Toc401212882"/>
      <w:r w:rsidRPr="00FE79C1">
        <w:t>Rechtliches zum Zitieren</w:t>
      </w:r>
      <w:bookmarkEnd w:id="21"/>
    </w:p>
    <w:p w:rsidR="00C774AE" w:rsidRPr="00FE79C1" w:rsidRDefault="00C774AE" w:rsidP="00A16FB7">
      <w:pPr>
        <w:pStyle w:val="CopyFirstPara"/>
      </w:pPr>
      <w:r w:rsidRPr="00FE79C1">
        <w:t>Achtung: nicht gekennzeichnete Zitate (Plagiate) führen zu einer negativen Beurteilung der Diplomarbeit.</w:t>
      </w:r>
    </w:p>
    <w:p w:rsidR="00C774AE" w:rsidRPr="00FE79C1" w:rsidRDefault="00C774AE" w:rsidP="00FE79C1">
      <w:pPr>
        <w:pStyle w:val="Copy"/>
      </w:pPr>
      <w:r w:rsidRPr="00FE79C1">
        <w:t xml:space="preserve">§ 57 des österreichischen </w:t>
      </w:r>
      <w:proofErr w:type="gramStart"/>
      <w:r w:rsidRPr="00FE79C1">
        <w:t>Urheberrechtsgesetzes[</w:t>
      </w:r>
      <w:proofErr w:type="gramEnd"/>
      <w:r w:rsidRPr="00FE79C1">
        <w:t>4] enthält detaillierte Vorschriften über die Quellenangabe, unter anderem: Werden Stellen oder Teile von Sprachwerken nach §</w:t>
      </w:r>
      <w:r w:rsidRPr="00FE79C1">
        <w:rPr>
          <w:rFonts w:ascii="Times New Roman" w:hAnsi="Times New Roman" w:cs="Times New Roman"/>
        </w:rPr>
        <w:t> </w:t>
      </w:r>
      <w:r w:rsidRPr="00FE79C1">
        <w:t>46 vervielfältigt, so sind sie in der Quellenangabe so genau zu bezeichnen, dass sie in dem benutzten Werke leicht aufgefunden werden können. In den Erläuterungen (</w:t>
      </w:r>
      <w:proofErr w:type="spellStart"/>
      <w:r w:rsidRPr="00FE79C1">
        <w:t>ErlRV</w:t>
      </w:r>
      <w:proofErr w:type="spellEnd"/>
      <w:r w:rsidRPr="00FE79C1">
        <w:t>) heißt es: Bei</w:t>
      </w:r>
      <w:r w:rsidR="00A16FB7">
        <w:t xml:space="preserve"> </w:t>
      </w:r>
      <w:r w:rsidRPr="00FE79C1">
        <w:t xml:space="preserve">Entlehnungen aus umfangreichen Werken muss also in der </w:t>
      </w:r>
    </w:p>
    <w:p w:rsidR="00C774AE" w:rsidRPr="00FE79C1" w:rsidRDefault="00C774AE" w:rsidP="00FE79C1">
      <w:pPr>
        <w:pStyle w:val="Copy"/>
      </w:pPr>
      <w:r w:rsidRPr="00FE79C1">
        <w:t>Quellenangabe auch die Seite, der Abschnitt, das Kapitel oder der Akt, wo sich die entlehnte Stelle befindet, angeführt werden (</w:t>
      </w:r>
      <w:proofErr w:type="spellStart"/>
      <w:r w:rsidRPr="004D465D">
        <w:rPr>
          <w:rStyle w:val="Autor"/>
        </w:rPr>
        <w:t>Dillenz</w:t>
      </w:r>
      <w:proofErr w:type="spellEnd"/>
      <w:r w:rsidRPr="00FE79C1">
        <w:t xml:space="preserve">, Materialien zum österreichischen Urheberrecht, 134, </w:t>
      </w:r>
      <w:r w:rsidRPr="004D465D">
        <w:rPr>
          <w:rStyle w:val="Zitat"/>
        </w:rPr>
        <w:t>zitiert nach [5], S. 621)</w:t>
      </w:r>
    </w:p>
    <w:p w:rsidR="00C774AE" w:rsidRPr="00FE79C1" w:rsidRDefault="00C774AE" w:rsidP="00FE79C1">
      <w:pPr>
        <w:pStyle w:val="Copy"/>
      </w:pPr>
      <w:r w:rsidRPr="00FE79C1">
        <w:t>2002 nahm der österreichische OGH zur Frage der Quellenangabe in</w:t>
      </w:r>
      <w:r w:rsidR="004D465D">
        <w:t xml:space="preserve"> </w:t>
      </w:r>
      <w:r w:rsidRPr="00FE79C1">
        <w:t xml:space="preserve">der Entscheidung </w:t>
      </w:r>
      <w:proofErr w:type="spellStart"/>
      <w:r w:rsidRPr="00FE79C1">
        <w:t>Riven</w:t>
      </w:r>
      <w:proofErr w:type="spellEnd"/>
      <w:r w:rsidRPr="00FE79C1">
        <w:t xml:space="preserve"> Rock Stellung: Nach § 57 Abs 4 UrhG bedarf die Unterlassung einer Quellenangabe der Rechtfertigung durch die im redlichen Verkehr geltenden Gewohnheiten und Gebräuche. Bei Auslegung dieser Bestimmung ist eine Abwägung der Interessen des Urhebers mit jenen des zur freien Werknutzung Berechtigten nach dem Verständnis loyaler, den Belangen des Urhebers mit Verständnis gegenübertretenden, billig und gerecht denkenden Benutzern (</w:t>
      </w:r>
      <w:proofErr w:type="spellStart"/>
      <w:r w:rsidRPr="004D465D">
        <w:rPr>
          <w:rStyle w:val="Autor"/>
        </w:rPr>
        <w:t>Vinck</w:t>
      </w:r>
      <w:proofErr w:type="spellEnd"/>
      <w:r w:rsidRPr="00FE79C1">
        <w:t xml:space="preserve"> </w:t>
      </w:r>
      <w:proofErr w:type="spellStart"/>
      <w:r w:rsidRPr="00FE79C1">
        <w:t>aaO</w:t>
      </w:r>
      <w:proofErr w:type="spellEnd"/>
      <w:r w:rsidRPr="00FE79C1">
        <w:t xml:space="preserve"> § 63 </w:t>
      </w:r>
      <w:proofErr w:type="spellStart"/>
      <w:r w:rsidRPr="00FE79C1">
        <w:t>Rz</w:t>
      </w:r>
      <w:proofErr w:type="spellEnd"/>
      <w:r w:rsidRPr="00FE79C1">
        <w:t xml:space="preserve"> 2) geboten und danach zu beurteilen, ob dem freien Werknutzer neben der Nennung des Autors/Verlags auch die Nennung des Namens des Übersetzers von in einer Rundfunksendung verlesenen Roman-Zitaten zumutbar ist.</w:t>
      </w:r>
    </w:p>
    <w:p w:rsidR="00C774AE" w:rsidRPr="00FE79C1" w:rsidRDefault="00C774AE" w:rsidP="00FE79C1">
      <w:pPr>
        <w:pStyle w:val="Copy"/>
      </w:pPr>
    </w:p>
    <w:p w:rsidR="004D465D" w:rsidRDefault="004D465D">
      <w:pPr>
        <w:rPr>
          <w:rFonts w:eastAsiaTheme="majorEastAsia" w:cstheme="majorBidi"/>
          <w:b/>
          <w:bCs/>
          <w:sz w:val="40"/>
          <w:szCs w:val="26"/>
        </w:rPr>
      </w:pPr>
      <w:r>
        <w:br w:type="page"/>
      </w:r>
    </w:p>
    <w:p w:rsidR="00C774AE" w:rsidRPr="00FE79C1" w:rsidRDefault="00C774AE" w:rsidP="004D465D">
      <w:pPr>
        <w:pStyle w:val="berschrift2"/>
      </w:pPr>
      <w:bookmarkStart w:id="22" w:name="_Toc401212883"/>
      <w:r w:rsidRPr="00FE79C1">
        <w:lastRenderedPageBreak/>
        <w:t>Bad Practice</w:t>
      </w:r>
      <w:bookmarkEnd w:id="22"/>
    </w:p>
    <w:p w:rsidR="00C774AE" w:rsidRPr="00FE79C1" w:rsidRDefault="00C774AE" w:rsidP="004D465D">
      <w:pPr>
        <w:pStyle w:val="CopyFirstPara"/>
      </w:pPr>
      <w:r w:rsidRPr="00FE79C1">
        <w:t xml:space="preserve">Was man vermeiden sollte </w:t>
      </w:r>
      <w:r w:rsidR="00361F0D">
        <w:t>−</w:t>
      </w:r>
      <w:r w:rsidRPr="00FE79C1">
        <w:t xml:space="preserve"> diese Dinge führen zur Mehrarbeit und verursachen zusätzlichen Stress in der hektischen Zeit knapp vor dem Abgabetermin.</w:t>
      </w:r>
    </w:p>
    <w:p w:rsidR="00C774AE" w:rsidRPr="00FE79C1" w:rsidRDefault="00C774AE" w:rsidP="00FE79C1">
      <w:pPr>
        <w:pStyle w:val="Copy"/>
      </w:pPr>
    </w:p>
    <w:p w:rsidR="00C774AE" w:rsidRPr="00FE79C1" w:rsidRDefault="00FE79C1" w:rsidP="004D465D">
      <w:pPr>
        <w:pStyle w:val="berschrift4"/>
      </w:pPr>
      <w:r>
        <w:t xml:space="preserve"> </w:t>
      </w:r>
      <w:r w:rsidR="00C774AE" w:rsidRPr="00FE79C1">
        <w:t>Stil</w:t>
      </w:r>
    </w:p>
    <w:p w:rsidR="00C774AE" w:rsidRPr="00FE79C1" w:rsidRDefault="00C774AE" w:rsidP="004D465D">
      <w:pPr>
        <w:pStyle w:val="CopyAufzaehlung"/>
      </w:pPr>
      <w:r w:rsidRPr="00FE79C1">
        <w:t>Extrem lange, geschachtelte Sätze und/oder endlose Textpassagen</w:t>
      </w:r>
      <w:r w:rsidR="00FE79C1">
        <w:t xml:space="preserve"> </w:t>
      </w:r>
      <w:r w:rsidRPr="00FE79C1">
        <w:t>ohne Gliederung durch Absätze.</w:t>
      </w:r>
    </w:p>
    <w:p w:rsidR="004D465D" w:rsidRDefault="00C774AE" w:rsidP="004D465D">
      <w:pPr>
        <w:pStyle w:val="CopyAufzaehlung"/>
      </w:pPr>
      <w:r w:rsidRPr="00FE79C1">
        <w:t xml:space="preserve">Vielleicht bzw. sinnvollerweise lassen Sie den Text auch von einer „außenstehenden Person“ lesen. </w:t>
      </w:r>
    </w:p>
    <w:p w:rsidR="004D465D" w:rsidRDefault="00C774AE" w:rsidP="004D465D">
      <w:pPr>
        <w:pStyle w:val="CopyAufzaehlung"/>
      </w:pPr>
      <w:r w:rsidRPr="00FE79C1">
        <w:t>Aufzählungen im Text statt Listen. Wie man hier sieht dürfen bei Listen auch mehrere Sätze stehen.</w:t>
      </w:r>
    </w:p>
    <w:p w:rsidR="00C774AE" w:rsidRPr="00FE79C1" w:rsidRDefault="00C774AE" w:rsidP="004D465D">
      <w:pPr>
        <w:pStyle w:val="CopyAufzaehlung"/>
      </w:pPr>
      <w:r w:rsidRPr="00FE79C1">
        <w:t>Eine Diplomarbeit ist keine Erzählung. Natürlich kann man als „ich“ oder „wir“ auf „unsere Probleme“ eingehen, aber im Allgemeinen ist ein formaler, beschreibender und technischer Stil einzuhalten.</w:t>
      </w:r>
    </w:p>
    <w:p w:rsidR="004D465D" w:rsidRDefault="00C774AE" w:rsidP="004D465D">
      <w:pPr>
        <w:pStyle w:val="CopyAufzaehlung"/>
      </w:pPr>
      <w:r w:rsidRPr="00FE79C1">
        <w:t>Eine Diplomarbeit ist auch keine Email oder SMS: Schreiben Sie ganze Sätze ohne kryptische Abkürzungen und Smileys.</w:t>
      </w:r>
    </w:p>
    <w:p w:rsidR="004D465D" w:rsidRDefault="00C774AE" w:rsidP="004D465D">
      <w:pPr>
        <w:pStyle w:val="CopyAufzaehlung"/>
      </w:pPr>
      <w:r w:rsidRPr="00FE79C1">
        <w:t>Ein Mindestmaß an Interpunktion wird vorausgesetzt. Eventuell lassen Sie den Text durch eine kundige Person Ihres Vertrauens Korrekturlesen.</w:t>
      </w:r>
    </w:p>
    <w:p w:rsidR="004D465D" w:rsidRDefault="00C774AE" w:rsidP="004D465D">
      <w:pPr>
        <w:pStyle w:val="CopyAufzaehlung"/>
      </w:pPr>
      <w:r w:rsidRPr="00FE79C1">
        <w:t>Es gibt viele verschiedene Striche, und alle sehen verschieden aus: Gedankenstriche, Bindestriche und Minus kommen in einer Diplomarbeit häufig vor.</w:t>
      </w:r>
    </w:p>
    <w:p w:rsidR="00C774AE" w:rsidRPr="00FE79C1" w:rsidRDefault="00C774AE" w:rsidP="00FE79C1">
      <w:pPr>
        <w:pStyle w:val="CopyAufzaehlung"/>
      </w:pPr>
      <w:r w:rsidRPr="00FE79C1">
        <w:t xml:space="preserve">Weitere Wörter die Ihren Betreuer verzweifeln lassen </w:t>
      </w:r>
      <w:r w:rsidR="00361F0D">
        <w:t>−</w:t>
      </w:r>
      <w:r w:rsidRPr="00FE79C1">
        <w:t xml:space="preserve"> natürlich nur bei übermäßiger Verwendung</w:t>
      </w:r>
      <w:r w:rsidR="00FE79C1">
        <w:t xml:space="preserve"> </w:t>
      </w:r>
      <w:r w:rsidRPr="00FE79C1">
        <w:t>– Welcher/Welches, Hierbei</w:t>
      </w:r>
    </w:p>
    <w:p w:rsidR="00C774AE" w:rsidRPr="00FE79C1" w:rsidRDefault="00C774AE" w:rsidP="00FE79C1">
      <w:pPr>
        <w:pStyle w:val="Copy"/>
      </w:pPr>
    </w:p>
    <w:p w:rsidR="00C774AE" w:rsidRPr="00FE79C1" w:rsidRDefault="00FE79C1" w:rsidP="004D465D">
      <w:pPr>
        <w:pStyle w:val="berschrift4"/>
      </w:pPr>
      <w:r>
        <w:t xml:space="preserve"> </w:t>
      </w:r>
      <w:r w:rsidR="00C774AE" w:rsidRPr="00FE79C1">
        <w:t>Technik</w:t>
      </w:r>
    </w:p>
    <w:p w:rsidR="004D465D" w:rsidRDefault="00C774AE" w:rsidP="004D465D">
      <w:pPr>
        <w:pStyle w:val="CopyAufzaehlung"/>
      </w:pPr>
      <w:r w:rsidRPr="00FE79C1">
        <w:t>(viele) händische Formatierungen statt Formatvorlagen.</w:t>
      </w:r>
    </w:p>
    <w:p w:rsidR="00C774AE" w:rsidRPr="00FE79C1" w:rsidRDefault="00C774AE" w:rsidP="004D465D">
      <w:pPr>
        <w:pStyle w:val="CopyAufzaehlung"/>
      </w:pPr>
      <w:r w:rsidRPr="00FE79C1">
        <w:t xml:space="preserve">zusätzliche manuelle Seitenumbrüche oder Leerzeilen für ein </w:t>
      </w:r>
      <w:proofErr w:type="gramStart"/>
      <w:r w:rsidRPr="00FE79C1">
        <w:t>„</w:t>
      </w:r>
      <w:r w:rsidR="00FE79C1">
        <w:t xml:space="preserve"> </w:t>
      </w:r>
      <w:r w:rsidRPr="00FE79C1">
        <w:t>schöneres</w:t>
      </w:r>
      <w:proofErr w:type="gramEnd"/>
      <w:r w:rsidRPr="00FE79C1">
        <w:t>“ Layout. Es gibt bei den Absatzformatierungen tolle Möglichkeiten für Abstände vor und nach einem Absatz bzw. zum Beeinflussen des Textflusses.</w:t>
      </w:r>
    </w:p>
    <w:p w:rsidR="004D465D" w:rsidRDefault="00C774AE" w:rsidP="004D465D">
      <w:pPr>
        <w:pStyle w:val="CopyAufzaehlung"/>
      </w:pPr>
      <w:r w:rsidRPr="00FE79C1">
        <w:t>Arbeiten Sie mit dem Programm statt gegen das Programm:</w:t>
      </w:r>
      <w:r w:rsidR="00FE79C1">
        <w:t xml:space="preserve"> </w:t>
      </w:r>
      <w:r w:rsidRPr="00FE79C1">
        <w:t>– Verweise als fixer Text. Nutzen Sie die Möglichkeiten der Textverarbeitung.</w:t>
      </w:r>
    </w:p>
    <w:p w:rsidR="00C774AE" w:rsidRPr="00FE79C1" w:rsidRDefault="00C774AE" w:rsidP="004D465D">
      <w:pPr>
        <w:pStyle w:val="CopyAufzaehlung"/>
      </w:pPr>
      <w:r w:rsidRPr="00FE79C1">
        <w:t xml:space="preserve">Dinge die „kompliziert“ einzugeben sind, sind meist falsch </w:t>
      </w:r>
      <w:r w:rsidR="00361F0D">
        <w:t>−</w:t>
      </w:r>
      <w:r w:rsidRPr="00FE79C1">
        <w:t xml:space="preserve"> richtige Lösungen sind in allen Programmen auch „leicht“ zu </w:t>
      </w:r>
      <w:r w:rsidR="004D465D">
        <w:t xml:space="preserve">erreichen. </w:t>
      </w:r>
      <w:r w:rsidRPr="00FE79C1">
        <w:t>Oder Sie verwenden ein für Ihre Zwecke schlecht geeignetes Programm.</w:t>
      </w:r>
    </w:p>
    <w:p w:rsidR="00C774AE" w:rsidRPr="00FE79C1" w:rsidRDefault="00C774AE" w:rsidP="004D465D">
      <w:pPr>
        <w:pStyle w:val="CopyAufzaehlung"/>
      </w:pPr>
      <w:r w:rsidRPr="00FE79C1">
        <w:t xml:space="preserve">Kontrollieren sie beim fertigen PDF die Angaben unter Datei / Eigenschaften </w:t>
      </w:r>
      <w:r w:rsidR="00361F0D">
        <w:t>−</w:t>
      </w:r>
      <w:r w:rsidRPr="00FE79C1">
        <w:t xml:space="preserve"> dort sollten sinnvolle Dinge stehen. Bei Latex wird dazu das Paket </w:t>
      </w:r>
      <w:proofErr w:type="spellStart"/>
      <w:r w:rsidRPr="00FE79C1">
        <w:t>hyperref</w:t>
      </w:r>
      <w:proofErr w:type="spellEnd"/>
      <w:r w:rsidRPr="00FE79C1">
        <w:t xml:space="preserve"> verwendet.</w:t>
      </w:r>
    </w:p>
    <w:p w:rsidR="00C774AE" w:rsidRPr="00FE79C1" w:rsidRDefault="00C774AE" w:rsidP="00FE79C1">
      <w:pPr>
        <w:pStyle w:val="Copy"/>
      </w:pPr>
    </w:p>
    <w:p w:rsidR="00C774AE" w:rsidRPr="00FE79C1" w:rsidRDefault="00C774AE" w:rsidP="004D465D">
      <w:pPr>
        <w:pStyle w:val="berschrift4"/>
      </w:pPr>
      <w:r w:rsidRPr="00FE79C1">
        <w:lastRenderedPageBreak/>
        <w:t>Schriftarten</w:t>
      </w:r>
    </w:p>
    <w:p w:rsidR="00C774AE" w:rsidRPr="00FE79C1" w:rsidRDefault="00C774AE" w:rsidP="00FE79C1">
      <w:pPr>
        <w:pStyle w:val="Copy"/>
      </w:pPr>
    </w:p>
    <w:p w:rsidR="004D465D" w:rsidRDefault="004D465D">
      <w:pPr>
        <w:rPr>
          <w:rFonts w:eastAsiaTheme="majorEastAsia" w:cstheme="majorBidi"/>
          <w:b/>
          <w:bCs/>
          <w:sz w:val="40"/>
          <w:szCs w:val="26"/>
        </w:rPr>
      </w:pPr>
      <w:r>
        <w:br w:type="page"/>
      </w:r>
    </w:p>
    <w:p w:rsidR="00C774AE" w:rsidRPr="00FE79C1" w:rsidRDefault="00C774AE" w:rsidP="004D465D">
      <w:pPr>
        <w:pStyle w:val="berschrift2"/>
      </w:pPr>
      <w:bookmarkStart w:id="23" w:name="_Toc401212884"/>
      <w:r w:rsidRPr="00FE79C1">
        <w:lastRenderedPageBreak/>
        <w:t>Beispiele</w:t>
      </w:r>
      <w:bookmarkEnd w:id="23"/>
    </w:p>
    <w:p w:rsidR="00C774AE" w:rsidRPr="00FE79C1" w:rsidRDefault="00C774AE" w:rsidP="00FE79C1">
      <w:pPr>
        <w:pStyle w:val="Copy"/>
      </w:pPr>
    </w:p>
    <w:p w:rsidR="00C774AE" w:rsidRPr="00FE79C1" w:rsidRDefault="00C774AE" w:rsidP="004D465D">
      <w:pPr>
        <w:pStyle w:val="berschrift3"/>
      </w:pPr>
      <w:bookmarkStart w:id="24" w:name="_Toc401212885"/>
      <w:r w:rsidRPr="00FE79C1">
        <w:t>Zitieren mit Latex</w:t>
      </w:r>
      <w:bookmarkEnd w:id="24"/>
    </w:p>
    <w:p w:rsidR="00C774AE" w:rsidRPr="00FE79C1" w:rsidRDefault="00C774AE" w:rsidP="004D465D">
      <w:pPr>
        <w:pStyle w:val="CopyFirstPara"/>
      </w:pPr>
      <w:r w:rsidRPr="00FE79C1">
        <w:t>Am Beispiel der URL</w:t>
      </w:r>
      <w:r w:rsidR="00FE79C1">
        <w:t xml:space="preserve"> </w:t>
      </w:r>
      <w:r w:rsidRPr="00FE79C1">
        <w:t>und des Buches „</w:t>
      </w:r>
      <w:proofErr w:type="spellStart"/>
      <w:r w:rsidRPr="00FE79C1">
        <w:t>LaTeX</w:t>
      </w:r>
      <w:proofErr w:type="spellEnd"/>
      <w:r w:rsidRPr="00FE79C1">
        <w:t>: Einführung“</w:t>
      </w:r>
      <w:r w:rsidR="004D465D">
        <w:t xml:space="preserve">. </w:t>
      </w:r>
      <w:r w:rsidRPr="00FE79C1">
        <w:t xml:space="preserve">Man braucht </w:t>
      </w:r>
      <w:proofErr w:type="gramStart"/>
      <w:r w:rsidRPr="00FE79C1">
        <w:t>eine .</w:t>
      </w:r>
      <w:proofErr w:type="spellStart"/>
      <w:r w:rsidRPr="00FE79C1">
        <w:t>bib</w:t>
      </w:r>
      <w:proofErr w:type="spellEnd"/>
      <w:proofErr w:type="gramEnd"/>
      <w:r w:rsidRPr="00FE79C1">
        <w:t xml:space="preserve"> Datei mit den notwendigen Informationen:</w:t>
      </w:r>
    </w:p>
    <w:p w:rsidR="00C774AE" w:rsidRPr="00FE79C1" w:rsidRDefault="00C774AE" w:rsidP="00FE79C1">
      <w:pPr>
        <w:pStyle w:val="Copy"/>
      </w:pPr>
    </w:p>
    <w:p w:rsidR="00C774AE" w:rsidRPr="00FE79C1" w:rsidRDefault="00C774AE" w:rsidP="004D465D">
      <w:pPr>
        <w:pStyle w:val="CopyAufzaehlung"/>
      </w:pPr>
      <w:r w:rsidRPr="00FE79C1">
        <w:t>@</w:t>
      </w:r>
      <w:proofErr w:type="spellStart"/>
      <w:proofErr w:type="gramStart"/>
      <w:r w:rsidRPr="00FE79C1">
        <w:t>book</w:t>
      </w:r>
      <w:proofErr w:type="spellEnd"/>
      <w:r w:rsidRPr="00FE79C1">
        <w:t>{</w:t>
      </w:r>
      <w:proofErr w:type="gramEnd"/>
      <w:r w:rsidRPr="00FE79C1">
        <w:t>kopka1991latex,</w:t>
      </w:r>
    </w:p>
    <w:p w:rsidR="00C774AE" w:rsidRPr="00FE79C1" w:rsidRDefault="00FE79C1" w:rsidP="004D465D">
      <w:pPr>
        <w:pStyle w:val="CopyAufzaehlung"/>
      </w:pPr>
      <w:r>
        <w:t xml:space="preserve"> </w:t>
      </w:r>
      <w:r w:rsidR="00C774AE" w:rsidRPr="00FE79C1">
        <w:t>title</w:t>
      </w:r>
      <w:proofErr w:type="gramStart"/>
      <w:r w:rsidR="00C774AE" w:rsidRPr="00FE79C1">
        <w:t>={</w:t>
      </w:r>
      <w:proofErr w:type="spellStart"/>
      <w:proofErr w:type="gramEnd"/>
      <w:r w:rsidR="00C774AE" w:rsidRPr="00FE79C1">
        <w:t>LaTeX</w:t>
      </w:r>
      <w:proofErr w:type="spellEnd"/>
      <w:r w:rsidR="00C774AE" w:rsidRPr="00FE79C1">
        <w:t>: Einführung},</w:t>
      </w:r>
    </w:p>
    <w:p w:rsidR="00C774AE" w:rsidRPr="00FE79C1" w:rsidRDefault="00FE79C1" w:rsidP="004D465D">
      <w:pPr>
        <w:pStyle w:val="CopyAufzaehlung"/>
      </w:pPr>
      <w:r>
        <w:t xml:space="preserve"> </w:t>
      </w:r>
      <w:proofErr w:type="spellStart"/>
      <w:r w:rsidR="00C774AE" w:rsidRPr="00FE79C1">
        <w:t>author</w:t>
      </w:r>
      <w:proofErr w:type="spellEnd"/>
      <w:proofErr w:type="gramStart"/>
      <w:r w:rsidR="00C774AE" w:rsidRPr="00FE79C1">
        <w:t>={</w:t>
      </w:r>
      <w:proofErr w:type="spellStart"/>
      <w:proofErr w:type="gramEnd"/>
      <w:r w:rsidR="00C774AE" w:rsidRPr="00FE79C1">
        <w:t>Kopka</w:t>
      </w:r>
      <w:proofErr w:type="spellEnd"/>
      <w:r w:rsidR="00C774AE" w:rsidRPr="00FE79C1">
        <w:t xml:space="preserve">, Helmut and </w:t>
      </w:r>
      <w:proofErr w:type="spellStart"/>
      <w:r w:rsidR="00C774AE" w:rsidRPr="00FE79C1">
        <w:t>Rahtz</w:t>
      </w:r>
      <w:proofErr w:type="spellEnd"/>
      <w:r w:rsidR="00C774AE" w:rsidRPr="00FE79C1">
        <w:t>, Sebastian},</w:t>
      </w:r>
    </w:p>
    <w:p w:rsidR="00C774AE" w:rsidRPr="00FE79C1" w:rsidRDefault="00FE79C1" w:rsidP="004D465D">
      <w:pPr>
        <w:pStyle w:val="CopyAufzaehlung"/>
      </w:pPr>
      <w:r>
        <w:t xml:space="preserve"> </w:t>
      </w:r>
      <w:proofErr w:type="spellStart"/>
      <w:r w:rsidR="00C774AE" w:rsidRPr="00FE79C1">
        <w:t>volume</w:t>
      </w:r>
      <w:proofErr w:type="spellEnd"/>
      <w:proofErr w:type="gramStart"/>
      <w:r w:rsidR="00C774AE" w:rsidRPr="00FE79C1">
        <w:t>={</w:t>
      </w:r>
      <w:proofErr w:type="gramEnd"/>
      <w:r w:rsidR="00C774AE" w:rsidRPr="00FE79C1">
        <w:t>2},</w:t>
      </w:r>
    </w:p>
    <w:p w:rsidR="00C774AE" w:rsidRPr="00FE79C1" w:rsidRDefault="00FE79C1" w:rsidP="004D465D">
      <w:pPr>
        <w:pStyle w:val="CopyAufzaehlung"/>
      </w:pPr>
      <w:r>
        <w:t xml:space="preserve"> </w:t>
      </w:r>
      <w:proofErr w:type="spellStart"/>
      <w:r w:rsidR="00C774AE" w:rsidRPr="00FE79C1">
        <w:t>year</w:t>
      </w:r>
      <w:proofErr w:type="spellEnd"/>
      <w:proofErr w:type="gramStart"/>
      <w:r w:rsidR="00C774AE" w:rsidRPr="00FE79C1">
        <w:t>={</w:t>
      </w:r>
      <w:proofErr w:type="gramEnd"/>
      <w:r w:rsidR="00C774AE" w:rsidRPr="00FE79C1">
        <w:t>1991},</w:t>
      </w:r>
    </w:p>
    <w:p w:rsidR="00C774AE" w:rsidRPr="00FE79C1" w:rsidRDefault="00FE79C1" w:rsidP="007B0454">
      <w:pPr>
        <w:pStyle w:val="CopyAufzaehlung"/>
      </w:pPr>
      <w:r>
        <w:t xml:space="preserve"> </w:t>
      </w:r>
      <w:proofErr w:type="spellStart"/>
      <w:r w:rsidR="00C774AE" w:rsidRPr="00FE79C1">
        <w:t>publisher</w:t>
      </w:r>
      <w:proofErr w:type="spellEnd"/>
      <w:r w:rsidR="00C774AE" w:rsidRPr="00FE79C1">
        <w:t xml:space="preserve">={Addison-Wesley} </w:t>
      </w:r>
    </w:p>
    <w:p w:rsidR="00C774AE" w:rsidRPr="00FE79C1" w:rsidRDefault="00C774AE" w:rsidP="007B0454">
      <w:pPr>
        <w:pStyle w:val="CopyAufzaehlung"/>
      </w:pPr>
      <w:r w:rsidRPr="00FE79C1">
        <w:t>@</w:t>
      </w:r>
      <w:proofErr w:type="gramStart"/>
      <w:r w:rsidRPr="00FE79C1">
        <w:t>online{</w:t>
      </w:r>
      <w:proofErr w:type="spellStart"/>
      <w:proofErr w:type="gramEnd"/>
      <w:r w:rsidRPr="00FE79C1">
        <w:t>latexKomp</w:t>
      </w:r>
      <w:proofErr w:type="spellEnd"/>
      <w:r w:rsidRPr="00FE79C1">
        <w:t>,</w:t>
      </w:r>
    </w:p>
    <w:p w:rsidR="00C774AE" w:rsidRPr="00FE79C1" w:rsidRDefault="00FE79C1" w:rsidP="007B0454">
      <w:pPr>
        <w:pStyle w:val="CopyAufzaehlung"/>
      </w:pPr>
      <w:r>
        <w:t xml:space="preserve"> </w:t>
      </w:r>
      <w:proofErr w:type="spellStart"/>
      <w:r w:rsidR="00C774AE" w:rsidRPr="00FE79C1">
        <w:t>author</w:t>
      </w:r>
      <w:proofErr w:type="spellEnd"/>
      <w:r w:rsidR="00C774AE" w:rsidRPr="00FE79C1">
        <w:t xml:space="preserve"> = {},</w:t>
      </w:r>
    </w:p>
    <w:p w:rsidR="00C774AE" w:rsidRPr="00FE79C1" w:rsidRDefault="00FE79C1" w:rsidP="007B0454">
      <w:pPr>
        <w:pStyle w:val="CopyAufzaehlung"/>
      </w:pPr>
      <w:r>
        <w:t xml:space="preserve"> </w:t>
      </w:r>
      <w:r w:rsidR="00C774AE" w:rsidRPr="00FE79C1">
        <w:t xml:space="preserve">title </w:t>
      </w:r>
      <w:proofErr w:type="gramStart"/>
      <w:r w:rsidR="00C774AE" w:rsidRPr="00FE79C1">
        <w:t>={</w:t>
      </w:r>
      <w:proofErr w:type="spellStart"/>
      <w:proofErr w:type="gramEnd"/>
      <w:r w:rsidR="00C774AE" w:rsidRPr="00FE79C1">
        <w:t>LaTeX</w:t>
      </w:r>
      <w:proofErr w:type="spellEnd"/>
      <w:r w:rsidR="00C774AE" w:rsidRPr="00FE79C1">
        <w:t xml:space="preserve">-Kompendium - Wikibooks, Sammlung freier Lehr-, </w:t>
      </w:r>
    </w:p>
    <w:p w:rsidR="00C774AE" w:rsidRPr="00FE79C1" w:rsidRDefault="00C774AE" w:rsidP="007B0454">
      <w:pPr>
        <w:pStyle w:val="CopyAufzaehlung"/>
      </w:pPr>
      <w:r w:rsidRPr="00FE79C1">
        <w:t>Sach- und Fachbücher},</w:t>
      </w:r>
    </w:p>
    <w:p w:rsidR="00C774AE" w:rsidRPr="00FE79C1" w:rsidRDefault="00FE79C1" w:rsidP="007B0454">
      <w:pPr>
        <w:pStyle w:val="CopyAufzaehlung"/>
      </w:pPr>
      <w:r>
        <w:t xml:space="preserve"> </w:t>
      </w:r>
      <w:proofErr w:type="spellStart"/>
      <w:r w:rsidR="00C774AE" w:rsidRPr="00FE79C1">
        <w:t>url</w:t>
      </w:r>
      <w:proofErr w:type="spellEnd"/>
      <w:r w:rsidR="00C774AE" w:rsidRPr="00FE79C1">
        <w:t xml:space="preserve"> = {http://de.wikibooks.org/wiki/LaTeX-Kompendium},</w:t>
      </w:r>
    </w:p>
    <w:p w:rsidR="00C774AE" w:rsidRPr="00FE79C1" w:rsidRDefault="00FE79C1" w:rsidP="007B0454">
      <w:pPr>
        <w:pStyle w:val="CopyAufzaehlung"/>
      </w:pPr>
      <w:r>
        <w:t xml:space="preserve"> </w:t>
      </w:r>
      <w:proofErr w:type="spellStart"/>
      <w:r w:rsidR="00C774AE" w:rsidRPr="00FE79C1">
        <w:t>lastchecked</w:t>
      </w:r>
      <w:proofErr w:type="spellEnd"/>
      <w:r w:rsidR="00C774AE" w:rsidRPr="00FE79C1">
        <w:t xml:space="preserve"> = {2014.09.14},</w:t>
      </w:r>
    </w:p>
    <w:p w:rsidR="00C774AE" w:rsidRPr="00FE79C1" w:rsidRDefault="00C774AE" w:rsidP="007B0454">
      <w:pPr>
        <w:pStyle w:val="CopyAufzaehlung"/>
      </w:pPr>
      <w:r w:rsidRPr="00FE79C1">
        <w:t>}</w:t>
      </w:r>
    </w:p>
    <w:p w:rsidR="00C774AE" w:rsidRPr="00FE79C1" w:rsidRDefault="00C774AE" w:rsidP="00FE79C1">
      <w:pPr>
        <w:pStyle w:val="Copy"/>
      </w:pPr>
    </w:p>
    <w:p w:rsidR="00C774AE" w:rsidRPr="00FE79C1" w:rsidRDefault="00C774AE" w:rsidP="007B0454">
      <w:pPr>
        <w:pStyle w:val="CopyFirstPara"/>
      </w:pPr>
      <w:r w:rsidRPr="00FE79C1">
        <w:t>Diese Einträge werden dann im Text verwendet: \</w:t>
      </w:r>
      <w:proofErr w:type="spellStart"/>
      <w:r w:rsidRPr="00FE79C1">
        <w:t>cite</w:t>
      </w:r>
      <w:proofErr w:type="spellEnd"/>
      <w:r w:rsidRPr="00FE79C1">
        <w:t xml:space="preserve">{kopka1991latex} und das Ergebnis sieht dann so [6] und so [1] aus. Gleichzeitig erscheinen diese Einträge auch im Literaturverzeichnis am Ende des Dokuments (Format: </w:t>
      </w:r>
      <w:proofErr w:type="spellStart"/>
      <w:r w:rsidRPr="00FE79C1">
        <w:t>plaindin</w:t>
      </w:r>
      <w:proofErr w:type="spellEnd"/>
      <w:r w:rsidRPr="00FE79C1">
        <w:t>).</w:t>
      </w:r>
    </w:p>
    <w:p w:rsidR="00C774AE" w:rsidRPr="00FE79C1" w:rsidRDefault="00C774AE" w:rsidP="00FE79C1">
      <w:pPr>
        <w:pStyle w:val="Copy"/>
      </w:pPr>
    </w:p>
    <w:p w:rsidR="00C774AE" w:rsidRPr="00FE79C1" w:rsidRDefault="00C774AE" w:rsidP="007B0454">
      <w:pPr>
        <w:pStyle w:val="berschrift3"/>
      </w:pPr>
      <w:bookmarkStart w:id="25" w:name="_Toc401212886"/>
      <w:r w:rsidRPr="00FE79C1">
        <w:t>Formatierungen</w:t>
      </w:r>
      <w:bookmarkEnd w:id="25"/>
      <w:r w:rsidRPr="00FE79C1">
        <w:t xml:space="preserve"> </w:t>
      </w:r>
    </w:p>
    <w:p w:rsidR="00C774AE" w:rsidRPr="00FE79C1" w:rsidRDefault="00C774AE" w:rsidP="007B0454">
      <w:pPr>
        <w:pStyle w:val="CopyFirstPara"/>
      </w:pPr>
      <w:r w:rsidRPr="00FE79C1">
        <w:t>Der Autor kann natürlich auch eingreifen und zum Beispiel</w:t>
      </w:r>
      <w:r w:rsidR="007B0454">
        <w:t xml:space="preserve"> </w:t>
      </w:r>
      <w:r w:rsidRPr="00FE79C1">
        <w:t xml:space="preserve">Zeilenumbrüche erzwingen und Leerzeilen </w:t>
      </w:r>
      <w:r w:rsidR="00361F0D">
        <w:t>−</w:t>
      </w:r>
      <w:r w:rsidRPr="00FE79C1">
        <w:t xml:space="preserve"> aber das sollte man nicht machen. </w:t>
      </w:r>
    </w:p>
    <w:p w:rsidR="00C774AE" w:rsidRPr="00FE79C1" w:rsidRDefault="00C774AE" w:rsidP="00FE79C1">
      <w:pPr>
        <w:pStyle w:val="Copy"/>
      </w:pPr>
      <w:r w:rsidRPr="00FE79C1">
        <w:t>Ein Seitenumbruch kostet mich auch nicht mehr als einen müden Lacher, ist aber noch seltener wirklich sinnvoll.</w:t>
      </w:r>
    </w:p>
    <w:p w:rsidR="00C774AE" w:rsidRPr="00FE79C1" w:rsidRDefault="00C774AE" w:rsidP="00FE79C1">
      <w:pPr>
        <w:pStyle w:val="Copy"/>
      </w:pPr>
    </w:p>
    <w:p w:rsidR="00C774AE" w:rsidRPr="00FE79C1" w:rsidRDefault="00C774AE" w:rsidP="007B0454">
      <w:pPr>
        <w:pStyle w:val="berschrift4"/>
      </w:pPr>
      <w:r w:rsidRPr="00FE79C1">
        <w:t>Schriftgrößen:</w:t>
      </w:r>
    </w:p>
    <w:p w:rsidR="00C774AE" w:rsidRPr="00FE79C1" w:rsidRDefault="00C774AE" w:rsidP="007B0454">
      <w:pPr>
        <w:pStyle w:val="CopyAufzaehlung"/>
      </w:pPr>
      <w:proofErr w:type="spellStart"/>
      <w:r w:rsidRPr="00FE79C1">
        <w:t>tiny</w:t>
      </w:r>
      <w:proofErr w:type="spellEnd"/>
      <w:r w:rsidRPr="00FE79C1">
        <w:t xml:space="preserve"> </w:t>
      </w:r>
    </w:p>
    <w:p w:rsidR="00C774AE" w:rsidRPr="00FE79C1" w:rsidRDefault="00C774AE" w:rsidP="007B0454">
      <w:pPr>
        <w:pStyle w:val="CopyAufzaehlung"/>
      </w:pPr>
      <w:proofErr w:type="spellStart"/>
      <w:r w:rsidRPr="00FE79C1">
        <w:t>scriptsize</w:t>
      </w:r>
      <w:proofErr w:type="spellEnd"/>
      <w:r w:rsidRPr="00FE79C1">
        <w:t xml:space="preserve"> </w:t>
      </w:r>
    </w:p>
    <w:p w:rsidR="007B0454" w:rsidRDefault="007B0454" w:rsidP="007B0454">
      <w:pPr>
        <w:pStyle w:val="CopyAufzaehlung"/>
      </w:pPr>
      <w:proofErr w:type="spellStart"/>
      <w:r>
        <w:t>footnotesize</w:t>
      </w:r>
      <w:proofErr w:type="spellEnd"/>
    </w:p>
    <w:p w:rsidR="00C774AE" w:rsidRPr="00FE79C1" w:rsidRDefault="00C774AE" w:rsidP="007B0454">
      <w:pPr>
        <w:pStyle w:val="CopyAufzaehlung"/>
      </w:pPr>
      <w:proofErr w:type="spellStart"/>
      <w:r w:rsidRPr="00FE79C1">
        <w:lastRenderedPageBreak/>
        <w:t>small</w:t>
      </w:r>
      <w:proofErr w:type="spellEnd"/>
      <w:r w:rsidRPr="00FE79C1">
        <w:t xml:space="preserve"> </w:t>
      </w:r>
    </w:p>
    <w:p w:rsidR="00C774AE" w:rsidRPr="00FE79C1" w:rsidRDefault="00C774AE" w:rsidP="007B0454">
      <w:pPr>
        <w:pStyle w:val="CopyAufzaehlung"/>
      </w:pPr>
      <w:proofErr w:type="spellStart"/>
      <w:r w:rsidRPr="00FE79C1">
        <w:t>normalsize</w:t>
      </w:r>
      <w:proofErr w:type="spellEnd"/>
      <w:r w:rsidRPr="00FE79C1">
        <w:t xml:space="preserve"> </w:t>
      </w:r>
    </w:p>
    <w:p w:rsidR="00C774AE" w:rsidRPr="00FE79C1" w:rsidRDefault="00C774AE" w:rsidP="007B0454">
      <w:pPr>
        <w:pStyle w:val="CopyAufzaehlung"/>
      </w:pPr>
      <w:r w:rsidRPr="00FE79C1">
        <w:t xml:space="preserve">large </w:t>
      </w:r>
    </w:p>
    <w:p w:rsidR="007B0454" w:rsidRDefault="007B0454" w:rsidP="007B0454">
      <w:pPr>
        <w:pStyle w:val="CopyAufzaehlung"/>
      </w:pPr>
      <w:r>
        <w:t>Large</w:t>
      </w:r>
    </w:p>
    <w:p w:rsidR="00C774AE" w:rsidRPr="00FE79C1" w:rsidRDefault="00C774AE" w:rsidP="007B0454">
      <w:pPr>
        <w:pStyle w:val="CopyAufzaehlung"/>
      </w:pPr>
      <w:r w:rsidRPr="00FE79C1">
        <w:t xml:space="preserve">LARGE </w:t>
      </w:r>
    </w:p>
    <w:p w:rsidR="00C774AE" w:rsidRPr="00FE79C1" w:rsidRDefault="00C774AE" w:rsidP="007B0454">
      <w:pPr>
        <w:pStyle w:val="CopyAufzaehlung"/>
      </w:pPr>
      <w:proofErr w:type="spellStart"/>
      <w:r w:rsidRPr="00FE79C1">
        <w:t>huge</w:t>
      </w:r>
      <w:proofErr w:type="spellEnd"/>
      <w:r w:rsidRPr="00FE79C1">
        <w:t xml:space="preserve"> </w:t>
      </w:r>
    </w:p>
    <w:p w:rsidR="007B0454" w:rsidRDefault="00C774AE" w:rsidP="007B0454">
      <w:pPr>
        <w:pStyle w:val="CopyAufzaehlung"/>
      </w:pPr>
      <w:proofErr w:type="spellStart"/>
      <w:r w:rsidRPr="00FE79C1">
        <w:t>Huge</w:t>
      </w:r>
      <w:proofErr w:type="spellEnd"/>
      <w:r w:rsidRPr="00FE79C1">
        <w:t xml:space="preserve"> </w:t>
      </w:r>
    </w:p>
    <w:p w:rsidR="00C774AE" w:rsidRPr="00FE79C1" w:rsidRDefault="00C774AE" w:rsidP="007B0454">
      <w:pPr>
        <w:pStyle w:val="CopyAufzaehlung"/>
      </w:pPr>
      <w:r w:rsidRPr="00FE79C1">
        <w:t>1. Nummerierungen</w:t>
      </w:r>
    </w:p>
    <w:p w:rsidR="00C774AE" w:rsidRPr="00FE79C1" w:rsidRDefault="00C774AE" w:rsidP="007B0454">
      <w:pPr>
        <w:pStyle w:val="CopyAufzaehlung"/>
      </w:pPr>
      <w:r w:rsidRPr="00FE79C1">
        <w:t xml:space="preserve">2. sind </w:t>
      </w:r>
    </w:p>
    <w:p w:rsidR="00C774AE" w:rsidRPr="00FE79C1" w:rsidRDefault="00C774AE" w:rsidP="007B0454">
      <w:pPr>
        <w:pStyle w:val="CopyAufzaehlung"/>
      </w:pPr>
      <w:r w:rsidRPr="00FE79C1">
        <w:t xml:space="preserve">3. auch </w:t>
      </w:r>
    </w:p>
    <w:p w:rsidR="00C774AE" w:rsidRPr="00FE79C1" w:rsidRDefault="00C774AE" w:rsidP="007B0454">
      <w:pPr>
        <w:pStyle w:val="CopyAufzaehlung"/>
      </w:pPr>
      <w:r w:rsidRPr="00FE79C1">
        <w:t>4. easy</w:t>
      </w:r>
    </w:p>
    <w:p w:rsidR="00C774AE" w:rsidRPr="00FE79C1" w:rsidRDefault="00C774AE" w:rsidP="007B0454">
      <w:pPr>
        <w:pStyle w:val="CopyAufzaehlung"/>
      </w:pPr>
      <w:proofErr w:type="spellStart"/>
      <w:r w:rsidRPr="00FE79C1">
        <w:t>bissl</w:t>
      </w:r>
      <w:proofErr w:type="spellEnd"/>
      <w:r w:rsidRPr="00FE79C1">
        <w:t xml:space="preserve"> was fettes italienisches für unten drunter.</w:t>
      </w:r>
    </w:p>
    <w:p w:rsidR="00C774AE" w:rsidRPr="00FE79C1" w:rsidRDefault="00C774AE" w:rsidP="007B0454">
      <w:pPr>
        <w:pStyle w:val="CopyAufzaehlung"/>
        <w:numPr>
          <w:ilvl w:val="0"/>
          <w:numId w:val="0"/>
        </w:numPr>
        <w:ind w:left="340"/>
      </w:pPr>
    </w:p>
    <w:p w:rsidR="00C774AE" w:rsidRPr="00FE79C1" w:rsidRDefault="00C774AE" w:rsidP="00FE79C1">
      <w:pPr>
        <w:pStyle w:val="Copy"/>
      </w:pPr>
    </w:p>
    <w:p w:rsidR="00C774AE" w:rsidRPr="00FE79C1" w:rsidRDefault="00C774AE" w:rsidP="00FE79C1">
      <w:pPr>
        <w:pStyle w:val="Copy"/>
      </w:pPr>
      <w:r w:rsidRPr="00FE79C1">
        <w:t>Literaturverzeichnis</w:t>
      </w:r>
    </w:p>
    <w:p w:rsidR="00C774AE" w:rsidRPr="00FE79C1" w:rsidRDefault="00C774AE" w:rsidP="00FE79C1">
      <w:pPr>
        <w:pStyle w:val="Copy"/>
      </w:pPr>
    </w:p>
    <w:p w:rsidR="00C774AE" w:rsidRPr="00FE79C1" w:rsidRDefault="00C774AE" w:rsidP="00FE79C1">
      <w:pPr>
        <w:pStyle w:val="Copy"/>
      </w:pPr>
      <w:r w:rsidRPr="00FE79C1">
        <w:t>[1] "</w:t>
      </w:r>
      <w:proofErr w:type="spellStart"/>
      <w:r w:rsidRPr="00FE79C1">
        <w:t>LaTeX</w:t>
      </w:r>
      <w:proofErr w:type="spellEnd"/>
      <w:r w:rsidRPr="00FE79C1">
        <w:t xml:space="preserve">-Kompendium </w:t>
      </w:r>
      <w:r w:rsidR="00361F0D">
        <w:t>−</w:t>
      </w:r>
      <w:r w:rsidRPr="00FE79C1">
        <w:t xml:space="preserve"> Wikibooks, Sammlung freier Lehr-, Sach- und Fachbücher".</w:t>
      </w:r>
    </w:p>
    <w:p w:rsidR="00C774AE" w:rsidRPr="00FE79C1" w:rsidRDefault="00C774AE" w:rsidP="00FE79C1">
      <w:pPr>
        <w:pStyle w:val="Copy"/>
      </w:pPr>
    </w:p>
    <w:p w:rsidR="00C774AE" w:rsidRPr="00FE79C1" w:rsidRDefault="00C774AE" w:rsidP="00FE79C1">
      <w:pPr>
        <w:pStyle w:val="Copy"/>
      </w:pPr>
      <w:r w:rsidRPr="00FE79C1">
        <w:t>[2] "</w:t>
      </w:r>
      <w:proofErr w:type="spellStart"/>
      <w:r w:rsidRPr="00FE79C1">
        <w:t>LaTeX</w:t>
      </w:r>
      <w:proofErr w:type="spellEnd"/>
      <w:r w:rsidRPr="00FE79C1">
        <w:t>-Tipps".</w:t>
      </w:r>
    </w:p>
    <w:p w:rsidR="00C774AE" w:rsidRPr="00FE79C1" w:rsidRDefault="00C774AE" w:rsidP="00FE79C1">
      <w:pPr>
        <w:pStyle w:val="Copy"/>
      </w:pPr>
    </w:p>
    <w:p w:rsidR="00C774AE" w:rsidRPr="00FE79C1" w:rsidRDefault="00C774AE" w:rsidP="00FE79C1">
      <w:pPr>
        <w:pStyle w:val="Copy"/>
      </w:pPr>
      <w:r w:rsidRPr="00FE79C1">
        <w:t>[3] "</w:t>
      </w:r>
      <w:proofErr w:type="spellStart"/>
      <w:r w:rsidRPr="00FE79C1">
        <w:t>LaTeX</w:t>
      </w:r>
      <w:proofErr w:type="spellEnd"/>
      <w:r w:rsidRPr="00FE79C1">
        <w:t>: Umlaute in utf8 Listings korrekt ausgeben".</w:t>
      </w:r>
    </w:p>
    <w:p w:rsidR="00C774AE" w:rsidRPr="00FE79C1" w:rsidRDefault="00C774AE" w:rsidP="00FE79C1">
      <w:pPr>
        <w:pStyle w:val="Copy"/>
      </w:pPr>
    </w:p>
    <w:p w:rsidR="00C774AE" w:rsidRPr="00FE79C1" w:rsidRDefault="00C774AE" w:rsidP="00FE79C1">
      <w:pPr>
        <w:pStyle w:val="Copy"/>
      </w:pPr>
      <w:r w:rsidRPr="00FE79C1">
        <w:t>[4] "Urheberrechtsgesetz".</w:t>
      </w:r>
    </w:p>
    <w:p w:rsidR="00C774AE" w:rsidRPr="00FE79C1" w:rsidRDefault="00C774AE" w:rsidP="00FE79C1">
      <w:pPr>
        <w:pStyle w:val="Copy"/>
      </w:pPr>
    </w:p>
    <w:p w:rsidR="00C774AE" w:rsidRPr="00FE79C1" w:rsidRDefault="00C774AE" w:rsidP="00FE79C1">
      <w:pPr>
        <w:pStyle w:val="Copy"/>
      </w:pPr>
      <w:r w:rsidRPr="00FE79C1">
        <w:t>[5] Dittrich, Robert, "Zur Quellenangabe bei Zitaten.", Urheberrecht im Informationszeitalter. Festschrift für Wilhelm Nordemann. (2004), 617</w:t>
      </w:r>
      <w:r w:rsidR="00361F0D">
        <w:t>−</w:t>
      </w:r>
      <w:r w:rsidRPr="00FE79C1">
        <w:t>624.</w:t>
      </w:r>
    </w:p>
    <w:p w:rsidR="00C774AE" w:rsidRPr="00FE79C1" w:rsidRDefault="00C774AE" w:rsidP="00FE79C1">
      <w:pPr>
        <w:pStyle w:val="Copy"/>
      </w:pPr>
    </w:p>
    <w:p w:rsidR="00C774AE" w:rsidRPr="00FE79C1" w:rsidRDefault="00C774AE" w:rsidP="00FE79C1">
      <w:pPr>
        <w:pStyle w:val="Copy"/>
      </w:pPr>
      <w:r w:rsidRPr="00FE79C1">
        <w:t xml:space="preserve">[6] </w:t>
      </w:r>
      <w:proofErr w:type="spellStart"/>
      <w:r w:rsidRPr="00FE79C1">
        <w:t>Kopka</w:t>
      </w:r>
      <w:proofErr w:type="spellEnd"/>
      <w:r w:rsidRPr="00FE79C1">
        <w:t xml:space="preserve">, Helmut and </w:t>
      </w:r>
      <w:proofErr w:type="spellStart"/>
      <w:r w:rsidRPr="00FE79C1">
        <w:t>Rahtz</w:t>
      </w:r>
      <w:proofErr w:type="spellEnd"/>
      <w:r w:rsidRPr="00FE79C1">
        <w:t>, Sebastian, "</w:t>
      </w:r>
      <w:proofErr w:type="spellStart"/>
      <w:r w:rsidRPr="00FE79C1">
        <w:t>LaTeX</w:t>
      </w:r>
      <w:proofErr w:type="spellEnd"/>
      <w:r w:rsidRPr="00FE79C1">
        <w:t>: Einführung", Addison-Wesley (1991).</w:t>
      </w:r>
    </w:p>
    <w:p w:rsidR="00C774AE" w:rsidRPr="00FE79C1" w:rsidRDefault="00C774AE" w:rsidP="00FE79C1">
      <w:pPr>
        <w:pStyle w:val="Copy"/>
      </w:pPr>
    </w:p>
    <w:p w:rsidR="00C774AE" w:rsidRPr="00FE79C1" w:rsidRDefault="00C774AE" w:rsidP="00FE79C1">
      <w:pPr>
        <w:pStyle w:val="Copy"/>
      </w:pPr>
      <w:r w:rsidRPr="00FE79C1">
        <w:t xml:space="preserve">[7] </w:t>
      </w:r>
      <w:proofErr w:type="gramStart"/>
      <w:r w:rsidRPr="00FE79C1">
        <w:t>Wikipedia,,</w:t>
      </w:r>
      <w:proofErr w:type="gramEnd"/>
      <w:r w:rsidRPr="00FE79C1">
        <w:t xml:space="preserve"> "Quellenangabe </w:t>
      </w:r>
      <w:r w:rsidR="00361F0D">
        <w:t>−</w:t>
      </w:r>
      <w:r w:rsidRPr="00FE79C1">
        <w:t>- Wikipedia, Die freie Enzyklopädie".</w:t>
      </w:r>
    </w:p>
    <w:p w:rsidR="00C774AE" w:rsidRPr="00FE79C1" w:rsidRDefault="00C774AE" w:rsidP="00FE79C1">
      <w:pPr>
        <w:pStyle w:val="Copy"/>
      </w:pPr>
    </w:p>
    <w:p w:rsidR="00C774AE" w:rsidRPr="00FE79C1" w:rsidRDefault="00C774AE" w:rsidP="00FE79C1">
      <w:pPr>
        <w:pStyle w:val="Copy"/>
      </w:pPr>
      <w:r w:rsidRPr="00FE79C1">
        <w:t xml:space="preserve">[8] Wikipedia, "Zitat </w:t>
      </w:r>
      <w:r w:rsidR="00361F0D">
        <w:t>−</w:t>
      </w:r>
      <w:r w:rsidRPr="00FE79C1">
        <w:t>- Wikipedia, Die freie Enzyklopädie".</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3D289F" w:rsidRDefault="003D289F">
      <w:pPr>
        <w:rPr>
          <w:rFonts w:ascii="Cambria" w:hAnsi="Cambria"/>
          <w:sz w:val="24"/>
        </w:rPr>
      </w:pPr>
      <w:r>
        <w:br w:type="page"/>
      </w:r>
    </w:p>
    <w:p w:rsidR="003D289F" w:rsidRDefault="003D289F" w:rsidP="003D289F">
      <w:pPr>
        <w:pStyle w:val="AbstractTitle"/>
      </w:pPr>
      <w:bookmarkStart w:id="26" w:name="_Toc401212887"/>
      <w:r>
        <w:lastRenderedPageBreak/>
        <w:t>Tabellenverzeichnis</w:t>
      </w:r>
      <w:bookmarkEnd w:id="26"/>
    </w:p>
    <w:p w:rsidR="003D289F" w:rsidRDefault="003D289F" w:rsidP="003D289F">
      <w:pPr>
        <w:pStyle w:val="AbstractTitle"/>
      </w:pPr>
    </w:p>
    <w:p w:rsidR="003D289F" w:rsidRDefault="003D289F">
      <w:pPr>
        <w:pStyle w:val="Abbildungsverzeichnis"/>
        <w:tabs>
          <w:tab w:val="right" w:leader="dot" w:pos="9227"/>
        </w:tabs>
        <w:rPr>
          <w:rFonts w:asciiTheme="minorHAnsi" w:eastAsiaTheme="minorEastAsia" w:hAnsiTheme="minorHAnsi"/>
          <w:noProof/>
          <w:lang w:eastAsia="de-AT"/>
        </w:rPr>
      </w:pPr>
      <w:r>
        <w:rPr>
          <w:sz w:val="24"/>
        </w:rPr>
        <w:fldChar w:fldCharType="begin"/>
      </w:r>
      <w:r>
        <w:rPr>
          <w:sz w:val="24"/>
        </w:rPr>
        <w:instrText xml:space="preserve"> TOC \h \z \c "Tabelle" </w:instrText>
      </w:r>
      <w:r>
        <w:rPr>
          <w:sz w:val="24"/>
        </w:rPr>
        <w:fldChar w:fldCharType="separate"/>
      </w:r>
      <w:hyperlink w:anchor="_Toc401212372" w:history="1">
        <w:r w:rsidRPr="003F094C">
          <w:rPr>
            <w:rStyle w:val="Hyperlink"/>
            <w:noProof/>
          </w:rPr>
          <w:t>Tabelle 1. Das genaue Design der Tabelle entspricht den jeweiligen inhaltlich-technischen Erfordernissen</w:t>
        </w:r>
        <w:r>
          <w:rPr>
            <w:noProof/>
            <w:webHidden/>
          </w:rPr>
          <w:tab/>
        </w:r>
        <w:r>
          <w:rPr>
            <w:noProof/>
            <w:webHidden/>
          </w:rPr>
          <w:fldChar w:fldCharType="begin"/>
        </w:r>
        <w:r>
          <w:rPr>
            <w:noProof/>
            <w:webHidden/>
          </w:rPr>
          <w:instrText xml:space="preserve"> PAGEREF _Toc401212372 \h </w:instrText>
        </w:r>
        <w:r>
          <w:rPr>
            <w:noProof/>
            <w:webHidden/>
          </w:rPr>
        </w:r>
        <w:r>
          <w:rPr>
            <w:noProof/>
            <w:webHidden/>
          </w:rPr>
          <w:fldChar w:fldCharType="separate"/>
        </w:r>
        <w:r>
          <w:rPr>
            <w:noProof/>
            <w:webHidden/>
          </w:rPr>
          <w:t>10</w:t>
        </w:r>
        <w:r>
          <w:rPr>
            <w:noProof/>
            <w:webHidden/>
          </w:rPr>
          <w:fldChar w:fldCharType="end"/>
        </w:r>
      </w:hyperlink>
    </w:p>
    <w:p w:rsidR="003D289F" w:rsidRDefault="000B77A9">
      <w:pPr>
        <w:pStyle w:val="Abbildungsverzeichnis"/>
        <w:tabs>
          <w:tab w:val="right" w:leader="dot" w:pos="9227"/>
        </w:tabs>
        <w:rPr>
          <w:rFonts w:asciiTheme="minorHAnsi" w:eastAsiaTheme="minorEastAsia" w:hAnsiTheme="minorHAnsi"/>
          <w:noProof/>
          <w:lang w:eastAsia="de-AT"/>
        </w:rPr>
      </w:pPr>
      <w:hyperlink w:anchor="_Toc401212373" w:history="1">
        <w:r w:rsidR="003D289F" w:rsidRPr="003F094C">
          <w:rPr>
            <w:rStyle w:val="Hyperlink"/>
            <w:noProof/>
          </w:rPr>
          <w:t>Tabelle 2. Quelle in diesem Fall gleich</w:t>
        </w:r>
        <w:r w:rsidR="003D289F">
          <w:rPr>
            <w:noProof/>
            <w:webHidden/>
          </w:rPr>
          <w:tab/>
        </w:r>
        <w:r w:rsidR="003D289F">
          <w:rPr>
            <w:noProof/>
            <w:webHidden/>
          </w:rPr>
          <w:fldChar w:fldCharType="begin"/>
        </w:r>
        <w:r w:rsidR="003D289F">
          <w:rPr>
            <w:noProof/>
            <w:webHidden/>
          </w:rPr>
          <w:instrText xml:space="preserve"> PAGEREF _Toc401212373 \h </w:instrText>
        </w:r>
        <w:r w:rsidR="003D289F">
          <w:rPr>
            <w:noProof/>
            <w:webHidden/>
          </w:rPr>
        </w:r>
        <w:r w:rsidR="003D289F">
          <w:rPr>
            <w:noProof/>
            <w:webHidden/>
          </w:rPr>
          <w:fldChar w:fldCharType="separate"/>
        </w:r>
        <w:r w:rsidR="003D289F">
          <w:rPr>
            <w:noProof/>
            <w:webHidden/>
          </w:rPr>
          <w:t>10</w:t>
        </w:r>
        <w:r w:rsidR="003D289F">
          <w:rPr>
            <w:noProof/>
            <w:webHidden/>
          </w:rPr>
          <w:fldChar w:fldCharType="end"/>
        </w:r>
      </w:hyperlink>
    </w:p>
    <w:p w:rsidR="00C774AE" w:rsidRDefault="003D289F" w:rsidP="003D289F">
      <w:pPr>
        <w:pStyle w:val="Copy"/>
      </w:pPr>
      <w:r>
        <w:fldChar w:fldCharType="end"/>
      </w:r>
    </w:p>
    <w:p w:rsidR="003D289F" w:rsidRDefault="003D289F" w:rsidP="003D289F">
      <w:pPr>
        <w:pStyle w:val="Copy"/>
      </w:pPr>
    </w:p>
    <w:p w:rsidR="003D289F" w:rsidRDefault="003D289F">
      <w:pPr>
        <w:rPr>
          <w:rFonts w:ascii="Cambria" w:hAnsi="Cambria"/>
          <w:sz w:val="24"/>
        </w:rPr>
      </w:pPr>
      <w:r>
        <w:br w:type="page"/>
      </w:r>
      <w:bookmarkStart w:id="27" w:name="_GoBack"/>
      <w:bookmarkEnd w:id="27"/>
    </w:p>
    <w:p w:rsidR="003D289F" w:rsidRDefault="003D289F" w:rsidP="003D289F">
      <w:pPr>
        <w:pStyle w:val="AbstractTitle"/>
      </w:pPr>
      <w:bookmarkStart w:id="28" w:name="_Toc401212888"/>
      <w:r>
        <w:lastRenderedPageBreak/>
        <w:t>Abbildungsverzeichnis</w:t>
      </w:r>
      <w:bookmarkEnd w:id="28"/>
    </w:p>
    <w:p w:rsidR="003D289F" w:rsidRDefault="003D289F" w:rsidP="003D289F">
      <w:pPr>
        <w:pStyle w:val="Copy"/>
      </w:pPr>
    </w:p>
    <w:p w:rsidR="003D289F" w:rsidRDefault="003D289F">
      <w:pPr>
        <w:pStyle w:val="Abbildungsverzeichnis"/>
        <w:tabs>
          <w:tab w:val="right" w:leader="dot" w:pos="9227"/>
        </w:tabs>
        <w:rPr>
          <w:rFonts w:asciiTheme="minorHAnsi" w:eastAsiaTheme="minorEastAsia" w:hAnsiTheme="minorHAnsi"/>
          <w:noProof/>
          <w:lang w:eastAsia="de-AT"/>
        </w:rPr>
      </w:pPr>
      <w:r>
        <w:fldChar w:fldCharType="begin"/>
      </w:r>
      <w:r>
        <w:instrText xml:space="preserve"> TOC \h \z \c "Abbildung" </w:instrText>
      </w:r>
      <w:r>
        <w:fldChar w:fldCharType="separate"/>
      </w:r>
      <w:hyperlink r:id="rId10" w:anchor="_Toc401212365" w:history="1">
        <w:r w:rsidRPr="00C519C9">
          <w:rPr>
            <w:rStyle w:val="Hyperlink"/>
            <w:noProof/>
          </w:rPr>
          <w:t>Abbildung 1. Tastatur. Quelle: http://www.wien-tastatur.at/tastatur_editionen/</w:t>
        </w:r>
        <w:r>
          <w:rPr>
            <w:noProof/>
            <w:webHidden/>
          </w:rPr>
          <w:tab/>
        </w:r>
        <w:r>
          <w:rPr>
            <w:noProof/>
            <w:webHidden/>
          </w:rPr>
          <w:fldChar w:fldCharType="begin"/>
        </w:r>
        <w:r>
          <w:rPr>
            <w:noProof/>
            <w:webHidden/>
          </w:rPr>
          <w:instrText xml:space="preserve"> PAGEREF _Toc401212365 \h </w:instrText>
        </w:r>
        <w:r>
          <w:rPr>
            <w:noProof/>
            <w:webHidden/>
          </w:rPr>
        </w:r>
        <w:r>
          <w:rPr>
            <w:noProof/>
            <w:webHidden/>
          </w:rPr>
          <w:fldChar w:fldCharType="separate"/>
        </w:r>
        <w:r>
          <w:rPr>
            <w:noProof/>
            <w:webHidden/>
          </w:rPr>
          <w:t>8</w:t>
        </w:r>
        <w:r>
          <w:rPr>
            <w:noProof/>
            <w:webHidden/>
          </w:rPr>
          <w:fldChar w:fldCharType="end"/>
        </w:r>
      </w:hyperlink>
    </w:p>
    <w:p w:rsidR="003D289F" w:rsidRDefault="000B77A9">
      <w:pPr>
        <w:pStyle w:val="Abbildungsverzeichnis"/>
        <w:tabs>
          <w:tab w:val="right" w:leader="dot" w:pos="9227"/>
        </w:tabs>
        <w:rPr>
          <w:rFonts w:asciiTheme="minorHAnsi" w:eastAsiaTheme="minorEastAsia" w:hAnsiTheme="minorHAnsi"/>
          <w:noProof/>
          <w:lang w:eastAsia="de-AT"/>
        </w:rPr>
      </w:pPr>
      <w:hyperlink r:id="rId11" w:anchor="_Toc401212366" w:history="1">
        <w:r w:rsidR="003D289F" w:rsidRPr="00C519C9">
          <w:rPr>
            <w:rStyle w:val="Hyperlink"/>
            <w:noProof/>
          </w:rPr>
          <w:t>Abbildung 2. Ein Lineal. Quelle: http://gilucz.blogspot.co.at/2009/11/online-lineal-mal-dine-ting-online.html</w:t>
        </w:r>
        <w:r w:rsidR="003D289F">
          <w:rPr>
            <w:noProof/>
            <w:webHidden/>
          </w:rPr>
          <w:tab/>
        </w:r>
        <w:r w:rsidR="003D289F">
          <w:rPr>
            <w:noProof/>
            <w:webHidden/>
          </w:rPr>
          <w:fldChar w:fldCharType="begin"/>
        </w:r>
        <w:r w:rsidR="003D289F">
          <w:rPr>
            <w:noProof/>
            <w:webHidden/>
          </w:rPr>
          <w:instrText xml:space="preserve"> PAGEREF _Toc401212366 \h </w:instrText>
        </w:r>
        <w:r w:rsidR="003D289F">
          <w:rPr>
            <w:noProof/>
            <w:webHidden/>
          </w:rPr>
        </w:r>
        <w:r w:rsidR="003D289F">
          <w:rPr>
            <w:noProof/>
            <w:webHidden/>
          </w:rPr>
          <w:fldChar w:fldCharType="separate"/>
        </w:r>
        <w:r w:rsidR="003D289F">
          <w:rPr>
            <w:noProof/>
            <w:webHidden/>
          </w:rPr>
          <w:t>9</w:t>
        </w:r>
        <w:r w:rsidR="003D289F">
          <w:rPr>
            <w:noProof/>
            <w:webHidden/>
          </w:rPr>
          <w:fldChar w:fldCharType="end"/>
        </w:r>
      </w:hyperlink>
    </w:p>
    <w:p w:rsidR="003D289F" w:rsidRDefault="003D289F" w:rsidP="003D289F">
      <w:r>
        <w:fldChar w:fldCharType="end"/>
      </w:r>
    </w:p>
    <w:p w:rsidR="003D289F" w:rsidRDefault="003D289F">
      <w:pPr>
        <w:rPr>
          <w:rFonts w:ascii="Cambria" w:hAnsi="Cambria"/>
          <w:sz w:val="24"/>
        </w:rPr>
      </w:pPr>
      <w:r>
        <w:br w:type="page"/>
      </w:r>
    </w:p>
    <w:p w:rsidR="003D289F" w:rsidRDefault="003D289F" w:rsidP="003D289F">
      <w:pPr>
        <w:pStyle w:val="AbstractTitle"/>
      </w:pPr>
      <w:bookmarkStart w:id="29" w:name="_Toc401212889"/>
      <w:r>
        <w:lastRenderedPageBreak/>
        <w:t>Stichwortverzeichnis</w:t>
      </w:r>
      <w:bookmarkEnd w:id="29"/>
    </w:p>
    <w:p w:rsidR="003D289F" w:rsidRDefault="003D289F" w:rsidP="003D289F"/>
    <w:p w:rsidR="008725B9" w:rsidRDefault="008725B9" w:rsidP="003D289F">
      <w:pPr>
        <w:pStyle w:val="Copy"/>
        <w:rPr>
          <w:noProof/>
        </w:rPr>
        <w:sectPr w:rsidR="008725B9" w:rsidSect="008725B9">
          <w:type w:val="continuous"/>
          <w:pgSz w:w="11906" w:h="16838"/>
          <w:pgMar w:top="1417" w:right="1335" w:bottom="1134" w:left="1334" w:header="708" w:footer="708" w:gutter="0"/>
          <w:cols w:space="708"/>
          <w:docGrid w:linePitch="360"/>
        </w:sectPr>
      </w:pPr>
      <w:r>
        <w:fldChar w:fldCharType="begin"/>
      </w:r>
      <w:r>
        <w:instrText xml:space="preserve"> INDEX \e "</w:instrText>
      </w:r>
      <w:r>
        <w:tab/>
        <w:instrText xml:space="preserve">" \c "2" \z "3079" </w:instrText>
      </w:r>
      <w:r>
        <w:fldChar w:fldCharType="separate"/>
      </w:r>
    </w:p>
    <w:p w:rsidR="008725B9" w:rsidRDefault="008725B9">
      <w:pPr>
        <w:pStyle w:val="Index1"/>
        <w:tabs>
          <w:tab w:val="right" w:leader="dot" w:pos="4248"/>
        </w:tabs>
        <w:rPr>
          <w:noProof/>
        </w:rPr>
      </w:pPr>
      <w:r>
        <w:rPr>
          <w:noProof/>
        </w:rPr>
        <w:t>Ebook</w:t>
      </w:r>
      <w:r>
        <w:rPr>
          <w:noProof/>
        </w:rPr>
        <w:tab/>
        <w:t>7</w:t>
      </w:r>
    </w:p>
    <w:p w:rsidR="008725B9" w:rsidRDefault="008725B9">
      <w:pPr>
        <w:pStyle w:val="Index1"/>
        <w:tabs>
          <w:tab w:val="right" w:leader="dot" w:pos="4248"/>
        </w:tabs>
        <w:rPr>
          <w:noProof/>
        </w:rPr>
      </w:pPr>
      <w:r>
        <w:rPr>
          <w:noProof/>
        </w:rPr>
        <w:t>Java</w:t>
      </w:r>
      <w:r>
        <w:rPr>
          <w:noProof/>
        </w:rPr>
        <w:tab/>
        <w:t>12</w:t>
      </w:r>
    </w:p>
    <w:p w:rsidR="008725B9" w:rsidRDefault="008725B9">
      <w:pPr>
        <w:pStyle w:val="Index1"/>
        <w:tabs>
          <w:tab w:val="right" w:leader="dot" w:pos="4248"/>
        </w:tabs>
        <w:rPr>
          <w:noProof/>
        </w:rPr>
      </w:pPr>
      <w:r>
        <w:rPr>
          <w:noProof/>
        </w:rPr>
        <w:t>JavaScript</w:t>
      </w:r>
      <w:r>
        <w:rPr>
          <w:noProof/>
        </w:rPr>
        <w:tab/>
        <w:t>12</w:t>
      </w:r>
    </w:p>
    <w:p w:rsidR="008725B9" w:rsidRDefault="008725B9">
      <w:pPr>
        <w:pStyle w:val="Index1"/>
        <w:tabs>
          <w:tab w:val="right" w:leader="dot" w:pos="4248"/>
        </w:tabs>
        <w:rPr>
          <w:noProof/>
        </w:rPr>
      </w:pPr>
      <w:r>
        <w:rPr>
          <w:noProof/>
        </w:rPr>
        <w:t>jQuery</w:t>
      </w:r>
      <w:r>
        <w:rPr>
          <w:noProof/>
        </w:rPr>
        <w:tab/>
        <w:t>12</w:t>
      </w:r>
    </w:p>
    <w:p w:rsidR="008725B9" w:rsidRDefault="008725B9">
      <w:pPr>
        <w:pStyle w:val="Index1"/>
        <w:tabs>
          <w:tab w:val="right" w:leader="dot" w:pos="4248"/>
        </w:tabs>
        <w:rPr>
          <w:noProof/>
        </w:rPr>
      </w:pPr>
      <w:r>
        <w:rPr>
          <w:noProof/>
        </w:rPr>
        <w:t>LaTeX</w:t>
      </w:r>
      <w:r>
        <w:rPr>
          <w:noProof/>
        </w:rPr>
        <w:tab/>
        <w:t>8</w:t>
      </w:r>
    </w:p>
    <w:p w:rsidR="008725B9" w:rsidRDefault="008725B9">
      <w:pPr>
        <w:pStyle w:val="Index1"/>
        <w:tabs>
          <w:tab w:val="right" w:leader="dot" w:pos="4248"/>
        </w:tabs>
        <w:rPr>
          <w:noProof/>
        </w:rPr>
      </w:pPr>
      <w:r>
        <w:rPr>
          <w:noProof/>
        </w:rPr>
        <w:t>Layout</w:t>
      </w:r>
      <w:r>
        <w:rPr>
          <w:noProof/>
        </w:rPr>
        <w:tab/>
        <w:t>11</w:t>
      </w:r>
    </w:p>
    <w:p w:rsidR="008725B9" w:rsidRDefault="008725B9">
      <w:pPr>
        <w:pStyle w:val="Index1"/>
        <w:tabs>
          <w:tab w:val="right" w:leader="dot" w:pos="4248"/>
        </w:tabs>
        <w:rPr>
          <w:noProof/>
        </w:rPr>
      </w:pPr>
      <w:r>
        <w:rPr>
          <w:noProof/>
        </w:rPr>
        <w:t>PDF</w:t>
      </w:r>
      <w:r>
        <w:rPr>
          <w:noProof/>
        </w:rPr>
        <w:tab/>
        <w:t>8</w:t>
      </w:r>
    </w:p>
    <w:p w:rsidR="008725B9" w:rsidRDefault="008725B9">
      <w:pPr>
        <w:pStyle w:val="Index1"/>
        <w:tabs>
          <w:tab w:val="right" w:leader="dot" w:pos="4248"/>
        </w:tabs>
        <w:rPr>
          <w:noProof/>
        </w:rPr>
      </w:pPr>
      <w:r>
        <w:rPr>
          <w:noProof/>
        </w:rPr>
        <w:t>Sourcecode</w:t>
      </w:r>
      <w:r>
        <w:rPr>
          <w:noProof/>
        </w:rPr>
        <w:tab/>
        <w:t>6, 12</w:t>
      </w:r>
    </w:p>
    <w:p w:rsidR="008725B9" w:rsidRDefault="008725B9" w:rsidP="003D289F">
      <w:pPr>
        <w:pStyle w:val="Copy"/>
        <w:rPr>
          <w:noProof/>
        </w:rPr>
        <w:sectPr w:rsidR="008725B9" w:rsidSect="008725B9">
          <w:type w:val="continuous"/>
          <w:pgSz w:w="11906" w:h="16838"/>
          <w:pgMar w:top="1417" w:right="1335" w:bottom="1134" w:left="1334" w:header="708" w:footer="708" w:gutter="0"/>
          <w:cols w:num="2" w:space="720"/>
          <w:docGrid w:linePitch="360"/>
        </w:sectPr>
      </w:pPr>
    </w:p>
    <w:p w:rsidR="003D289F" w:rsidRPr="00FE79C1" w:rsidRDefault="008725B9" w:rsidP="003D289F">
      <w:pPr>
        <w:pStyle w:val="Copy"/>
      </w:pPr>
      <w:r>
        <w:fldChar w:fldCharType="end"/>
      </w:r>
    </w:p>
    <w:sectPr w:rsidR="003D289F" w:rsidRPr="00FE79C1"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180" w:rsidRDefault="00BC0180" w:rsidP="004F21DD">
      <w:pPr>
        <w:spacing w:after="0" w:line="240" w:lineRule="auto"/>
      </w:pPr>
      <w:r>
        <w:separator/>
      </w:r>
    </w:p>
  </w:endnote>
  <w:endnote w:type="continuationSeparator" w:id="0">
    <w:p w:rsidR="00BC0180" w:rsidRDefault="00BC0180"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180" w:rsidRDefault="00BC0180" w:rsidP="004F21DD">
      <w:pPr>
        <w:spacing w:after="0" w:line="240" w:lineRule="auto"/>
      </w:pPr>
      <w:r>
        <w:separator/>
      </w:r>
    </w:p>
  </w:footnote>
  <w:footnote w:type="continuationSeparator" w:id="0">
    <w:p w:rsidR="00BC0180" w:rsidRDefault="00BC0180" w:rsidP="004F21DD">
      <w:pPr>
        <w:spacing w:after="0" w:line="240" w:lineRule="auto"/>
      </w:pPr>
      <w:r>
        <w:continuationSeparator/>
      </w:r>
    </w:p>
  </w:footnote>
  <w:footnote w:id="1">
    <w:p w:rsidR="000B77A9" w:rsidRDefault="000B77A9" w:rsidP="004F21DD">
      <w:pPr>
        <w:pStyle w:val="Funotentext"/>
      </w:pPr>
      <w:r w:rsidRPr="004F21DD">
        <w:rPr>
          <w:rStyle w:val="Funotenzeichen"/>
        </w:rPr>
        <w:footnoteRef/>
      </w:r>
      <w:r>
        <w:tab/>
      </w:r>
      <w:r w:rsidRPr="00FE79C1">
        <w:t>http://www.</w:t>
      </w:r>
      <w:r w:rsidRPr="004F21DD">
        <w:t>typolexikon</w:t>
      </w:r>
      <w:r w:rsidRPr="00FE79C1">
        <w:t>.de/s/schusterjunge.html</w:t>
      </w:r>
    </w:p>
  </w:footnote>
  <w:footnote w:id="2">
    <w:p w:rsidR="000B77A9" w:rsidRDefault="000B77A9" w:rsidP="004F21DD">
      <w:pPr>
        <w:pStyle w:val="Funotentext"/>
      </w:pPr>
      <w:r>
        <w:rPr>
          <w:rStyle w:val="Funotenzeichen"/>
        </w:rPr>
        <w:footnoteRef/>
      </w:r>
      <w:r>
        <w:tab/>
      </w:r>
      <w:r w:rsidRPr="00FE79C1">
        <w:t>http://www.typolexikon.de/h/hurenkind.html</w:t>
      </w:r>
    </w:p>
  </w:footnote>
  <w:footnote w:id="3">
    <w:p w:rsidR="000B77A9" w:rsidRPr="004F21DD" w:rsidRDefault="000B77A9" w:rsidP="004F21DD">
      <w:pPr>
        <w:pStyle w:val="Funotentext"/>
      </w:pPr>
      <w:r>
        <w:rPr>
          <w:rStyle w:val="Funotenzeichen"/>
        </w:rPr>
        <w:footnoteRef/>
      </w:r>
      <w:r>
        <w:tab/>
      </w:r>
      <w:r w:rsidRPr="004F21DD">
        <w:t xml:space="preserve">Die Einstellung der Seitenränder ist keinesfalls beliebig. Sie sollte bewährten Regeln folgen, [...]. Die häufige Zielvorgabe „Den Platz auf dem Papier möglichst gut ausnutzen“ ist keine </w:t>
      </w:r>
      <w:proofErr w:type="gramStart"/>
      <w:r w:rsidRPr="004F21DD">
        <w:t>typografische</w:t>
      </w:r>
      <w:proofErr w:type="gramEnd"/>
      <w:r w:rsidRPr="004F21DD">
        <w:t xml:space="preserve"> sondern eine extrem laienhafte Regel. aus [2]</w:t>
      </w:r>
    </w:p>
    <w:p w:rsidR="000B77A9" w:rsidRDefault="000B77A9">
      <w:pPr>
        <w:pStyle w:val="Funotentext"/>
      </w:pPr>
    </w:p>
  </w:footnote>
  <w:footnote w:id="4">
    <w:p w:rsidR="000B77A9" w:rsidRDefault="000B77A9" w:rsidP="005E0DCA">
      <w:pPr>
        <w:pStyle w:val="Funotentext"/>
      </w:pPr>
      <w:r w:rsidRPr="005E0DCA">
        <w:rPr>
          <w:rStyle w:val="Funotenzeichen"/>
        </w:rPr>
        <w:footnoteRef/>
      </w:r>
      <w:r>
        <w:rPr>
          <w:rStyle w:val="Funotenzeichen"/>
        </w:rPr>
        <w:tab/>
      </w:r>
      <w:r w:rsidRPr="005E0DCA">
        <w:rPr>
          <w:rStyle w:val="FunotentextZchn"/>
        </w:rPr>
        <w:t>aus Zitat −  Wikipedia, Die freie Enzyklopädie, http://de.wikipedia.org/w/index.php?title=Zitat, Abgerufen 2014-09-14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12C85"/>
    <w:multiLevelType w:val="multilevel"/>
    <w:tmpl w:val="3726F8A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1511E"/>
    <w:rsid w:val="00024A2E"/>
    <w:rsid w:val="00061306"/>
    <w:rsid w:val="000B77A9"/>
    <w:rsid w:val="0017206D"/>
    <w:rsid w:val="001A2C2A"/>
    <w:rsid w:val="001F3B61"/>
    <w:rsid w:val="00267003"/>
    <w:rsid w:val="00361F0D"/>
    <w:rsid w:val="003D289F"/>
    <w:rsid w:val="00423B6E"/>
    <w:rsid w:val="00425EE8"/>
    <w:rsid w:val="004D465D"/>
    <w:rsid w:val="004F21DD"/>
    <w:rsid w:val="004F31FC"/>
    <w:rsid w:val="00511D3A"/>
    <w:rsid w:val="005E0DCA"/>
    <w:rsid w:val="00626821"/>
    <w:rsid w:val="0075579B"/>
    <w:rsid w:val="007B0454"/>
    <w:rsid w:val="007C40EE"/>
    <w:rsid w:val="007E366C"/>
    <w:rsid w:val="00831778"/>
    <w:rsid w:val="008725B9"/>
    <w:rsid w:val="00893236"/>
    <w:rsid w:val="00897889"/>
    <w:rsid w:val="00964B41"/>
    <w:rsid w:val="009728B5"/>
    <w:rsid w:val="00990C1F"/>
    <w:rsid w:val="009A750B"/>
    <w:rsid w:val="00A16FB7"/>
    <w:rsid w:val="00B14D86"/>
    <w:rsid w:val="00B23986"/>
    <w:rsid w:val="00B25533"/>
    <w:rsid w:val="00BC0180"/>
    <w:rsid w:val="00BF65E3"/>
    <w:rsid w:val="00C414C0"/>
    <w:rsid w:val="00C774AE"/>
    <w:rsid w:val="00CA332B"/>
    <w:rsid w:val="00CF551F"/>
    <w:rsid w:val="00D16610"/>
    <w:rsid w:val="00DC7A80"/>
    <w:rsid w:val="00DD312B"/>
    <w:rsid w:val="00E629DF"/>
    <w:rsid w:val="00E90929"/>
    <w:rsid w:val="00E9488A"/>
    <w:rsid w:val="00F52774"/>
    <w:rsid w:val="00FC1BC1"/>
    <w:rsid w:val="00FE79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E840"/>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semiHidden/>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semiHidden/>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ATEN\Schule\Schulverwaltung\Drucksachen\DA_Formatvorlagen\diplomarbeit.docx" TargetMode="External"/><Relationship Id="rId5" Type="http://schemas.openxmlformats.org/officeDocument/2006/relationships/webSettings" Target="webSettings.xml"/><Relationship Id="rId10" Type="http://schemas.openxmlformats.org/officeDocument/2006/relationships/hyperlink" Target="file:///C:\DATEN\Schule\Schulverwaltung\Drucksachen\DA_Formatvorlagen\diplomarbeit.docx"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DD1B47-629D-42C5-9488-1580C0D88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3060</Words>
  <Characters>19285</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Jerabek</dc:creator>
  <cp:keywords/>
  <dc:description/>
  <cp:lastModifiedBy>JERABEK Roman</cp:lastModifiedBy>
  <cp:revision>5</cp:revision>
  <dcterms:created xsi:type="dcterms:W3CDTF">2014-11-10T08:30:00Z</dcterms:created>
  <dcterms:modified xsi:type="dcterms:W3CDTF">2017-12-10T10:02:00Z</dcterms:modified>
</cp:coreProperties>
</file>