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70" w:rsidRDefault="00691EDA" w:rsidP="00691ED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91EDA">
        <w:rPr>
          <w:rFonts w:ascii="Arial" w:hAnsi="Arial" w:cs="Arial"/>
          <w:b/>
          <w:bCs/>
          <w:sz w:val="36"/>
          <w:szCs w:val="36"/>
        </w:rPr>
        <w:t>Effect of Wells in Oklahoma</w:t>
      </w:r>
    </w:p>
    <w:p w:rsidR="00691EDA" w:rsidRDefault="00691EDA" w:rsidP="00691ED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691EDA" w:rsidRPr="00691EDA" w:rsidRDefault="00691EDA" w:rsidP="00691EDA">
      <w:pPr>
        <w:rPr>
          <w:rFonts w:ascii="Arial" w:hAnsi="Arial" w:cs="Arial"/>
          <w:sz w:val="28"/>
          <w:szCs w:val="28"/>
        </w:rPr>
      </w:pPr>
      <w:proofErr w:type="gramStart"/>
      <w:r w:rsidRPr="00691EDA">
        <w:rPr>
          <w:rFonts w:ascii="Arial" w:hAnsi="Arial" w:cs="Arial"/>
          <w:sz w:val="28"/>
          <w:szCs w:val="28"/>
        </w:rPr>
        <w:t>Team :</w:t>
      </w:r>
      <w:proofErr w:type="gramEnd"/>
      <w:r w:rsidRPr="00691E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EDA">
        <w:rPr>
          <w:rFonts w:ascii="Arial" w:hAnsi="Arial" w:cs="Arial"/>
          <w:sz w:val="28"/>
          <w:szCs w:val="28"/>
        </w:rPr>
        <w:t>Hocine</w:t>
      </w:r>
      <w:proofErr w:type="spellEnd"/>
      <w:r w:rsidRPr="00691EDA">
        <w:rPr>
          <w:rFonts w:ascii="Arial" w:hAnsi="Arial" w:cs="Arial"/>
          <w:sz w:val="28"/>
          <w:szCs w:val="28"/>
        </w:rPr>
        <w:t>, Tommy and Saurav</w:t>
      </w:r>
    </w:p>
    <w:p w:rsidR="00691EDA" w:rsidRDefault="00691EDA" w:rsidP="00691EDA">
      <w:pPr>
        <w:rPr>
          <w:rFonts w:ascii="Arial" w:hAnsi="Arial" w:cs="Arial"/>
          <w:b/>
          <w:bCs/>
          <w:sz w:val="36"/>
          <w:szCs w:val="36"/>
        </w:rPr>
      </w:pPr>
    </w:p>
    <w:p w:rsidR="00691EDA" w:rsidRDefault="00691EDA" w:rsidP="00691EDA">
      <w:pPr>
        <w:rPr>
          <w:rFonts w:ascii="Arial" w:hAnsi="Arial" w:cs="Arial"/>
          <w:b/>
          <w:bCs/>
          <w:sz w:val="32"/>
          <w:szCs w:val="32"/>
        </w:rPr>
      </w:pPr>
      <w:r w:rsidRPr="00691EDA">
        <w:rPr>
          <w:rFonts w:ascii="Arial" w:hAnsi="Arial" w:cs="Arial"/>
          <w:b/>
          <w:bCs/>
          <w:sz w:val="32"/>
          <w:szCs w:val="32"/>
        </w:rPr>
        <w:t xml:space="preserve">Proposal </w:t>
      </w:r>
    </w:p>
    <w:p w:rsidR="00691EDA" w:rsidRDefault="00691EDA" w:rsidP="00691EDA">
      <w:pPr>
        <w:rPr>
          <w:rFonts w:ascii="Arial" w:hAnsi="Arial" w:cs="Arial"/>
          <w:b/>
          <w:bCs/>
          <w:sz w:val="32"/>
          <w:szCs w:val="32"/>
        </w:rPr>
      </w:pPr>
    </w:p>
    <w:p w:rsidR="00691EDA" w:rsidRDefault="00C263D5" w:rsidP="00691EDA">
      <w:pPr>
        <w:rPr>
          <w:rFonts w:ascii="Arial" w:hAnsi="Arial" w:cs="Arial"/>
          <w:sz w:val="28"/>
          <w:szCs w:val="28"/>
        </w:rPr>
      </w:pPr>
      <w:r w:rsidRPr="00C263D5">
        <w:rPr>
          <w:rFonts w:ascii="Arial" w:hAnsi="Arial" w:cs="Arial"/>
          <w:sz w:val="28"/>
          <w:szCs w:val="28"/>
        </w:rPr>
        <w:t xml:space="preserve">We are </w:t>
      </w:r>
      <w:r w:rsidR="00C95384">
        <w:rPr>
          <w:rFonts w:ascii="Arial" w:hAnsi="Arial" w:cs="Arial"/>
          <w:sz w:val="28"/>
          <w:szCs w:val="28"/>
        </w:rPr>
        <w:t>going to perform geo-</w:t>
      </w:r>
      <w:proofErr w:type="gramStart"/>
      <w:r w:rsidR="00C95384">
        <w:rPr>
          <w:rFonts w:ascii="Arial" w:hAnsi="Arial" w:cs="Arial"/>
          <w:sz w:val="28"/>
          <w:szCs w:val="28"/>
        </w:rPr>
        <w:t>mapping</w:t>
      </w:r>
      <w:r w:rsidRPr="00C263D5">
        <w:rPr>
          <w:rFonts w:ascii="Arial" w:hAnsi="Arial" w:cs="Arial"/>
          <w:sz w:val="28"/>
          <w:szCs w:val="28"/>
        </w:rPr>
        <w:t xml:space="preserve"> </w:t>
      </w:r>
      <w:r w:rsidR="00C95384">
        <w:rPr>
          <w:rFonts w:ascii="Arial" w:hAnsi="Arial" w:cs="Arial"/>
          <w:sz w:val="28"/>
          <w:szCs w:val="28"/>
        </w:rPr>
        <w:t xml:space="preserve"> of</w:t>
      </w:r>
      <w:proofErr w:type="gramEnd"/>
      <w:r w:rsidR="00C95384">
        <w:rPr>
          <w:rFonts w:ascii="Arial" w:hAnsi="Arial" w:cs="Arial"/>
          <w:sz w:val="28"/>
          <w:szCs w:val="28"/>
        </w:rPr>
        <w:t xml:space="preserve"> </w:t>
      </w:r>
      <w:r w:rsidRPr="00C263D5">
        <w:rPr>
          <w:rFonts w:ascii="Arial" w:hAnsi="Arial" w:cs="Arial"/>
          <w:sz w:val="28"/>
          <w:szCs w:val="28"/>
        </w:rPr>
        <w:t>active wells</w:t>
      </w:r>
      <w:r w:rsidR="00C95384">
        <w:rPr>
          <w:rFonts w:ascii="Arial" w:hAnsi="Arial" w:cs="Arial"/>
          <w:sz w:val="28"/>
          <w:szCs w:val="28"/>
        </w:rPr>
        <w:t xml:space="preserve"> (May, 2019)</w:t>
      </w:r>
      <w:r w:rsidRPr="00C263D5">
        <w:rPr>
          <w:rFonts w:ascii="Arial" w:hAnsi="Arial" w:cs="Arial"/>
          <w:sz w:val="28"/>
          <w:szCs w:val="28"/>
        </w:rPr>
        <w:t xml:space="preserve"> in Oklahoma</w:t>
      </w:r>
      <w:r>
        <w:rPr>
          <w:rFonts w:ascii="Arial" w:hAnsi="Arial" w:cs="Arial"/>
          <w:sz w:val="28"/>
          <w:szCs w:val="28"/>
        </w:rPr>
        <w:t xml:space="preserve"> and classifying them according </w:t>
      </w:r>
      <w:r w:rsidR="00C95384">
        <w:rPr>
          <w:rFonts w:ascii="Arial" w:hAnsi="Arial" w:cs="Arial"/>
          <w:sz w:val="28"/>
          <w:szCs w:val="28"/>
        </w:rPr>
        <w:t>to:</w:t>
      </w:r>
    </w:p>
    <w:p w:rsidR="00C95384" w:rsidRDefault="00C95384" w:rsidP="00C953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County </w:t>
      </w:r>
    </w:p>
    <w:p w:rsidR="00C95384" w:rsidRDefault="00C95384" w:rsidP="00C953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Well Type (Disposal, Injection, Gas-storage and Production &amp; Injection)</w:t>
      </w:r>
    </w:p>
    <w:p w:rsidR="00C95384" w:rsidRDefault="00C95384" w:rsidP="00C953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Production amount.</w:t>
      </w:r>
    </w:p>
    <w:p w:rsidR="00C95384" w:rsidRDefault="00C95384" w:rsidP="00C95384">
      <w:pPr>
        <w:ind w:left="360"/>
        <w:rPr>
          <w:rFonts w:ascii="Arial" w:hAnsi="Arial" w:cs="Arial"/>
          <w:sz w:val="28"/>
          <w:szCs w:val="28"/>
        </w:rPr>
      </w:pPr>
    </w:p>
    <w:p w:rsidR="00C95384" w:rsidRPr="00C95384" w:rsidRDefault="00C95384" w:rsidP="00C95384">
      <w:pPr>
        <w:ind w:left="360"/>
        <w:rPr>
          <w:rFonts w:ascii="Arial" w:hAnsi="Arial" w:cs="Arial"/>
          <w:sz w:val="28"/>
          <w:szCs w:val="28"/>
          <w:u w:val="single"/>
        </w:rPr>
      </w:pPr>
      <w:r w:rsidRPr="00C95384">
        <w:rPr>
          <w:rFonts w:ascii="Arial" w:hAnsi="Arial" w:cs="Arial"/>
          <w:sz w:val="28"/>
          <w:szCs w:val="28"/>
          <w:u w:val="single"/>
        </w:rPr>
        <w:t xml:space="preserve">Further </w:t>
      </w:r>
      <w:proofErr w:type="gramStart"/>
      <w:r w:rsidRPr="00C95384">
        <w:rPr>
          <w:rFonts w:ascii="Arial" w:hAnsi="Arial" w:cs="Arial"/>
          <w:sz w:val="28"/>
          <w:szCs w:val="28"/>
          <w:u w:val="single"/>
        </w:rPr>
        <w:t>Analyses  -</w:t>
      </w:r>
      <w:proofErr w:type="gramEnd"/>
      <w:r>
        <w:rPr>
          <w:rFonts w:ascii="Arial" w:hAnsi="Arial" w:cs="Arial"/>
          <w:sz w:val="28"/>
          <w:szCs w:val="28"/>
          <w:u w:val="single"/>
        </w:rPr>
        <w:t xml:space="preserve"> Other variables, Pie charts,</w:t>
      </w:r>
      <w:r w:rsidRPr="00C95384">
        <w:rPr>
          <w:rFonts w:ascii="Arial" w:hAnsi="Arial" w:cs="Arial"/>
          <w:sz w:val="28"/>
          <w:szCs w:val="28"/>
          <w:u w:val="single"/>
        </w:rPr>
        <w:t xml:space="preserve"> Bar charts (??) </w:t>
      </w:r>
      <w:proofErr w:type="spellStart"/>
      <w:r w:rsidRPr="00C95384">
        <w:rPr>
          <w:rFonts w:ascii="Arial" w:hAnsi="Arial" w:cs="Arial"/>
          <w:sz w:val="28"/>
          <w:szCs w:val="28"/>
          <w:u w:val="single"/>
        </w:rPr>
        <w:t>Hocine</w:t>
      </w:r>
      <w:proofErr w:type="spellEnd"/>
      <w:r w:rsidRPr="00C95384">
        <w:rPr>
          <w:rFonts w:ascii="Arial" w:hAnsi="Arial" w:cs="Arial"/>
          <w:sz w:val="28"/>
          <w:szCs w:val="28"/>
          <w:u w:val="single"/>
        </w:rPr>
        <w:t xml:space="preserve"> add here something</w:t>
      </w:r>
    </w:p>
    <w:p w:rsidR="00C95384" w:rsidRDefault="00C95384" w:rsidP="00C95384">
      <w:pPr>
        <w:ind w:left="360"/>
        <w:rPr>
          <w:rFonts w:ascii="Arial" w:hAnsi="Arial" w:cs="Arial"/>
          <w:sz w:val="28"/>
          <w:szCs w:val="28"/>
        </w:rPr>
      </w:pPr>
    </w:p>
    <w:p w:rsidR="00C95384" w:rsidRDefault="00C95384" w:rsidP="00C9538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also going to look at Earthquakes in Oklahoma from the period 2008-2019. We will geo-locate the Earthquakes and create a time-series animation. </w:t>
      </w:r>
      <w:r w:rsidR="00CB221D">
        <w:rPr>
          <w:rFonts w:ascii="Arial" w:hAnsi="Arial" w:cs="Arial"/>
          <w:sz w:val="28"/>
          <w:szCs w:val="28"/>
        </w:rPr>
        <w:t>Also, we are going to investigate if the magnitude or frequency of the earthquakes is dependent upon</w:t>
      </w:r>
    </w:p>
    <w:p w:rsidR="00CB221D" w:rsidRDefault="00CB221D" w:rsidP="00CB22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Production </w:t>
      </w:r>
    </w:p>
    <w:p w:rsidR="00CB221D" w:rsidRDefault="00CB221D" w:rsidP="00CB22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 of injection wells</w:t>
      </w:r>
    </w:p>
    <w:p w:rsidR="00CB221D" w:rsidRPr="006E611D" w:rsidRDefault="00CB221D" w:rsidP="006E61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activation of the well</w:t>
      </w:r>
    </w:p>
    <w:p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p w:rsidR="00CB221D" w:rsidRDefault="00CB221D" w:rsidP="00CB221D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CB221D">
        <w:rPr>
          <w:rFonts w:ascii="Arial" w:hAnsi="Arial" w:cs="Arial"/>
          <w:b/>
          <w:bCs/>
          <w:sz w:val="28"/>
          <w:szCs w:val="28"/>
        </w:rPr>
        <w:t>Data Source</w:t>
      </w:r>
    </w:p>
    <w:p w:rsidR="00CB221D" w:rsidRDefault="00CB221D" w:rsidP="00CB221D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  <w:r w:rsidRPr="00CB221D">
        <w:rPr>
          <w:rFonts w:ascii="Arial" w:hAnsi="Arial" w:cs="Arial"/>
          <w:sz w:val="28"/>
          <w:szCs w:val="28"/>
        </w:rPr>
        <w:t xml:space="preserve">Well Information: </w:t>
      </w:r>
      <w:r w:rsidRPr="00CB221D">
        <w:rPr>
          <w:rFonts w:ascii="Arial" w:hAnsi="Arial" w:cs="Arial"/>
          <w:sz w:val="28"/>
          <w:szCs w:val="28"/>
        </w:rPr>
        <w:t xml:space="preserve">Oklahoma Corporation </w:t>
      </w:r>
      <w:proofErr w:type="spellStart"/>
      <w:r w:rsidRPr="00CB221D">
        <w:rPr>
          <w:rFonts w:ascii="Arial" w:hAnsi="Arial" w:cs="Arial"/>
          <w:sz w:val="28"/>
          <w:szCs w:val="28"/>
        </w:rPr>
        <w:t>Commission</w:t>
      </w:r>
      <w:r>
        <w:rPr>
          <w:rFonts w:ascii="Arial" w:hAnsi="Arial" w:cs="Arial"/>
          <w:sz w:val="28"/>
          <w:szCs w:val="28"/>
        </w:rPr>
        <w:t>,</w:t>
      </w:r>
      <w:r w:rsidRPr="00CB221D">
        <w:rPr>
          <w:rFonts w:ascii="Arial" w:hAnsi="Arial" w:cs="Arial"/>
          <w:sz w:val="28"/>
          <w:szCs w:val="28"/>
        </w:rPr>
        <w:t>Oil</w:t>
      </w:r>
      <w:proofErr w:type="spellEnd"/>
      <w:r w:rsidRPr="00CB221D">
        <w:rPr>
          <w:rFonts w:ascii="Arial" w:hAnsi="Arial" w:cs="Arial"/>
          <w:sz w:val="28"/>
          <w:szCs w:val="28"/>
        </w:rPr>
        <w:t xml:space="preserve"> and Gas Division</w:t>
      </w:r>
      <w:r>
        <w:rPr>
          <w:rFonts w:ascii="Arial" w:hAnsi="Arial" w:cs="Arial"/>
          <w:sz w:val="28"/>
          <w:szCs w:val="28"/>
        </w:rPr>
        <w:t xml:space="preserve"> (</w:t>
      </w:r>
      <w:hyperlink r:id="rId5" w:history="1">
        <w:r w:rsidRPr="0025162D">
          <w:rPr>
            <w:rStyle w:val="Hyperlink"/>
            <w:rFonts w:ascii="Arial" w:hAnsi="Arial" w:cs="Arial"/>
            <w:sz w:val="28"/>
            <w:szCs w:val="28"/>
          </w:rPr>
          <w:t>http://www.occeweb.com/o</w:t>
        </w:r>
        <w:r w:rsidRPr="0025162D">
          <w:rPr>
            <w:rStyle w:val="Hyperlink"/>
            <w:rFonts w:ascii="Arial" w:hAnsi="Arial" w:cs="Arial"/>
            <w:sz w:val="28"/>
            <w:szCs w:val="28"/>
          </w:rPr>
          <w:t>g</w:t>
        </w:r>
        <w:r w:rsidRPr="0025162D">
          <w:rPr>
            <w:rStyle w:val="Hyperlink"/>
            <w:rFonts w:ascii="Arial" w:hAnsi="Arial" w:cs="Arial"/>
            <w:sz w:val="28"/>
            <w:szCs w:val="28"/>
          </w:rPr>
          <w:t>/ogdatafiles2.htm</w:t>
        </w:r>
      </w:hyperlink>
      <w:r>
        <w:rPr>
          <w:rFonts w:ascii="Arial" w:hAnsi="Arial" w:cs="Arial"/>
          <w:sz w:val="28"/>
          <w:szCs w:val="28"/>
        </w:rPr>
        <w:t>)</w:t>
      </w:r>
    </w:p>
    <w:p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p w:rsid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p w:rsidR="00CB221D" w:rsidRDefault="00CB221D" w:rsidP="00B9212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Earthquake Data : Oklahoma Geological Survey at University of Oklahoma </w:t>
      </w:r>
      <w:r w:rsidRPr="00B9212F">
        <w:rPr>
          <w:rFonts w:ascii="Arial" w:hAnsi="Arial" w:cs="Arial"/>
          <w:sz w:val="28"/>
          <w:szCs w:val="28"/>
        </w:rPr>
        <w:t>(</w:t>
      </w:r>
      <w:hyperlink r:id="rId6" w:history="1">
        <w:r w:rsidRPr="00B9212F">
          <w:rPr>
            <w:rStyle w:val="Hyperlink"/>
            <w:rFonts w:ascii="Arial" w:hAnsi="Arial" w:cs="Arial"/>
            <w:sz w:val="28"/>
            <w:szCs w:val="28"/>
          </w:rPr>
          <w:t>http://www.ou.edu/ogs/research/earthquakes/catalogs</w:t>
        </w:r>
      </w:hyperlink>
      <w:r w:rsidR="00B9212F" w:rsidRPr="00B9212F">
        <w:rPr>
          <w:rFonts w:ascii="Arial" w:hAnsi="Arial" w:cs="Arial"/>
          <w:sz w:val="28"/>
          <w:szCs w:val="28"/>
        </w:rPr>
        <w:t>)</w:t>
      </w:r>
    </w:p>
    <w:p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</w:p>
    <w:p w:rsidR="006E795B" w:rsidRPr="006E795B" w:rsidRDefault="006E795B" w:rsidP="00B9212F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6E795B">
        <w:rPr>
          <w:rFonts w:ascii="Arial" w:hAnsi="Arial" w:cs="Arial"/>
          <w:b/>
          <w:bCs/>
          <w:sz w:val="28"/>
          <w:szCs w:val="28"/>
        </w:rPr>
        <w:t xml:space="preserve">Design: </w:t>
      </w:r>
    </w:p>
    <w:p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Csv files will be imported to create a SQL database. Data will be retrieved Flask-Python interface. Visualizations will be created using </w:t>
      </w:r>
      <w:proofErr w:type="spellStart"/>
      <w:r>
        <w:rPr>
          <w:rFonts w:ascii="Arial" w:hAnsi="Arial" w:cs="Arial"/>
          <w:sz w:val="28"/>
          <w:szCs w:val="28"/>
        </w:rPr>
        <w:t>Plotly</w:t>
      </w:r>
      <w:proofErr w:type="spellEnd"/>
      <w:r>
        <w:rPr>
          <w:rFonts w:ascii="Arial" w:hAnsi="Arial" w:cs="Arial"/>
          <w:sz w:val="28"/>
          <w:szCs w:val="28"/>
        </w:rPr>
        <w:t>, D3.js and relevant JS libraries.</w:t>
      </w:r>
    </w:p>
    <w:p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</w:p>
    <w:p w:rsidR="006E795B" w:rsidRPr="003805E4" w:rsidRDefault="006E795B" w:rsidP="003805E4">
      <w:proofErr w:type="spellStart"/>
      <w:r w:rsidRPr="006E795B">
        <w:rPr>
          <w:rFonts w:ascii="Arial" w:hAnsi="Arial" w:cs="Arial"/>
          <w:b/>
          <w:bCs/>
          <w:sz w:val="28"/>
          <w:szCs w:val="28"/>
        </w:rPr>
        <w:t>Gith</w:t>
      </w:r>
      <w:bookmarkStart w:id="0" w:name="_GoBack"/>
      <w:bookmarkEnd w:id="0"/>
      <w:r w:rsidRPr="006E795B">
        <w:rPr>
          <w:rFonts w:ascii="Arial" w:hAnsi="Arial" w:cs="Arial"/>
          <w:b/>
          <w:bCs/>
          <w:sz w:val="28"/>
          <w:szCs w:val="28"/>
        </w:rPr>
        <w:t>ub</w:t>
      </w:r>
      <w:proofErr w:type="spellEnd"/>
      <w:r w:rsidRPr="006E795B">
        <w:rPr>
          <w:rFonts w:ascii="Arial" w:hAnsi="Arial" w:cs="Arial"/>
          <w:b/>
          <w:bCs/>
          <w:sz w:val="28"/>
          <w:szCs w:val="28"/>
        </w:rPr>
        <w:t xml:space="preserve"> repository: </w:t>
      </w:r>
      <w:hyperlink r:id="rId7" w:history="1">
        <w:r w:rsidR="006E611D" w:rsidRPr="006E611D">
          <w:rPr>
            <w:rStyle w:val="Hyperlink"/>
            <w:rFonts w:ascii="Arial" w:hAnsi="Arial" w:cs="Arial"/>
            <w:sz w:val="28"/>
            <w:szCs w:val="28"/>
          </w:rPr>
          <w:t>https://github.com/fractalss/Well-Quakes-Project</w:t>
        </w:r>
      </w:hyperlink>
    </w:p>
    <w:p w:rsidR="006E795B" w:rsidRDefault="006E795B" w:rsidP="00B9212F">
      <w:pPr>
        <w:ind w:left="360"/>
        <w:rPr>
          <w:rFonts w:ascii="Arial" w:hAnsi="Arial" w:cs="Arial"/>
          <w:sz w:val="28"/>
          <w:szCs w:val="28"/>
        </w:rPr>
      </w:pPr>
    </w:p>
    <w:p w:rsidR="00B9212F" w:rsidRDefault="00B9212F" w:rsidP="00CB22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9212F" w:rsidRDefault="00B9212F" w:rsidP="00CB221D"/>
    <w:p w:rsidR="00B9212F" w:rsidRDefault="00B9212F" w:rsidP="00CB221D"/>
    <w:p w:rsidR="00B9212F" w:rsidRDefault="00B9212F" w:rsidP="00CB221D"/>
    <w:p w:rsidR="00CB221D" w:rsidRPr="00CB221D" w:rsidRDefault="00CB221D" w:rsidP="00CB221D">
      <w:pPr>
        <w:ind w:left="360"/>
        <w:rPr>
          <w:rFonts w:ascii="Arial" w:hAnsi="Arial" w:cs="Arial"/>
          <w:sz w:val="28"/>
          <w:szCs w:val="28"/>
        </w:rPr>
      </w:pPr>
    </w:p>
    <w:sectPr w:rsidR="00CB221D" w:rsidRPr="00CB221D" w:rsidSect="00E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2655"/>
    <w:multiLevelType w:val="hybridMultilevel"/>
    <w:tmpl w:val="4D8C8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44DF4"/>
    <w:multiLevelType w:val="hybridMultilevel"/>
    <w:tmpl w:val="B9EC2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81"/>
    <w:rsid w:val="00265C70"/>
    <w:rsid w:val="003805E4"/>
    <w:rsid w:val="00404281"/>
    <w:rsid w:val="00691EDA"/>
    <w:rsid w:val="006E611D"/>
    <w:rsid w:val="006E795B"/>
    <w:rsid w:val="00B9212F"/>
    <w:rsid w:val="00C263D5"/>
    <w:rsid w:val="00C95384"/>
    <w:rsid w:val="00CB221D"/>
    <w:rsid w:val="00E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DC19E"/>
  <w15:chartTrackingRefBased/>
  <w15:docId w15:val="{A5D895DD-D2CA-4C41-8140-E37650A2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ctalss/Well-Quakes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u.edu/ogs/research/earthquakes/catalogs" TargetMode="External"/><Relationship Id="rId5" Type="http://schemas.openxmlformats.org/officeDocument/2006/relationships/hyperlink" Target="http://www.occeweb.com/og/ogdatafiles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Saurav</dc:creator>
  <cp:keywords/>
  <dc:description/>
  <cp:lastModifiedBy>Mitra, Saurav</cp:lastModifiedBy>
  <cp:revision>7</cp:revision>
  <dcterms:created xsi:type="dcterms:W3CDTF">2019-06-11T04:45:00Z</dcterms:created>
  <dcterms:modified xsi:type="dcterms:W3CDTF">2019-06-11T05:27:00Z</dcterms:modified>
</cp:coreProperties>
</file>