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3E7" w:rsidRPr="002B12C2" w:rsidRDefault="002B12C2" w:rsidP="002B12C2">
      <w:pPr>
        <w:jc w:val="center"/>
        <w:rPr>
          <w:b/>
          <w:bCs/>
          <w:sz w:val="36"/>
          <w:szCs w:val="36"/>
        </w:rPr>
      </w:pPr>
      <w:r w:rsidRPr="002B12C2">
        <w:rPr>
          <w:b/>
          <w:bCs/>
          <w:sz w:val="36"/>
          <w:szCs w:val="36"/>
        </w:rPr>
        <w:t>Replikation der DNA</w:t>
      </w:r>
    </w:p>
    <w:p w:rsidR="002B12C2" w:rsidRDefault="002B12C2" w:rsidP="002B12C2">
      <w:pPr>
        <w:rPr>
          <w:sz w:val="24"/>
          <w:szCs w:val="24"/>
        </w:rPr>
      </w:pPr>
      <w:r w:rsidRPr="002B12C2">
        <w:rPr>
          <w:sz w:val="24"/>
          <w:szCs w:val="24"/>
        </w:rPr>
        <w:t>Bei der Zellteilung entstehen zwei genetisch identische Tochterzellen. Voraussetzung dafür ist die Verdopplung der DNA in der Mutterzelle. Vor einer Zellteilung müssen daher die Ein-Chromatid-Chromosomen, die jeweils aus einer DN</w:t>
      </w:r>
      <w:r>
        <w:rPr>
          <w:sz w:val="24"/>
          <w:szCs w:val="24"/>
        </w:rPr>
        <w:t>A</w:t>
      </w:r>
      <w:r w:rsidRPr="002B12C2">
        <w:rPr>
          <w:sz w:val="24"/>
          <w:szCs w:val="24"/>
        </w:rPr>
        <w:t>-Doppelhelix bestehen, identisch verdoppelt werden. Den Prozess der DN</w:t>
      </w:r>
      <w:r>
        <w:rPr>
          <w:sz w:val="24"/>
          <w:szCs w:val="24"/>
        </w:rPr>
        <w:t>A</w:t>
      </w:r>
      <w:r w:rsidRPr="002B12C2">
        <w:rPr>
          <w:sz w:val="24"/>
          <w:szCs w:val="24"/>
        </w:rPr>
        <w:t xml:space="preserve">-Verdopplung bezeichnet man als </w:t>
      </w:r>
      <w:r w:rsidRPr="002B12C2">
        <w:rPr>
          <w:b/>
          <w:bCs/>
          <w:sz w:val="24"/>
          <w:szCs w:val="24"/>
          <w:u w:val="single"/>
        </w:rPr>
        <w:t>Replikation</w:t>
      </w:r>
      <w:r w:rsidRPr="002B12C2">
        <w:rPr>
          <w:sz w:val="24"/>
          <w:szCs w:val="24"/>
        </w:rPr>
        <w:t>.</w:t>
      </w:r>
    </w:p>
    <w:p w:rsidR="00315C28" w:rsidRDefault="00315C28" w:rsidP="002B12C2">
      <w:pPr>
        <w:rPr>
          <w:i/>
          <w:iCs/>
          <w:sz w:val="24"/>
          <w:szCs w:val="24"/>
        </w:rPr>
      </w:pPr>
    </w:p>
    <w:p w:rsidR="002B12C2" w:rsidRDefault="002B12C2" w:rsidP="002B12C2">
      <w:pPr>
        <w:rPr>
          <w:i/>
          <w:iCs/>
          <w:sz w:val="24"/>
          <w:szCs w:val="24"/>
        </w:rPr>
      </w:pPr>
      <w:r w:rsidRPr="002B12C2">
        <w:rPr>
          <w:i/>
          <w:iCs/>
          <w:sz w:val="24"/>
          <w:szCs w:val="24"/>
        </w:rPr>
        <w:t>Wie gelingt die identische Verdopplung der DNA?</w:t>
      </w:r>
    </w:p>
    <w:p w:rsidR="002B12C2" w:rsidRPr="00D328ED" w:rsidRDefault="00315C28" w:rsidP="002B12C2">
      <w:pPr>
        <w:rPr>
          <w:b/>
          <w:bCs/>
          <w:sz w:val="24"/>
          <w:szCs w:val="24"/>
        </w:rPr>
      </w:pPr>
      <w:r w:rsidRPr="00FB02F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AA5EB3">
            <wp:simplePos x="0" y="0"/>
            <wp:positionH relativeFrom="column">
              <wp:posOffset>3079115</wp:posOffset>
            </wp:positionH>
            <wp:positionV relativeFrom="paragraph">
              <wp:posOffset>201507</wp:posOffset>
            </wp:positionV>
            <wp:extent cx="3499485" cy="3553460"/>
            <wp:effectExtent l="0" t="0" r="5715" b="8890"/>
            <wp:wrapThrough wrapText="bothSides">
              <wp:wrapPolygon edited="0">
                <wp:start x="0" y="0"/>
                <wp:lineTo x="0" y="21538"/>
                <wp:lineTo x="21518" y="21538"/>
                <wp:lineTo x="21518" y="0"/>
                <wp:lineTo x="0" y="0"/>
              </wp:wrapPolygon>
            </wp:wrapThrough>
            <wp:docPr id="1156996510" name="Grafik 1" descr="Ein Bild, das Text, Schrift, Schwarz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96510" name="Grafik 1" descr="Ein Bild, das Text, Schrift, Schwarzweiß, Screensho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077" w:rsidRPr="00D328E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860201">
            <wp:simplePos x="0" y="0"/>
            <wp:positionH relativeFrom="column">
              <wp:posOffset>-838835</wp:posOffset>
            </wp:positionH>
            <wp:positionV relativeFrom="paragraph">
              <wp:posOffset>302260</wp:posOffset>
            </wp:positionV>
            <wp:extent cx="3939540" cy="3466465"/>
            <wp:effectExtent l="0" t="0" r="3810" b="635"/>
            <wp:wrapThrough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hrough>
            <wp:docPr id="144146842" name="Grafik 1" descr="Ein Bild, das Tex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842" name="Grafik 1" descr="Ein Bild, das Text, Muster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2C2" w:rsidRPr="00D328ED">
        <w:rPr>
          <w:b/>
          <w:bCs/>
          <w:sz w:val="24"/>
          <w:szCs w:val="24"/>
        </w:rPr>
        <w:t>Konkurrierende Hypothesen</w:t>
      </w:r>
      <w:r w:rsidR="00FB02FF">
        <w:rPr>
          <w:b/>
          <w:bCs/>
          <w:sz w:val="24"/>
          <w:szCs w:val="24"/>
        </w:rPr>
        <w:t xml:space="preserve">                                                  </w:t>
      </w:r>
    </w:p>
    <w:p w:rsidR="006B31EC" w:rsidRDefault="006B31EC" w:rsidP="002B12C2">
      <w:pPr>
        <w:rPr>
          <w:sz w:val="24"/>
          <w:szCs w:val="24"/>
        </w:rPr>
      </w:pPr>
    </w:p>
    <w:p w:rsidR="006B31EC" w:rsidRDefault="006B31EC" w:rsidP="002B12C2">
      <w:pPr>
        <w:rPr>
          <w:sz w:val="24"/>
          <w:szCs w:val="24"/>
        </w:rPr>
      </w:pPr>
    </w:p>
    <w:p w:rsidR="00D97077" w:rsidRDefault="00FB02FF" w:rsidP="002B12C2">
      <w:pPr>
        <w:rPr>
          <w:sz w:val="24"/>
          <w:szCs w:val="24"/>
        </w:rPr>
      </w:pPr>
      <w:r>
        <w:rPr>
          <w:sz w:val="24"/>
          <w:szCs w:val="24"/>
        </w:rPr>
        <w:t>1958 überprüften die US-amerikanischen Genetiker Matthew MESELSON und Franklin STAHL die konkurrierenden Hypothesen experimentell.</w:t>
      </w:r>
    </w:p>
    <w:p w:rsidR="00E62770" w:rsidRDefault="00E62770" w:rsidP="00E62770">
      <w:pPr>
        <w:rPr>
          <w:sz w:val="24"/>
          <w:szCs w:val="24"/>
        </w:rPr>
      </w:pPr>
      <w:r>
        <w:rPr>
          <w:sz w:val="24"/>
          <w:szCs w:val="24"/>
        </w:rPr>
        <w:t xml:space="preserve">Sie kultivierten Bakterien in einem Medium, das als einzige Stickstoffquelle Ammoniumchlorid mit dem schweren </w:t>
      </w:r>
      <w:r w:rsidRPr="00E62770"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N-Isotop (anstelle des normalerweise vorkommenden Isotops </w:t>
      </w:r>
      <w:r w:rsidRPr="00E62770"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N) enthielt.</w:t>
      </w:r>
      <w:r w:rsidR="00BF0D4B">
        <w:rPr>
          <w:sz w:val="24"/>
          <w:szCs w:val="24"/>
        </w:rPr>
        <w:t xml:space="preserve"> Dieser Stickstoff wird von den Bakterien in ihre DNA eingebaut. Diese Methode heißt </w:t>
      </w:r>
      <w:r w:rsidR="00BF0D4B" w:rsidRPr="00BF0D4B">
        <w:rPr>
          <w:b/>
          <w:bCs/>
          <w:sz w:val="24"/>
          <w:szCs w:val="24"/>
        </w:rPr>
        <w:t>Isotopen-Markierung</w:t>
      </w:r>
      <w:r w:rsidR="00BF0D4B">
        <w:rPr>
          <w:sz w:val="24"/>
          <w:szCs w:val="24"/>
        </w:rPr>
        <w:t xml:space="preserve">. Danach überführten die beiden Forscher die Zellen in ein Medium, das nur </w:t>
      </w:r>
      <w:r w:rsidR="00BF0D4B" w:rsidRPr="00BF0D4B">
        <w:rPr>
          <w:sz w:val="24"/>
          <w:szCs w:val="24"/>
          <w:vertAlign w:val="superscript"/>
        </w:rPr>
        <w:t>14</w:t>
      </w:r>
      <w:r w:rsidR="00BF0D4B">
        <w:rPr>
          <w:sz w:val="24"/>
          <w:szCs w:val="24"/>
        </w:rPr>
        <w:t>N enthielt. Nach 20 und nach 40 Minuten entnahmen sie Proben – innerhalb dieser Zeitspannen hatten sich die Bakterien einmal bzw. zweimal geteilt und jeweils ihre DNA-Moleküle repliziert. Um die Zusammensetzung der DNA festzustellen, brachen die Forscher die Zellen auf, extrahierten die DNA und reinigten sie.</w:t>
      </w:r>
    </w:p>
    <w:p w:rsidR="009D75A6" w:rsidRDefault="009D75A6" w:rsidP="00E62770">
      <w:pPr>
        <w:rPr>
          <w:sz w:val="24"/>
          <w:szCs w:val="24"/>
        </w:rPr>
      </w:pPr>
      <w:r>
        <w:rPr>
          <w:sz w:val="24"/>
          <w:szCs w:val="24"/>
        </w:rPr>
        <w:t xml:space="preserve">Das Isotop </w:t>
      </w:r>
      <w:r w:rsidRPr="009D75A6">
        <w:rPr>
          <w:sz w:val="24"/>
          <w:szCs w:val="24"/>
          <w:vertAlign w:val="superscript"/>
        </w:rPr>
        <w:t>15</w:t>
      </w:r>
      <w:r w:rsidRPr="009D75A6">
        <w:rPr>
          <w:sz w:val="24"/>
          <w:szCs w:val="24"/>
        </w:rPr>
        <w:t>N</w:t>
      </w:r>
      <w:r>
        <w:rPr>
          <w:sz w:val="24"/>
          <w:szCs w:val="24"/>
        </w:rPr>
        <w:t xml:space="preserve"> hat eine höhere Masse als das </w:t>
      </w:r>
      <w:r w:rsidRPr="009D75A6"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N-Isotop, da es ein Neutron mehr enthält.</w:t>
      </w:r>
      <w:r w:rsidR="004D1B29">
        <w:rPr>
          <w:sz w:val="24"/>
          <w:szCs w:val="24"/>
        </w:rPr>
        <w:t xml:space="preserve"> Deshalb besitzt </w:t>
      </w:r>
      <w:r w:rsidR="004D1B29" w:rsidRPr="004D1B29">
        <w:rPr>
          <w:sz w:val="24"/>
          <w:szCs w:val="24"/>
          <w:vertAlign w:val="superscript"/>
        </w:rPr>
        <w:t>15</w:t>
      </w:r>
      <w:r w:rsidR="004D1B29">
        <w:rPr>
          <w:sz w:val="24"/>
          <w:szCs w:val="24"/>
        </w:rPr>
        <w:t xml:space="preserve">N-haltige DNA eine höhere Dichte als </w:t>
      </w:r>
      <w:r w:rsidR="004D1B29" w:rsidRPr="004D1B29">
        <w:rPr>
          <w:sz w:val="24"/>
          <w:szCs w:val="24"/>
          <w:vertAlign w:val="superscript"/>
        </w:rPr>
        <w:t>14</w:t>
      </w:r>
      <w:r w:rsidR="004D1B29">
        <w:rPr>
          <w:sz w:val="24"/>
          <w:szCs w:val="24"/>
        </w:rPr>
        <w:t xml:space="preserve">N-haltige DNA. Um DNA </w:t>
      </w:r>
      <w:r w:rsidR="004D1B29">
        <w:rPr>
          <w:sz w:val="24"/>
          <w:szCs w:val="24"/>
        </w:rPr>
        <w:lastRenderedPageBreak/>
        <w:t>unterschiedlicher Dichte voneinander zu trennen, wird eine DNA-Probe in ein Zentrifugenröhrchen gegeben und zentrifugiert.</w:t>
      </w:r>
    </w:p>
    <w:p w:rsidR="006B31EC" w:rsidRDefault="006B31EC" w:rsidP="00E62770">
      <w:pPr>
        <w:rPr>
          <w:sz w:val="24"/>
          <w:szCs w:val="24"/>
        </w:rPr>
      </w:pPr>
      <w:r w:rsidRPr="00D328E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985ECC">
            <wp:simplePos x="0" y="0"/>
            <wp:positionH relativeFrom="column">
              <wp:posOffset>-70485</wp:posOffset>
            </wp:positionH>
            <wp:positionV relativeFrom="paragraph">
              <wp:posOffset>1174115</wp:posOffset>
            </wp:positionV>
            <wp:extent cx="3037840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hrough>
            <wp:docPr id="900744376" name="Grafik 1" descr="Ein Bild, das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4376" name="Grafik 1" descr="Ein Bild, das Tex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1EC"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N-haltige DNA wandert ein wenig weiter in Richtung </w:t>
      </w:r>
      <w:proofErr w:type="spellStart"/>
      <w:r>
        <w:rPr>
          <w:sz w:val="24"/>
          <w:szCs w:val="24"/>
        </w:rPr>
        <w:t>Röhrchenboden</w:t>
      </w:r>
      <w:proofErr w:type="spellEnd"/>
      <w:r>
        <w:rPr>
          <w:sz w:val="24"/>
          <w:szCs w:val="24"/>
        </w:rPr>
        <w:t xml:space="preserve"> als </w:t>
      </w:r>
      <w:r w:rsidRPr="006B31EC"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 xml:space="preserve">N-haltige DNA. Durch diese </w:t>
      </w:r>
      <w:proofErr w:type="spellStart"/>
      <w:r>
        <w:rPr>
          <w:sz w:val="24"/>
          <w:szCs w:val="24"/>
        </w:rPr>
        <w:t>Dichtegradientenzentrifugation</w:t>
      </w:r>
      <w:proofErr w:type="spellEnd"/>
      <w:r>
        <w:rPr>
          <w:sz w:val="24"/>
          <w:szCs w:val="24"/>
        </w:rPr>
        <w:t xml:space="preserve"> können also auch Moleküle mit geringen Dichteunterschieden voneinander getrennt werden.</w:t>
      </w:r>
    </w:p>
    <w:p w:rsidR="006B31EC" w:rsidRDefault="006B31EC" w:rsidP="00E62770">
      <w:pPr>
        <w:rPr>
          <w:sz w:val="24"/>
          <w:szCs w:val="24"/>
        </w:rPr>
      </w:pPr>
    </w:p>
    <w:p w:rsidR="006B31EC" w:rsidRDefault="006B31EC" w:rsidP="00E62770">
      <w:pPr>
        <w:rPr>
          <w:sz w:val="24"/>
          <w:szCs w:val="24"/>
        </w:rPr>
      </w:pPr>
      <w:r>
        <w:rPr>
          <w:sz w:val="24"/>
          <w:szCs w:val="24"/>
        </w:rPr>
        <w:t xml:space="preserve">Nach der ersten Replikation nach 20 Minuten erscheint </w:t>
      </w:r>
      <w:r w:rsidR="00E326E8">
        <w:rPr>
          <w:sz w:val="24"/>
          <w:szCs w:val="24"/>
        </w:rPr>
        <w:t xml:space="preserve">eine Bande, die genau zwischen der Bande mit </w:t>
      </w:r>
      <w:r w:rsidR="00E326E8" w:rsidRPr="00E326E8">
        <w:rPr>
          <w:sz w:val="24"/>
          <w:szCs w:val="24"/>
          <w:vertAlign w:val="superscript"/>
        </w:rPr>
        <w:t>14</w:t>
      </w:r>
      <w:r w:rsidR="00E326E8">
        <w:rPr>
          <w:sz w:val="24"/>
          <w:szCs w:val="24"/>
        </w:rPr>
        <w:t xml:space="preserve">N-haltiger und der Bande mit </w:t>
      </w:r>
      <w:r w:rsidR="00E326E8" w:rsidRPr="00E326E8">
        <w:rPr>
          <w:sz w:val="24"/>
          <w:szCs w:val="24"/>
          <w:vertAlign w:val="superscript"/>
        </w:rPr>
        <w:t>15</w:t>
      </w:r>
      <w:r w:rsidR="00E326E8">
        <w:rPr>
          <w:sz w:val="24"/>
          <w:szCs w:val="24"/>
        </w:rPr>
        <w:t>N-haltiger DNA liegt.</w:t>
      </w:r>
    </w:p>
    <w:p w:rsidR="000C60C7" w:rsidRDefault="000C60C7" w:rsidP="00E62770">
      <w:pPr>
        <w:rPr>
          <w:sz w:val="24"/>
          <w:szCs w:val="24"/>
        </w:rPr>
      </w:pPr>
      <w:r>
        <w:rPr>
          <w:sz w:val="24"/>
          <w:szCs w:val="24"/>
        </w:rPr>
        <w:t>Nach der zweiten Replikation ergeben sich zwei Banden, die unterschiedlich dichten DN</w:t>
      </w:r>
      <w:r w:rsidR="005F3A2E">
        <w:rPr>
          <w:sz w:val="24"/>
          <w:szCs w:val="24"/>
        </w:rPr>
        <w:t>A</w:t>
      </w:r>
      <w:r>
        <w:rPr>
          <w:sz w:val="24"/>
          <w:szCs w:val="24"/>
        </w:rPr>
        <w:t xml:space="preserve">-Molekülen entsprechen. Die eine Bande besteht </w:t>
      </w:r>
      <w:r w:rsidR="005F3A2E">
        <w:rPr>
          <w:sz w:val="24"/>
          <w:szCs w:val="24"/>
        </w:rPr>
        <w:t>aus __________________</w:t>
      </w:r>
    </w:p>
    <w:p w:rsidR="005F3A2E" w:rsidRDefault="005F3A2E" w:rsidP="00E62770">
      <w:pPr>
        <w:rPr>
          <w:sz w:val="24"/>
          <w:szCs w:val="24"/>
        </w:rPr>
      </w:pPr>
      <w:r>
        <w:rPr>
          <w:sz w:val="24"/>
          <w:szCs w:val="24"/>
        </w:rPr>
        <w:t>__________________________________</w:t>
      </w:r>
    </w:p>
    <w:p w:rsidR="005F3A2E" w:rsidRDefault="005F3A2E" w:rsidP="00E62770">
      <w:pPr>
        <w:rPr>
          <w:sz w:val="24"/>
          <w:szCs w:val="24"/>
        </w:rPr>
      </w:pPr>
      <w:r>
        <w:rPr>
          <w:sz w:val="24"/>
          <w:szCs w:val="24"/>
        </w:rPr>
        <w:t>Dieses Ergebnis bestätigt eindeutig die Hypothese der ______________________</w:t>
      </w:r>
    </w:p>
    <w:p w:rsidR="005F3A2E" w:rsidRDefault="005F3A2E" w:rsidP="00E62770">
      <w:pPr>
        <w:rPr>
          <w:sz w:val="24"/>
          <w:szCs w:val="24"/>
        </w:rPr>
      </w:pPr>
      <w:r>
        <w:rPr>
          <w:sz w:val="24"/>
          <w:szCs w:val="24"/>
        </w:rPr>
        <w:t>Replikation der DNA.</w:t>
      </w: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Default="00A145A3" w:rsidP="00E62770">
      <w:pPr>
        <w:rPr>
          <w:sz w:val="24"/>
          <w:szCs w:val="24"/>
        </w:rPr>
      </w:pPr>
    </w:p>
    <w:p w:rsidR="00A145A3" w:rsidRPr="00A145A3" w:rsidRDefault="00A145A3" w:rsidP="00E62770">
      <w:pPr>
        <w:rPr>
          <w:b/>
          <w:bCs/>
          <w:sz w:val="24"/>
          <w:szCs w:val="24"/>
        </w:rPr>
      </w:pPr>
      <w:r w:rsidRPr="00A145A3">
        <w:rPr>
          <w:b/>
          <w:bCs/>
          <w:sz w:val="24"/>
          <w:szCs w:val="24"/>
        </w:rPr>
        <w:t>Aufgaben:</w:t>
      </w:r>
    </w:p>
    <w:p w:rsidR="00A145A3" w:rsidRDefault="00A145A3" w:rsidP="00A145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145A3">
        <w:rPr>
          <w:b/>
          <w:bCs/>
          <w:sz w:val="24"/>
          <w:szCs w:val="24"/>
        </w:rPr>
        <w:t>Beschreiben</w:t>
      </w:r>
      <w:r>
        <w:rPr>
          <w:sz w:val="24"/>
          <w:szCs w:val="24"/>
        </w:rPr>
        <w:t xml:space="preserve"> Sie die Durchführung des </w:t>
      </w:r>
      <w:proofErr w:type="spellStart"/>
      <w:r>
        <w:rPr>
          <w:sz w:val="24"/>
          <w:szCs w:val="24"/>
        </w:rPr>
        <w:t>Meselson</w:t>
      </w:r>
      <w:proofErr w:type="spellEnd"/>
      <w:r>
        <w:rPr>
          <w:sz w:val="24"/>
          <w:szCs w:val="24"/>
        </w:rPr>
        <w:t>-Stahl-Experiments!</w:t>
      </w:r>
    </w:p>
    <w:p w:rsidR="00A145A3" w:rsidRPr="00A145A3" w:rsidRDefault="00A145A3" w:rsidP="00A145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145A3">
        <w:rPr>
          <w:b/>
          <w:bCs/>
          <w:sz w:val="24"/>
          <w:szCs w:val="24"/>
        </w:rPr>
        <w:t>Begründen</w:t>
      </w:r>
      <w:r>
        <w:rPr>
          <w:sz w:val="24"/>
          <w:szCs w:val="24"/>
        </w:rPr>
        <w:t xml:space="preserve"> Sie anhand der Versuchsergebnisse den </w:t>
      </w:r>
      <w:r w:rsidRPr="00A145A3">
        <w:rPr>
          <w:sz w:val="24"/>
          <w:szCs w:val="24"/>
          <w:u w:val="single"/>
        </w:rPr>
        <w:t>semikonservativen</w:t>
      </w:r>
      <w:r>
        <w:rPr>
          <w:sz w:val="24"/>
          <w:szCs w:val="24"/>
        </w:rPr>
        <w:t xml:space="preserve"> Mechanismus der Replikation.</w:t>
      </w:r>
    </w:p>
    <w:sectPr w:rsidR="00A145A3" w:rsidRPr="00A14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BD1"/>
    <w:multiLevelType w:val="hybridMultilevel"/>
    <w:tmpl w:val="ADC849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9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C2"/>
    <w:rsid w:val="000C60C7"/>
    <w:rsid w:val="000F10D8"/>
    <w:rsid w:val="001D092C"/>
    <w:rsid w:val="002B12C2"/>
    <w:rsid w:val="00315C28"/>
    <w:rsid w:val="004D1B29"/>
    <w:rsid w:val="005F3A2E"/>
    <w:rsid w:val="006B31EC"/>
    <w:rsid w:val="007D23E7"/>
    <w:rsid w:val="009D75A6"/>
    <w:rsid w:val="00A145A3"/>
    <w:rsid w:val="00BF0D4B"/>
    <w:rsid w:val="00D328ED"/>
    <w:rsid w:val="00D97077"/>
    <w:rsid w:val="00E326E8"/>
    <w:rsid w:val="00E62770"/>
    <w:rsid w:val="00F30BA7"/>
    <w:rsid w:val="00F428EB"/>
    <w:rsid w:val="00F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E067"/>
  <w15:chartTrackingRefBased/>
  <w15:docId w15:val="{CADF273A-A55E-48EC-ADCC-00C7A7E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Vogel</dc:creator>
  <cp:keywords/>
  <dc:description/>
  <cp:lastModifiedBy>Sabina Vogel</cp:lastModifiedBy>
  <cp:revision>14</cp:revision>
  <dcterms:created xsi:type="dcterms:W3CDTF">2023-09-12T17:43:00Z</dcterms:created>
  <dcterms:modified xsi:type="dcterms:W3CDTF">2023-09-17T10:45:00Z</dcterms:modified>
</cp:coreProperties>
</file>