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4687" w14:textId="203075CD" w:rsidR="00EC6775" w:rsidRDefault="00EC6775" w:rsidP="00C977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Englisch LK REB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Gender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635C7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29th November 2024</w:t>
      </w:r>
    </w:p>
    <w:p w14:paraId="14782BA7" w14:textId="77777777" w:rsidR="00EC6775" w:rsidRDefault="00EC6775" w:rsidP="00C9775E">
      <w:pPr>
        <w:rPr>
          <w:b/>
          <w:bCs/>
          <w:sz w:val="24"/>
          <w:szCs w:val="24"/>
        </w:rPr>
      </w:pPr>
    </w:p>
    <w:p w14:paraId="0E154357" w14:textId="4C2DCF57" w:rsidR="00C9775E" w:rsidRPr="00EC6775" w:rsidRDefault="00C9775E" w:rsidP="00635C7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EC6775">
        <w:rPr>
          <w:b/>
          <w:bCs/>
          <w:sz w:val="32"/>
          <w:szCs w:val="32"/>
          <w:u w:val="single"/>
        </w:rPr>
        <w:t>How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C6775">
        <w:rPr>
          <w:b/>
          <w:bCs/>
          <w:sz w:val="32"/>
          <w:szCs w:val="32"/>
          <w:u w:val="single"/>
        </w:rPr>
        <w:t>has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C6775">
        <w:rPr>
          <w:b/>
          <w:bCs/>
          <w:sz w:val="32"/>
          <w:szCs w:val="32"/>
          <w:u w:val="single"/>
        </w:rPr>
        <w:t>the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C6775">
        <w:rPr>
          <w:b/>
          <w:bCs/>
          <w:sz w:val="32"/>
          <w:szCs w:val="32"/>
          <w:u w:val="single"/>
        </w:rPr>
        <w:t>role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C6775">
        <w:rPr>
          <w:b/>
          <w:bCs/>
          <w:sz w:val="32"/>
          <w:szCs w:val="32"/>
          <w:u w:val="single"/>
        </w:rPr>
        <w:t>of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C6775">
        <w:rPr>
          <w:b/>
          <w:bCs/>
          <w:sz w:val="32"/>
          <w:szCs w:val="32"/>
          <w:u w:val="single"/>
        </w:rPr>
        <w:t>women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C6775">
        <w:rPr>
          <w:b/>
          <w:bCs/>
          <w:sz w:val="32"/>
          <w:szCs w:val="32"/>
          <w:u w:val="single"/>
        </w:rPr>
        <w:t>changed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C6775">
        <w:rPr>
          <w:b/>
          <w:bCs/>
          <w:sz w:val="32"/>
          <w:szCs w:val="32"/>
          <w:u w:val="single"/>
        </w:rPr>
        <w:t>over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C6775">
        <w:rPr>
          <w:b/>
          <w:bCs/>
          <w:sz w:val="32"/>
          <w:szCs w:val="32"/>
          <w:u w:val="single"/>
        </w:rPr>
        <w:t>the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last 50 </w:t>
      </w:r>
      <w:proofErr w:type="spellStart"/>
      <w:r w:rsidRPr="00EC6775">
        <w:rPr>
          <w:b/>
          <w:bCs/>
          <w:sz w:val="32"/>
          <w:szCs w:val="32"/>
          <w:u w:val="single"/>
        </w:rPr>
        <w:t>years</w:t>
      </w:r>
      <w:proofErr w:type="spellEnd"/>
      <w:r w:rsidRPr="00EC6775">
        <w:rPr>
          <w:b/>
          <w:bCs/>
          <w:sz w:val="32"/>
          <w:szCs w:val="32"/>
          <w:u w:val="single"/>
        </w:rPr>
        <w:t>?</w:t>
      </w:r>
    </w:p>
    <w:p w14:paraId="60C50B17" w14:textId="77777777" w:rsidR="00C9775E" w:rsidRPr="00EC6775" w:rsidRDefault="00C9775E" w:rsidP="00C9775E">
      <w:pPr>
        <w:rPr>
          <w:sz w:val="24"/>
          <w:szCs w:val="24"/>
        </w:rPr>
      </w:pPr>
      <w:r w:rsidRPr="00EC6775">
        <w:rPr>
          <w:sz w:val="24"/>
          <w:szCs w:val="24"/>
        </w:rPr>
        <w:t xml:space="preserve">Women's </w:t>
      </w:r>
      <w:proofErr w:type="spellStart"/>
      <w:r w:rsidRPr="00EC6775">
        <w:rPr>
          <w:sz w:val="24"/>
          <w:szCs w:val="24"/>
        </w:rPr>
        <w:t>representation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Congress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participation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workforce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grown</w:t>
      </w:r>
      <w:proofErr w:type="spellEnd"/>
      <w:r w:rsidRPr="00EC6775">
        <w:rPr>
          <w:sz w:val="24"/>
          <w:szCs w:val="24"/>
        </w:rPr>
        <w:t xml:space="preserve">, but </w:t>
      </w:r>
      <w:proofErr w:type="spellStart"/>
      <w:r w:rsidRPr="00EC6775">
        <w:rPr>
          <w:sz w:val="24"/>
          <w:szCs w:val="24"/>
        </w:rPr>
        <w:t>disparities</w:t>
      </w:r>
      <w:proofErr w:type="spellEnd"/>
      <w:r w:rsidRPr="00EC6775">
        <w:rPr>
          <w:sz w:val="24"/>
          <w:szCs w:val="24"/>
        </w:rPr>
        <w:t xml:space="preserve"> still </w:t>
      </w:r>
      <w:proofErr w:type="spellStart"/>
      <w:r w:rsidRPr="00EC6775">
        <w:rPr>
          <w:sz w:val="24"/>
          <w:szCs w:val="24"/>
        </w:rPr>
        <w:t>exist</w:t>
      </w:r>
      <w:proofErr w:type="spellEnd"/>
      <w:r w:rsidRPr="00EC6775">
        <w:rPr>
          <w:sz w:val="24"/>
          <w:szCs w:val="24"/>
        </w:rPr>
        <w:t xml:space="preserve"> at </w:t>
      </w:r>
      <w:proofErr w:type="spellStart"/>
      <w:r w:rsidRPr="00EC6775">
        <w:rPr>
          <w:sz w:val="24"/>
          <w:szCs w:val="24"/>
        </w:rPr>
        <w:t>home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elsewhere</w:t>
      </w:r>
      <w:proofErr w:type="spellEnd"/>
      <w:r w:rsidRPr="00EC6775">
        <w:rPr>
          <w:sz w:val="24"/>
          <w:szCs w:val="24"/>
        </w:rPr>
        <w:t>.</w:t>
      </w:r>
    </w:p>
    <w:p w14:paraId="1B202A7B" w14:textId="77777777" w:rsidR="00EC6775" w:rsidRPr="00EC6775" w:rsidRDefault="00C9775E" w:rsidP="00C9775E">
      <w:pPr>
        <w:rPr>
          <w:i/>
          <w:iCs/>
          <w:sz w:val="24"/>
          <w:szCs w:val="24"/>
        </w:rPr>
      </w:pPr>
      <w:r w:rsidRPr="00EC6775">
        <w:rPr>
          <w:i/>
          <w:iCs/>
          <w:sz w:val="24"/>
          <w:szCs w:val="24"/>
        </w:rPr>
        <w:t xml:space="preserve">Updated on Thu, August 17, 2023 </w:t>
      </w:r>
      <w:proofErr w:type="spellStart"/>
      <w:r w:rsidRPr="00EC6775">
        <w:rPr>
          <w:i/>
          <w:iCs/>
          <w:sz w:val="24"/>
          <w:szCs w:val="24"/>
        </w:rPr>
        <w:t>by</w:t>
      </w:r>
      <w:proofErr w:type="spellEnd"/>
      <w:r w:rsidRPr="00EC6775">
        <w:rPr>
          <w:i/>
          <w:iCs/>
          <w:sz w:val="24"/>
          <w:szCs w:val="24"/>
        </w:rPr>
        <w:t xml:space="preserve"> </w:t>
      </w:r>
      <w:proofErr w:type="spellStart"/>
      <w:r w:rsidRPr="00EC6775">
        <w:rPr>
          <w:i/>
          <w:iCs/>
          <w:sz w:val="24"/>
          <w:szCs w:val="24"/>
        </w:rPr>
        <w:t>the</w:t>
      </w:r>
      <w:proofErr w:type="spellEnd"/>
      <w:r w:rsidRPr="00EC6775">
        <w:rPr>
          <w:i/>
          <w:iCs/>
          <w:sz w:val="24"/>
          <w:szCs w:val="24"/>
        </w:rPr>
        <w:t> </w:t>
      </w:r>
      <w:proofErr w:type="spellStart"/>
      <w:r w:rsidRPr="00EC6775">
        <w:rPr>
          <w:i/>
          <w:iCs/>
          <w:sz w:val="24"/>
          <w:szCs w:val="24"/>
        </w:rPr>
        <w:fldChar w:fldCharType="begin"/>
      </w:r>
      <w:r w:rsidRPr="00EC6775">
        <w:rPr>
          <w:i/>
          <w:iCs/>
          <w:sz w:val="24"/>
          <w:szCs w:val="24"/>
        </w:rPr>
        <w:instrText xml:space="preserve"> HYPERLINK "https://usafacts.org/editorial-guidelines/" </w:instrText>
      </w:r>
      <w:r w:rsidRPr="00EC6775">
        <w:rPr>
          <w:i/>
          <w:iCs/>
          <w:sz w:val="24"/>
          <w:szCs w:val="24"/>
        </w:rPr>
        <w:fldChar w:fldCharType="separate"/>
      </w:r>
      <w:r w:rsidRPr="00EC6775">
        <w:rPr>
          <w:rStyle w:val="Hyperlink"/>
          <w:i/>
          <w:iCs/>
          <w:color w:val="auto"/>
          <w:sz w:val="24"/>
          <w:szCs w:val="24"/>
          <w:u w:val="none"/>
        </w:rPr>
        <w:t>USAFacts</w:t>
      </w:r>
      <w:proofErr w:type="spellEnd"/>
      <w:r w:rsidRPr="00EC6775">
        <w:rPr>
          <w:rStyle w:val="Hyperlink"/>
          <w:i/>
          <w:iCs/>
          <w:color w:val="auto"/>
          <w:sz w:val="24"/>
          <w:szCs w:val="24"/>
          <w:u w:val="none"/>
        </w:rPr>
        <w:t xml:space="preserve"> </w:t>
      </w:r>
      <w:proofErr w:type="spellStart"/>
      <w:r w:rsidRPr="00EC6775">
        <w:rPr>
          <w:rStyle w:val="Hyperlink"/>
          <w:i/>
          <w:iCs/>
          <w:color w:val="auto"/>
          <w:sz w:val="24"/>
          <w:szCs w:val="24"/>
          <w:u w:val="none"/>
        </w:rPr>
        <w:t>Team</w:t>
      </w:r>
      <w:r w:rsidRPr="00EC6775">
        <w:rPr>
          <w:i/>
          <w:iCs/>
          <w:sz w:val="24"/>
          <w:szCs w:val="24"/>
        </w:rPr>
        <w:fldChar w:fldCharType="end"/>
      </w:r>
      <w:proofErr w:type="spellEnd"/>
    </w:p>
    <w:p w14:paraId="040E2F7D" w14:textId="011EF16A" w:rsidR="00C9775E" w:rsidRPr="00EC6775" w:rsidRDefault="00C9775E" w:rsidP="00C9775E">
      <w:pPr>
        <w:rPr>
          <w:sz w:val="24"/>
          <w:szCs w:val="24"/>
        </w:rPr>
      </w:pPr>
      <w:proofErr w:type="spellStart"/>
      <w:r w:rsidRPr="00EC6775">
        <w:rPr>
          <w:sz w:val="24"/>
          <w:szCs w:val="24"/>
        </w:rPr>
        <w:t>How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role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changed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over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last 50 </w:t>
      </w:r>
      <w:proofErr w:type="spellStart"/>
      <w:r w:rsidRPr="00EC6775">
        <w:rPr>
          <w:sz w:val="24"/>
          <w:szCs w:val="24"/>
        </w:rPr>
        <w:t>years</w:t>
      </w:r>
      <w:proofErr w:type="spellEnd"/>
      <w:r w:rsidRPr="00EC6775">
        <w:rPr>
          <w:sz w:val="24"/>
          <w:szCs w:val="24"/>
        </w:rPr>
        <w:t>?</w:t>
      </w:r>
    </w:p>
    <w:p w14:paraId="2F406FAF" w14:textId="77777777" w:rsidR="00C9775E" w:rsidRPr="00EC6775" w:rsidRDefault="00C9775E" w:rsidP="00C9775E">
      <w:pPr>
        <w:rPr>
          <w:sz w:val="24"/>
          <w:szCs w:val="24"/>
        </w:rPr>
      </w:pPr>
      <w:proofErr w:type="spellStart"/>
      <w:r w:rsidRPr="00EC6775">
        <w:rPr>
          <w:sz w:val="24"/>
          <w:szCs w:val="24"/>
        </w:rPr>
        <w:t>Societal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structures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change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from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generation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generation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leading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changes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roles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play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politics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workforce</w:t>
      </w:r>
      <w:proofErr w:type="spellEnd"/>
      <w:r w:rsidRPr="00EC6775">
        <w:rPr>
          <w:sz w:val="24"/>
          <w:szCs w:val="24"/>
        </w:rPr>
        <w:t xml:space="preserve">, and </w:t>
      </w:r>
      <w:proofErr w:type="spellStart"/>
      <w:r w:rsidRPr="00EC6775">
        <w:rPr>
          <w:sz w:val="24"/>
          <w:szCs w:val="24"/>
        </w:rPr>
        <w:t>childrearing</w:t>
      </w:r>
      <w:proofErr w:type="spellEnd"/>
      <w:r w:rsidRPr="00EC6775">
        <w:rPr>
          <w:sz w:val="24"/>
          <w:szCs w:val="24"/>
        </w:rPr>
        <w:t xml:space="preserve">. But </w:t>
      </w:r>
      <w:proofErr w:type="spellStart"/>
      <w:r w:rsidRPr="00EC6775">
        <w:rPr>
          <w:sz w:val="24"/>
          <w:szCs w:val="24"/>
        </w:rPr>
        <w:t>how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women's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participation</w:t>
      </w:r>
      <w:proofErr w:type="spellEnd"/>
      <w:r w:rsidRPr="00EC6775">
        <w:rPr>
          <w:sz w:val="24"/>
          <w:szCs w:val="24"/>
        </w:rPr>
        <w:t xml:space="preserve"> in different </w:t>
      </w:r>
      <w:proofErr w:type="spellStart"/>
      <w:r w:rsidRPr="00EC6775">
        <w:rPr>
          <w:sz w:val="24"/>
          <w:szCs w:val="24"/>
        </w:rPr>
        <w:t>sectors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American </w:t>
      </w:r>
      <w:proofErr w:type="spellStart"/>
      <w:r w:rsidRPr="00EC6775">
        <w:rPr>
          <w:sz w:val="24"/>
          <w:szCs w:val="24"/>
        </w:rPr>
        <w:t>society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changed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over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last 50 </w:t>
      </w:r>
      <w:proofErr w:type="spellStart"/>
      <w:r w:rsidRPr="00EC6775">
        <w:rPr>
          <w:sz w:val="24"/>
          <w:szCs w:val="24"/>
        </w:rPr>
        <w:t>years</w:t>
      </w:r>
      <w:proofErr w:type="spellEnd"/>
      <w:r w:rsidRPr="00EC6775">
        <w:rPr>
          <w:sz w:val="24"/>
          <w:szCs w:val="24"/>
        </w:rPr>
        <w:t>?</w:t>
      </w:r>
    </w:p>
    <w:p w14:paraId="5609498E" w14:textId="77777777" w:rsidR="00C9775E" w:rsidRPr="00EC6775" w:rsidRDefault="00C9775E" w:rsidP="00C9775E">
      <w:pPr>
        <w:rPr>
          <w:b/>
          <w:bCs/>
          <w:sz w:val="24"/>
          <w:szCs w:val="24"/>
        </w:rPr>
      </w:pPr>
      <w:r w:rsidRPr="00EC6775">
        <w:rPr>
          <w:b/>
          <w:bCs/>
          <w:sz w:val="24"/>
          <w:szCs w:val="24"/>
        </w:rPr>
        <w:t xml:space="preserve">Are </w:t>
      </w:r>
      <w:proofErr w:type="spellStart"/>
      <w:r w:rsidRPr="00EC6775">
        <w:rPr>
          <w:b/>
          <w:bCs/>
          <w:sz w:val="24"/>
          <w:szCs w:val="24"/>
        </w:rPr>
        <w:t>more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women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serving</w:t>
      </w:r>
      <w:proofErr w:type="spellEnd"/>
      <w:r w:rsidRPr="00EC6775">
        <w:rPr>
          <w:b/>
          <w:bCs/>
          <w:sz w:val="24"/>
          <w:szCs w:val="24"/>
        </w:rPr>
        <w:t xml:space="preserve"> in </w:t>
      </w:r>
      <w:proofErr w:type="spellStart"/>
      <w:r w:rsidRPr="00EC6775">
        <w:rPr>
          <w:b/>
          <w:bCs/>
          <w:sz w:val="24"/>
          <w:szCs w:val="24"/>
        </w:rPr>
        <w:t>Congress</w:t>
      </w:r>
      <w:proofErr w:type="spellEnd"/>
      <w:r w:rsidRPr="00EC6775">
        <w:rPr>
          <w:b/>
          <w:bCs/>
          <w:sz w:val="24"/>
          <w:szCs w:val="24"/>
        </w:rPr>
        <w:t>?</w:t>
      </w:r>
    </w:p>
    <w:p w14:paraId="3D57B7FF" w14:textId="77777777" w:rsidR="00C9775E" w:rsidRPr="00EC6775" w:rsidRDefault="00C9775E" w:rsidP="00C9775E">
      <w:pPr>
        <w:rPr>
          <w:sz w:val="24"/>
          <w:szCs w:val="24"/>
        </w:rPr>
      </w:pPr>
      <w:r w:rsidRPr="00EC6775">
        <w:rPr>
          <w:sz w:val="24"/>
          <w:szCs w:val="24"/>
        </w:rPr>
        <w:t xml:space="preserve">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past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four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decades</w:t>
      </w:r>
      <w:proofErr w:type="spellEnd"/>
      <w:r w:rsidRPr="00EC6775">
        <w:rPr>
          <w:sz w:val="24"/>
          <w:szCs w:val="24"/>
        </w:rPr>
        <w:t>,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"https://crsreports.congress.gov/product/pdf/R/R43244"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  <w:u w:val="none"/>
        </w:rPr>
        <w:t>women’s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  <w:u w:val="none"/>
        </w:rPr>
        <w:t>representation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in </w:t>
      </w:r>
      <w:proofErr w:type="spellStart"/>
      <w:r w:rsidRPr="00EC6775">
        <w:rPr>
          <w:rStyle w:val="Hyperlink"/>
          <w:color w:val="auto"/>
          <w:sz w:val="24"/>
          <w:szCs w:val="24"/>
          <w:u w:val="none"/>
        </w:rPr>
        <w:t>Congress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has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increased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substantially</w:t>
      </w:r>
      <w:proofErr w:type="spellEnd"/>
      <w:r w:rsidRPr="00EC6775">
        <w:rPr>
          <w:sz w:val="24"/>
          <w:szCs w:val="24"/>
        </w:rPr>
        <w:t xml:space="preserve">. Women </w:t>
      </w:r>
      <w:proofErr w:type="spellStart"/>
      <w:r w:rsidRPr="00EC6775">
        <w:rPr>
          <w:sz w:val="24"/>
          <w:szCs w:val="24"/>
        </w:rPr>
        <w:t>now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make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up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quarter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members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Congress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which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than</w:t>
      </w:r>
      <w:proofErr w:type="spellEnd"/>
      <w:r w:rsidRPr="00EC6775">
        <w:rPr>
          <w:sz w:val="24"/>
          <w:szCs w:val="24"/>
        </w:rPr>
        <w:t xml:space="preserve"> double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number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who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served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106th </w:t>
      </w:r>
      <w:proofErr w:type="spellStart"/>
      <w:r w:rsidRPr="00EC6775">
        <w:rPr>
          <w:sz w:val="24"/>
          <w:szCs w:val="24"/>
        </w:rPr>
        <w:t>Congress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1999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2001.</w:t>
      </w:r>
    </w:p>
    <w:p w14:paraId="055640E3" w14:textId="3602C86A" w:rsidR="00C9775E" w:rsidRPr="00EC6775" w:rsidRDefault="00C9775E" w:rsidP="00C9775E">
      <w:pPr>
        <w:rPr>
          <w:sz w:val="24"/>
          <w:szCs w:val="24"/>
        </w:rPr>
      </w:pPr>
      <w:r w:rsidRPr="00EC6775">
        <w:rPr>
          <w:sz w:val="24"/>
          <w:szCs w:val="24"/>
        </w:rPr>
        <w:t xml:space="preserve">Women </w:t>
      </w:r>
      <w:proofErr w:type="spellStart"/>
      <w:r w:rsidRPr="00EC6775">
        <w:rPr>
          <w:sz w:val="24"/>
          <w:szCs w:val="24"/>
        </w:rPr>
        <w:t>held</w:t>
      </w:r>
      <w:proofErr w:type="spellEnd"/>
      <w:r w:rsidRPr="00EC6775">
        <w:rPr>
          <w:sz w:val="24"/>
          <w:szCs w:val="24"/>
        </w:rPr>
        <w:t xml:space="preserve"> 150 </w:t>
      </w:r>
      <w:proofErr w:type="spellStart"/>
      <w:r w:rsidRPr="00EC6775">
        <w:rPr>
          <w:sz w:val="24"/>
          <w:szCs w:val="24"/>
        </w:rPr>
        <w:t>seats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117th </w:t>
      </w:r>
      <w:proofErr w:type="spellStart"/>
      <w:r w:rsidRPr="00EC6775">
        <w:rPr>
          <w:sz w:val="24"/>
          <w:szCs w:val="24"/>
        </w:rPr>
        <w:t>Congress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which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spanned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January</w:t>
      </w:r>
      <w:proofErr w:type="spellEnd"/>
      <w:r w:rsidRPr="00EC6775">
        <w:rPr>
          <w:sz w:val="24"/>
          <w:szCs w:val="24"/>
        </w:rPr>
        <w:t xml:space="preserve"> 3, 2021,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January</w:t>
      </w:r>
      <w:proofErr w:type="spellEnd"/>
      <w:r w:rsidRPr="00EC6775">
        <w:rPr>
          <w:sz w:val="24"/>
          <w:szCs w:val="24"/>
        </w:rPr>
        <w:t xml:space="preserve"> 3, 2023, </w:t>
      </w:r>
      <w:proofErr w:type="spellStart"/>
      <w:r w:rsidRPr="00EC6775">
        <w:rPr>
          <w:sz w:val="24"/>
          <w:szCs w:val="24"/>
        </w:rPr>
        <w:t>making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up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about</w:t>
      </w:r>
      <w:proofErr w:type="spellEnd"/>
      <w:r w:rsidRPr="00EC6775">
        <w:rPr>
          <w:sz w:val="24"/>
          <w:szCs w:val="24"/>
        </w:rPr>
        <w:t xml:space="preserve"> 25%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Congress</w:t>
      </w:r>
      <w:proofErr w:type="spellEnd"/>
      <w:r w:rsidRPr="00EC6775">
        <w:rPr>
          <w:sz w:val="24"/>
          <w:szCs w:val="24"/>
        </w:rPr>
        <w:t xml:space="preserve">. Even </w:t>
      </w:r>
      <w:proofErr w:type="spellStart"/>
      <w:r w:rsidRPr="00EC6775">
        <w:rPr>
          <w:sz w:val="24"/>
          <w:szCs w:val="24"/>
        </w:rPr>
        <w:t>though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women’s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participation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Congress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up</w:t>
      </w:r>
      <w:proofErr w:type="spellEnd"/>
      <w:r w:rsidRPr="00EC6775">
        <w:rPr>
          <w:sz w:val="24"/>
          <w:szCs w:val="24"/>
        </w:rPr>
        <w:t xml:space="preserve"> 56% </w:t>
      </w:r>
      <w:proofErr w:type="spellStart"/>
      <w:r w:rsidRPr="00EC6775">
        <w:rPr>
          <w:sz w:val="24"/>
          <w:szCs w:val="24"/>
        </w:rPr>
        <w:t>from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decade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prior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reach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representation</w:t>
      </w:r>
      <w:proofErr w:type="spellEnd"/>
      <w:r w:rsidRPr="00EC6775">
        <w:rPr>
          <w:sz w:val="24"/>
          <w:szCs w:val="24"/>
        </w:rPr>
        <w:t xml:space="preserve"> proportional </w:t>
      </w:r>
      <w:proofErr w:type="spellStart"/>
      <w:r w:rsidRPr="00EC6775">
        <w:rPr>
          <w:sz w:val="24"/>
          <w:szCs w:val="24"/>
        </w:rPr>
        <w:t>with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population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number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would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need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double.</w:t>
      </w:r>
      <w:r w:rsidR="00EC6775" w:rsidRPr="00EC6775">
        <w:rPr>
          <w:sz w:val="24"/>
          <w:szCs w:val="24"/>
        </w:rPr>
        <w:t xml:space="preserve"> </w:t>
      </w:r>
    </w:p>
    <w:p w14:paraId="5903E655" w14:textId="77777777" w:rsidR="00C9775E" w:rsidRPr="00EC6775" w:rsidRDefault="00C9775E" w:rsidP="00C9775E">
      <w:pPr>
        <w:rPr>
          <w:b/>
          <w:bCs/>
          <w:sz w:val="24"/>
          <w:szCs w:val="24"/>
        </w:rPr>
      </w:pPr>
      <w:proofErr w:type="spellStart"/>
      <w:r w:rsidRPr="00EC6775">
        <w:rPr>
          <w:b/>
          <w:bCs/>
          <w:sz w:val="24"/>
          <w:szCs w:val="24"/>
        </w:rPr>
        <w:t>Has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women’s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participation</w:t>
      </w:r>
      <w:proofErr w:type="spellEnd"/>
      <w:r w:rsidRPr="00EC6775">
        <w:rPr>
          <w:b/>
          <w:bCs/>
          <w:sz w:val="24"/>
          <w:szCs w:val="24"/>
        </w:rPr>
        <w:t xml:space="preserve"> in </w:t>
      </w:r>
      <w:proofErr w:type="spellStart"/>
      <w:r w:rsidRPr="00EC6775">
        <w:rPr>
          <w:b/>
          <w:bCs/>
          <w:sz w:val="24"/>
          <w:szCs w:val="24"/>
        </w:rPr>
        <w:t>the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workforce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increased</w:t>
      </w:r>
      <w:proofErr w:type="spellEnd"/>
      <w:r w:rsidRPr="00EC6775">
        <w:rPr>
          <w:b/>
          <w:bCs/>
          <w:sz w:val="24"/>
          <w:szCs w:val="24"/>
        </w:rPr>
        <w:t>?</w:t>
      </w:r>
    </w:p>
    <w:p w14:paraId="05A8289E" w14:textId="77777777" w:rsidR="00C9775E" w:rsidRPr="00EC6775" w:rsidRDefault="00C9775E" w:rsidP="00C9775E">
      <w:pPr>
        <w:rPr>
          <w:sz w:val="24"/>
          <w:szCs w:val="24"/>
        </w:rPr>
      </w:pPr>
      <w:r w:rsidRPr="00EC6775">
        <w:rPr>
          <w:sz w:val="24"/>
          <w:szCs w:val="24"/>
        </w:rPr>
        <w:t>Women’s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"https://www.bls.gov/opub/mlr/2002/05/art2full.pdf"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  <w:u w:val="none"/>
        </w:rPr>
        <w:t>labor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  <w:u w:val="none"/>
        </w:rPr>
        <w:t>force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  <w:u w:val="none"/>
        </w:rPr>
        <w:t>participation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rate</w:t>
      </w:r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grew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from</w:t>
      </w:r>
      <w:proofErr w:type="spellEnd"/>
      <w:r w:rsidRPr="00EC6775">
        <w:rPr>
          <w:sz w:val="24"/>
          <w:szCs w:val="24"/>
        </w:rPr>
        <w:t xml:space="preserve"> 34% in 1950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60% in 2000, and </w:t>
      </w:r>
      <w:proofErr w:type="spellStart"/>
      <w:r w:rsidRPr="00EC6775">
        <w:rPr>
          <w:sz w:val="24"/>
          <w:szCs w:val="24"/>
        </w:rPr>
        <w:t>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expected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0.7% per </w:t>
      </w:r>
      <w:proofErr w:type="spellStart"/>
      <w:r w:rsidRPr="00EC6775">
        <w:rPr>
          <w:sz w:val="24"/>
          <w:szCs w:val="24"/>
        </w:rPr>
        <w:t>year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through</w:t>
      </w:r>
      <w:proofErr w:type="spellEnd"/>
      <w:r w:rsidRPr="00EC6775">
        <w:rPr>
          <w:sz w:val="24"/>
          <w:szCs w:val="24"/>
        </w:rPr>
        <w:t xml:space="preserve"> 2050. This </w:t>
      </w:r>
      <w:proofErr w:type="spellStart"/>
      <w:r w:rsidRPr="00EC6775">
        <w:rPr>
          <w:sz w:val="24"/>
          <w:szCs w:val="24"/>
        </w:rPr>
        <w:t>figure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however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varies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among</w:t>
      </w:r>
      <w:proofErr w:type="spellEnd"/>
      <w:r w:rsidRPr="00EC6775">
        <w:rPr>
          <w:sz w:val="24"/>
          <w:szCs w:val="24"/>
        </w:rPr>
        <w:t xml:space="preserve"> different </w:t>
      </w:r>
      <w:proofErr w:type="spellStart"/>
      <w:r w:rsidRPr="00EC6775">
        <w:rPr>
          <w:sz w:val="24"/>
          <w:szCs w:val="24"/>
        </w:rPr>
        <w:t>demographic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groups</w:t>
      </w:r>
      <w:proofErr w:type="spellEnd"/>
      <w:r w:rsidRPr="00EC6775">
        <w:rPr>
          <w:sz w:val="24"/>
          <w:szCs w:val="24"/>
        </w:rPr>
        <w:t>.</w:t>
      </w:r>
    </w:p>
    <w:p w14:paraId="1F2AF1CB" w14:textId="77777777" w:rsidR="00C9775E" w:rsidRPr="00EC6775" w:rsidRDefault="00C9775E" w:rsidP="00C9775E">
      <w:pPr>
        <w:rPr>
          <w:sz w:val="24"/>
          <w:szCs w:val="24"/>
        </w:rPr>
      </w:pPr>
      <w:proofErr w:type="spellStart"/>
      <w:r w:rsidRPr="00EC6775">
        <w:rPr>
          <w:sz w:val="24"/>
          <w:szCs w:val="24"/>
        </w:rPr>
        <w:t>Despite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Congress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passing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Equal</w:t>
      </w:r>
      <w:proofErr w:type="spellEnd"/>
      <w:r w:rsidRPr="00EC6775">
        <w:rPr>
          <w:sz w:val="24"/>
          <w:szCs w:val="24"/>
        </w:rPr>
        <w:t xml:space="preserve"> Pay Act in 1963, a wage </w:t>
      </w:r>
      <w:proofErr w:type="spellStart"/>
      <w:r w:rsidRPr="00EC6775">
        <w:rPr>
          <w:sz w:val="24"/>
          <w:szCs w:val="24"/>
        </w:rPr>
        <w:t>gap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remains</w:t>
      </w:r>
      <w:proofErr w:type="spellEnd"/>
      <w:r w:rsidRPr="00EC6775">
        <w:rPr>
          <w:sz w:val="24"/>
          <w:szCs w:val="24"/>
        </w:rPr>
        <w:t xml:space="preserve">. In 2020,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earned</w:t>
      </w:r>
      <w:proofErr w:type="spellEnd"/>
      <w:r w:rsidRPr="00EC6775">
        <w:rPr>
          <w:sz w:val="24"/>
          <w:szCs w:val="24"/>
        </w:rPr>
        <w:t xml:space="preserve"> 82 </w:t>
      </w:r>
      <w:proofErr w:type="spellStart"/>
      <w:r w:rsidRPr="00EC6775">
        <w:rPr>
          <w:sz w:val="24"/>
          <w:szCs w:val="24"/>
        </w:rPr>
        <w:t>cents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every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dollar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earned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men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according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> </w:t>
      </w:r>
      <w:hyperlink r:id="rId4" w:tgtFrame="_blank" w:history="1">
        <w:r w:rsidRPr="00EC6775">
          <w:rPr>
            <w:rStyle w:val="Hyperlink"/>
            <w:color w:val="auto"/>
            <w:sz w:val="24"/>
            <w:szCs w:val="24"/>
            <w:u w:val="none"/>
          </w:rPr>
          <w:t xml:space="preserve">Bureau </w:t>
        </w:r>
        <w:proofErr w:type="spellStart"/>
        <w:r w:rsidRPr="00EC6775">
          <w:rPr>
            <w:rStyle w:val="Hyperlink"/>
            <w:color w:val="auto"/>
            <w:sz w:val="24"/>
            <w:szCs w:val="24"/>
            <w:u w:val="none"/>
          </w:rPr>
          <w:t>of</w:t>
        </w:r>
        <w:proofErr w:type="spellEnd"/>
        <w:r w:rsidRPr="00EC6775">
          <w:rPr>
            <w:rStyle w:val="Hyperlink"/>
            <w:color w:val="auto"/>
            <w:sz w:val="24"/>
            <w:szCs w:val="24"/>
            <w:u w:val="none"/>
          </w:rPr>
          <w:t xml:space="preserve"> Labor </w:t>
        </w:r>
        <w:proofErr w:type="spellStart"/>
        <w:r w:rsidRPr="00EC6775">
          <w:rPr>
            <w:rStyle w:val="Hyperlink"/>
            <w:color w:val="auto"/>
            <w:sz w:val="24"/>
            <w:szCs w:val="24"/>
            <w:u w:val="none"/>
          </w:rPr>
          <w:t>Statistics</w:t>
        </w:r>
        <w:proofErr w:type="spellEnd"/>
      </w:hyperlink>
      <w:r w:rsidRPr="00EC6775">
        <w:rPr>
          <w:sz w:val="24"/>
          <w:szCs w:val="24"/>
        </w:rPr>
        <w:t xml:space="preserve">. Even </w:t>
      </w:r>
      <w:proofErr w:type="spellStart"/>
      <w:r w:rsidRPr="00EC6775">
        <w:rPr>
          <w:sz w:val="24"/>
          <w:szCs w:val="24"/>
        </w:rPr>
        <w:t>with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educational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advancements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entry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into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higher-paying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fields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tend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represented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lower-paying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sectors</w:t>
      </w:r>
      <w:proofErr w:type="spellEnd"/>
      <w:r w:rsidRPr="00EC6775">
        <w:rPr>
          <w:sz w:val="24"/>
          <w:szCs w:val="24"/>
        </w:rPr>
        <w:t>.</w:t>
      </w:r>
    </w:p>
    <w:p w14:paraId="4D8ABBA8" w14:textId="77777777" w:rsidR="00C9775E" w:rsidRPr="00EC6775" w:rsidRDefault="00C9775E" w:rsidP="00C9775E">
      <w:pPr>
        <w:rPr>
          <w:sz w:val="24"/>
          <w:szCs w:val="24"/>
        </w:rPr>
      </w:pP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instance</w:t>
      </w:r>
      <w:proofErr w:type="spellEnd"/>
      <w:r w:rsidRPr="00EC6775">
        <w:rPr>
          <w:sz w:val="24"/>
          <w:szCs w:val="24"/>
        </w:rPr>
        <w:t xml:space="preserve">, 77%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public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"https://nces.ed.gov/programs/coe/indicator/clr"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  <w:u w:val="none"/>
        </w:rPr>
        <w:t>elementary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and </w:t>
      </w:r>
      <w:proofErr w:type="spellStart"/>
      <w:r w:rsidRPr="00EC6775">
        <w:rPr>
          <w:rStyle w:val="Hyperlink"/>
          <w:color w:val="auto"/>
          <w:sz w:val="24"/>
          <w:szCs w:val="24"/>
          <w:u w:val="none"/>
        </w:rPr>
        <w:t>secondary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  <w:u w:val="none"/>
        </w:rPr>
        <w:t>school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  <w:u w:val="none"/>
        </w:rPr>
        <w:t>teachers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were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2020–2021 </w:t>
      </w:r>
      <w:proofErr w:type="spellStart"/>
      <w:r w:rsidRPr="00EC6775">
        <w:rPr>
          <w:sz w:val="24"/>
          <w:szCs w:val="24"/>
        </w:rPr>
        <w:t>school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year</w:t>
      </w:r>
      <w:proofErr w:type="spellEnd"/>
      <w:r w:rsidRPr="00EC6775">
        <w:rPr>
          <w:sz w:val="24"/>
          <w:szCs w:val="24"/>
        </w:rPr>
        <w:t>.</w:t>
      </w:r>
    </w:p>
    <w:p w14:paraId="710C101A" w14:textId="3A14E42D" w:rsidR="00C9775E" w:rsidRPr="00EC6775" w:rsidRDefault="00C9775E" w:rsidP="00C9775E">
      <w:pPr>
        <w:rPr>
          <w:sz w:val="24"/>
          <w:szCs w:val="24"/>
        </w:rPr>
      </w:pPr>
      <w:r w:rsidRPr="00EC6775">
        <w:rPr>
          <w:sz w:val="24"/>
          <w:szCs w:val="24"/>
        </w:rPr>
        <w:t xml:space="preserve">Even </w:t>
      </w:r>
      <w:proofErr w:type="spellStart"/>
      <w:r w:rsidRPr="00EC6775">
        <w:rPr>
          <w:sz w:val="24"/>
          <w:szCs w:val="24"/>
        </w:rPr>
        <w:t>though</w:t>
      </w:r>
      <w:proofErr w:type="spellEnd"/>
      <w:r w:rsidRPr="00EC6775">
        <w:rPr>
          <w:sz w:val="24"/>
          <w:szCs w:val="24"/>
        </w:rPr>
        <w:t xml:space="preserve"> 95%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elementary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middle</w:t>
      </w:r>
      <w:proofErr w:type="spellEnd"/>
      <w:r w:rsidRPr="00EC6775">
        <w:rPr>
          <w:sz w:val="24"/>
          <w:szCs w:val="24"/>
        </w:rPr>
        <w:t xml:space="preserve"> and high </w:t>
      </w:r>
      <w:proofErr w:type="spellStart"/>
      <w:r w:rsidRPr="00EC6775">
        <w:rPr>
          <w:sz w:val="24"/>
          <w:szCs w:val="24"/>
        </w:rPr>
        <w:t>school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teachers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have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bachelor’s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degree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higher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their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"https://www.census.gov/library/stories/2022/07/teachers-among-most-educated-yet-pay-lags.html"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  <w:u w:val="none"/>
        </w:rPr>
        <w:t>pay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was </w:t>
      </w:r>
      <w:proofErr w:type="spellStart"/>
      <w:r w:rsidRPr="00EC6775">
        <w:rPr>
          <w:rStyle w:val="Hyperlink"/>
          <w:color w:val="auto"/>
          <w:sz w:val="24"/>
          <w:szCs w:val="24"/>
          <w:u w:val="none"/>
        </w:rPr>
        <w:t>lower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than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their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similarly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educated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peers</w:t>
      </w:r>
      <w:proofErr w:type="spellEnd"/>
      <w:r w:rsidRPr="00EC6775">
        <w:rPr>
          <w:sz w:val="24"/>
          <w:szCs w:val="24"/>
        </w:rPr>
        <w:t xml:space="preserve">. Average </w:t>
      </w:r>
      <w:proofErr w:type="spellStart"/>
      <w:r w:rsidRPr="00EC6775">
        <w:rPr>
          <w:sz w:val="24"/>
          <w:szCs w:val="24"/>
        </w:rPr>
        <w:t>earnings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were</w:t>
      </w:r>
      <w:proofErr w:type="spellEnd"/>
      <w:r w:rsidRPr="00EC6775">
        <w:rPr>
          <w:sz w:val="24"/>
          <w:szCs w:val="24"/>
        </w:rPr>
        <w:t xml:space="preserve"> $53,800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elementary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middle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school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teachers</w:t>
      </w:r>
      <w:proofErr w:type="spellEnd"/>
      <w:r w:rsidRPr="00EC6775">
        <w:rPr>
          <w:sz w:val="24"/>
          <w:szCs w:val="24"/>
        </w:rPr>
        <w:t xml:space="preserve">, and $57,840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high </w:t>
      </w:r>
      <w:proofErr w:type="spellStart"/>
      <w:r w:rsidRPr="00EC6775">
        <w:rPr>
          <w:sz w:val="24"/>
          <w:szCs w:val="24"/>
        </w:rPr>
        <w:t>school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teachers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compare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biological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scientists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earn</w:t>
      </w:r>
      <w:proofErr w:type="spellEnd"/>
      <w:r w:rsidRPr="00EC6775">
        <w:rPr>
          <w:sz w:val="24"/>
          <w:szCs w:val="24"/>
        </w:rPr>
        <w:t xml:space="preserve"> $69,880, urban and regional </w:t>
      </w:r>
      <w:proofErr w:type="spellStart"/>
      <w:r w:rsidRPr="00EC6775">
        <w:rPr>
          <w:sz w:val="24"/>
          <w:szCs w:val="24"/>
        </w:rPr>
        <w:t>planners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earn</w:t>
      </w:r>
      <w:proofErr w:type="spellEnd"/>
      <w:r w:rsidRPr="00EC6775">
        <w:rPr>
          <w:sz w:val="24"/>
          <w:szCs w:val="24"/>
        </w:rPr>
        <w:t xml:space="preserve"> $79,790, and </w:t>
      </w:r>
      <w:proofErr w:type="spellStart"/>
      <w:r w:rsidRPr="00EC6775">
        <w:rPr>
          <w:sz w:val="24"/>
          <w:szCs w:val="24"/>
        </w:rPr>
        <w:t>statisticians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earn</w:t>
      </w:r>
      <w:proofErr w:type="spellEnd"/>
      <w:r w:rsidRPr="00EC6775">
        <w:rPr>
          <w:sz w:val="24"/>
          <w:szCs w:val="24"/>
        </w:rPr>
        <w:t xml:space="preserve"> $96,320.</w:t>
      </w:r>
    </w:p>
    <w:p w14:paraId="76D2AA7B" w14:textId="77777777" w:rsidR="00C9775E" w:rsidRPr="00EC6775" w:rsidRDefault="00C9775E" w:rsidP="00C9775E">
      <w:pPr>
        <w:rPr>
          <w:b/>
          <w:bCs/>
          <w:sz w:val="24"/>
          <w:szCs w:val="24"/>
        </w:rPr>
      </w:pPr>
      <w:proofErr w:type="spellStart"/>
      <w:r w:rsidRPr="00EC6775">
        <w:rPr>
          <w:b/>
          <w:bCs/>
          <w:sz w:val="24"/>
          <w:szCs w:val="24"/>
        </w:rPr>
        <w:t>How</w:t>
      </w:r>
      <w:proofErr w:type="spellEnd"/>
      <w:r w:rsidRPr="00EC6775">
        <w:rPr>
          <w:b/>
          <w:bCs/>
          <w:sz w:val="24"/>
          <w:szCs w:val="24"/>
        </w:rPr>
        <w:t xml:space="preserve"> do </w:t>
      </w:r>
      <w:proofErr w:type="spellStart"/>
      <w:r w:rsidRPr="00EC6775">
        <w:rPr>
          <w:b/>
          <w:bCs/>
          <w:sz w:val="24"/>
          <w:szCs w:val="24"/>
        </w:rPr>
        <w:t>women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balance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work</w:t>
      </w:r>
      <w:proofErr w:type="spellEnd"/>
      <w:r w:rsidRPr="00EC6775">
        <w:rPr>
          <w:b/>
          <w:bCs/>
          <w:sz w:val="24"/>
          <w:szCs w:val="24"/>
        </w:rPr>
        <w:t xml:space="preserve"> and </w:t>
      </w:r>
      <w:proofErr w:type="spellStart"/>
      <w:r w:rsidRPr="00EC6775">
        <w:rPr>
          <w:b/>
          <w:bCs/>
          <w:sz w:val="24"/>
          <w:szCs w:val="24"/>
        </w:rPr>
        <w:t>childcare</w:t>
      </w:r>
      <w:proofErr w:type="spellEnd"/>
      <w:r w:rsidRPr="00EC6775">
        <w:rPr>
          <w:b/>
          <w:bCs/>
          <w:sz w:val="24"/>
          <w:szCs w:val="24"/>
        </w:rPr>
        <w:t>?</w:t>
      </w:r>
    </w:p>
    <w:p w14:paraId="4744D851" w14:textId="6AD64B2D" w:rsidR="00C9775E" w:rsidRPr="00EC6775" w:rsidRDefault="00C9775E" w:rsidP="00C9775E">
      <w:pPr>
        <w:rPr>
          <w:sz w:val="24"/>
          <w:szCs w:val="24"/>
        </w:rPr>
      </w:pPr>
      <w:r w:rsidRPr="00EC6775">
        <w:rPr>
          <w:sz w:val="24"/>
          <w:szCs w:val="24"/>
        </w:rPr>
        <w:t xml:space="preserve">Data </w:t>
      </w:r>
      <w:proofErr w:type="spellStart"/>
      <w:r w:rsidRPr="00EC6775">
        <w:rPr>
          <w:sz w:val="24"/>
          <w:szCs w:val="24"/>
        </w:rPr>
        <w:t>indicates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mothers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four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times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likely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fathers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> </w:t>
      </w:r>
      <w:hyperlink r:id="rId5" w:history="1">
        <w:r w:rsidRPr="00EC6775">
          <w:rPr>
            <w:rStyle w:val="Hyperlink"/>
            <w:color w:val="auto"/>
            <w:sz w:val="24"/>
            <w:szCs w:val="24"/>
            <w:u w:val="none"/>
          </w:rPr>
          <w:t xml:space="preserve">miss </w:t>
        </w:r>
        <w:proofErr w:type="spellStart"/>
        <w:r w:rsidRPr="00EC6775">
          <w:rPr>
            <w:rStyle w:val="Hyperlink"/>
            <w:color w:val="auto"/>
            <w:sz w:val="24"/>
            <w:szCs w:val="24"/>
            <w:u w:val="none"/>
          </w:rPr>
          <w:t>work</w:t>
        </w:r>
        <w:proofErr w:type="spellEnd"/>
        <w:r w:rsidRPr="00EC6775">
          <w:rPr>
            <w:rStyle w:val="Hyperlink"/>
            <w:color w:val="auto"/>
            <w:sz w:val="24"/>
            <w:szCs w:val="24"/>
            <w:u w:val="none"/>
          </w:rPr>
          <w:t xml:space="preserve"> due </w:t>
        </w:r>
        <w:proofErr w:type="spellStart"/>
        <w:r w:rsidRPr="00EC6775">
          <w:rPr>
            <w:rStyle w:val="Hyperlink"/>
            <w:color w:val="auto"/>
            <w:sz w:val="24"/>
            <w:szCs w:val="24"/>
            <w:u w:val="none"/>
          </w:rPr>
          <w:t>to</w:t>
        </w:r>
        <w:proofErr w:type="spellEnd"/>
        <w:r w:rsidRPr="00EC6775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EC6775">
          <w:rPr>
            <w:rStyle w:val="Hyperlink"/>
            <w:color w:val="auto"/>
            <w:sz w:val="24"/>
            <w:szCs w:val="24"/>
            <w:u w:val="none"/>
          </w:rPr>
          <w:t>childcare</w:t>
        </w:r>
        <w:proofErr w:type="spellEnd"/>
      </w:hyperlink>
      <w:r w:rsidRPr="00EC6775">
        <w:rPr>
          <w:sz w:val="24"/>
          <w:szCs w:val="24"/>
        </w:rPr>
        <w:t xml:space="preserve">, a </w:t>
      </w:r>
      <w:proofErr w:type="spellStart"/>
      <w:r w:rsidRPr="00EC6775">
        <w:rPr>
          <w:sz w:val="24"/>
          <w:szCs w:val="24"/>
        </w:rPr>
        <w:t>trend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continued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even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women’s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increasing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participation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lastRenderedPageBreak/>
        <w:t>workforce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Issues</w:t>
      </w:r>
      <w:proofErr w:type="spellEnd"/>
      <w:r w:rsidRPr="00EC6775">
        <w:rPr>
          <w:sz w:val="24"/>
          <w:szCs w:val="24"/>
        </w:rPr>
        <w:t xml:space="preserve"> such </w:t>
      </w:r>
      <w:proofErr w:type="spellStart"/>
      <w:r w:rsidRPr="00EC6775">
        <w:rPr>
          <w:sz w:val="24"/>
          <w:szCs w:val="24"/>
        </w:rPr>
        <w:t>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paid</w:t>
      </w:r>
      <w:proofErr w:type="spellEnd"/>
      <w:r w:rsidRPr="00EC6775">
        <w:rPr>
          <w:sz w:val="24"/>
          <w:szCs w:val="24"/>
        </w:rPr>
        <w:t xml:space="preserve"> parental </w:t>
      </w:r>
      <w:proofErr w:type="spellStart"/>
      <w:r w:rsidRPr="00EC6775">
        <w:rPr>
          <w:sz w:val="24"/>
          <w:szCs w:val="24"/>
        </w:rPr>
        <w:t>leave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complicate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picture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Although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Family and Medical </w:t>
      </w:r>
      <w:proofErr w:type="spellStart"/>
      <w:r w:rsidRPr="00EC6775">
        <w:rPr>
          <w:sz w:val="24"/>
          <w:szCs w:val="24"/>
        </w:rPr>
        <w:t>Leave</w:t>
      </w:r>
      <w:proofErr w:type="spellEnd"/>
      <w:r w:rsidRPr="00EC6775">
        <w:rPr>
          <w:sz w:val="24"/>
          <w:szCs w:val="24"/>
        </w:rPr>
        <w:t xml:space="preserve"> Act </w:t>
      </w:r>
      <w:proofErr w:type="spellStart"/>
      <w:r w:rsidRPr="00EC6775">
        <w:rPr>
          <w:sz w:val="24"/>
          <w:szCs w:val="24"/>
        </w:rPr>
        <w:t>mandates</w:t>
      </w:r>
      <w:proofErr w:type="spellEnd"/>
      <w:r w:rsidRPr="00EC6775">
        <w:rPr>
          <w:sz w:val="24"/>
          <w:szCs w:val="24"/>
        </w:rPr>
        <w:t xml:space="preserve"> a 12-week parental </w:t>
      </w:r>
      <w:proofErr w:type="spellStart"/>
      <w:r w:rsidRPr="00EC6775">
        <w:rPr>
          <w:sz w:val="24"/>
          <w:szCs w:val="24"/>
        </w:rPr>
        <w:t>leave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many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employees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it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does</w:t>
      </w:r>
      <w:proofErr w:type="spellEnd"/>
      <w:r w:rsidRPr="00EC6775">
        <w:rPr>
          <w:sz w:val="24"/>
          <w:szCs w:val="24"/>
        </w:rPr>
        <w:t xml:space="preserve"> not </w:t>
      </w:r>
      <w:proofErr w:type="spellStart"/>
      <w:r w:rsidRPr="00EC6775">
        <w:rPr>
          <w:sz w:val="24"/>
          <w:szCs w:val="24"/>
        </w:rPr>
        <w:t>require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leave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paid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Recent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data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shows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89%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workers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access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only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"https://usafacts.org/articles/who-has-access-to-paid-sick-and-medical-leave/"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  <w:u w:val="none"/>
        </w:rPr>
        <w:t>unpaid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  <w:u w:val="none"/>
        </w:rPr>
        <w:t>family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and </w:t>
      </w:r>
      <w:proofErr w:type="spellStart"/>
      <w:r w:rsidRPr="00EC6775">
        <w:rPr>
          <w:rStyle w:val="Hyperlink"/>
          <w:color w:val="auto"/>
          <w:sz w:val="24"/>
          <w:szCs w:val="24"/>
          <w:u w:val="none"/>
        </w:rPr>
        <w:t>medical</w:t>
      </w:r>
      <w:proofErr w:type="spellEnd"/>
      <w:r w:rsidRPr="00EC6775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  <w:u w:val="none"/>
        </w:rPr>
        <w:t>leave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.</w:t>
      </w:r>
      <w:r w:rsidR="00EC6775" w:rsidRPr="00EC6775">
        <w:rPr>
          <w:sz w:val="24"/>
          <w:szCs w:val="24"/>
        </w:rPr>
        <w:t xml:space="preserve"> </w:t>
      </w:r>
    </w:p>
    <w:p w14:paraId="372B7D48" w14:textId="77777777" w:rsidR="00C9775E" w:rsidRPr="00EC6775" w:rsidRDefault="00C9775E" w:rsidP="00C9775E">
      <w:pPr>
        <w:rPr>
          <w:sz w:val="24"/>
          <w:szCs w:val="24"/>
        </w:rPr>
      </w:pPr>
      <w:r w:rsidRPr="00EC6775">
        <w:rPr>
          <w:sz w:val="24"/>
          <w:szCs w:val="24"/>
        </w:rPr>
        <w:t xml:space="preserve">Women’s </w:t>
      </w:r>
      <w:proofErr w:type="spellStart"/>
      <w:r w:rsidRPr="00EC6775">
        <w:rPr>
          <w:sz w:val="24"/>
          <w:szCs w:val="24"/>
        </w:rPr>
        <w:t>roles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United States— in </w:t>
      </w:r>
      <w:proofErr w:type="spellStart"/>
      <w:r w:rsidRPr="00EC6775">
        <w:rPr>
          <w:sz w:val="24"/>
          <w:szCs w:val="24"/>
        </w:rPr>
        <w:t>political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arenas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workforce</w:t>
      </w:r>
      <w:proofErr w:type="spellEnd"/>
      <w:r w:rsidRPr="00EC6775">
        <w:rPr>
          <w:sz w:val="24"/>
          <w:szCs w:val="24"/>
        </w:rPr>
        <w:t xml:space="preserve">, and at </w:t>
      </w:r>
      <w:proofErr w:type="spellStart"/>
      <w:r w:rsidRPr="00EC6775">
        <w:rPr>
          <w:sz w:val="24"/>
          <w:szCs w:val="24"/>
        </w:rPr>
        <w:t>home</w:t>
      </w:r>
      <w:proofErr w:type="spellEnd"/>
      <w:r w:rsidRPr="00EC6775">
        <w:rPr>
          <w:sz w:val="24"/>
          <w:szCs w:val="24"/>
        </w:rPr>
        <w:t>—</w:t>
      </w:r>
      <w:proofErr w:type="spellStart"/>
      <w:r w:rsidRPr="00EC6775">
        <w:rPr>
          <w:sz w:val="24"/>
          <w:szCs w:val="24"/>
        </w:rPr>
        <w:t>have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experienced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significant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shifts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over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decades</w:t>
      </w:r>
      <w:proofErr w:type="spellEnd"/>
      <w:r w:rsidRPr="00EC6775">
        <w:rPr>
          <w:sz w:val="24"/>
          <w:szCs w:val="24"/>
        </w:rPr>
        <w:t xml:space="preserve">. As </w:t>
      </w:r>
      <w:proofErr w:type="spellStart"/>
      <w:r w:rsidRPr="00EC6775">
        <w:rPr>
          <w:sz w:val="24"/>
          <w:szCs w:val="24"/>
        </w:rPr>
        <w:t>women’s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representation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Congress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grown</w:t>
      </w:r>
      <w:proofErr w:type="spellEnd"/>
      <w:r w:rsidRPr="00EC6775">
        <w:rPr>
          <w:sz w:val="24"/>
          <w:szCs w:val="24"/>
        </w:rPr>
        <w:t xml:space="preserve">, so </w:t>
      </w:r>
      <w:proofErr w:type="spellStart"/>
      <w:r w:rsidRPr="00EC6775">
        <w:rPr>
          <w:sz w:val="24"/>
          <w:szCs w:val="24"/>
        </w:rPr>
        <w:t>has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their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participation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labor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force</w:t>
      </w:r>
      <w:proofErr w:type="spellEnd"/>
      <w:r w:rsidRPr="00EC6775">
        <w:rPr>
          <w:sz w:val="24"/>
          <w:szCs w:val="24"/>
        </w:rPr>
        <w:t xml:space="preserve">. But, </w:t>
      </w:r>
      <w:proofErr w:type="spellStart"/>
      <w:r w:rsidRPr="00EC6775">
        <w:rPr>
          <w:sz w:val="24"/>
          <w:szCs w:val="24"/>
        </w:rPr>
        <w:t>while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some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disparities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shrink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others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persist</w:t>
      </w:r>
      <w:proofErr w:type="spellEnd"/>
      <w:r w:rsidRPr="00EC6775">
        <w:rPr>
          <w:sz w:val="24"/>
          <w:szCs w:val="24"/>
        </w:rPr>
        <w:t xml:space="preserve">. Understanding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data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behind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these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trends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add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context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gender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roles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inform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debate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policy</w:t>
      </w:r>
      <w:proofErr w:type="spellEnd"/>
      <w:r w:rsidRPr="00EC6775">
        <w:rPr>
          <w:sz w:val="24"/>
          <w:szCs w:val="24"/>
        </w:rPr>
        <w:t xml:space="preserve"> on </w:t>
      </w:r>
      <w:proofErr w:type="spellStart"/>
      <w:r w:rsidRPr="00EC6775">
        <w:rPr>
          <w:sz w:val="24"/>
          <w:szCs w:val="24"/>
        </w:rPr>
        <w:t>future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equity</w:t>
      </w:r>
      <w:proofErr w:type="spellEnd"/>
      <w:r w:rsidRPr="00EC6775">
        <w:rPr>
          <w:sz w:val="24"/>
          <w:szCs w:val="24"/>
        </w:rPr>
        <w:t xml:space="preserve"> initiatives.</w:t>
      </w:r>
    </w:p>
    <w:p w14:paraId="362A2983" w14:textId="7CB5CE35" w:rsidR="008A6E12" w:rsidRDefault="00C9775E">
      <w:r>
        <w:t xml:space="preserve">525 </w:t>
      </w:r>
      <w:proofErr w:type="spellStart"/>
      <w:r>
        <w:t>words</w:t>
      </w:r>
      <w:proofErr w:type="spellEnd"/>
    </w:p>
    <w:p w14:paraId="65B4C2A9" w14:textId="03E7BDEC" w:rsidR="00C9775E" w:rsidRDefault="00C9775E">
      <w:r>
        <w:t xml:space="preserve">Source: </w:t>
      </w:r>
      <w:hyperlink r:id="rId6" w:history="1">
        <w:r w:rsidRPr="00DC14FD">
          <w:rPr>
            <w:rStyle w:val="Hyperlink"/>
          </w:rPr>
          <w:t>https://usafacts.org/articles/how-has-the-role-of-women-changed-over-the-last-50-years/</w:t>
        </w:r>
      </w:hyperlink>
    </w:p>
    <w:p w14:paraId="407736B3" w14:textId="5CF666AD" w:rsidR="00C9775E" w:rsidRDefault="00C9775E"/>
    <w:p w14:paraId="6682F284" w14:textId="64A98BE6" w:rsidR="00C9775E" w:rsidRPr="00EC6775" w:rsidRDefault="00C9775E" w:rsidP="00635C75">
      <w:pPr>
        <w:jc w:val="center"/>
        <w:rPr>
          <w:b/>
          <w:bCs/>
          <w:sz w:val="32"/>
          <w:szCs w:val="32"/>
          <w:u w:val="single"/>
        </w:rPr>
      </w:pPr>
      <w:r w:rsidRPr="00EC6775">
        <w:rPr>
          <w:b/>
          <w:bCs/>
          <w:sz w:val="32"/>
          <w:szCs w:val="32"/>
          <w:u w:val="single"/>
        </w:rPr>
        <w:t xml:space="preserve">Gender </w:t>
      </w:r>
      <w:proofErr w:type="spellStart"/>
      <w:r w:rsidRPr="00EC6775">
        <w:rPr>
          <w:b/>
          <w:bCs/>
          <w:sz w:val="32"/>
          <w:szCs w:val="32"/>
          <w:u w:val="single"/>
        </w:rPr>
        <w:t>inequality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in </w:t>
      </w:r>
      <w:proofErr w:type="spellStart"/>
      <w:r w:rsidRPr="00EC6775">
        <w:rPr>
          <w:b/>
          <w:bCs/>
          <w:sz w:val="32"/>
          <w:szCs w:val="32"/>
          <w:u w:val="single"/>
        </w:rPr>
        <w:t>the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United States - </w:t>
      </w:r>
      <w:proofErr w:type="spellStart"/>
      <w:r w:rsidRPr="00EC6775">
        <w:rPr>
          <w:b/>
          <w:bCs/>
          <w:sz w:val="32"/>
          <w:szCs w:val="32"/>
          <w:u w:val="single"/>
        </w:rPr>
        <w:t>statistics</w:t>
      </w:r>
      <w:proofErr w:type="spellEnd"/>
      <w:r w:rsidRPr="00EC6775">
        <w:rPr>
          <w:b/>
          <w:bCs/>
          <w:sz w:val="32"/>
          <w:szCs w:val="32"/>
          <w:u w:val="single"/>
        </w:rPr>
        <w:t xml:space="preserve"> &amp; </w:t>
      </w:r>
      <w:proofErr w:type="spellStart"/>
      <w:r w:rsidRPr="00EC6775">
        <w:rPr>
          <w:b/>
          <w:bCs/>
          <w:sz w:val="32"/>
          <w:szCs w:val="32"/>
          <w:u w:val="single"/>
        </w:rPr>
        <w:t>facts</w:t>
      </w:r>
      <w:proofErr w:type="spellEnd"/>
    </w:p>
    <w:p w14:paraId="060F54CB" w14:textId="5F9F821E" w:rsidR="00C9775E" w:rsidRPr="00EC6775" w:rsidRDefault="00C9775E" w:rsidP="00C9775E">
      <w:pPr>
        <w:rPr>
          <w:sz w:val="24"/>
          <w:szCs w:val="24"/>
        </w:rPr>
      </w:pPr>
      <w:r w:rsidRPr="00EC6775">
        <w:rPr>
          <w:sz w:val="24"/>
          <w:szCs w:val="24"/>
        </w:rPr>
        <w:t xml:space="preserve">Gender </w:t>
      </w:r>
      <w:proofErr w:type="spellStart"/>
      <w:r w:rsidRPr="00EC6775">
        <w:rPr>
          <w:sz w:val="24"/>
          <w:szCs w:val="24"/>
        </w:rPr>
        <w:t>inequalities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exist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around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world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including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United States. </w:t>
      </w:r>
      <w:proofErr w:type="spellStart"/>
      <w:r w:rsidRPr="00EC6775">
        <w:rPr>
          <w:sz w:val="24"/>
          <w:szCs w:val="24"/>
        </w:rPr>
        <w:t>Although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make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up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"https://www.statista.com/statistics/737923/us-population-by-gender/"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over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half</w:t>
      </w:r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U.S. </w:t>
      </w:r>
      <w:proofErr w:type="spellStart"/>
      <w:r w:rsidRPr="00EC6775">
        <w:rPr>
          <w:sz w:val="24"/>
          <w:szCs w:val="24"/>
        </w:rPr>
        <w:t>population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they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remain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minorities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within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most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elite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sectors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society</w:t>
      </w:r>
      <w:proofErr w:type="spellEnd"/>
      <w:r w:rsidRPr="00EC6775">
        <w:rPr>
          <w:sz w:val="24"/>
          <w:szCs w:val="24"/>
        </w:rPr>
        <w:t xml:space="preserve">; </w:t>
      </w:r>
      <w:proofErr w:type="spellStart"/>
      <w:r w:rsidRPr="00EC6775">
        <w:rPr>
          <w:sz w:val="24"/>
          <w:szCs w:val="24"/>
        </w:rPr>
        <w:t>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2023,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constituted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"https://www.statista.com/statistics/691216/share-of-women-in-top-positions-in-united-states/"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less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than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30 </w:t>
      </w:r>
      <w:proofErr w:type="spellStart"/>
      <w:r w:rsidRPr="00EC6775">
        <w:rPr>
          <w:rStyle w:val="Hyperlink"/>
          <w:color w:val="auto"/>
          <w:sz w:val="24"/>
          <w:szCs w:val="24"/>
        </w:rPr>
        <w:t>percent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House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Representatives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Senate, Fortune 500 CEOs, and </w:t>
      </w:r>
      <w:proofErr w:type="spellStart"/>
      <w:r w:rsidRPr="00EC6775">
        <w:rPr>
          <w:sz w:val="24"/>
          <w:szCs w:val="24"/>
        </w:rPr>
        <w:t>governors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nationwide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Yet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any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female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presence</w:t>
      </w:r>
      <w:proofErr w:type="spellEnd"/>
      <w:r w:rsidRPr="00EC6775">
        <w:rPr>
          <w:sz w:val="24"/>
          <w:szCs w:val="24"/>
        </w:rPr>
        <w:t xml:space="preserve"> in such </w:t>
      </w:r>
      <w:proofErr w:type="spellStart"/>
      <w:r w:rsidRPr="00EC6775">
        <w:rPr>
          <w:sz w:val="24"/>
          <w:szCs w:val="24"/>
        </w:rPr>
        <w:t>positions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power </w:t>
      </w:r>
      <w:proofErr w:type="spellStart"/>
      <w:r w:rsidRPr="00EC6775">
        <w:rPr>
          <w:sz w:val="24"/>
          <w:szCs w:val="24"/>
        </w:rPr>
        <w:t>demonstrates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progress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towards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advancement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women’s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rights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compared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century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ago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Traditionally</w:t>
      </w:r>
      <w:proofErr w:type="spellEnd"/>
      <w:r w:rsidRPr="00EC6775">
        <w:rPr>
          <w:sz w:val="24"/>
          <w:szCs w:val="24"/>
        </w:rPr>
        <w:t xml:space="preserve">, American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were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excluded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from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paid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politics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their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capabilities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believed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</w:t>
      </w:r>
      <w:proofErr w:type="spellEnd"/>
      <w:r w:rsidRPr="00EC6775">
        <w:rPr>
          <w:sz w:val="24"/>
          <w:szCs w:val="24"/>
        </w:rPr>
        <w:t xml:space="preserve"> limited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childcare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housekeeping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while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were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seen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ideal </w:t>
      </w:r>
      <w:proofErr w:type="spellStart"/>
      <w:r w:rsidRPr="00EC6775">
        <w:rPr>
          <w:sz w:val="24"/>
          <w:szCs w:val="24"/>
        </w:rPr>
        <w:t>workers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without</w:t>
      </w:r>
      <w:proofErr w:type="spellEnd"/>
      <w:r w:rsidRPr="00EC6775">
        <w:rPr>
          <w:sz w:val="24"/>
          <w:szCs w:val="24"/>
        </w:rPr>
        <w:t xml:space="preserve"> such </w:t>
      </w:r>
      <w:proofErr w:type="spellStart"/>
      <w:r w:rsidRPr="00EC6775">
        <w:rPr>
          <w:sz w:val="24"/>
          <w:szCs w:val="24"/>
        </w:rPr>
        <w:t>distractions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Despite</w:t>
      </w:r>
      <w:proofErr w:type="spellEnd"/>
      <w:r w:rsidRPr="00EC6775">
        <w:rPr>
          <w:sz w:val="24"/>
          <w:szCs w:val="24"/>
        </w:rPr>
        <w:t xml:space="preserve"> subsequent </w:t>
      </w:r>
      <w:proofErr w:type="spellStart"/>
      <w:r w:rsidRPr="00EC6775">
        <w:rPr>
          <w:sz w:val="24"/>
          <w:szCs w:val="24"/>
        </w:rPr>
        <w:t>expansion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"https://www.statista.com/statistics/192396/employment-rate-of-women-in-the-us-since-1990/"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women’s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economic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empowerment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 xml:space="preserve"> and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rise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dual </w:t>
      </w:r>
      <w:proofErr w:type="spellStart"/>
      <w:r w:rsidRPr="00EC6775">
        <w:rPr>
          <w:sz w:val="24"/>
          <w:szCs w:val="24"/>
        </w:rPr>
        <w:t>earner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households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U.S.,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"https://www.statista.com/chart/8403/many-still-think-of-women-as-less-capable/"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outdated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stereotypes</w:t>
      </w:r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surrounding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gender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roles</w:t>
      </w:r>
      <w:proofErr w:type="spellEnd"/>
      <w:r w:rsidRPr="00EC6775">
        <w:rPr>
          <w:sz w:val="24"/>
          <w:szCs w:val="24"/>
        </w:rPr>
        <w:t xml:space="preserve"> still </w:t>
      </w:r>
      <w:proofErr w:type="spellStart"/>
      <w:r w:rsidRPr="00EC6775">
        <w:rPr>
          <w:sz w:val="24"/>
          <w:szCs w:val="24"/>
        </w:rPr>
        <w:t>devalue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women’s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day</w:t>
      </w:r>
      <w:proofErr w:type="spellEnd"/>
      <w:r w:rsidRPr="00EC6775">
        <w:rPr>
          <w:sz w:val="24"/>
          <w:szCs w:val="24"/>
        </w:rPr>
        <w:t xml:space="preserve">. In </w:t>
      </w:r>
      <w:proofErr w:type="spellStart"/>
      <w:r w:rsidRPr="00EC6775">
        <w:rPr>
          <w:sz w:val="24"/>
          <w:szCs w:val="24"/>
        </w:rPr>
        <w:t>comparison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men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U.S.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"https://www.statista.com/statistics/203459/female-to-male-earnings-ratio-of-workers-in-the-us/"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earn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less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 xml:space="preserve"> , </w:t>
      </w:r>
      <w:proofErr w:type="spellStart"/>
      <w:r w:rsidRPr="00EC6775">
        <w:rPr>
          <w:sz w:val="24"/>
          <w:szCs w:val="24"/>
        </w:rPr>
        <w:t>even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when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doing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> </w:t>
      </w:r>
      <w:hyperlink r:id="rId7" w:tgtFrame="_blank" w:history="1">
        <w:r w:rsidRPr="00EC6775">
          <w:rPr>
            <w:rStyle w:val="Hyperlink"/>
            <w:color w:val="auto"/>
            <w:sz w:val="24"/>
            <w:szCs w:val="24"/>
          </w:rPr>
          <w:t xml:space="preserve">same </w:t>
        </w:r>
        <w:proofErr w:type="spellStart"/>
        <w:r w:rsidRPr="00EC6775">
          <w:rPr>
            <w:rStyle w:val="Hyperlink"/>
            <w:color w:val="auto"/>
            <w:sz w:val="24"/>
            <w:szCs w:val="24"/>
          </w:rPr>
          <w:t>job</w:t>
        </w:r>
        <w:proofErr w:type="spellEnd"/>
      </w:hyperlink>
      <w:r w:rsidRPr="00EC6775">
        <w:rPr>
          <w:sz w:val="24"/>
          <w:szCs w:val="24"/>
        </w:rPr>
        <w:t xml:space="preserve">, and </w:t>
      </w:r>
      <w:proofErr w:type="spellStart"/>
      <w:r w:rsidRPr="00EC6775">
        <w:rPr>
          <w:sz w:val="24"/>
          <w:szCs w:val="24"/>
        </w:rPr>
        <w:t>they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"https://www.statista.com/statistics/1418332/pressures-faced-by-working-mothers-and-fathers-us/"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feel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pressured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take</w:t>
      </w:r>
      <w:proofErr w:type="spellEnd"/>
      <w:r w:rsidRPr="00EC6775">
        <w:rPr>
          <w:sz w:val="24"/>
          <w:szCs w:val="24"/>
        </w:rPr>
        <w:t xml:space="preserve"> on </w:t>
      </w:r>
      <w:proofErr w:type="spellStart"/>
      <w:r w:rsidRPr="00EC6775">
        <w:rPr>
          <w:sz w:val="24"/>
          <w:szCs w:val="24"/>
        </w:rPr>
        <w:t>more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responsibilities</w:t>
      </w:r>
      <w:proofErr w:type="spellEnd"/>
      <w:r w:rsidRPr="00EC6775">
        <w:rPr>
          <w:sz w:val="24"/>
          <w:szCs w:val="24"/>
        </w:rPr>
        <w:t xml:space="preserve"> at </w:t>
      </w:r>
      <w:proofErr w:type="spellStart"/>
      <w:r w:rsidRPr="00EC6775">
        <w:rPr>
          <w:sz w:val="24"/>
          <w:szCs w:val="24"/>
        </w:rPr>
        <w:t>home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even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when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working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"https://www.statista.com/statistics/1421916/average-time-spent-on-work-care-and-leisure-by-husbands-and-wives-us/"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full</w:t>
      </w:r>
      <w:proofErr w:type="spellEnd"/>
      <w:r w:rsidRPr="00EC6775">
        <w:rPr>
          <w:rStyle w:val="Hyperlink"/>
          <w:color w:val="auto"/>
          <w:sz w:val="24"/>
          <w:szCs w:val="24"/>
        </w:rPr>
        <w:t>-time</w:t>
      </w:r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Simultaneously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even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though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surpass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men</w:t>
      </w:r>
      <w:proofErr w:type="spellEnd"/>
      <w:r w:rsidRPr="00EC6775">
        <w:rPr>
          <w:sz w:val="24"/>
          <w:szCs w:val="24"/>
        </w:rPr>
        <w:t xml:space="preserve"> on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"https://www.statista.com/statistics/184272/educational-attainment-of-college-diploma-or-higher-by-gender/"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educational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attainment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 xml:space="preserve"> 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U.S., </w:t>
      </w:r>
      <w:proofErr w:type="spellStart"/>
      <w:r w:rsidRPr="00EC6775">
        <w:rPr>
          <w:sz w:val="24"/>
          <w:szCs w:val="24"/>
        </w:rPr>
        <w:t>they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continue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underrepresented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"https://www.statista.com/statistics/1421903/share-of-women-working-in-the-highest-paying-occupations-us/"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highest-paying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careers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 xml:space="preserve">, and </w:t>
      </w:r>
      <w:proofErr w:type="spellStart"/>
      <w:r w:rsidRPr="00EC6775">
        <w:rPr>
          <w:sz w:val="24"/>
          <w:szCs w:val="24"/>
        </w:rPr>
        <w:t>even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if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woman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has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higher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degree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than</w:t>
      </w:r>
      <w:proofErr w:type="spellEnd"/>
      <w:r w:rsidRPr="00EC6775">
        <w:rPr>
          <w:sz w:val="24"/>
          <w:szCs w:val="24"/>
        </w:rPr>
        <w:t xml:space="preserve"> a man, </w:t>
      </w:r>
      <w:proofErr w:type="spellStart"/>
      <w:r w:rsidRPr="00EC6775">
        <w:rPr>
          <w:sz w:val="24"/>
          <w:szCs w:val="24"/>
        </w:rPr>
        <w:t>it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is</w:t>
      </w:r>
      <w:proofErr w:type="spellEnd"/>
      <w:r w:rsidRPr="00EC6775">
        <w:rPr>
          <w:sz w:val="24"/>
          <w:szCs w:val="24"/>
        </w:rPr>
        <w:t xml:space="preserve"> still </w:t>
      </w:r>
      <w:proofErr w:type="spellStart"/>
      <w:r w:rsidRPr="00EC6775">
        <w:rPr>
          <w:sz w:val="24"/>
          <w:szCs w:val="24"/>
        </w:rPr>
        <w:t>likely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man will </w:t>
      </w:r>
      <w:hyperlink r:id="rId8" w:tgtFrame="_blank" w:history="1">
        <w:proofErr w:type="spellStart"/>
        <w:r w:rsidRPr="00EC6775">
          <w:rPr>
            <w:rStyle w:val="Hyperlink"/>
            <w:color w:val="auto"/>
            <w:sz w:val="24"/>
            <w:szCs w:val="24"/>
          </w:rPr>
          <w:t>earn</w:t>
        </w:r>
        <w:proofErr w:type="spellEnd"/>
        <w:r w:rsidRPr="00EC6775">
          <w:rPr>
            <w:rStyle w:val="Hyperlink"/>
            <w:color w:val="auto"/>
            <w:sz w:val="24"/>
            <w:szCs w:val="24"/>
          </w:rPr>
          <w:t xml:space="preserve"> </w:t>
        </w:r>
        <w:proofErr w:type="spellStart"/>
        <w:r w:rsidRPr="00EC6775">
          <w:rPr>
            <w:rStyle w:val="Hyperlink"/>
            <w:color w:val="auto"/>
            <w:sz w:val="24"/>
            <w:szCs w:val="24"/>
          </w:rPr>
          <w:t>more</w:t>
        </w:r>
        <w:proofErr w:type="spellEnd"/>
        <w:r w:rsidRPr="00EC6775">
          <w:rPr>
            <w:rStyle w:val="Hyperlink"/>
            <w:color w:val="auto"/>
            <w:sz w:val="24"/>
            <w:szCs w:val="24"/>
          </w:rPr>
          <w:t xml:space="preserve"> on </w:t>
        </w:r>
        <w:proofErr w:type="spellStart"/>
        <w:r w:rsidRPr="00EC6775">
          <w:rPr>
            <w:rStyle w:val="Hyperlink"/>
            <w:color w:val="auto"/>
            <w:sz w:val="24"/>
            <w:szCs w:val="24"/>
          </w:rPr>
          <w:t>average</w:t>
        </w:r>
        <w:proofErr w:type="spellEnd"/>
      </w:hyperlink>
      <w:r w:rsidRPr="00EC6775">
        <w:rPr>
          <w:sz w:val="24"/>
          <w:szCs w:val="24"/>
        </w:rPr>
        <w:t>.</w:t>
      </w:r>
    </w:p>
    <w:p w14:paraId="153495D0" w14:textId="77777777" w:rsidR="00C9775E" w:rsidRPr="00EC6775" w:rsidRDefault="00C9775E" w:rsidP="00C9775E">
      <w:pPr>
        <w:rPr>
          <w:b/>
          <w:bCs/>
          <w:sz w:val="24"/>
          <w:szCs w:val="24"/>
        </w:rPr>
      </w:pPr>
      <w:proofErr w:type="spellStart"/>
      <w:r w:rsidRPr="00EC6775">
        <w:rPr>
          <w:b/>
          <w:bCs/>
          <w:sz w:val="24"/>
          <w:szCs w:val="24"/>
        </w:rPr>
        <w:t>Is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the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future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of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politics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female</w:t>
      </w:r>
      <w:proofErr w:type="spellEnd"/>
      <w:r w:rsidRPr="00EC6775">
        <w:rPr>
          <w:b/>
          <w:bCs/>
          <w:sz w:val="24"/>
          <w:szCs w:val="24"/>
        </w:rPr>
        <w:t>?</w:t>
      </w:r>
    </w:p>
    <w:p w14:paraId="1D640A88" w14:textId="054FA21A" w:rsidR="00C9775E" w:rsidRPr="00635C75" w:rsidRDefault="00C9775E" w:rsidP="00C9775E">
      <w:pPr>
        <w:rPr>
          <w:sz w:val="24"/>
          <w:szCs w:val="24"/>
        </w:rPr>
      </w:pPr>
      <w:proofErr w:type="spellStart"/>
      <w:r w:rsidRPr="00EC6775">
        <w:rPr>
          <w:sz w:val="24"/>
          <w:szCs w:val="24"/>
        </w:rPr>
        <w:t>According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2023 Global Gender Gap </w:t>
      </w:r>
      <w:proofErr w:type="spellStart"/>
      <w:r w:rsidRPr="00EC6775">
        <w:rPr>
          <w:sz w:val="24"/>
          <w:szCs w:val="24"/>
        </w:rPr>
        <w:t>report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United States </w:t>
      </w:r>
      <w:proofErr w:type="spellStart"/>
      <w:r w:rsidRPr="00EC6775">
        <w:rPr>
          <w:sz w:val="24"/>
          <w:szCs w:val="24"/>
        </w:rPr>
        <w:t>ranked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"https://www.statista.com/statistics/244387/the-global-gender-gap-index/"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only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43rd out </w:t>
      </w:r>
      <w:proofErr w:type="spellStart"/>
      <w:r w:rsidRPr="00EC6775">
        <w:rPr>
          <w:rStyle w:val="Hyperlink"/>
          <w:color w:val="auto"/>
          <w:sz w:val="24"/>
          <w:szCs w:val="24"/>
        </w:rPr>
        <w:t>of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146 countries</w:t>
      </w:r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examined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gender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equality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World </w:t>
      </w:r>
      <w:proofErr w:type="spellStart"/>
      <w:r w:rsidRPr="00EC6775">
        <w:rPr>
          <w:sz w:val="24"/>
          <w:szCs w:val="24"/>
        </w:rPr>
        <w:t>Economic</w:t>
      </w:r>
      <w:proofErr w:type="spellEnd"/>
      <w:r w:rsidRPr="00EC6775">
        <w:rPr>
          <w:sz w:val="24"/>
          <w:szCs w:val="24"/>
        </w:rPr>
        <w:t xml:space="preserve"> Forum, </w:t>
      </w:r>
      <w:proofErr w:type="spellStart"/>
      <w:r w:rsidRPr="00EC6775">
        <w:rPr>
          <w:sz w:val="24"/>
          <w:szCs w:val="24"/>
        </w:rPr>
        <w:t>trailing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behind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neighboring</w:t>
      </w:r>
      <w:proofErr w:type="spellEnd"/>
      <w:r w:rsidRPr="00EC6775">
        <w:rPr>
          <w:sz w:val="24"/>
          <w:szCs w:val="24"/>
        </w:rPr>
        <w:t xml:space="preserve"> countries Canada and Mexico, </w:t>
      </w:r>
      <w:proofErr w:type="spellStart"/>
      <w:r w:rsidRPr="00EC6775">
        <w:rPr>
          <w:sz w:val="24"/>
          <w:szCs w:val="24"/>
        </w:rPr>
        <w:t>who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came</w:t>
      </w:r>
      <w:proofErr w:type="spellEnd"/>
      <w:r w:rsidRPr="00EC6775">
        <w:rPr>
          <w:sz w:val="24"/>
          <w:szCs w:val="24"/>
        </w:rPr>
        <w:t xml:space="preserve"> in 30th and 33rd </w:t>
      </w:r>
      <w:proofErr w:type="spellStart"/>
      <w:r w:rsidRPr="00EC6775">
        <w:rPr>
          <w:sz w:val="24"/>
          <w:szCs w:val="24"/>
        </w:rPr>
        <w:t>respectively</w:t>
      </w:r>
      <w:proofErr w:type="spellEnd"/>
      <w:r w:rsidRPr="00EC6775">
        <w:rPr>
          <w:sz w:val="24"/>
          <w:szCs w:val="24"/>
        </w:rPr>
        <w:t xml:space="preserve">. The </w:t>
      </w:r>
      <w:proofErr w:type="spellStart"/>
      <w:r w:rsidRPr="00EC6775">
        <w:rPr>
          <w:sz w:val="24"/>
          <w:szCs w:val="24"/>
        </w:rPr>
        <w:t>report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outlined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how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U.S. lost </w:t>
      </w:r>
      <w:proofErr w:type="spellStart"/>
      <w:r w:rsidRPr="00EC6775">
        <w:rPr>
          <w:sz w:val="24"/>
          <w:szCs w:val="24"/>
        </w:rPr>
        <w:t>points</w:t>
      </w:r>
      <w:proofErr w:type="spellEnd"/>
      <w:r w:rsidRPr="00EC6775">
        <w:rPr>
          <w:sz w:val="24"/>
          <w:szCs w:val="24"/>
        </w:rPr>
        <w:t xml:space="preserve"> due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declines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women’s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"https://www.statista.com/statistics/263736/life-expectancy-of-women-in-the-united-states/"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life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expectancy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 xml:space="preserve"> and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amount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senior</w:t>
      </w:r>
      <w:proofErr w:type="spellEnd"/>
      <w:r w:rsidRPr="00EC6775">
        <w:rPr>
          <w:sz w:val="24"/>
          <w:szCs w:val="24"/>
        </w:rPr>
        <w:t xml:space="preserve"> and ministerial </w:t>
      </w:r>
      <w:proofErr w:type="spellStart"/>
      <w:r w:rsidRPr="00EC6775">
        <w:rPr>
          <w:sz w:val="24"/>
          <w:szCs w:val="24"/>
        </w:rPr>
        <w:t>positions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although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share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parliamentary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positions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held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increased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overall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While</w:t>
      </w:r>
      <w:proofErr w:type="spellEnd"/>
      <w:r w:rsidRPr="00EC6775">
        <w:rPr>
          <w:sz w:val="24"/>
          <w:szCs w:val="24"/>
        </w:rPr>
        <w:t xml:space="preserve"> high </w:t>
      </w:r>
      <w:proofErr w:type="spellStart"/>
      <w:r w:rsidRPr="00EC6775">
        <w:rPr>
          <w:sz w:val="24"/>
          <w:szCs w:val="24"/>
        </w:rPr>
        <w:t>political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offices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remain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dominated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men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more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now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found</w:t>
      </w:r>
      <w:proofErr w:type="spellEnd"/>
      <w:r w:rsidRPr="00EC6775">
        <w:rPr>
          <w:sz w:val="24"/>
          <w:szCs w:val="24"/>
        </w:rPr>
        <w:t xml:space="preserve"> in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"https://www.statista.com/statistics/952906/us-congress-share-women-congress/"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Congress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> </w:t>
      </w:r>
      <w:hyperlink r:id="rId9" w:tgtFrame="_blank" w:history="1">
        <w:r w:rsidRPr="00EC6775">
          <w:rPr>
            <w:rStyle w:val="Hyperlink"/>
            <w:color w:val="auto"/>
            <w:sz w:val="24"/>
            <w:szCs w:val="24"/>
          </w:rPr>
          <w:t xml:space="preserve">House </w:t>
        </w:r>
        <w:proofErr w:type="spellStart"/>
        <w:r w:rsidRPr="00EC6775">
          <w:rPr>
            <w:rStyle w:val="Hyperlink"/>
            <w:color w:val="auto"/>
            <w:sz w:val="24"/>
            <w:szCs w:val="24"/>
          </w:rPr>
          <w:t>of</w:t>
        </w:r>
        <w:proofErr w:type="spellEnd"/>
        <w:r w:rsidRPr="00EC6775">
          <w:rPr>
            <w:rStyle w:val="Hyperlink"/>
            <w:color w:val="auto"/>
            <w:sz w:val="24"/>
            <w:szCs w:val="24"/>
          </w:rPr>
          <w:t xml:space="preserve"> </w:t>
        </w:r>
        <w:proofErr w:type="spellStart"/>
        <w:r w:rsidRPr="00EC6775">
          <w:rPr>
            <w:rStyle w:val="Hyperlink"/>
            <w:color w:val="auto"/>
            <w:sz w:val="24"/>
            <w:szCs w:val="24"/>
          </w:rPr>
          <w:t>Representatives</w:t>
        </w:r>
        <w:proofErr w:type="spellEnd"/>
      </w:hyperlink>
      <w:r w:rsidRPr="00EC6775">
        <w:rPr>
          <w:sz w:val="24"/>
          <w:szCs w:val="24"/>
        </w:rPr>
        <w:t xml:space="preserve"> and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> </w:t>
      </w:r>
      <w:hyperlink r:id="rId10" w:tgtFrame="_blank" w:history="1">
        <w:r w:rsidRPr="00EC6775">
          <w:rPr>
            <w:rStyle w:val="Hyperlink"/>
            <w:color w:val="auto"/>
            <w:sz w:val="24"/>
            <w:szCs w:val="24"/>
          </w:rPr>
          <w:t>Senate</w:t>
        </w:r>
      </w:hyperlink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than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ever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before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Moreover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despite</w:t>
      </w:r>
      <w:proofErr w:type="spellEnd"/>
      <w:r w:rsidRPr="00EC6775">
        <w:rPr>
          <w:sz w:val="24"/>
          <w:szCs w:val="24"/>
        </w:rPr>
        <w:t xml:space="preserve"> still </w:t>
      </w:r>
      <w:proofErr w:type="spellStart"/>
      <w:r w:rsidRPr="00EC6775">
        <w:rPr>
          <w:sz w:val="24"/>
          <w:szCs w:val="24"/>
        </w:rPr>
        <w:t>lacking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female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head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state</w:t>
      </w:r>
      <w:proofErr w:type="spellEnd"/>
      <w:r w:rsidRPr="00EC6775">
        <w:rPr>
          <w:sz w:val="24"/>
          <w:szCs w:val="24"/>
        </w:rPr>
        <w:t>, </w:t>
      </w:r>
      <w:hyperlink r:id="rId11" w:tgtFrame="_blank" w:history="1">
        <w:r w:rsidRPr="00EC6775">
          <w:rPr>
            <w:rStyle w:val="Hyperlink"/>
            <w:color w:val="auto"/>
            <w:sz w:val="24"/>
            <w:szCs w:val="24"/>
          </w:rPr>
          <w:t>Kamala Harris</w:t>
        </w:r>
      </w:hyperlink>
      <w:r w:rsidRPr="00EC6775">
        <w:rPr>
          <w:sz w:val="24"/>
          <w:szCs w:val="24"/>
        </w:rPr>
        <w:t xml:space="preserve"> was </w:t>
      </w:r>
      <w:proofErr w:type="spellStart"/>
      <w:r w:rsidRPr="00EC6775">
        <w:rPr>
          <w:sz w:val="24"/>
          <w:szCs w:val="24"/>
        </w:rPr>
        <w:t>appointed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first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female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Vice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President</w:t>
      </w:r>
      <w:proofErr w:type="spellEnd"/>
      <w:r w:rsidRPr="00EC6775">
        <w:rPr>
          <w:sz w:val="24"/>
          <w:szCs w:val="24"/>
        </w:rPr>
        <w:t xml:space="preserve"> in 2021, </w:t>
      </w:r>
      <w:proofErr w:type="spellStart"/>
      <w:r w:rsidRPr="00EC6775">
        <w:rPr>
          <w:sz w:val="24"/>
          <w:szCs w:val="24"/>
        </w:rPr>
        <w:t>suggesting</w:t>
      </w:r>
      <w:proofErr w:type="spellEnd"/>
      <w:r w:rsidRPr="00EC6775">
        <w:rPr>
          <w:sz w:val="24"/>
          <w:szCs w:val="24"/>
        </w:rPr>
        <w:t xml:space="preserve"> positive </w:t>
      </w:r>
      <w:proofErr w:type="spellStart"/>
      <w:r w:rsidRPr="00EC6775">
        <w:rPr>
          <w:sz w:val="24"/>
          <w:szCs w:val="24"/>
        </w:rPr>
        <w:t>trends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female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representation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leadership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positions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future</w:t>
      </w:r>
      <w:proofErr w:type="spellEnd"/>
      <w:r w:rsidRPr="00EC6775">
        <w:rPr>
          <w:sz w:val="24"/>
          <w:szCs w:val="24"/>
        </w:rPr>
        <w:t>.</w:t>
      </w:r>
      <w:r w:rsidRPr="00EC6775">
        <w:rPr>
          <w:sz w:val="24"/>
          <w:szCs w:val="24"/>
        </w:rPr>
        <w:br/>
      </w:r>
      <w:r w:rsidRPr="00EC6775">
        <w:rPr>
          <w:sz w:val="24"/>
          <w:szCs w:val="24"/>
        </w:rPr>
        <w:br/>
      </w:r>
      <w:proofErr w:type="spellStart"/>
      <w:r w:rsidRPr="00EC6775">
        <w:rPr>
          <w:sz w:val="24"/>
          <w:szCs w:val="24"/>
        </w:rPr>
        <w:lastRenderedPageBreak/>
        <w:t>However</w:t>
      </w:r>
      <w:proofErr w:type="spellEnd"/>
      <w:r w:rsidRPr="00EC6775">
        <w:rPr>
          <w:sz w:val="24"/>
          <w:szCs w:val="24"/>
        </w:rPr>
        <w:t xml:space="preserve">, a 2023 </w:t>
      </w:r>
      <w:proofErr w:type="spellStart"/>
      <w:r w:rsidRPr="00EC6775">
        <w:rPr>
          <w:sz w:val="24"/>
          <w:szCs w:val="24"/>
        </w:rPr>
        <w:t>study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found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"https://www.statista.com/statistics/1427084/us-beliefs-on-why-there-are-fewer-women-than-men-in-high-political-offices/"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over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half </w:t>
      </w:r>
      <w:proofErr w:type="spellStart"/>
      <w:r w:rsidRPr="00EC6775">
        <w:rPr>
          <w:rStyle w:val="Hyperlink"/>
          <w:color w:val="auto"/>
          <w:sz w:val="24"/>
          <w:szCs w:val="24"/>
        </w:rPr>
        <w:t>of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Americans</w:t>
      </w:r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believe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major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reason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behind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why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fewer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men</w:t>
      </w:r>
      <w:proofErr w:type="spellEnd"/>
      <w:r w:rsidRPr="00EC6775">
        <w:rPr>
          <w:sz w:val="24"/>
          <w:szCs w:val="24"/>
        </w:rPr>
        <w:t xml:space="preserve"> in high </w:t>
      </w:r>
      <w:proofErr w:type="spellStart"/>
      <w:r w:rsidRPr="00EC6775">
        <w:rPr>
          <w:sz w:val="24"/>
          <w:szCs w:val="24"/>
        </w:rPr>
        <w:t>political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offices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have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do </w:t>
      </w:r>
      <w:proofErr w:type="spellStart"/>
      <w:r w:rsidRPr="00EC6775">
        <w:rPr>
          <w:sz w:val="24"/>
          <w:szCs w:val="24"/>
        </w:rPr>
        <w:t>more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prove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themselves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while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further</w:t>
      </w:r>
      <w:proofErr w:type="spellEnd"/>
      <w:r w:rsidRPr="00EC6775">
        <w:rPr>
          <w:sz w:val="24"/>
          <w:szCs w:val="24"/>
        </w:rPr>
        <w:t xml:space="preserve"> 44 </w:t>
      </w:r>
      <w:proofErr w:type="spellStart"/>
      <w:r w:rsidRPr="00EC6775">
        <w:rPr>
          <w:sz w:val="24"/>
          <w:szCs w:val="24"/>
        </w:rPr>
        <w:t>percent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cited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family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responsibilities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make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harder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run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office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demonstrating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how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lingering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assumptions</w:t>
      </w:r>
      <w:proofErr w:type="spellEnd"/>
      <w:r w:rsidRPr="00EC6775">
        <w:rPr>
          <w:sz w:val="24"/>
          <w:szCs w:val="24"/>
        </w:rPr>
        <w:t xml:space="preserve"> on </w:t>
      </w:r>
      <w:proofErr w:type="spellStart"/>
      <w:r w:rsidRPr="00EC6775">
        <w:rPr>
          <w:sz w:val="24"/>
          <w:szCs w:val="24"/>
        </w:rPr>
        <w:t>female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capabilities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may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hinder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future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advancement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in American </w:t>
      </w:r>
      <w:proofErr w:type="spellStart"/>
      <w:r w:rsidRPr="00EC6775">
        <w:rPr>
          <w:sz w:val="24"/>
          <w:szCs w:val="24"/>
        </w:rPr>
        <w:t>politics</w:t>
      </w:r>
      <w:proofErr w:type="spellEnd"/>
      <w:r w:rsidRPr="00EC6775">
        <w:rPr>
          <w:sz w:val="24"/>
          <w:szCs w:val="24"/>
        </w:rPr>
        <w:t xml:space="preserve">. In </w:t>
      </w:r>
      <w:proofErr w:type="spellStart"/>
      <w:r w:rsidRPr="00EC6775">
        <w:rPr>
          <w:sz w:val="24"/>
          <w:szCs w:val="24"/>
        </w:rPr>
        <w:t>addition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study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revealed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how</w:t>
      </w:r>
      <w:proofErr w:type="spellEnd"/>
      <w:r w:rsidRPr="00EC6775">
        <w:rPr>
          <w:sz w:val="24"/>
          <w:szCs w:val="24"/>
        </w:rPr>
        <w:t> </w:t>
      </w:r>
      <w:hyperlink r:id="rId12" w:tgtFrame="_blank" w:history="1">
        <w:r w:rsidRPr="00EC6775">
          <w:rPr>
            <w:rStyle w:val="Hyperlink"/>
            <w:color w:val="auto"/>
            <w:sz w:val="24"/>
            <w:szCs w:val="24"/>
          </w:rPr>
          <w:t xml:space="preserve">50 </w:t>
        </w:r>
        <w:proofErr w:type="spellStart"/>
        <w:r w:rsidRPr="00EC6775">
          <w:rPr>
            <w:rStyle w:val="Hyperlink"/>
            <w:color w:val="auto"/>
            <w:sz w:val="24"/>
            <w:szCs w:val="24"/>
          </w:rPr>
          <w:t>percent</w:t>
        </w:r>
        <w:proofErr w:type="spellEnd"/>
        <w:r w:rsidRPr="00EC6775">
          <w:rPr>
            <w:rStyle w:val="Hyperlink"/>
            <w:color w:val="auto"/>
            <w:sz w:val="24"/>
            <w:szCs w:val="24"/>
          </w:rPr>
          <w:t xml:space="preserve"> </w:t>
        </w:r>
        <w:proofErr w:type="spellStart"/>
        <w:r w:rsidRPr="00EC6775">
          <w:rPr>
            <w:rStyle w:val="Hyperlink"/>
            <w:color w:val="auto"/>
            <w:sz w:val="24"/>
            <w:szCs w:val="24"/>
          </w:rPr>
          <w:t>of</w:t>
        </w:r>
        <w:proofErr w:type="spellEnd"/>
        <w:r w:rsidRPr="00EC6775">
          <w:rPr>
            <w:rStyle w:val="Hyperlink"/>
            <w:color w:val="auto"/>
            <w:sz w:val="24"/>
            <w:szCs w:val="24"/>
          </w:rPr>
          <w:t xml:space="preserve"> Americans</w:t>
        </w:r>
      </w:hyperlink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said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major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reason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earn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less</w:t>
      </w:r>
      <w:proofErr w:type="spellEnd"/>
      <w:r w:rsidRPr="00EC6775">
        <w:rPr>
          <w:sz w:val="24"/>
          <w:szCs w:val="24"/>
        </w:rPr>
        <w:t xml:space="preserve">, on </w:t>
      </w:r>
      <w:proofErr w:type="spellStart"/>
      <w:r w:rsidRPr="00EC6775">
        <w:rPr>
          <w:sz w:val="24"/>
          <w:szCs w:val="24"/>
        </w:rPr>
        <w:t>average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men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treated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differently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employers</w:t>
      </w:r>
      <w:proofErr w:type="spellEnd"/>
      <w:r w:rsidRPr="00EC6775">
        <w:rPr>
          <w:sz w:val="24"/>
          <w:szCs w:val="24"/>
        </w:rPr>
        <w:t xml:space="preserve"> and 42 </w:t>
      </w:r>
      <w:proofErr w:type="spellStart"/>
      <w:r w:rsidRPr="00EC6775">
        <w:rPr>
          <w:sz w:val="24"/>
          <w:szCs w:val="24"/>
        </w:rPr>
        <w:t>percent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agreed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it</w:t>
      </w:r>
      <w:proofErr w:type="spellEnd"/>
      <w:r w:rsidRPr="00EC6775">
        <w:rPr>
          <w:sz w:val="24"/>
          <w:szCs w:val="24"/>
        </w:rPr>
        <w:t xml:space="preserve"> was </w:t>
      </w:r>
      <w:proofErr w:type="spellStart"/>
      <w:r w:rsidRPr="00EC6775">
        <w:rPr>
          <w:sz w:val="24"/>
          <w:szCs w:val="24"/>
        </w:rPr>
        <w:t>because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tend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make</w:t>
      </w:r>
      <w:proofErr w:type="spellEnd"/>
      <w:r w:rsidRPr="00EC6775">
        <w:rPr>
          <w:sz w:val="24"/>
          <w:szCs w:val="24"/>
        </w:rPr>
        <w:t xml:space="preserve"> different </w:t>
      </w:r>
      <w:proofErr w:type="spellStart"/>
      <w:r w:rsidRPr="00EC6775">
        <w:rPr>
          <w:sz w:val="24"/>
          <w:szCs w:val="24"/>
        </w:rPr>
        <w:t>choices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between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balancing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family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further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supporting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theory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gender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equality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U.S. </w:t>
      </w:r>
      <w:proofErr w:type="spellStart"/>
      <w:r w:rsidRPr="00EC6775">
        <w:rPr>
          <w:sz w:val="24"/>
          <w:szCs w:val="24"/>
        </w:rPr>
        <w:t>remains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restricted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635C75">
        <w:rPr>
          <w:sz w:val="24"/>
          <w:szCs w:val="24"/>
        </w:rPr>
        <w:t>outdated</w:t>
      </w:r>
      <w:proofErr w:type="spellEnd"/>
      <w:r w:rsidRPr="00635C75">
        <w:rPr>
          <w:sz w:val="24"/>
          <w:szCs w:val="24"/>
        </w:rPr>
        <w:t> </w:t>
      </w:r>
      <w:proofErr w:type="spellStart"/>
      <w:r w:rsidRPr="00635C75">
        <w:rPr>
          <w:sz w:val="24"/>
          <w:szCs w:val="24"/>
        </w:rPr>
        <w:fldChar w:fldCharType="begin"/>
      </w:r>
      <w:r w:rsidRPr="00635C75">
        <w:rPr>
          <w:sz w:val="24"/>
          <w:szCs w:val="24"/>
        </w:rPr>
        <w:instrText xml:space="preserve"> HYPERLINK "https://www.statista.com/statistics/1219071/stereotypes-about-women-among-the-g7-countries/" \t "_blank" </w:instrText>
      </w:r>
      <w:r w:rsidRPr="00635C75">
        <w:rPr>
          <w:sz w:val="24"/>
          <w:szCs w:val="24"/>
        </w:rPr>
        <w:fldChar w:fldCharType="separate"/>
      </w:r>
      <w:r w:rsidRPr="00635C75">
        <w:rPr>
          <w:rStyle w:val="Hyperlink"/>
          <w:color w:val="auto"/>
          <w:sz w:val="24"/>
          <w:szCs w:val="24"/>
          <w:u w:val="none"/>
        </w:rPr>
        <w:t>gender</w:t>
      </w:r>
      <w:proofErr w:type="spellEnd"/>
      <w:r w:rsidRPr="00635C75">
        <w:rPr>
          <w:rStyle w:val="Hyperlink"/>
          <w:color w:val="auto"/>
          <w:sz w:val="24"/>
          <w:szCs w:val="24"/>
          <w:u w:val="none"/>
        </w:rPr>
        <w:t xml:space="preserve"> stereotypes and </w:t>
      </w:r>
      <w:proofErr w:type="spellStart"/>
      <w:r w:rsidRPr="00635C75">
        <w:rPr>
          <w:rStyle w:val="Hyperlink"/>
          <w:color w:val="auto"/>
          <w:sz w:val="24"/>
          <w:szCs w:val="24"/>
          <w:u w:val="none"/>
        </w:rPr>
        <w:t>expectations</w:t>
      </w:r>
      <w:proofErr w:type="spellEnd"/>
      <w:r w:rsidRPr="00635C75">
        <w:rPr>
          <w:sz w:val="24"/>
          <w:szCs w:val="24"/>
        </w:rPr>
        <w:fldChar w:fldCharType="end"/>
      </w:r>
      <w:r w:rsidRPr="00635C75">
        <w:rPr>
          <w:sz w:val="24"/>
          <w:szCs w:val="24"/>
        </w:rPr>
        <w:t>.</w:t>
      </w:r>
    </w:p>
    <w:p w14:paraId="21F4BF34" w14:textId="77777777" w:rsidR="00C9775E" w:rsidRPr="00EC6775" w:rsidRDefault="00C9775E" w:rsidP="00C9775E">
      <w:pPr>
        <w:rPr>
          <w:b/>
          <w:bCs/>
          <w:sz w:val="24"/>
          <w:szCs w:val="24"/>
        </w:rPr>
      </w:pPr>
      <w:r w:rsidRPr="00EC6775">
        <w:rPr>
          <w:b/>
          <w:bCs/>
          <w:sz w:val="24"/>
          <w:szCs w:val="24"/>
        </w:rPr>
        <w:t xml:space="preserve">A dual </w:t>
      </w:r>
      <w:proofErr w:type="spellStart"/>
      <w:r w:rsidRPr="00EC6775">
        <w:rPr>
          <w:b/>
          <w:bCs/>
          <w:sz w:val="24"/>
          <w:szCs w:val="24"/>
        </w:rPr>
        <w:t>burden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for</w:t>
      </w:r>
      <w:proofErr w:type="spellEnd"/>
      <w:r w:rsidRPr="00EC6775">
        <w:rPr>
          <w:b/>
          <w:bCs/>
          <w:sz w:val="24"/>
          <w:szCs w:val="24"/>
        </w:rPr>
        <w:t xml:space="preserve"> </w:t>
      </w:r>
      <w:proofErr w:type="spellStart"/>
      <w:r w:rsidRPr="00EC6775">
        <w:rPr>
          <w:b/>
          <w:bCs/>
          <w:sz w:val="24"/>
          <w:szCs w:val="24"/>
        </w:rPr>
        <w:t>mothers</w:t>
      </w:r>
      <w:proofErr w:type="spellEnd"/>
    </w:p>
    <w:p w14:paraId="4557DF6B" w14:textId="77777777" w:rsidR="00C9775E" w:rsidRPr="00EC6775" w:rsidRDefault="00C9775E" w:rsidP="00C9775E">
      <w:pPr>
        <w:rPr>
          <w:sz w:val="24"/>
          <w:szCs w:val="24"/>
        </w:rPr>
      </w:pPr>
      <w:proofErr w:type="spellStart"/>
      <w:r w:rsidRPr="00EC6775">
        <w:rPr>
          <w:sz w:val="24"/>
          <w:szCs w:val="24"/>
        </w:rPr>
        <w:t>Despite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having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highest</w:t>
      </w:r>
      <w:proofErr w:type="spellEnd"/>
      <w:r w:rsidRPr="00EC6775">
        <w:rPr>
          <w:sz w:val="24"/>
          <w:szCs w:val="24"/>
        </w:rPr>
        <w:t xml:space="preserve"> GDP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world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United States </w:t>
      </w:r>
      <w:proofErr w:type="spellStart"/>
      <w:r w:rsidRPr="00EC6775">
        <w:rPr>
          <w:sz w:val="24"/>
          <w:szCs w:val="24"/>
        </w:rPr>
        <w:t>remains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only</w:t>
      </w:r>
      <w:proofErr w:type="spellEnd"/>
      <w:r w:rsidRPr="00EC6775">
        <w:rPr>
          <w:sz w:val="24"/>
          <w:szCs w:val="24"/>
        </w:rPr>
        <w:t xml:space="preserve"> OECD </w:t>
      </w:r>
      <w:proofErr w:type="spellStart"/>
      <w:r w:rsidRPr="00EC6775">
        <w:rPr>
          <w:sz w:val="24"/>
          <w:szCs w:val="24"/>
        </w:rPr>
        <w:t>country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not </w:t>
      </w:r>
      <w:proofErr w:type="spellStart"/>
      <w:r w:rsidRPr="00EC6775">
        <w:rPr>
          <w:sz w:val="24"/>
          <w:szCs w:val="24"/>
        </w:rPr>
        <w:t>offer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any</w:t>
      </w:r>
      <w:proofErr w:type="spellEnd"/>
      <w:r w:rsidRPr="00EC6775">
        <w:rPr>
          <w:sz w:val="24"/>
          <w:szCs w:val="24"/>
        </w:rPr>
        <w:t xml:space="preserve"> form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national </w:t>
      </w:r>
      <w:proofErr w:type="spellStart"/>
      <w:r w:rsidRPr="00EC6775">
        <w:rPr>
          <w:sz w:val="24"/>
          <w:szCs w:val="24"/>
        </w:rPr>
        <w:t>paid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leave</w:t>
      </w:r>
      <w:proofErr w:type="spellEnd"/>
      <w:r w:rsidRPr="00EC6775">
        <w:rPr>
          <w:sz w:val="24"/>
          <w:szCs w:val="24"/>
        </w:rPr>
        <w:t xml:space="preserve">. Even </w:t>
      </w:r>
      <w:proofErr w:type="spellStart"/>
      <w:r w:rsidRPr="00EC6775">
        <w:rPr>
          <w:sz w:val="24"/>
          <w:szCs w:val="24"/>
        </w:rPr>
        <w:t>more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concerningly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United States </w:t>
      </w:r>
      <w:proofErr w:type="spellStart"/>
      <w:r w:rsidRPr="00EC6775">
        <w:rPr>
          <w:sz w:val="24"/>
          <w:szCs w:val="24"/>
        </w:rPr>
        <w:t>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only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country</w:t>
      </w:r>
      <w:proofErr w:type="spellEnd"/>
      <w:r w:rsidRPr="00EC6775">
        <w:rPr>
          <w:sz w:val="24"/>
          <w:szCs w:val="24"/>
        </w:rPr>
        <w:t xml:space="preserve"> apart </w:t>
      </w:r>
      <w:proofErr w:type="spellStart"/>
      <w:r w:rsidRPr="00EC6775">
        <w:rPr>
          <w:sz w:val="24"/>
          <w:szCs w:val="24"/>
        </w:rPr>
        <w:t>from</w:t>
      </w:r>
      <w:proofErr w:type="spellEnd"/>
      <w:r w:rsidRPr="00EC6775">
        <w:rPr>
          <w:sz w:val="24"/>
          <w:szCs w:val="24"/>
        </w:rPr>
        <w:t xml:space="preserve"> Papua New Guinea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not </w:t>
      </w:r>
      <w:proofErr w:type="spellStart"/>
      <w:r w:rsidRPr="00EC6775">
        <w:rPr>
          <w:sz w:val="24"/>
          <w:szCs w:val="24"/>
        </w:rPr>
        <w:t>offer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new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mothers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some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sort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"https://www.statista.com/chart/8359/the-us-is-still-light-years-behind-in-maternity-leave/"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paid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maternity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leave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instead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providing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eligible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employees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with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modest</w:t>
      </w:r>
      <w:proofErr w:type="spellEnd"/>
      <w:r w:rsidRPr="00EC6775">
        <w:rPr>
          <w:sz w:val="24"/>
          <w:szCs w:val="24"/>
        </w:rPr>
        <w:t xml:space="preserve"> 12 </w:t>
      </w:r>
      <w:proofErr w:type="spellStart"/>
      <w:r w:rsidRPr="00EC6775">
        <w:rPr>
          <w:sz w:val="24"/>
          <w:szCs w:val="24"/>
        </w:rPr>
        <w:t>weeks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unpaid</w:t>
      </w:r>
      <w:proofErr w:type="spellEnd"/>
      <w:r w:rsidRPr="00EC6775">
        <w:rPr>
          <w:sz w:val="24"/>
          <w:szCs w:val="24"/>
        </w:rPr>
        <w:t>, job-</w:t>
      </w:r>
      <w:proofErr w:type="spellStart"/>
      <w:r w:rsidRPr="00EC6775">
        <w:rPr>
          <w:sz w:val="24"/>
          <w:szCs w:val="24"/>
        </w:rPr>
        <w:t>protected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leave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family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medical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reasons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However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likely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"https://www.statista.com/statistics/1378067/number-employed-workers-gender-work-status-us/"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work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part</w:t>
      </w:r>
      <w:proofErr w:type="spellEnd"/>
      <w:r w:rsidRPr="00EC6775">
        <w:rPr>
          <w:rStyle w:val="Hyperlink"/>
          <w:color w:val="auto"/>
          <w:sz w:val="24"/>
          <w:szCs w:val="24"/>
        </w:rPr>
        <w:t>-time</w:t>
      </w:r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than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men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they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therefore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less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likely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meet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eligibility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requirements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unpaid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leave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Additionally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research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revealed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management</w:t>
      </w:r>
      <w:proofErr w:type="spellEnd"/>
      <w:r w:rsidRPr="00EC6775">
        <w:rPr>
          <w:sz w:val="24"/>
          <w:szCs w:val="24"/>
        </w:rPr>
        <w:t xml:space="preserve"> and professional </w:t>
      </w:r>
      <w:proofErr w:type="spellStart"/>
      <w:r w:rsidRPr="00EC6775">
        <w:rPr>
          <w:sz w:val="24"/>
          <w:szCs w:val="24"/>
        </w:rPr>
        <w:t>occupations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provide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most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"https://www.statista.com/statistics/323706/percentage-of-us-civilian-workers-with-access-to-paid-family-leave/"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access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to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paid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family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leave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their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employees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occupations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which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tend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dominated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men</w:t>
      </w:r>
      <w:proofErr w:type="spellEnd"/>
      <w:r w:rsidRPr="00EC6775">
        <w:rPr>
          <w:sz w:val="24"/>
          <w:szCs w:val="24"/>
        </w:rPr>
        <w:t xml:space="preserve">. As a </w:t>
      </w:r>
      <w:proofErr w:type="spellStart"/>
      <w:r w:rsidRPr="00EC6775">
        <w:rPr>
          <w:sz w:val="24"/>
          <w:szCs w:val="24"/>
        </w:rPr>
        <w:t>result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may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struggle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remain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workforce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choose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start</w:t>
      </w:r>
      <w:proofErr w:type="spellEnd"/>
      <w:r w:rsidRPr="00EC6775">
        <w:rPr>
          <w:sz w:val="24"/>
          <w:szCs w:val="24"/>
        </w:rPr>
        <w:t xml:space="preserve"> a </w:t>
      </w:r>
      <w:proofErr w:type="spellStart"/>
      <w:r w:rsidRPr="00EC6775">
        <w:rPr>
          <w:sz w:val="24"/>
          <w:szCs w:val="24"/>
        </w:rPr>
        <w:t>family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particularly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studies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have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shown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outsourcing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childcare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United States </w:t>
      </w:r>
      <w:proofErr w:type="spellStart"/>
      <w:r w:rsidRPr="00EC6775">
        <w:rPr>
          <w:sz w:val="24"/>
          <w:szCs w:val="24"/>
        </w:rPr>
        <w:t>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generally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considered</w:t>
      </w:r>
      <w:proofErr w:type="spellEnd"/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"https://www.statista.com/statistics/1428393/us-parents-childcare-challenges/"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unaffordable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most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families</w:t>
      </w:r>
      <w:proofErr w:type="spellEnd"/>
      <w:r w:rsidRPr="00EC6775">
        <w:rPr>
          <w:sz w:val="24"/>
          <w:szCs w:val="24"/>
        </w:rPr>
        <w:t>. The </w:t>
      </w:r>
      <w:hyperlink r:id="rId13" w:tgtFrame="_blank" w:history="1">
        <w:r w:rsidRPr="00EC6775">
          <w:rPr>
            <w:rStyle w:val="Hyperlink"/>
            <w:color w:val="auto"/>
            <w:sz w:val="24"/>
            <w:szCs w:val="24"/>
          </w:rPr>
          <w:t xml:space="preserve">high </w:t>
        </w:r>
        <w:proofErr w:type="spellStart"/>
        <w:r w:rsidRPr="00EC6775">
          <w:rPr>
            <w:rStyle w:val="Hyperlink"/>
            <w:color w:val="auto"/>
            <w:sz w:val="24"/>
            <w:szCs w:val="24"/>
          </w:rPr>
          <w:t>costs</w:t>
        </w:r>
        <w:proofErr w:type="spellEnd"/>
        <w:r w:rsidRPr="00EC6775">
          <w:rPr>
            <w:rStyle w:val="Hyperlink"/>
            <w:color w:val="auto"/>
            <w:sz w:val="24"/>
            <w:szCs w:val="24"/>
          </w:rPr>
          <w:t xml:space="preserve"> </w:t>
        </w:r>
        <w:proofErr w:type="spellStart"/>
        <w:r w:rsidRPr="00EC6775">
          <w:rPr>
            <w:rStyle w:val="Hyperlink"/>
            <w:color w:val="auto"/>
            <w:sz w:val="24"/>
            <w:szCs w:val="24"/>
          </w:rPr>
          <w:t>of</w:t>
        </w:r>
        <w:proofErr w:type="spellEnd"/>
        <w:r w:rsidRPr="00EC6775">
          <w:rPr>
            <w:rStyle w:val="Hyperlink"/>
            <w:color w:val="auto"/>
            <w:sz w:val="24"/>
            <w:szCs w:val="24"/>
          </w:rPr>
          <w:t xml:space="preserve"> </w:t>
        </w:r>
        <w:proofErr w:type="spellStart"/>
        <w:r w:rsidRPr="00EC6775">
          <w:rPr>
            <w:rStyle w:val="Hyperlink"/>
            <w:color w:val="auto"/>
            <w:sz w:val="24"/>
            <w:szCs w:val="24"/>
          </w:rPr>
          <w:t>childcare</w:t>
        </w:r>
        <w:proofErr w:type="spellEnd"/>
      </w:hyperlink>
      <w:r w:rsidRPr="00EC6775">
        <w:rPr>
          <w:sz w:val="24"/>
          <w:szCs w:val="24"/>
        </w:rPr>
        <w:t xml:space="preserve"> and lack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paid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leave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mean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many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U.S. </w:t>
      </w:r>
      <w:proofErr w:type="spellStart"/>
      <w:r w:rsidRPr="00EC6775">
        <w:rPr>
          <w:sz w:val="24"/>
          <w:szCs w:val="24"/>
        </w:rPr>
        <w:t>must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balance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family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responsibilities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without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assistance</w:t>
      </w:r>
      <w:proofErr w:type="spellEnd"/>
      <w:r w:rsidRPr="00EC6775">
        <w:rPr>
          <w:sz w:val="24"/>
          <w:szCs w:val="24"/>
        </w:rPr>
        <w:t xml:space="preserve">, a dual </w:t>
      </w:r>
      <w:proofErr w:type="spellStart"/>
      <w:r w:rsidRPr="00EC6775">
        <w:rPr>
          <w:sz w:val="24"/>
          <w:szCs w:val="24"/>
        </w:rPr>
        <w:t>burden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which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especially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exacerbated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low-income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families</w:t>
      </w:r>
      <w:proofErr w:type="spellEnd"/>
      <w:r w:rsidRPr="00EC6775">
        <w:rPr>
          <w:sz w:val="24"/>
          <w:szCs w:val="24"/>
        </w:rPr>
        <w:t xml:space="preserve"> and </w:t>
      </w:r>
      <w:proofErr w:type="spellStart"/>
      <w:r w:rsidRPr="00EC6775">
        <w:rPr>
          <w:sz w:val="24"/>
          <w:szCs w:val="24"/>
        </w:rPr>
        <w:t>single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mothers</w:t>
      </w:r>
      <w:proofErr w:type="spellEnd"/>
      <w:r w:rsidRPr="00EC6775">
        <w:rPr>
          <w:sz w:val="24"/>
          <w:szCs w:val="24"/>
        </w:rPr>
        <w:t>.</w:t>
      </w:r>
      <w:r w:rsidRPr="00EC6775">
        <w:rPr>
          <w:sz w:val="24"/>
          <w:szCs w:val="24"/>
        </w:rPr>
        <w:br/>
      </w:r>
      <w:r w:rsidRPr="00EC6775">
        <w:rPr>
          <w:sz w:val="24"/>
          <w:szCs w:val="24"/>
        </w:rPr>
        <w:br/>
      </w:r>
      <w:proofErr w:type="spellStart"/>
      <w:r w:rsidRPr="00EC6775">
        <w:rPr>
          <w:sz w:val="24"/>
          <w:szCs w:val="24"/>
        </w:rPr>
        <w:t>According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literature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mothers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U.S. </w:t>
      </w:r>
      <w:proofErr w:type="spellStart"/>
      <w:r w:rsidRPr="00EC6775">
        <w:rPr>
          <w:sz w:val="24"/>
          <w:szCs w:val="24"/>
        </w:rPr>
        <w:t>are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often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forced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work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low</w:t>
      </w:r>
      <w:proofErr w:type="spellEnd"/>
      <w:r w:rsidRPr="00EC6775">
        <w:rPr>
          <w:sz w:val="24"/>
          <w:szCs w:val="24"/>
        </w:rPr>
        <w:t xml:space="preserve">-wage </w:t>
      </w:r>
      <w:proofErr w:type="spellStart"/>
      <w:r w:rsidRPr="00EC6775">
        <w:rPr>
          <w:sz w:val="24"/>
          <w:szCs w:val="24"/>
        </w:rPr>
        <w:t>occupations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with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certain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incentives</w:t>
      </w:r>
      <w:proofErr w:type="spellEnd"/>
      <w:r w:rsidRPr="00EC6775">
        <w:rPr>
          <w:sz w:val="24"/>
          <w:szCs w:val="24"/>
        </w:rPr>
        <w:t xml:space="preserve">, such </w:t>
      </w:r>
      <w:proofErr w:type="spellStart"/>
      <w:r w:rsidRPr="00EC6775">
        <w:rPr>
          <w:sz w:val="24"/>
          <w:szCs w:val="24"/>
        </w:rPr>
        <w:t>as</w:t>
      </w:r>
      <w:proofErr w:type="spellEnd"/>
      <w:r w:rsidRPr="00EC6775">
        <w:rPr>
          <w:sz w:val="24"/>
          <w:szCs w:val="24"/>
        </w:rPr>
        <w:t xml:space="preserve"> flexible </w:t>
      </w:r>
      <w:proofErr w:type="spellStart"/>
      <w:r w:rsidRPr="00EC6775">
        <w:rPr>
          <w:sz w:val="24"/>
          <w:szCs w:val="24"/>
        </w:rPr>
        <w:t>hours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part</w:t>
      </w:r>
      <w:proofErr w:type="spellEnd"/>
      <w:r w:rsidRPr="00EC6775">
        <w:rPr>
          <w:sz w:val="24"/>
          <w:szCs w:val="24"/>
        </w:rPr>
        <w:t xml:space="preserve">-time </w:t>
      </w:r>
      <w:proofErr w:type="spellStart"/>
      <w:r w:rsidRPr="00EC6775">
        <w:rPr>
          <w:sz w:val="24"/>
          <w:szCs w:val="24"/>
        </w:rPr>
        <w:t>work</w:t>
      </w:r>
      <w:proofErr w:type="spellEnd"/>
      <w:r w:rsidRPr="00EC6775">
        <w:rPr>
          <w:sz w:val="24"/>
          <w:szCs w:val="24"/>
        </w:rPr>
        <w:t xml:space="preserve">, and </w:t>
      </w:r>
      <w:proofErr w:type="spellStart"/>
      <w:r w:rsidRPr="00EC6775">
        <w:rPr>
          <w:sz w:val="24"/>
          <w:szCs w:val="24"/>
        </w:rPr>
        <w:t>supplied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childcare</w:t>
      </w:r>
      <w:proofErr w:type="spellEnd"/>
      <w:r w:rsidRPr="00EC6775">
        <w:rPr>
          <w:sz w:val="24"/>
          <w:szCs w:val="24"/>
        </w:rPr>
        <w:t xml:space="preserve">, all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which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are</w:t>
      </w:r>
      <w:proofErr w:type="spellEnd"/>
      <w:r w:rsidRPr="00EC6775">
        <w:rPr>
          <w:sz w:val="24"/>
          <w:szCs w:val="24"/>
        </w:rPr>
        <w:t xml:space="preserve"> rare </w:t>
      </w:r>
      <w:proofErr w:type="spellStart"/>
      <w:r w:rsidRPr="00EC6775">
        <w:rPr>
          <w:sz w:val="24"/>
          <w:szCs w:val="24"/>
        </w:rPr>
        <w:t>among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higher</w:t>
      </w:r>
      <w:proofErr w:type="spellEnd"/>
      <w:r w:rsidRPr="00EC6775">
        <w:rPr>
          <w:sz w:val="24"/>
          <w:szCs w:val="24"/>
        </w:rPr>
        <w:t xml:space="preserve"> wage </w:t>
      </w:r>
      <w:proofErr w:type="spellStart"/>
      <w:r w:rsidRPr="00EC6775">
        <w:rPr>
          <w:sz w:val="24"/>
          <w:szCs w:val="24"/>
        </w:rPr>
        <w:t>careers</w:t>
      </w:r>
      <w:proofErr w:type="spellEnd"/>
      <w:r w:rsidRPr="00EC6775">
        <w:rPr>
          <w:sz w:val="24"/>
          <w:szCs w:val="24"/>
        </w:rPr>
        <w:t xml:space="preserve">. </w:t>
      </w:r>
      <w:proofErr w:type="spellStart"/>
      <w:r w:rsidRPr="00EC6775">
        <w:rPr>
          <w:sz w:val="24"/>
          <w:szCs w:val="24"/>
        </w:rPr>
        <w:t>Consequently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single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mothers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lacking</w:t>
      </w:r>
      <w:proofErr w:type="spellEnd"/>
      <w:r w:rsidRPr="00EC6775">
        <w:rPr>
          <w:sz w:val="24"/>
          <w:szCs w:val="24"/>
        </w:rPr>
        <w:t xml:space="preserve"> dual </w:t>
      </w:r>
      <w:proofErr w:type="spellStart"/>
      <w:r w:rsidRPr="00EC6775">
        <w:rPr>
          <w:sz w:val="24"/>
          <w:szCs w:val="24"/>
        </w:rPr>
        <w:t>income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tend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</w:t>
      </w:r>
      <w:proofErr w:type="spellEnd"/>
      <w:r w:rsidRPr="00EC6775">
        <w:rPr>
          <w:sz w:val="24"/>
          <w:szCs w:val="24"/>
        </w:rPr>
        <w:t xml:space="preserve"> at </w:t>
      </w:r>
      <w:proofErr w:type="spellStart"/>
      <w:r w:rsidRPr="00EC6775">
        <w:rPr>
          <w:sz w:val="24"/>
          <w:szCs w:val="24"/>
        </w:rPr>
        <w:t>greater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risk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experiencing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poverty</w:t>
      </w:r>
      <w:proofErr w:type="spellEnd"/>
      <w:r w:rsidRPr="00EC6775">
        <w:rPr>
          <w:sz w:val="24"/>
          <w:szCs w:val="24"/>
        </w:rPr>
        <w:t xml:space="preserve">; </w:t>
      </w:r>
      <w:proofErr w:type="spellStart"/>
      <w:r w:rsidRPr="00EC6775">
        <w:rPr>
          <w:sz w:val="24"/>
          <w:szCs w:val="24"/>
        </w:rPr>
        <w:t>comparison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overall</w:t>
      </w:r>
      <w:proofErr w:type="spellEnd"/>
      <w:r w:rsidRPr="00EC6775">
        <w:rPr>
          <w:sz w:val="24"/>
          <w:szCs w:val="24"/>
        </w:rPr>
        <w:t> </w:t>
      </w:r>
      <w:hyperlink r:id="rId14" w:tgtFrame="_blank" w:history="1">
        <w:r w:rsidRPr="00EC6775">
          <w:rPr>
            <w:rStyle w:val="Hyperlink"/>
            <w:color w:val="auto"/>
            <w:sz w:val="24"/>
            <w:szCs w:val="24"/>
          </w:rPr>
          <w:t xml:space="preserve">U.S. </w:t>
        </w:r>
        <w:proofErr w:type="spellStart"/>
        <w:r w:rsidRPr="00EC6775">
          <w:rPr>
            <w:rStyle w:val="Hyperlink"/>
            <w:color w:val="auto"/>
            <w:sz w:val="24"/>
            <w:szCs w:val="24"/>
          </w:rPr>
          <w:t>poverty</w:t>
        </w:r>
        <w:proofErr w:type="spellEnd"/>
        <w:r w:rsidRPr="00EC6775">
          <w:rPr>
            <w:rStyle w:val="Hyperlink"/>
            <w:color w:val="auto"/>
            <w:sz w:val="24"/>
            <w:szCs w:val="24"/>
          </w:rPr>
          <w:t xml:space="preserve"> rate</w:t>
        </w:r>
      </w:hyperlink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with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poverty</w:t>
      </w:r>
      <w:proofErr w:type="spellEnd"/>
      <w:r w:rsidRPr="00EC6775">
        <w:rPr>
          <w:sz w:val="24"/>
          <w:szCs w:val="24"/>
        </w:rPr>
        <w:t xml:space="preserve"> rate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families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who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only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have</w:t>
      </w:r>
      <w:proofErr w:type="spellEnd"/>
      <w:r w:rsidRPr="00EC6775">
        <w:rPr>
          <w:sz w:val="24"/>
          <w:szCs w:val="24"/>
        </w:rPr>
        <w:t xml:space="preserve"> a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"https://www.statista.com/statistics/204747/poverty-rate-for-families-with-female-householder-in-the-us/"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female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head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of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household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> </w:t>
      </w:r>
      <w:proofErr w:type="spellStart"/>
      <w:r w:rsidRPr="00EC6775">
        <w:rPr>
          <w:sz w:val="24"/>
          <w:szCs w:val="24"/>
        </w:rPr>
        <w:t>reveals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poverty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much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prevalent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latter</w:t>
      </w:r>
      <w:proofErr w:type="spellEnd"/>
      <w:r w:rsidRPr="00EC6775">
        <w:rPr>
          <w:sz w:val="24"/>
          <w:szCs w:val="24"/>
        </w:rPr>
        <w:t xml:space="preserve">. As </w:t>
      </w:r>
      <w:proofErr w:type="spellStart"/>
      <w:r w:rsidRPr="00EC6775">
        <w:rPr>
          <w:sz w:val="24"/>
          <w:szCs w:val="24"/>
        </w:rPr>
        <w:t>children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United States </w:t>
      </w:r>
      <w:proofErr w:type="spellStart"/>
      <w:r w:rsidRPr="00EC6775">
        <w:rPr>
          <w:sz w:val="24"/>
          <w:szCs w:val="24"/>
        </w:rPr>
        <w:t>are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significantly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likely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live </w:t>
      </w:r>
      <w:proofErr w:type="spellStart"/>
      <w:r w:rsidRPr="00EC6775">
        <w:rPr>
          <w:sz w:val="24"/>
          <w:szCs w:val="24"/>
        </w:rPr>
        <w:t>with</w:t>
      </w:r>
      <w:proofErr w:type="spellEnd"/>
      <w:r w:rsidRPr="00EC6775">
        <w:rPr>
          <w:sz w:val="24"/>
          <w:szCs w:val="24"/>
        </w:rPr>
        <w:t xml:space="preserve"> a </w:t>
      </w:r>
      <w:proofErr w:type="spellStart"/>
      <w:r w:rsidRPr="00EC6775">
        <w:rPr>
          <w:sz w:val="24"/>
          <w:szCs w:val="24"/>
        </w:rPr>
        <w:fldChar w:fldCharType="begin"/>
      </w:r>
      <w:r w:rsidRPr="00EC6775">
        <w:rPr>
          <w:sz w:val="24"/>
          <w:szCs w:val="24"/>
        </w:rPr>
        <w:instrText xml:space="preserve"> HYPERLINK "https://www.statista.com/statistics/252847/number-of-children-living-with-a-single-mother-or-single-father/" \t "_blank" </w:instrText>
      </w:r>
      <w:r w:rsidRPr="00EC6775">
        <w:rPr>
          <w:sz w:val="24"/>
          <w:szCs w:val="24"/>
        </w:rPr>
        <w:fldChar w:fldCharType="separate"/>
      </w:r>
      <w:r w:rsidRPr="00EC6775">
        <w:rPr>
          <w:rStyle w:val="Hyperlink"/>
          <w:color w:val="auto"/>
          <w:sz w:val="24"/>
          <w:szCs w:val="24"/>
        </w:rPr>
        <w:t>single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mother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than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a </w:t>
      </w:r>
      <w:proofErr w:type="spellStart"/>
      <w:r w:rsidRPr="00EC6775">
        <w:rPr>
          <w:rStyle w:val="Hyperlink"/>
          <w:color w:val="auto"/>
          <w:sz w:val="24"/>
          <w:szCs w:val="24"/>
        </w:rPr>
        <w:t>single</w:t>
      </w:r>
      <w:proofErr w:type="spellEnd"/>
      <w:r w:rsidRPr="00EC6775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EC6775">
        <w:rPr>
          <w:rStyle w:val="Hyperlink"/>
          <w:color w:val="auto"/>
          <w:sz w:val="24"/>
          <w:szCs w:val="24"/>
        </w:rPr>
        <w:t>father</w:t>
      </w:r>
      <w:proofErr w:type="spellEnd"/>
      <w:r w:rsidRPr="00EC6775">
        <w:rPr>
          <w:sz w:val="24"/>
          <w:szCs w:val="24"/>
        </w:rPr>
        <w:fldChar w:fldCharType="end"/>
      </w:r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further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attention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should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given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ensuring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women</w:t>
      </w:r>
      <w:proofErr w:type="spellEnd"/>
      <w:r w:rsidRPr="00EC6775">
        <w:rPr>
          <w:sz w:val="24"/>
          <w:szCs w:val="24"/>
        </w:rPr>
        <w:t xml:space="preserve"> in such </w:t>
      </w:r>
      <w:proofErr w:type="spellStart"/>
      <w:r w:rsidRPr="00EC6775">
        <w:rPr>
          <w:sz w:val="24"/>
          <w:szCs w:val="24"/>
        </w:rPr>
        <w:t>situations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provide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their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families</w:t>
      </w:r>
      <w:proofErr w:type="spellEnd"/>
      <w:r w:rsidRPr="00EC6775">
        <w:rPr>
          <w:sz w:val="24"/>
          <w:szCs w:val="24"/>
        </w:rPr>
        <w:t xml:space="preserve"> and so </w:t>
      </w:r>
      <w:proofErr w:type="spellStart"/>
      <w:r w:rsidRPr="00EC6775">
        <w:rPr>
          <w:sz w:val="24"/>
          <w:szCs w:val="24"/>
        </w:rPr>
        <w:t>that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mothers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nationwide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participate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wholly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society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regardless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of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their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assigned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gender</w:t>
      </w:r>
      <w:proofErr w:type="spellEnd"/>
      <w:r w:rsidRPr="00EC6775">
        <w:rPr>
          <w:sz w:val="24"/>
          <w:szCs w:val="24"/>
        </w:rPr>
        <w:t>. </w:t>
      </w:r>
    </w:p>
    <w:p w14:paraId="5722E82F" w14:textId="04059CEA" w:rsidR="00C9775E" w:rsidRPr="00EC6775" w:rsidRDefault="00C9775E" w:rsidP="00C9775E">
      <w:pPr>
        <w:rPr>
          <w:sz w:val="24"/>
          <w:szCs w:val="24"/>
        </w:rPr>
      </w:pPr>
      <w:r w:rsidRPr="00EC6775">
        <w:rPr>
          <w:sz w:val="24"/>
          <w:szCs w:val="24"/>
        </w:rPr>
        <w:t xml:space="preserve">This </w:t>
      </w:r>
      <w:proofErr w:type="spellStart"/>
      <w:r w:rsidRPr="00EC6775">
        <w:rPr>
          <w:sz w:val="24"/>
          <w:szCs w:val="24"/>
        </w:rPr>
        <w:t>text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provides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general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information</w:t>
      </w:r>
      <w:proofErr w:type="spellEnd"/>
      <w:r w:rsidRPr="00EC6775">
        <w:rPr>
          <w:sz w:val="24"/>
          <w:szCs w:val="24"/>
        </w:rPr>
        <w:t xml:space="preserve">. Statista </w:t>
      </w:r>
      <w:proofErr w:type="spellStart"/>
      <w:r w:rsidRPr="00EC6775">
        <w:rPr>
          <w:sz w:val="24"/>
          <w:szCs w:val="24"/>
        </w:rPr>
        <w:t>assumes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no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liability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for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information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given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being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complete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or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correct</w:t>
      </w:r>
      <w:proofErr w:type="spellEnd"/>
      <w:r w:rsidRPr="00EC6775">
        <w:rPr>
          <w:sz w:val="24"/>
          <w:szCs w:val="24"/>
        </w:rPr>
        <w:t xml:space="preserve">. Due 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varying</w:t>
      </w:r>
      <w:proofErr w:type="spellEnd"/>
      <w:r w:rsidRPr="00EC6775">
        <w:rPr>
          <w:sz w:val="24"/>
          <w:szCs w:val="24"/>
        </w:rPr>
        <w:t xml:space="preserve"> update </w:t>
      </w:r>
      <w:proofErr w:type="spellStart"/>
      <w:r w:rsidRPr="00EC6775">
        <w:rPr>
          <w:sz w:val="24"/>
          <w:szCs w:val="24"/>
        </w:rPr>
        <w:t>cycles</w:t>
      </w:r>
      <w:proofErr w:type="spellEnd"/>
      <w:r w:rsidRPr="00EC6775">
        <w:rPr>
          <w:sz w:val="24"/>
          <w:szCs w:val="24"/>
        </w:rPr>
        <w:t xml:space="preserve">, </w:t>
      </w:r>
      <w:proofErr w:type="spellStart"/>
      <w:r w:rsidRPr="00EC6775">
        <w:rPr>
          <w:sz w:val="24"/>
          <w:szCs w:val="24"/>
        </w:rPr>
        <w:t>statistics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can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display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more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up</w:t>
      </w:r>
      <w:proofErr w:type="spellEnd"/>
      <w:r w:rsidRPr="00EC6775">
        <w:rPr>
          <w:sz w:val="24"/>
          <w:szCs w:val="24"/>
        </w:rPr>
        <w:t>-</w:t>
      </w:r>
      <w:proofErr w:type="spellStart"/>
      <w:r w:rsidRPr="00EC6775">
        <w:rPr>
          <w:sz w:val="24"/>
          <w:szCs w:val="24"/>
        </w:rPr>
        <w:t>to</w:t>
      </w:r>
      <w:proofErr w:type="spellEnd"/>
      <w:r w:rsidRPr="00EC6775">
        <w:rPr>
          <w:sz w:val="24"/>
          <w:szCs w:val="24"/>
        </w:rPr>
        <w:t xml:space="preserve">-date </w:t>
      </w:r>
      <w:proofErr w:type="spellStart"/>
      <w:r w:rsidRPr="00EC6775">
        <w:rPr>
          <w:sz w:val="24"/>
          <w:szCs w:val="24"/>
        </w:rPr>
        <w:t>data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than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referenced</w:t>
      </w:r>
      <w:proofErr w:type="spellEnd"/>
      <w:r w:rsidRPr="00EC6775">
        <w:rPr>
          <w:sz w:val="24"/>
          <w:szCs w:val="24"/>
        </w:rPr>
        <w:t xml:space="preserve"> in </w:t>
      </w:r>
      <w:proofErr w:type="spellStart"/>
      <w:r w:rsidRPr="00EC6775">
        <w:rPr>
          <w:sz w:val="24"/>
          <w:szCs w:val="24"/>
        </w:rPr>
        <w:t>the</w:t>
      </w:r>
      <w:proofErr w:type="spellEnd"/>
      <w:r w:rsidRPr="00EC6775">
        <w:rPr>
          <w:sz w:val="24"/>
          <w:szCs w:val="24"/>
        </w:rPr>
        <w:t xml:space="preserve"> </w:t>
      </w:r>
      <w:proofErr w:type="spellStart"/>
      <w:r w:rsidRPr="00EC6775">
        <w:rPr>
          <w:sz w:val="24"/>
          <w:szCs w:val="24"/>
        </w:rPr>
        <w:t>text</w:t>
      </w:r>
      <w:proofErr w:type="spellEnd"/>
      <w:r w:rsidRPr="00EC6775">
        <w:rPr>
          <w:sz w:val="24"/>
          <w:szCs w:val="24"/>
        </w:rPr>
        <w:t>.</w:t>
      </w:r>
    </w:p>
    <w:p w14:paraId="66617BB9" w14:textId="1F09AF46" w:rsidR="00C9775E" w:rsidRDefault="00C9775E" w:rsidP="00C9775E">
      <w:r>
        <w:t xml:space="preserve">875 </w:t>
      </w:r>
      <w:proofErr w:type="spellStart"/>
      <w:r>
        <w:t>words</w:t>
      </w:r>
      <w:proofErr w:type="spellEnd"/>
    </w:p>
    <w:p w14:paraId="71322485" w14:textId="4878DC12" w:rsidR="00C9775E" w:rsidRPr="00C9775E" w:rsidRDefault="00C9775E" w:rsidP="00C9775E">
      <w:r>
        <w:t xml:space="preserve">Source: </w:t>
      </w:r>
      <w:r w:rsidRPr="00C9775E">
        <w:t>https://www.statista.com/topics/11801/gender-inequality-in-the-united-states/#topFacts</w:t>
      </w:r>
    </w:p>
    <w:p w14:paraId="73CDDEB9" w14:textId="679EBAD0" w:rsidR="00C9775E" w:rsidRDefault="00C9775E">
      <w:proofErr w:type="spellStart"/>
      <w:r w:rsidRPr="00C9775E">
        <w:t>Published</w:t>
      </w:r>
      <w:proofErr w:type="spellEnd"/>
      <w:r w:rsidRPr="00C9775E">
        <w:t xml:space="preserve"> </w:t>
      </w:r>
      <w:proofErr w:type="spellStart"/>
      <w:r w:rsidRPr="00C9775E">
        <w:t>by</w:t>
      </w:r>
      <w:proofErr w:type="spellEnd"/>
      <w:r w:rsidRPr="00C9775E">
        <w:t> </w:t>
      </w:r>
      <w:proofErr w:type="spellStart"/>
      <w:r w:rsidR="00635C75">
        <w:fldChar w:fldCharType="begin"/>
      </w:r>
      <w:r w:rsidR="00635C75">
        <w:instrText xml:space="preserve"> HYPERLINK "https://www.statista.com/aboutus/our-research-commitment</w:instrText>
      </w:r>
      <w:r w:rsidR="00635C75">
        <w:instrText xml:space="preserve">/3517/veera-korhonen" </w:instrText>
      </w:r>
      <w:r w:rsidR="00635C75">
        <w:fldChar w:fldCharType="separate"/>
      </w:r>
      <w:r w:rsidRPr="00C9775E">
        <w:rPr>
          <w:rStyle w:val="Hyperlink"/>
          <w:b/>
          <w:bCs/>
        </w:rPr>
        <w:t>Veera</w:t>
      </w:r>
      <w:proofErr w:type="spellEnd"/>
      <w:r w:rsidRPr="00C9775E">
        <w:rPr>
          <w:rStyle w:val="Hyperlink"/>
          <w:b/>
          <w:bCs/>
        </w:rPr>
        <w:t xml:space="preserve"> </w:t>
      </w:r>
      <w:proofErr w:type="spellStart"/>
      <w:r w:rsidRPr="00C9775E">
        <w:rPr>
          <w:rStyle w:val="Hyperlink"/>
          <w:b/>
          <w:bCs/>
        </w:rPr>
        <w:t>Korhonen</w:t>
      </w:r>
      <w:proofErr w:type="spellEnd"/>
      <w:r w:rsidR="00635C75">
        <w:rPr>
          <w:rStyle w:val="Hyperlink"/>
          <w:b/>
          <w:bCs/>
        </w:rPr>
        <w:fldChar w:fldCharType="end"/>
      </w:r>
      <w:r w:rsidRPr="00C9775E">
        <w:t> , Jul 3, 2024</w:t>
      </w:r>
    </w:p>
    <w:sectPr w:rsidR="00C977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5E"/>
    <w:rsid w:val="00635C75"/>
    <w:rsid w:val="007845AD"/>
    <w:rsid w:val="008A6E12"/>
    <w:rsid w:val="008F69C0"/>
    <w:rsid w:val="00C9775E"/>
    <w:rsid w:val="00EC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9850"/>
  <w15:chartTrackingRefBased/>
  <w15:docId w15:val="{3EE175CF-F24D-4EA8-9596-7BBD440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9775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7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32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6407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7549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  <w:divsChild>
            <w:div w:id="2103187707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612908967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</w:divsChild>
        </w:div>
        <w:div w:id="311372747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</w:div>
        <w:div w:id="747188626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  <w:divsChild>
            <w:div w:id="160946177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661082914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</w:divsChild>
        </w:div>
      </w:divsChild>
    </w:div>
    <w:div w:id="2005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67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185332/median-weekly-earnings-of-full-time-wage-and-salary-workers-by-educational-attainment/" TargetMode="External"/><Relationship Id="rId13" Type="http://schemas.openxmlformats.org/officeDocument/2006/relationships/hyperlink" Target="https://www.statista.com/statistics/253938/full-time-care-cost-for-an-infant-in-a-child-care-center-in-the-us-by-sta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tista.com/statistics/244096/us-gender-wage-gap-for-the-20-most-common-occupations-for-women/" TargetMode="External"/><Relationship Id="rId12" Type="http://schemas.openxmlformats.org/officeDocument/2006/relationships/hyperlink" Target="https://www.statista.com/statistics/1378035/public-opinion-reasons-gender-pay-gap-u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safacts.org/articles/how-has-the-role-of-women-changed-over-the-last-50-years/" TargetMode="External"/><Relationship Id="rId11" Type="http://schemas.openxmlformats.org/officeDocument/2006/relationships/hyperlink" Target="https://www.statista.com/statistics/1172346/share-us-adults-favorable-opinion-kamala-harris/" TargetMode="External"/><Relationship Id="rId5" Type="http://schemas.openxmlformats.org/officeDocument/2006/relationships/hyperlink" Target="https://usafacts.org/data-projects/childcare-work-absenc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atista.com/statistics/1358335/women-senators-party-us/" TargetMode="External"/><Relationship Id="rId4" Type="http://schemas.openxmlformats.org/officeDocument/2006/relationships/hyperlink" Target="https://www.bls.gov/cps/cpsaat39.htm" TargetMode="External"/><Relationship Id="rId9" Type="http://schemas.openxmlformats.org/officeDocument/2006/relationships/hyperlink" Target="https://www.statista.com/statistics/691100/share-of-women-in-us-house/" TargetMode="External"/><Relationship Id="rId14" Type="http://schemas.openxmlformats.org/officeDocument/2006/relationships/hyperlink" Target="https://www.statista.com/statistics/200463/us-poverty-rate-since-199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Reinold</dc:creator>
  <cp:keywords/>
  <dc:description/>
  <cp:lastModifiedBy>Benjamin Reinold</cp:lastModifiedBy>
  <cp:revision>2</cp:revision>
  <dcterms:created xsi:type="dcterms:W3CDTF">2024-11-29T08:37:00Z</dcterms:created>
  <dcterms:modified xsi:type="dcterms:W3CDTF">2024-11-29T08:37:00Z</dcterms:modified>
</cp:coreProperties>
</file>