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C87C" w14:textId="195F319B" w:rsidR="00297FD2" w:rsidRDefault="006D3843" w:rsidP="006D3843">
      <w:pPr>
        <w:jc w:val="center"/>
        <w:rPr>
          <w:sz w:val="32"/>
          <w:szCs w:val="32"/>
        </w:rPr>
      </w:pPr>
      <w:r w:rsidRPr="006D3843">
        <w:rPr>
          <w:sz w:val="32"/>
          <w:szCs w:val="32"/>
        </w:rPr>
        <w:t>ER-Modell (Entity-</w:t>
      </w:r>
      <w:proofErr w:type="spellStart"/>
      <w:r w:rsidRPr="006D3843">
        <w:rPr>
          <w:sz w:val="32"/>
          <w:szCs w:val="32"/>
        </w:rPr>
        <w:t>Relationship</w:t>
      </w:r>
      <w:proofErr w:type="spellEnd"/>
      <w:r w:rsidRPr="006D3843">
        <w:rPr>
          <w:sz w:val="32"/>
          <w:szCs w:val="32"/>
        </w:rPr>
        <w:t>-Modell)</w:t>
      </w:r>
    </w:p>
    <w:p w14:paraId="73FEB78F" w14:textId="68D844C4" w:rsidR="006D3843" w:rsidRDefault="006D3843" w:rsidP="006D3843">
      <w:pPr>
        <w:rPr>
          <w:sz w:val="32"/>
          <w:szCs w:val="32"/>
        </w:rPr>
      </w:pPr>
      <w:r>
        <w:rPr>
          <w:sz w:val="32"/>
          <w:szCs w:val="32"/>
        </w:rPr>
        <w:t>Entitäten (Entity): Nomen in den Rechtecken: Konkrete Gegenstände/Personen etc.</w:t>
      </w:r>
    </w:p>
    <w:p w14:paraId="4BD3119B" w14:textId="410946FA" w:rsidR="006D3843" w:rsidRDefault="006D3843" w:rsidP="006D3843">
      <w:pPr>
        <w:rPr>
          <w:sz w:val="32"/>
          <w:szCs w:val="32"/>
        </w:rPr>
      </w:pPr>
      <w:r>
        <w:rPr>
          <w:sz w:val="32"/>
          <w:szCs w:val="32"/>
        </w:rPr>
        <w:t>Attribute: sind mit Entitäten verknüpft, werden in Ellipsen dargestellt, beschreiben Eigenschaften der Entitäten</w:t>
      </w:r>
    </w:p>
    <w:p w14:paraId="1BF4C841" w14:textId="1E97D64B" w:rsidR="006D3843" w:rsidRDefault="006D3843" w:rsidP="006D3843">
      <w:pPr>
        <w:rPr>
          <w:sz w:val="32"/>
          <w:szCs w:val="32"/>
        </w:rPr>
      </w:pPr>
      <w:r>
        <w:rPr>
          <w:sz w:val="32"/>
          <w:szCs w:val="32"/>
        </w:rPr>
        <w:t>Primärschlüssel: Sind Attribute, die unterstrichen werden. Sie können eine Instanz einer En</w:t>
      </w:r>
      <w:r w:rsidR="003E123F">
        <w:rPr>
          <w:sz w:val="32"/>
          <w:szCs w:val="32"/>
        </w:rPr>
        <w:t>t</w:t>
      </w:r>
      <w:r>
        <w:rPr>
          <w:sz w:val="32"/>
          <w:szCs w:val="32"/>
        </w:rPr>
        <w:t>ität eindeutig identifizieren (Beispielweise über eine ID). Kombinierte Primärschlüssel sind möglich, dabei sollte aber beachtet werden, dass diese auch eindeutig sind.</w:t>
      </w:r>
    </w:p>
    <w:p w14:paraId="41C0B08B" w14:textId="49DF02B1" w:rsidR="006D3843" w:rsidRDefault="006D3843" w:rsidP="006D3843">
      <w:pPr>
        <w:rPr>
          <w:sz w:val="32"/>
          <w:szCs w:val="32"/>
        </w:rPr>
      </w:pPr>
      <w:r>
        <w:rPr>
          <w:sz w:val="32"/>
          <w:szCs w:val="32"/>
        </w:rPr>
        <w:t>Relationen/Beziehungen (</w:t>
      </w:r>
      <w:proofErr w:type="spellStart"/>
      <w:r>
        <w:rPr>
          <w:sz w:val="32"/>
          <w:szCs w:val="32"/>
        </w:rPr>
        <w:t>Relationship</w:t>
      </w:r>
      <w:proofErr w:type="spellEnd"/>
      <w:r>
        <w:rPr>
          <w:sz w:val="32"/>
          <w:szCs w:val="32"/>
        </w:rPr>
        <w:t>): Beschreiben die Beziehungen zwischen den Entitäten, stehen in Rauten</w:t>
      </w:r>
    </w:p>
    <w:p w14:paraId="0B771ECA" w14:textId="34F02C56" w:rsidR="006D3843" w:rsidRDefault="006D3843" w:rsidP="006D3843">
      <w:pPr>
        <w:rPr>
          <w:sz w:val="32"/>
          <w:szCs w:val="32"/>
        </w:rPr>
      </w:pPr>
      <w:r>
        <w:rPr>
          <w:sz w:val="32"/>
          <w:szCs w:val="32"/>
        </w:rPr>
        <w:t>Kardinalitäten: Zahlen neben den Entitäten, erläutern die Beziehung zwischen diesen genauer</w:t>
      </w:r>
    </w:p>
    <w:p w14:paraId="7CE1B5C8" w14:textId="080CBC39" w:rsidR="006D3843" w:rsidRDefault="006D3843" w:rsidP="006D3843">
      <w:pPr>
        <w:pStyle w:val="Listenabsatz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1:n</w:t>
      </w:r>
      <w:proofErr w:type="gramEnd"/>
      <w:r>
        <w:rPr>
          <w:sz w:val="32"/>
          <w:szCs w:val="32"/>
        </w:rPr>
        <w:t xml:space="preserve"> Beziehung: Das 1er Element kann zu beliebig vielen n-Entitäten gehören, die n-Entität aber nur einer 1er Entität.</w:t>
      </w:r>
    </w:p>
    <w:p w14:paraId="74229DC3" w14:textId="4C79435C" w:rsidR="006D3843" w:rsidRDefault="006D3843" w:rsidP="006D3843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Schule (n) -&gt; Stadt (1)</w:t>
      </w:r>
    </w:p>
    <w:p w14:paraId="6319EF65" w14:textId="41F3B9F7" w:rsidR="006D3843" w:rsidRDefault="006D3843" w:rsidP="006D3843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1:1 Beziehung: jede Entität gehört zu genau einer Instanz der anderen</w:t>
      </w:r>
    </w:p>
    <w:p w14:paraId="3E31FEDD" w14:textId="5B35DFDE" w:rsidR="006D3843" w:rsidRDefault="006D3843" w:rsidP="006D3843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Bürgermeister (1) -&gt; Stadt (1)</w:t>
      </w:r>
    </w:p>
    <w:p w14:paraId="3CDA2B9A" w14:textId="6CB80D77" w:rsidR="006D3843" w:rsidRDefault="006D3843" w:rsidP="006D3843">
      <w:pPr>
        <w:pStyle w:val="Listenabsatz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m:n</w:t>
      </w:r>
      <w:proofErr w:type="gramEnd"/>
      <w:r>
        <w:rPr>
          <w:sz w:val="32"/>
          <w:szCs w:val="32"/>
        </w:rPr>
        <w:t xml:space="preserve"> jede Instanz von m kann zu mehreren Entitäten von n gehören und umgekehrt</w:t>
      </w:r>
    </w:p>
    <w:p w14:paraId="6BE96DC3" w14:textId="1762B6BE" w:rsidR="006D3843" w:rsidRPr="006D3843" w:rsidRDefault="006D3843" w:rsidP="006D3843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Lehrer (m) -&gt; Schüler (n) </w:t>
      </w:r>
    </w:p>
    <w:sectPr w:rsidR="006D3843" w:rsidRPr="006D38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E62D0"/>
    <w:multiLevelType w:val="hybridMultilevel"/>
    <w:tmpl w:val="224AB198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43"/>
    <w:rsid w:val="00297FD2"/>
    <w:rsid w:val="003E123F"/>
    <w:rsid w:val="006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AB90"/>
  <w15:chartTrackingRefBased/>
  <w15:docId w15:val="{9980FA1C-25D7-4782-ADB3-B9B5E754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lehrer</dc:creator>
  <cp:keywords/>
  <dc:description/>
  <cp:lastModifiedBy>lehrer</cp:lastModifiedBy>
  <cp:revision>1</cp:revision>
  <dcterms:created xsi:type="dcterms:W3CDTF">2024-02-01T14:56:00Z</dcterms:created>
  <dcterms:modified xsi:type="dcterms:W3CDTF">2024-02-01T16:10:00Z</dcterms:modified>
</cp:coreProperties>
</file>