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11111"/>
          <w:sz w:val="48"/>
        </w:rPr>
        <w:t>Luminous Verge Design Sheet</w:t>
      </w:r>
    </w:p>
    <w:p>
      <w:pPr>
        <w:spacing w:before="0" w:after="280"/>
        <w:jc w:val="left"/>
      </w:pPr>
      <w:r>
        <w:rPr>
          <w:rFonts w:ascii="Calibri" w:hAnsi="Calibri"/>
          <w:color w:val="555555"/>
          <w:sz w:val="24"/>
        </w:rPr>
        <w:t>Exploration events, encounters, missions, and mini-arcs for a mystical starting region.</w:t>
      </w:r>
    </w:p>
    <w:p>
      <w:pPr>
        <w:pStyle w:val="Heading1"/>
      </w:pPr>
      <w:r>
        <w:t>Region Identity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Tone: sacred, beautiful, uncanny, contemplative.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Core fantasy: explore a frontier where anomalies may be revelation, trap, or machine divinity.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Primary tensions: knowledge vs reverence, science vs mysticism, safe observation vs dangerous transcendence.</w:t>
      </w:r>
    </w:p>
    <w:p>
      <w:pPr>
        <w:pStyle w:val="Heading1"/>
      </w:pPr>
      <w:r>
        <w:t>Faction Frame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Celestial Accord: scholars, mystics, and scientists studying Verge anomalies.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Chorus of Light: transcendence cultists seeking direct exposure to Verge phenomena.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Null Weavers: anti-AI zealots who want the Verge sealed from corrupt knowledge.</w:t>
      </w:r>
    </w:p>
    <w:p>
      <w:pPr>
        <w:pStyle w:val="Heading1"/>
      </w:pPr>
      <w:r>
        <w:t>Ambient Event Pool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736"/>
        <w:gridCol w:w="2376"/>
        <w:gridCol w:w="2520"/>
      </w:tblGrid>
      <w:tr>
        <w:tc>
          <w:tcPr>
            <w:tcW w:type="dxa" w:w="1728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Event</w:t>
            </w:r>
          </w:p>
        </w:tc>
        <w:tc>
          <w:tcPr>
            <w:tcW w:type="dxa" w:w="2736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Premise</w:t>
            </w:r>
          </w:p>
        </w:tc>
        <w:tc>
          <w:tcPr>
            <w:tcW w:type="dxa" w:w="2376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Player Choices</w:t>
            </w:r>
          </w:p>
        </w:tc>
        <w:tc>
          <w:tcPr>
            <w:tcW w:type="dxa" w:w="2520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Outcome Hooks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Aurora Sermon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 sentient aurora transmits layered voices to the fleet.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Listen, record, shield comms, or reply.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Gain codex clues, stress, false leads, or faction shifts.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Glass Maw Refraction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Crystal clouds fracture scans into self-editing maps.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Push deep scan, skim edge, or disengage.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Find hidden nodes, damage sensors, or secure lattice fragments.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Halo Tide Alignment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Orbiting structures resonate in a short-lived harmonic pattern.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Match frequency, observe, or harvest debris.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Earn navigation reveals, Accord favor, or anomaly backlash.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Whisperfields Drift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Crew hear voices through damaged audio channels.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Investigate, sedate afflicted crew, or use AI filters.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Trigger morale changes, debuffs, or hidden messages.</w:t>
            </w:r>
          </w:p>
        </w:tc>
      </w:tr>
      <w:tr>
        <w:tc>
          <w:tcPr>
            <w:tcW w:type="dxa" w:w="1728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Pilgrim Beacons</w:t>
            </w:r>
          </w:p>
        </w:tc>
        <w:tc>
          <w:tcPr>
            <w:tcW w:type="dxa" w:w="273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Devotional craft ask for escort, tribute, or recognition.</w:t>
            </w:r>
          </w:p>
        </w:tc>
        <w:tc>
          <w:tcPr>
            <w:tcW w:type="dxa" w:w="2376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Aid, ignore, extort, or inspect cargo.</w:t>
            </w:r>
          </w:p>
        </w:tc>
        <w:tc>
          <w:tcPr>
            <w:tcW w:type="dxa" w:w="2520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Gain supplies, gratitude, cult attention, or moral tension.</w:t>
            </w:r>
          </w:p>
        </w:tc>
      </w:tr>
    </w:tbl>
    <w:p>
      <w:pPr>
        <w:pStyle w:val="Heading1"/>
      </w:pPr>
      <w:r>
        <w:t>Site Missions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2592"/>
        <w:gridCol w:w="2232"/>
        <w:gridCol w:w="2592"/>
      </w:tblGrid>
      <w:tr>
        <w:tc>
          <w:tcPr>
            <w:tcW w:type="dxa" w:w="1944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Mission</w:t>
            </w:r>
          </w:p>
        </w:tc>
        <w:tc>
          <w:tcPr>
            <w:tcW w:type="dxa" w:w="2592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Core Objective</w:t>
            </w:r>
          </w:p>
        </w:tc>
        <w:tc>
          <w:tcPr>
            <w:tcW w:type="dxa" w:w="2232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Twist</w:t>
            </w:r>
          </w:p>
        </w:tc>
        <w:tc>
          <w:tcPr>
            <w:tcW w:type="dxa" w:w="2592"/>
            <w:shd w:fill="E8EEF5"/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color w:val="111111"/>
                <w:sz w:val="21"/>
              </w:rPr>
              <w:t>Reward Hooks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Read the Halo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Decode harmonic pylons during a rare alignment.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Guardians awaken if the sequence is mishandled.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Map reveal, Accord trust, relay upgrade component.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Scholar Rescue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Extract Celestial Accord researchers from a dilation pocket.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Survivors may return changed by Verge contact.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Crew rescue, research cache, ideology-shift event.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Voice in the Glass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Decide whether Glass Maw voices are AI, anomaly, or fraud.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Multiple interpretations can look true.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Codex unlock, faction trust, hidden node follow-up.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Sanctuary Breach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Chorus and Null Weavers contest a sacred site.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Violence can collapse the site and poison future access.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Region standing, relic access, hostility table changes.</w:t>
            </w:r>
          </w:p>
        </w:tc>
      </w:tr>
      <w:tr>
        <w:tc>
          <w:tcPr>
            <w:tcW w:type="dxa" w:w="1944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Node 7-VII Probe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Exploit a one-time route into Mythological Node 7-VII.</w:t>
            </w:r>
          </w:p>
        </w:tc>
        <w:tc>
          <w:tcPr>
            <w:tcW w:type="dxa" w:w="223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Recovered payload may rewrite crew memory or logs.</w:t>
            </w:r>
          </w:p>
        </w:tc>
        <w:tc>
          <w:tcPr>
            <w:tcW w:type="dxa" w:w="2592"/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11111"/>
                <w:sz w:val="21"/>
              </w:rPr>
              <w:t>High-tier relic, major story flag, possible severe loss.</w:t>
            </w:r>
          </w:p>
        </w:tc>
      </w:tr>
    </w:tbl>
    <w:p>
      <w:pPr>
        <w:pStyle w:val="Heading1"/>
      </w:pPr>
      <w:r>
        <w:t>Encounter Pool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Celestial Accord survey flotilla trading scans and anomaly notes.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Chorus of Light procession seeking converts and offerings.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Null Weaver interdiction patrol reacting to relic or AI use.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Radiant custodian drones that respond to signal patterns as much as force.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Data ghost bloom that corrupts logs, portraits, or target labels.</w:t>
      </w:r>
    </w:p>
    <w:p>
      <w:pPr>
        <w:pStyle w:val="Heading1"/>
      </w:pPr>
      <w:r>
        <w:t>Reward and Consequence Hooks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Verge Insight: soft currency for codex, map reveals, and myth-node decoding.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Accord Trust: unlocks research jobs, scans, and safer anomaly interpretation.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Chorus Exposure: powerful but unstable crew or fleet modifiers.</w:t>
      </w:r>
    </w:p>
    <w:p>
      <w:pPr>
        <w:spacing w:after="80" w:line="300" w:lineRule="auto"/>
        <w:ind w:left="540" w:hanging="271"/>
      </w:pPr>
      <w:r>
        <w:rPr>
          <w:rFonts w:ascii="Calibri" w:hAnsi="Calibri"/>
          <w:b w:val="0"/>
          <w:color w:val="111111"/>
          <w:sz w:val="22"/>
        </w:rPr>
        <w:t xml:space="preserve">• </w:t>
      </w:r>
      <w:r>
        <w:rPr>
          <w:rFonts w:ascii="Calibri" w:hAnsi="Calibri"/>
          <w:color w:val="111111"/>
          <w:sz w:val="22"/>
        </w:rPr>
        <w:t>Null Weaver Suspicion: more inspections, ambushes, and denial of sacred-site access.</w:t>
      </w:r>
    </w:p>
    <w:p>
      <w:pPr>
        <w:pStyle w:val="Heading1"/>
      </w:pPr>
      <w:r>
        <w:t>Mini-Arcs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Song of the Halo</w:t>
      </w:r>
    </w:p>
    <w:p>
      <w:pPr>
        <w:spacing w:after="160"/>
      </w:pPr>
      <w:r>
        <w:rPr>
          <w:rFonts w:ascii="Calibri" w:hAnsi="Calibri"/>
          <w:color w:val="111111"/>
          <w:sz w:val="22"/>
        </w:rPr>
        <w:t>Collect resonance fragments from multiple nodes and activate a Halo chamber for a permanent navigation bonus or guardian awakening.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The Pilgrim Schism</w:t>
      </w:r>
    </w:p>
    <w:p>
      <w:pPr>
        <w:spacing w:after="160"/>
      </w:pPr>
      <w:r>
        <w:rPr>
          <w:rFonts w:ascii="Calibri" w:hAnsi="Calibri"/>
          <w:color w:val="111111"/>
          <w:sz w:val="22"/>
        </w:rPr>
        <w:t>Escort Chorus pilgrims, face Null Weaver pursuit, and choose sanctuary, surrender, or ritual exposure.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Echoes Beyond Light</w:t>
      </w:r>
    </w:p>
    <w:p>
      <w:pPr>
        <w:spacing w:after="160"/>
      </w:pPr>
      <w:r>
        <w:rPr>
          <w:rFonts w:ascii="Calibri" w:hAnsi="Calibri"/>
          <w:color w:val="111111"/>
          <w:sz w:val="22"/>
        </w:rPr>
        <w:t>Follow repeating ghost signals until a crew member becomes the key to confronting a Verge entity or pattern.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