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LOnormal"/>
        <w:spacing w:lineRule="auto" w:line="240" w:before="0" w:after="0"/>
        <w:jc w:val="center"/>
        <w:rPr>
          <w:b/>
        </w:rPr>
      </w:pPr>
      <w:r>
        <w:rPr>
          <w:b/>
        </w:rPr>
        <w:t>Assignment 2</w:t>
      </w:r>
    </w:p>
    <w:p>
      <w:pPr>
        <w:pStyle w:val="LOnormal"/>
        <w:spacing w:lineRule="auto" w:line="240" w:before="0" w:after="0"/>
        <w:jc w:val="center"/>
        <w:rPr/>
      </w:pPr>
      <w:r>
        <w:rPr/>
        <w:t xml:space="preserve">Due date: 11:59PM EST, 3/30/2015 </w:t>
      </w:r>
    </w:p>
    <w:p>
      <w:pPr>
        <w:pStyle w:val="LOnormal"/>
        <w:spacing w:lineRule="auto" w:line="240" w:before="0" w:after="0"/>
        <w:rPr/>
      </w:pPr>
      <w:r>
        <w:rPr/>
      </w:r>
    </w:p>
    <w:p>
      <w:pPr>
        <w:pStyle w:val="LOnormal"/>
        <w:spacing w:lineRule="auto" w:line="240" w:before="0" w:after="0"/>
        <w:rPr>
          <w:sz w:val="20"/>
        </w:rPr>
      </w:pPr>
      <w:r>
        <w:rPr>
          <w:sz w:val="20"/>
        </w:rPr>
        <w:t>This assignment focuses on Go programming and evaluation. The assignment demonstrates the use of Go channels for communication between threads of execution.  If you have not gone through tour.golang.org, it is suggested you do so.</w:t>
      </w:r>
    </w:p>
    <w:p>
      <w:pPr>
        <w:pStyle w:val="LOnormal"/>
        <w:spacing w:lineRule="auto" w:line="240" w:before="0" w:after="0"/>
        <w:rPr/>
      </w:pPr>
      <w:r>
        <w:rPr/>
      </w:r>
    </w:p>
    <w:p>
      <w:pPr>
        <w:pStyle w:val="LOnormal"/>
        <w:spacing w:lineRule="auto" w:line="240" w:before="0" w:after="0"/>
        <w:rPr>
          <w:sz w:val="20"/>
        </w:rPr>
      </w:pPr>
      <w:r>
        <w:rPr>
          <w:sz w:val="20"/>
        </w:rPr>
        <w:t xml:space="preserve">Go programs can often be highly parallelized without the need for explicit synchronization.  Go channels provide a safe, simple, powerful means for goroutines to communicate with each other easily.  The goal of this assignment is to parallelize reading data out of multiple files into a shared data structure using only channels for communication and safety, while, at the same time, running queries against the data that has been read out so far.  Many running  goroutines should be able to add words and run queries in parallel without corrupting any data.  Queries can be of the basic </w:t>
      </w:r>
      <w:r>
        <w:rPr>
          <w:b/>
          <w:sz w:val="20"/>
        </w:rPr>
        <w:t>GetCount</w:t>
      </w:r>
      <w:r>
        <w:rPr>
          <w:sz w:val="20"/>
        </w:rPr>
        <w:t xml:space="preserve"> to retrieve the number of times a word has been read across all files so far, or using a more complex </w:t>
      </w:r>
      <w:r>
        <w:rPr>
          <w:b/>
          <w:sz w:val="20"/>
        </w:rPr>
        <w:t>Reduce</w:t>
      </w:r>
      <w:r>
        <w:rPr>
          <w:sz w:val="20"/>
        </w:rPr>
        <w:t xml:space="preserve"> call.</w:t>
      </w:r>
    </w:p>
    <w:p>
      <w:pPr>
        <w:pStyle w:val="LOnormal"/>
        <w:spacing w:lineRule="auto" w:line="240" w:before="0" w:after="0"/>
        <w:rPr/>
      </w:pPr>
      <w:r>
        <w:rPr/>
      </w:r>
    </w:p>
    <w:p>
      <w:pPr>
        <w:pStyle w:val="LOnormal"/>
        <w:numPr>
          <w:ilvl w:val="0"/>
          <w:numId w:val="3"/>
        </w:numPr>
        <w:spacing w:lineRule="auto" w:line="240" w:before="0" w:after="0"/>
        <w:ind w:left="0" w:right="0" w:hanging="359"/>
        <w:rPr>
          <w:sz w:val="20"/>
        </w:rPr>
      </w:pPr>
      <w:r>
        <w:rPr>
          <w:sz w:val="20"/>
        </w:rPr>
        <w:t xml:space="preserve">Implement the </w:t>
      </w:r>
      <w:r>
        <w:rPr>
          <w:b/>
          <w:sz w:val="20"/>
        </w:rPr>
        <w:t>EmergingMap</w:t>
      </w:r>
      <w:r>
        <w:rPr>
          <w:sz w:val="20"/>
        </w:rPr>
        <w:t xml:space="preserve"> interface using only channels for communication</w:t>
      </w:r>
    </w:p>
    <w:p>
      <w:pPr>
        <w:pStyle w:val="LOnormal"/>
        <w:numPr>
          <w:ilvl w:val="0"/>
          <w:numId w:val="3"/>
        </w:numPr>
        <w:spacing w:lineRule="auto" w:line="240" w:before="0" w:after="0"/>
        <w:ind w:left="0" w:right="0" w:hanging="359"/>
        <w:rPr>
          <w:sz w:val="20"/>
          <w:u w:val="single"/>
        </w:rPr>
      </w:pPr>
      <w:r>
        <w:rPr>
          <w:b/>
          <w:sz w:val="20"/>
        </w:rPr>
        <w:t>Mutex</w:t>
      </w:r>
      <w:r>
        <w:rPr>
          <w:sz w:val="20"/>
        </w:rPr>
        <w:t xml:space="preserve">es  and similar synchronization primitives are </w:t>
      </w:r>
      <w:r>
        <w:rPr>
          <w:sz w:val="20"/>
          <w:u w:val="single"/>
        </w:rPr>
        <w:t>not allowed</w:t>
      </w:r>
    </w:p>
    <w:p>
      <w:pPr>
        <w:pStyle w:val="LOnormal"/>
        <w:spacing w:lineRule="auto" w:line="240" w:before="0" w:after="0"/>
        <w:rPr/>
      </w:pPr>
      <w:bookmarkStart w:id="0" w:name="_GoBack"/>
      <w:bookmarkStart w:id="1" w:name="_GoBack"/>
      <w:bookmarkEnd w:id="1"/>
      <w:r>
        <w:rPr/>
      </w:r>
    </w:p>
    <w:p>
      <w:pPr>
        <w:pStyle w:val="LOnormal"/>
        <w:spacing w:lineRule="auto" w:line="240" w:before="0" w:after="0"/>
        <w:rPr>
          <w:sz w:val="20"/>
        </w:rPr>
      </w:pPr>
      <w:r>
        <w:rPr>
          <w:sz w:val="20"/>
        </w:rPr>
        <w:t>NOTE:</w:t>
      </w:r>
    </w:p>
    <w:p>
      <w:pPr>
        <w:pStyle w:val="LOnormal"/>
        <w:numPr>
          <w:ilvl w:val="0"/>
          <w:numId w:val="2"/>
        </w:numPr>
        <w:spacing w:lineRule="auto" w:line="240" w:before="0" w:after="0"/>
        <w:ind w:left="0" w:right="0" w:hanging="359"/>
        <w:rPr>
          <w:sz w:val="20"/>
        </w:rPr>
      </w:pPr>
      <w:r>
        <w:rPr>
          <w:sz w:val="20"/>
        </w:rPr>
        <w:t xml:space="preserve">You may work alone or in a team of up to 2 students at most. </w:t>
      </w:r>
    </w:p>
    <w:p>
      <w:pPr>
        <w:pStyle w:val="LOnormal"/>
        <w:spacing w:lineRule="auto" w:line="240" w:before="0" w:after="0"/>
        <w:rPr/>
      </w:pPr>
      <w:r>
        <w:rPr/>
      </w:r>
    </w:p>
    <w:p>
      <w:pPr>
        <w:pStyle w:val="LOnormal"/>
        <w:spacing w:lineRule="auto" w:line="240" w:before="0" w:after="0"/>
        <w:rPr>
          <w:b/>
        </w:rPr>
      </w:pPr>
      <w:r>
        <w:rPr>
          <w:b/>
        </w:rPr>
        <w:t>Write a Go shared map structure using only channels: cmap.go</w:t>
      </w:r>
    </w:p>
    <w:p>
      <w:pPr>
        <w:pStyle w:val="LOnormal"/>
        <w:spacing w:lineRule="auto" w:line="240" w:before="0" w:after="0"/>
        <w:rPr/>
      </w:pPr>
      <w:r>
        <w:rPr/>
      </w:r>
    </w:p>
    <w:p>
      <w:pPr>
        <w:pStyle w:val="LOnormal"/>
        <w:spacing w:lineRule="auto" w:line="240" w:before="0" w:after="0"/>
        <w:rPr>
          <w:sz w:val="20"/>
        </w:rPr>
      </w:pPr>
      <w:r>
        <w:rPr>
          <w:sz w:val="20"/>
        </w:rPr>
        <w:t xml:space="preserve">You are provided with the </w:t>
      </w:r>
      <w:r>
        <w:rPr>
          <w:b/>
          <w:sz w:val="20"/>
        </w:rPr>
        <w:t>emerging.go</w:t>
      </w:r>
      <w:r>
        <w:rPr>
          <w:sz w:val="20"/>
        </w:rPr>
        <w:t xml:space="preserve"> driver file.  You must create a </w:t>
      </w:r>
      <w:r>
        <w:rPr>
          <w:b/>
          <w:sz w:val="20"/>
        </w:rPr>
        <w:t>cmap.go</w:t>
      </w:r>
      <w:r>
        <w:rPr>
          <w:sz w:val="20"/>
        </w:rPr>
        <w:t xml:space="preserve"> file with your implementation.</w:t>
      </w:r>
    </w:p>
    <w:p>
      <w:pPr>
        <w:pStyle w:val="LOnormal"/>
        <w:spacing w:lineRule="auto" w:line="240" w:before="0" w:after="0"/>
        <w:rPr/>
      </w:pPr>
      <w:r>
        <w:rPr/>
      </w:r>
    </w:p>
    <w:p>
      <w:pPr>
        <w:pStyle w:val="LOnormal"/>
        <w:spacing w:lineRule="auto" w:line="240" w:before="0" w:after="0"/>
        <w:rPr>
          <w:sz w:val="20"/>
        </w:rPr>
      </w:pPr>
      <w:r>
        <w:rPr>
          <w:sz w:val="20"/>
        </w:rPr>
        <w:t xml:space="preserve">The </w:t>
      </w:r>
      <w:r>
        <w:rPr>
          <w:b/>
          <w:sz w:val="20"/>
        </w:rPr>
        <w:t>emering.go</w:t>
      </w:r>
      <w:r>
        <w:rPr>
          <w:sz w:val="20"/>
        </w:rPr>
        <w:t xml:space="preserve"> driver takes as command line arguments: </w:t>
      </w:r>
    </w:p>
    <w:p>
      <w:pPr>
        <w:pStyle w:val="LOnormal"/>
        <w:spacing w:lineRule="auto" w:line="240" w:before="0" w:after="0"/>
        <w:rPr>
          <w:sz w:val="20"/>
        </w:rPr>
      </w:pPr>
      <w:r>
        <w:rPr>
          <w:sz w:val="20"/>
        </w:rPr>
        <w:t>(1) the number of readers,</w:t>
      </w:r>
    </w:p>
    <w:p>
      <w:pPr>
        <w:pStyle w:val="LOnormal"/>
        <w:spacing w:lineRule="auto" w:line="240" w:before="0" w:after="0"/>
        <w:rPr>
          <w:sz w:val="20"/>
        </w:rPr>
      </w:pPr>
      <w:r>
        <w:rPr>
          <w:sz w:val="20"/>
        </w:rPr>
        <w:t>(2) the number of askers,</w:t>
      </w:r>
    </w:p>
    <w:p>
      <w:pPr>
        <w:pStyle w:val="LOnormal"/>
        <w:spacing w:lineRule="auto" w:line="240" w:before="0" w:after="0"/>
        <w:rPr>
          <w:sz w:val="20"/>
        </w:rPr>
      </w:pPr>
      <w:r>
        <w:rPr>
          <w:sz w:val="20"/>
        </w:rPr>
        <w:t>(3) an “ask file” (for the askers to draw words from),</w:t>
      </w:r>
    </w:p>
    <w:p>
      <w:pPr>
        <w:pStyle w:val="LOnormal"/>
        <w:spacing w:lineRule="auto" w:line="240" w:before="0" w:after="0"/>
        <w:rPr>
          <w:sz w:val="20"/>
        </w:rPr>
      </w:pPr>
      <w:r>
        <w:rPr>
          <w:sz w:val="20"/>
        </w:rPr>
        <w:t>(4) an “reducedelay,” the delay in milliseconds for reducers,</w:t>
      </w:r>
    </w:p>
    <w:p>
      <w:pPr>
        <w:pStyle w:val="LOnormal"/>
        <w:spacing w:lineRule="auto" w:line="240" w:before="0" w:after="0"/>
        <w:rPr>
          <w:sz w:val="20"/>
        </w:rPr>
      </w:pPr>
      <w:r>
        <w:rPr>
          <w:sz w:val="20"/>
        </w:rPr>
        <w:t>(5) comma separated list of files to fill map with,</w:t>
      </w:r>
    </w:p>
    <w:p>
      <w:pPr>
        <w:pStyle w:val="LOnormal"/>
        <w:spacing w:lineRule="auto" w:line="240" w:before="0" w:after="0"/>
        <w:rPr>
          <w:sz w:val="20"/>
        </w:rPr>
      </w:pPr>
      <w:r>
        <w:rPr>
          <w:sz w:val="20"/>
        </w:rPr>
        <w:t>(6) an “askdelay”, the delay in milliseconds for askers.</w:t>
      </w:r>
    </w:p>
    <w:p>
      <w:pPr>
        <w:pStyle w:val="LOnormal"/>
        <w:spacing w:lineRule="auto" w:line="240" w:before="0" w:after="0"/>
        <w:rPr>
          <w:sz w:val="20"/>
        </w:rPr>
      </w:pPr>
      <w:r>
        <w:rPr>
          <w:sz w:val="20"/>
        </w:rPr>
        <w:t xml:space="preserve"> </w:t>
      </w:r>
      <w:r>
        <w:rPr>
          <w:sz w:val="20"/>
        </w:rPr>
        <w:t xml:space="preserve">These flags are described in </w:t>
      </w:r>
      <w:r>
        <w:rPr>
          <w:b/>
          <w:sz w:val="20"/>
        </w:rPr>
        <w:t>emerging.go</w:t>
      </w:r>
      <w:r>
        <w:rPr>
          <w:sz w:val="20"/>
        </w:rPr>
        <w:t xml:space="preserve">.  The details of how </w:t>
      </w:r>
      <w:r>
        <w:rPr>
          <w:b/>
          <w:sz w:val="20"/>
        </w:rPr>
        <w:t>emerging.go</w:t>
      </w:r>
      <w:r>
        <w:rPr>
          <w:sz w:val="20"/>
        </w:rPr>
        <w:t xml:space="preserve"> works can be largely glanced over.</w:t>
      </w:r>
    </w:p>
    <w:p>
      <w:pPr>
        <w:pStyle w:val="LOnormal"/>
        <w:spacing w:lineRule="auto" w:line="240" w:before="0" w:after="0"/>
        <w:rPr/>
      </w:pPr>
      <w:r>
        <w:rPr/>
      </w:r>
    </w:p>
    <w:p>
      <w:pPr>
        <w:pStyle w:val="LOnormal"/>
        <w:spacing w:lineRule="auto" w:line="240" w:before="0" w:after="0"/>
        <w:rPr>
          <w:sz w:val="20"/>
        </w:rPr>
      </w:pPr>
      <w:r>
        <w:rPr>
          <w:sz w:val="20"/>
        </w:rPr>
        <w:t xml:space="preserve">The reader goroutines will read individual words out of a file and send each word to the shared map using </w:t>
      </w:r>
      <w:r>
        <w:rPr>
          <w:b/>
          <w:sz w:val="20"/>
        </w:rPr>
        <w:t xml:space="preserve">AddWord </w:t>
      </w:r>
      <w:r>
        <w:rPr>
          <w:sz w:val="20"/>
        </w:rPr>
        <w:t>after it is read.  The shared map must keep a count of how many times it has seen each word in a thread-safe manner.</w:t>
      </w:r>
    </w:p>
    <w:p>
      <w:pPr>
        <w:pStyle w:val="LOnormal"/>
        <w:spacing w:lineRule="auto" w:line="240" w:before="0" w:after="0"/>
        <w:rPr/>
      </w:pPr>
      <w:r>
        <w:rPr/>
      </w:r>
    </w:p>
    <w:p>
      <w:pPr>
        <w:pStyle w:val="LOnormal"/>
        <w:spacing w:lineRule="auto" w:line="240" w:before="0" w:after="0"/>
        <w:rPr>
          <w:sz w:val="20"/>
        </w:rPr>
      </w:pPr>
      <w:r>
        <w:rPr>
          <w:sz w:val="20"/>
        </w:rPr>
        <w:t xml:space="preserve">The asker goroutines will periodically ask the shared structure for the number of occurrences of a random word in the askfile using </w:t>
      </w:r>
      <w:r>
        <w:rPr>
          <w:b/>
          <w:sz w:val="20"/>
        </w:rPr>
        <w:t>GetCount</w:t>
      </w:r>
      <w:r>
        <w:rPr>
          <w:sz w:val="20"/>
        </w:rPr>
        <w:t>.  The structure cannot add words at the same time it is searching for a word's count.</w:t>
      </w:r>
    </w:p>
    <w:p>
      <w:pPr>
        <w:pStyle w:val="LOnormal"/>
        <w:spacing w:lineRule="auto" w:line="240" w:before="0" w:after="0"/>
        <w:rPr/>
      </w:pPr>
      <w:r>
        <w:rPr/>
      </w:r>
    </w:p>
    <w:p>
      <w:pPr>
        <w:pStyle w:val="LOnormal"/>
        <w:spacing w:lineRule="auto" w:line="240" w:before="0" w:after="0"/>
        <w:rPr>
          <w:sz w:val="20"/>
        </w:rPr>
      </w:pPr>
      <w:r>
        <w:rPr>
          <w:sz w:val="20"/>
        </w:rPr>
        <w:t xml:space="preserve">The reducer goroutines will infrequently request a functional reduce from the shared structure.  It will provide a function of type </w:t>
      </w:r>
      <w:r>
        <w:rPr>
          <w:b/>
          <w:sz w:val="20"/>
        </w:rPr>
        <w:t>ReduceFunc</w:t>
      </w:r>
      <w:r>
        <w:rPr>
          <w:sz w:val="20"/>
        </w:rPr>
        <w:t xml:space="preserve"> when doing so. </w:t>
      </w:r>
    </w:p>
    <w:p>
      <w:pPr>
        <w:pStyle w:val="LOnormal"/>
        <w:spacing w:lineRule="auto" w:line="240" w:before="0" w:after="0"/>
        <w:rPr/>
      </w:pPr>
      <w:r>
        <w:rPr/>
      </w:r>
    </w:p>
    <w:p>
      <w:pPr>
        <w:pStyle w:val="LOnormal"/>
        <w:spacing w:lineRule="auto" w:line="240" w:before="0" w:after="0"/>
        <w:rPr>
          <w:sz w:val="20"/>
        </w:rPr>
      </w:pPr>
      <w:bookmarkStart w:id="2" w:name="h.gjdgxs"/>
      <w:bookmarkEnd w:id="2"/>
      <w:r>
        <w:rPr>
          <w:sz w:val="20"/>
        </w:rPr>
        <w:t>The EmeringMap interface is defined as:</w:t>
      </w:r>
    </w:p>
    <w:p>
      <w:pPr>
        <w:pStyle w:val="LOnormal"/>
        <w:spacing w:lineRule="auto" w:line="240" w:before="0" w:after="0"/>
        <w:rPr/>
      </w:pPr>
      <w:r>
        <w:rPr/>
      </w:r>
    </w:p>
    <w:p>
      <w:pPr>
        <w:pStyle w:val="LOnormal"/>
        <w:spacing w:lineRule="auto" w:line="268" w:before="0" w:after="0"/>
        <w:rPr>
          <w:rFonts w:eastAsia="Courier New" w:cs="Courier New" w:ascii="Courier New" w:hAnsi="Courier New"/>
          <w:sz w:val="20"/>
          <w:shd w:fill="FFFFFF" w:val="clear"/>
        </w:rPr>
      </w:pPr>
      <w:bookmarkStart w:id="3" w:name="h.30j0zll"/>
      <w:bookmarkEnd w:id="3"/>
      <w:r>
        <w:rPr>
          <w:rFonts w:eastAsia="Courier New" w:cs="Courier New" w:ascii="Courier New" w:hAnsi="Courier New"/>
          <w:sz w:val="20"/>
          <w:shd w:fill="FFFFFF" w:val="clear"/>
        </w:rPr>
        <w:t>type EmergingMap interface {</w:t>
      </w:r>
    </w:p>
    <w:p>
      <w:pPr>
        <w:pStyle w:val="LOnormal"/>
        <w:spacing w:lineRule="auto" w:line="268" w:before="0" w:after="0"/>
        <w:rPr>
          <w:rFonts w:eastAsia="Courier New" w:cs="Courier New" w:ascii="Courier New" w:hAnsi="Courier New"/>
          <w:sz w:val="20"/>
          <w:shd w:fill="FFFFFF" w:val="clear"/>
        </w:rPr>
      </w:pPr>
      <w:r>
        <w:rPr>
          <w:rFonts w:eastAsia="Courier New" w:cs="Courier New" w:ascii="Courier New" w:hAnsi="Courier New"/>
          <w:sz w:val="20"/>
          <w:shd w:fill="FFFFFF" w:val="clear"/>
        </w:rPr>
        <w:tab/>
        <w:t>Listen() // start listening for requests</w:t>
      </w:r>
    </w:p>
    <w:p>
      <w:pPr>
        <w:pStyle w:val="LOnormal"/>
        <w:spacing w:lineRule="auto" w:line="268" w:before="0" w:after="0"/>
        <w:rPr>
          <w:rFonts w:eastAsia="Courier New" w:cs="Courier New" w:ascii="Courier New" w:hAnsi="Courier New"/>
          <w:sz w:val="20"/>
          <w:shd w:fill="FFFFFF" w:val="clear"/>
        </w:rPr>
      </w:pPr>
      <w:r>
        <w:rPr>
          <w:rFonts w:eastAsia="Courier New" w:cs="Courier New" w:ascii="Courier New" w:hAnsi="Courier New"/>
          <w:sz w:val="20"/>
          <w:shd w:fill="FFFFFF" w:val="clear"/>
        </w:rPr>
        <w:tab/>
        <w:t>Stop() // stop listening, exit goroutine</w:t>
      </w:r>
    </w:p>
    <w:p>
      <w:pPr>
        <w:pStyle w:val="LOnormal"/>
        <w:spacing w:lineRule="auto" w:line="268" w:before="0" w:after="0"/>
        <w:rPr/>
      </w:pPr>
      <w:r>
        <w:rPr/>
      </w:r>
    </w:p>
    <w:p>
      <w:pPr>
        <w:pStyle w:val="LOnormal"/>
        <w:spacing w:lineRule="auto" w:line="268" w:before="0" w:after="0"/>
        <w:rPr>
          <w:rFonts w:eastAsia="Courier New" w:cs="Courier New" w:ascii="Courier New" w:hAnsi="Courier New"/>
          <w:sz w:val="20"/>
          <w:shd w:fill="FFFFFF" w:val="clear"/>
        </w:rPr>
      </w:pPr>
      <w:r>
        <w:rPr>
          <w:rFonts w:eastAsia="Courier New" w:cs="Courier New" w:ascii="Courier New" w:hAnsi="Courier New"/>
          <w:sz w:val="20"/>
          <w:shd w:fill="FFFFFF" w:val="clear"/>
        </w:rPr>
        <w:tab/>
        <w:t>AddWord(word string) // increase count for given word</w:t>
      </w:r>
    </w:p>
    <w:p>
      <w:pPr>
        <w:pStyle w:val="LOnormal"/>
        <w:spacing w:lineRule="auto" w:line="268" w:before="0" w:after="0"/>
        <w:rPr>
          <w:rFonts w:eastAsia="Courier New" w:cs="Courier New" w:ascii="Courier New" w:hAnsi="Courier New"/>
          <w:sz w:val="20"/>
          <w:shd w:fill="FFFFFF" w:val="clear"/>
        </w:rPr>
      </w:pPr>
      <w:r>
        <w:rPr>
          <w:rFonts w:eastAsia="Courier New" w:cs="Courier New" w:ascii="Courier New" w:hAnsi="Courier New"/>
          <w:sz w:val="20"/>
          <w:shd w:fill="FFFFFF" w:val="clear"/>
        </w:rPr>
        <w:tab/>
        <w:t>GetCount(word string) int // retrieve count for given word</w:t>
      </w:r>
    </w:p>
    <w:p>
      <w:pPr>
        <w:pStyle w:val="LOnormal"/>
        <w:spacing w:lineRule="auto" w:line="268" w:before="0" w:after="0"/>
        <w:rPr/>
      </w:pPr>
      <w:r>
        <w:rPr/>
      </w:r>
    </w:p>
    <w:p>
      <w:pPr>
        <w:pStyle w:val="LOnormal"/>
        <w:spacing w:lineRule="auto" w:line="268" w:before="0" w:after="0"/>
        <w:ind w:left="0" w:right="0" w:firstLine="720"/>
        <w:rPr>
          <w:rFonts w:eastAsia="Courier New" w:cs="Courier New" w:ascii="Courier New" w:hAnsi="Courier New"/>
          <w:sz w:val="20"/>
          <w:shd w:fill="FFFFFF" w:val="clear"/>
        </w:rPr>
      </w:pPr>
      <w:r>
        <w:rPr>
          <w:rFonts w:eastAsia="Courier New" w:cs="Courier New" w:ascii="Courier New" w:hAnsi="Courier New"/>
          <w:sz w:val="20"/>
          <w:shd w:fill="FFFFFF" w:val="clear"/>
        </w:rPr>
        <w:t>// reduce over current words</w:t>
      </w:r>
    </w:p>
    <w:p>
      <w:pPr>
        <w:pStyle w:val="LOnormal"/>
        <w:spacing w:lineRule="auto" w:line="268" w:before="0" w:after="0"/>
        <w:rPr>
          <w:rFonts w:eastAsia="Courier New" w:cs="Courier New" w:ascii="Courier New" w:hAnsi="Courier New"/>
          <w:sz w:val="20"/>
          <w:shd w:fill="FFFFFF" w:val="clear"/>
        </w:rPr>
      </w:pPr>
      <w:r>
        <w:rPr>
          <w:rFonts w:eastAsia="Courier New" w:cs="Courier New" w:ascii="Courier New" w:hAnsi="Courier New"/>
          <w:sz w:val="20"/>
          <w:shd w:fill="FFFFFF" w:val="clear"/>
        </w:rPr>
        <w:tab/>
        <w:t>go Reduce(functor ReduceFunc, accum_str string, accum_int int) (string, int)</w:t>
      </w:r>
    </w:p>
    <w:p>
      <w:pPr>
        <w:pStyle w:val="LOnormal"/>
        <w:spacing w:lineRule="auto" w:line="268" w:before="0" w:after="0"/>
        <w:rPr>
          <w:rFonts w:eastAsia="Courier New" w:cs="Courier New" w:ascii="Courier New" w:hAnsi="Courier New"/>
          <w:sz w:val="20"/>
          <w:shd w:fill="FFFFFF" w:val="clear"/>
        </w:rPr>
      </w:pPr>
      <w:r>
        <w:rPr>
          <w:rFonts w:eastAsia="Courier New" w:cs="Courier New" w:ascii="Courier New" w:hAnsi="Courier New"/>
          <w:sz w:val="20"/>
          <w:shd w:fill="FFFFFF" w:val="clear"/>
        </w:rPr>
        <w:t>}</w:t>
      </w:r>
    </w:p>
    <w:p>
      <w:pPr>
        <w:pStyle w:val="LOnormal"/>
        <w:spacing w:before="0" w:after="120"/>
        <w:rPr/>
      </w:pPr>
      <w:r>
        <w:rPr/>
      </w:r>
    </w:p>
    <w:p>
      <w:pPr>
        <w:pStyle w:val="LOnormal"/>
        <w:spacing w:lineRule="auto" w:line="268" w:before="0" w:after="0"/>
        <w:rPr>
          <w:sz w:val="20"/>
          <w:shd w:fill="FFFFFF" w:val="clear"/>
        </w:rPr>
      </w:pPr>
      <w:r>
        <w:rPr>
          <w:sz w:val="20"/>
          <w:shd w:fill="FFFFFF" w:val="clear"/>
        </w:rPr>
        <w:t xml:space="preserve">ReduceFunc is defined in </w:t>
      </w:r>
      <w:r>
        <w:rPr>
          <w:b/>
          <w:sz w:val="20"/>
          <w:shd w:fill="FFFFFF" w:val="clear"/>
        </w:rPr>
        <w:t xml:space="preserve">emerging.go </w:t>
      </w:r>
      <w:r>
        <w:rPr>
          <w:sz w:val="20"/>
          <w:shd w:fill="FFFFFF" w:val="clear"/>
        </w:rPr>
        <w:t>as:</w:t>
      </w:r>
    </w:p>
    <w:p>
      <w:pPr>
        <w:pStyle w:val="LOnormal"/>
        <w:spacing w:before="0" w:after="120"/>
        <w:rPr>
          <w:rFonts w:eastAsia="Courier New" w:cs="Courier New" w:ascii="Courier New" w:hAnsi="Courier New"/>
          <w:sz w:val="20"/>
          <w:shd w:fill="FFFFFF" w:val="clear"/>
        </w:rPr>
      </w:pPr>
      <w:r>
        <w:rPr>
          <w:rFonts w:eastAsia="Courier New" w:cs="Courier New" w:ascii="Courier New" w:hAnsi="Courier New"/>
          <w:sz w:val="20"/>
          <w:shd w:fill="FFFFFF" w:val="clear"/>
        </w:rPr>
        <w:t>type ReduceFunc func(key1 string, val1 int, key2 string, val2 int) (string, int)</w:t>
      </w:r>
    </w:p>
    <w:p>
      <w:pPr>
        <w:pStyle w:val="LOnormal"/>
        <w:spacing w:lineRule="auto" w:line="240" w:before="0" w:after="0"/>
        <w:rPr/>
      </w:pPr>
      <w:r>
        <w:rPr/>
      </w:r>
    </w:p>
    <w:p>
      <w:pPr>
        <w:pStyle w:val="LOnormal"/>
        <w:spacing w:lineRule="auto" w:line="240" w:before="0" w:after="0"/>
        <w:rPr/>
      </w:pPr>
      <w:r>
        <w:rPr/>
      </w:r>
    </w:p>
    <w:p>
      <w:pPr>
        <w:pStyle w:val="LOnormal"/>
        <w:spacing w:lineRule="auto" w:line="240" w:before="0" w:after="0"/>
        <w:rPr>
          <w:sz w:val="20"/>
        </w:rPr>
      </w:pPr>
      <w:r>
        <w:rPr>
          <w:sz w:val="20"/>
        </w:rPr>
        <w:t xml:space="preserve">Create your implementation in </w:t>
      </w:r>
      <w:r>
        <w:rPr>
          <w:b/>
          <w:sz w:val="20"/>
        </w:rPr>
        <w:t>package main</w:t>
      </w:r>
      <w:r>
        <w:rPr>
          <w:sz w:val="20"/>
        </w:rPr>
        <w:t xml:space="preserve">, in the file </w:t>
      </w:r>
      <w:r>
        <w:rPr>
          <w:b/>
          <w:sz w:val="20"/>
        </w:rPr>
        <w:t>cmap.go</w:t>
      </w:r>
      <w:r>
        <w:rPr>
          <w:sz w:val="20"/>
        </w:rPr>
        <w:t xml:space="preserve">.  The structure will consist of several channels  for asking, adding, and reducing, along with </w:t>
      </w:r>
      <w:r>
        <w:rPr>
          <w:b/>
          <w:sz w:val="20"/>
        </w:rPr>
        <w:t>map[string]int</w:t>
      </w:r>
      <w:r>
        <w:rPr>
          <w:sz w:val="20"/>
        </w:rPr>
        <w:t xml:space="preserve">.  Each of these channels must be buffered to the constant buffer sizes defined in </w:t>
      </w:r>
      <w:r>
        <w:rPr>
          <w:b/>
          <w:sz w:val="20"/>
        </w:rPr>
        <w:t>emerging.go</w:t>
      </w:r>
      <w:r>
        <w:rPr>
          <w:sz w:val="20"/>
        </w:rPr>
        <w:t xml:space="preserve">.  There will also likely need to be a channel for terminating the </w:t>
      </w:r>
      <w:r>
        <w:rPr>
          <w:b/>
          <w:sz w:val="20"/>
        </w:rPr>
        <w:t>Listen</w:t>
      </w:r>
      <w:r>
        <w:rPr>
          <w:sz w:val="20"/>
        </w:rPr>
        <w:t xml:space="preserve"> mainloop.  The functions associated with this structure should write requests into the channels, and the </w:t>
      </w:r>
      <w:r>
        <w:rPr>
          <w:b/>
          <w:sz w:val="20"/>
        </w:rPr>
        <w:t>Listen</w:t>
      </w:r>
      <w:r>
        <w:rPr>
          <w:sz w:val="20"/>
        </w:rPr>
        <w:t xml:space="preserve">() function will decided what action to take based on what channel has data in it using a </w:t>
      </w:r>
      <w:r>
        <w:rPr>
          <w:b/>
          <w:sz w:val="20"/>
        </w:rPr>
        <w:t>select</w:t>
      </w:r>
      <w:r>
        <w:rPr>
          <w:sz w:val="20"/>
        </w:rPr>
        <w:t xml:space="preserve"> block.  </w:t>
      </w:r>
      <w:r>
        <w:rPr>
          <w:b/>
          <w:sz w:val="20"/>
        </w:rPr>
        <w:t>Listen</w:t>
      </w:r>
      <w:r>
        <w:rPr>
          <w:sz w:val="20"/>
        </w:rPr>
        <w:t xml:space="preserve"> should loop infinitely until being told to stop by the </w:t>
      </w:r>
      <w:r>
        <w:rPr>
          <w:b/>
          <w:sz w:val="20"/>
        </w:rPr>
        <w:t>Stop</w:t>
      </w:r>
      <w:r>
        <w:rPr>
          <w:sz w:val="20"/>
        </w:rPr>
        <w:t xml:space="preserve"> function.  Each </w:t>
      </w:r>
      <w:r>
        <w:rPr>
          <w:b/>
          <w:sz w:val="20"/>
        </w:rPr>
        <w:t>case</w:t>
      </w:r>
      <w:r>
        <w:rPr>
          <w:sz w:val="20"/>
        </w:rPr>
        <w:t xml:space="preserve"> in </w:t>
      </w:r>
      <w:r>
        <w:rPr>
          <w:b/>
          <w:sz w:val="20"/>
        </w:rPr>
        <w:t>Listen</w:t>
      </w:r>
      <w:r>
        <w:rPr>
          <w:sz w:val="20"/>
        </w:rPr>
        <w:t xml:space="preserve">’s mainloop’s </w:t>
      </w:r>
      <w:r>
        <w:rPr>
          <w:b/>
          <w:sz w:val="20"/>
        </w:rPr>
        <w:t xml:space="preserve">select </w:t>
      </w:r>
      <w:r>
        <w:rPr>
          <w:sz w:val="20"/>
        </w:rPr>
        <w:t>should perform one task using the information it has read from the channel and possibly provide a response.</w:t>
      </w:r>
    </w:p>
    <w:p>
      <w:pPr>
        <w:pStyle w:val="LOnormal"/>
        <w:spacing w:lineRule="auto" w:line="240" w:before="0" w:after="0"/>
        <w:rPr/>
      </w:pPr>
      <w:r>
        <w:rPr/>
      </w:r>
    </w:p>
    <w:p>
      <w:pPr>
        <w:pStyle w:val="LOnormal"/>
        <w:spacing w:lineRule="auto" w:line="240" w:before="0" w:after="0"/>
        <w:rPr>
          <w:sz w:val="20"/>
        </w:rPr>
      </w:pPr>
      <w:r>
        <w:rPr>
          <w:sz w:val="20"/>
        </w:rPr>
        <w:t xml:space="preserve">Your </w:t>
      </w:r>
      <w:r>
        <w:rPr>
          <w:b/>
          <w:sz w:val="20"/>
        </w:rPr>
        <w:t>cmap.go</w:t>
      </w:r>
      <w:r>
        <w:rPr>
          <w:sz w:val="20"/>
        </w:rPr>
        <w:t xml:space="preserve"> file must include a function </w:t>
      </w:r>
      <w:r>
        <w:rPr>
          <w:b/>
          <w:sz w:val="20"/>
        </w:rPr>
        <w:t>NewChannelMap()</w:t>
      </w:r>
      <w:r>
        <w:rPr>
          <w:sz w:val="20"/>
        </w:rPr>
        <w:t xml:space="preserve"> which returns a pointer to an object of your implemented structure.</w:t>
      </w:r>
    </w:p>
    <w:p>
      <w:pPr>
        <w:pStyle w:val="LOnormal"/>
        <w:spacing w:lineRule="auto" w:line="240" w:before="0" w:after="0"/>
        <w:rPr/>
      </w:pPr>
      <w:r>
        <w:rPr/>
      </w:r>
    </w:p>
    <w:p>
      <w:pPr>
        <w:pStyle w:val="LOnormal"/>
        <w:spacing w:lineRule="auto" w:line="240" w:before="0" w:after="0"/>
        <w:rPr>
          <w:sz w:val="20"/>
        </w:rPr>
      </w:pPr>
      <w:r>
        <w:rPr>
          <w:sz w:val="20"/>
        </w:rPr>
        <w:t>You may add extra types as needed but you must not change the interface.</w:t>
      </w:r>
    </w:p>
    <w:p>
      <w:pPr>
        <w:pStyle w:val="LOnormal"/>
        <w:spacing w:lineRule="auto" w:line="240" w:before="0" w:after="0"/>
        <w:rPr/>
      </w:pPr>
      <w:r>
        <w:rPr/>
      </w:r>
    </w:p>
    <w:p>
      <w:pPr>
        <w:pStyle w:val="LOnormal"/>
        <w:spacing w:lineRule="auto" w:line="240" w:before="0" w:after="0"/>
        <w:rPr>
          <w:b/>
        </w:rPr>
      </w:pPr>
      <w:r>
        <w:rPr>
          <w:b/>
        </w:rPr>
        <w:t>Reduce to least frequent word: emerging.go</w:t>
      </w:r>
    </w:p>
    <w:p>
      <w:pPr>
        <w:pStyle w:val="LOnormal"/>
        <w:spacing w:lineRule="auto" w:line="240" w:before="0" w:after="0"/>
        <w:rPr/>
      </w:pPr>
      <w:r>
        <w:rPr/>
      </w:r>
    </w:p>
    <w:p>
      <w:pPr>
        <w:pStyle w:val="LOnormal"/>
        <w:spacing w:lineRule="auto" w:line="240" w:before="0" w:after="0"/>
        <w:rPr>
          <w:sz w:val="20"/>
        </w:rPr>
      </w:pPr>
      <w:r>
        <w:rPr>
          <w:sz w:val="20"/>
        </w:rPr>
        <w:t xml:space="preserve">Add one more query to </w:t>
      </w:r>
      <w:r>
        <w:rPr>
          <w:b/>
          <w:sz w:val="20"/>
        </w:rPr>
        <w:t>emerging.go</w:t>
      </w:r>
      <w:r>
        <w:rPr>
          <w:sz w:val="20"/>
        </w:rPr>
        <w:t xml:space="preserve"> using Reduce to find the word that has appeared least frequently so far.  The steps to do this will be nearly identical to those that find the word of highest occurrence.</w:t>
      </w:r>
    </w:p>
    <w:p>
      <w:pPr>
        <w:pStyle w:val="LOnormal"/>
        <w:spacing w:lineRule="auto" w:line="240" w:before="0" w:after="0"/>
        <w:rPr/>
      </w:pPr>
      <w:r>
        <w:rPr/>
      </w:r>
    </w:p>
    <w:p>
      <w:pPr>
        <w:pStyle w:val="LOnormal"/>
        <w:spacing w:lineRule="auto" w:line="240" w:before="0" w:after="0"/>
        <w:rPr>
          <w:b/>
        </w:rPr>
      </w:pPr>
      <w:r>
        <w:rPr>
          <w:b/>
        </w:rPr>
        <w:t>PROGRAM OUTPUT FORMAT</w:t>
      </w:r>
    </w:p>
    <w:p>
      <w:pPr>
        <w:pStyle w:val="LOnormal"/>
        <w:spacing w:lineRule="auto" w:line="240" w:before="0" w:after="0"/>
        <w:rPr/>
      </w:pPr>
      <w:r>
        <w:rPr/>
      </w:r>
    </w:p>
    <w:p>
      <w:pPr>
        <w:pStyle w:val="LOnormal"/>
        <w:spacing w:lineRule="auto" w:line="240" w:before="0" w:after="0"/>
        <w:rPr>
          <w:sz w:val="20"/>
        </w:rPr>
      </w:pPr>
      <w:r>
        <w:rPr>
          <w:sz w:val="20"/>
        </w:rPr>
        <w:t xml:space="preserve">Output will be handled by </w:t>
      </w:r>
      <w:r>
        <w:rPr>
          <w:b/>
          <w:sz w:val="20"/>
        </w:rPr>
        <w:t>emerging.go</w:t>
      </w:r>
      <w:r>
        <w:rPr>
          <w:sz w:val="20"/>
        </w:rPr>
        <w:t>, you need not add any additional prints.</w:t>
      </w:r>
    </w:p>
    <w:p>
      <w:pPr>
        <w:pStyle w:val="LOnormal"/>
        <w:spacing w:lineRule="auto" w:line="240" w:before="0" w:after="0"/>
        <w:rPr/>
      </w:pPr>
      <w:r>
        <w:rPr/>
      </w:r>
    </w:p>
    <w:p>
      <w:pPr>
        <w:pStyle w:val="LOnormal"/>
        <w:spacing w:lineRule="auto" w:line="240" w:before="0" w:after="0"/>
        <w:rPr>
          <w:b/>
        </w:rPr>
      </w:pPr>
      <w:r>
        <w:rPr>
          <w:b/>
        </w:rPr>
        <w:t xml:space="preserve">EVALUATE YOUR GO PROGRAMS </w:t>
      </w:r>
    </w:p>
    <w:p>
      <w:pPr>
        <w:pStyle w:val="LOnormal"/>
        <w:spacing w:lineRule="auto" w:line="240" w:before="0" w:after="0"/>
        <w:rPr/>
      </w:pPr>
      <w:r>
        <w:rPr/>
      </w:r>
    </w:p>
    <w:p>
      <w:pPr>
        <w:pStyle w:val="LOnormal"/>
        <w:spacing w:lineRule="auto" w:line="240" w:before="0" w:after="0"/>
        <w:rPr>
          <w:sz w:val="20"/>
        </w:rPr>
      </w:pPr>
      <w:r>
        <w:rPr>
          <w:sz w:val="20"/>
        </w:rPr>
        <w:t>Perform the following tests:</w:t>
      </w:r>
    </w:p>
    <w:p>
      <w:pPr>
        <w:pStyle w:val="LOnormal"/>
        <w:numPr>
          <w:ilvl w:val="0"/>
          <w:numId w:val="4"/>
        </w:numPr>
        <w:spacing w:lineRule="auto" w:line="240" w:before="0" w:after="0"/>
        <w:ind w:left="0" w:right="0" w:hanging="359"/>
        <w:rPr>
          <w:sz w:val="20"/>
        </w:rPr>
      </w:pPr>
      <w:r>
        <w:rPr>
          <w:sz w:val="20"/>
        </w:rPr>
        <w:t>Time the following runs of your program (along with the two reducers) with an askdelay of 10ms:</w:t>
      </w:r>
    </w:p>
    <w:p>
      <w:pPr>
        <w:pStyle w:val="LOnormal"/>
        <w:numPr>
          <w:ilvl w:val="1"/>
          <w:numId w:val="4"/>
        </w:numPr>
        <w:spacing w:lineRule="auto" w:line="240" w:before="0" w:after="0"/>
        <w:ind w:left="0" w:right="0" w:hanging="359"/>
        <w:rPr>
          <w:sz w:val="20"/>
        </w:rPr>
      </w:pPr>
      <w:r>
        <w:rPr>
          <w:sz w:val="20"/>
        </w:rPr>
        <w:t>1 reader, 1 asker</w:t>
      </w:r>
    </w:p>
    <w:p>
      <w:pPr>
        <w:pStyle w:val="LOnormal"/>
        <w:numPr>
          <w:ilvl w:val="1"/>
          <w:numId w:val="4"/>
        </w:numPr>
        <w:spacing w:lineRule="auto" w:line="240" w:before="0" w:after="0"/>
        <w:ind w:left="0" w:right="0" w:hanging="359"/>
        <w:rPr>
          <w:sz w:val="20"/>
        </w:rPr>
      </w:pPr>
      <w:r>
        <w:rPr>
          <w:sz w:val="20"/>
        </w:rPr>
        <w:t>4 readers, 2 askers</w:t>
      </w:r>
    </w:p>
    <w:p>
      <w:pPr>
        <w:pStyle w:val="LOnormal"/>
        <w:numPr>
          <w:ilvl w:val="1"/>
          <w:numId w:val="4"/>
        </w:numPr>
        <w:spacing w:lineRule="auto" w:line="240" w:before="0" w:after="0"/>
        <w:ind w:left="0" w:right="0" w:hanging="359"/>
        <w:rPr>
          <w:sz w:val="20"/>
        </w:rPr>
      </w:pPr>
      <w:r>
        <w:rPr>
          <w:sz w:val="20"/>
        </w:rPr>
        <w:t>16 readers, 2 askers</w:t>
      </w:r>
    </w:p>
    <w:p>
      <w:pPr>
        <w:pStyle w:val="LOnormal"/>
        <w:numPr>
          <w:ilvl w:val="1"/>
          <w:numId w:val="4"/>
        </w:numPr>
        <w:spacing w:lineRule="auto" w:line="240" w:before="0" w:after="0"/>
        <w:ind w:left="0" w:right="0" w:hanging="359"/>
        <w:rPr>
          <w:sz w:val="20"/>
        </w:rPr>
      </w:pPr>
      <w:r>
        <w:rPr>
          <w:sz w:val="20"/>
        </w:rPr>
        <w:t>2 readers, 4 askers</w:t>
      </w:r>
    </w:p>
    <w:p>
      <w:pPr>
        <w:pStyle w:val="LOnormal"/>
        <w:numPr>
          <w:ilvl w:val="1"/>
          <w:numId w:val="4"/>
        </w:numPr>
        <w:spacing w:lineRule="auto" w:line="240" w:before="0" w:after="0"/>
        <w:ind w:left="0" w:right="0" w:hanging="359"/>
        <w:rPr>
          <w:sz w:val="20"/>
        </w:rPr>
      </w:pPr>
      <w:r>
        <w:rPr>
          <w:sz w:val="20"/>
        </w:rPr>
        <w:t>4 readers, 8 askers</w:t>
      </w:r>
    </w:p>
    <w:p>
      <w:pPr>
        <w:pStyle w:val="LOnormal"/>
        <w:numPr>
          <w:ilvl w:val="1"/>
          <w:numId w:val="4"/>
        </w:numPr>
        <w:spacing w:lineRule="auto" w:line="240" w:before="0" w:after="0"/>
        <w:ind w:left="0" w:right="0" w:hanging="359"/>
        <w:rPr>
          <w:sz w:val="20"/>
        </w:rPr>
      </w:pPr>
      <w:r>
        <w:rPr>
          <w:sz w:val="20"/>
        </w:rPr>
        <w:t>16 readers, 32 askers</w:t>
      </w:r>
    </w:p>
    <w:p>
      <w:pPr>
        <w:pStyle w:val="LOnormal"/>
        <w:spacing w:lineRule="auto" w:line="240" w:before="0" w:after="0"/>
        <w:ind w:left="720" w:right="0" w:hanging="0"/>
        <w:rPr>
          <w:sz w:val="20"/>
        </w:rPr>
      </w:pPr>
      <w:r>
        <w:rPr>
          <w:sz w:val="20"/>
        </w:rPr>
        <w:t>An example of running with 2 readers, 2 askers, with askdelay of 10 (and other flags using defaults):</w:t>
      </w:r>
    </w:p>
    <w:p>
      <w:pPr>
        <w:pStyle w:val="LOnormal"/>
        <w:spacing w:lineRule="auto" w:line="240" w:before="0" w:after="0"/>
        <w:ind w:left="720" w:right="0" w:hanging="0"/>
        <w:rPr>
          <w:b/>
          <w:sz w:val="20"/>
        </w:rPr>
      </w:pPr>
      <w:r>
        <w:rPr>
          <w:sz w:val="20"/>
        </w:rPr>
        <w:t xml:space="preserve">$ </w:t>
      </w:r>
      <w:r>
        <w:rPr>
          <w:b/>
          <w:sz w:val="20"/>
        </w:rPr>
        <w:t>./emerging -readers=2 -askers=2 -askdelay=10 -askfile=”ask.txt” -</w:t>
      </w:r>
      <w:r>
        <w:rPr>
          <w:b/>
          <w:sz w:val="20"/>
        </w:rPr>
        <w:t>reducedelay=100</w:t>
      </w:r>
      <w:r>
        <w:rPr>
          <w:b/>
          <w:sz w:val="20"/>
        </w:rPr>
        <w:t xml:space="preserve"> -infiles=”a.txt,b.txt”</w:t>
      </w:r>
    </w:p>
    <w:p>
      <w:pPr>
        <w:pStyle w:val="LOnormal"/>
        <w:spacing w:lineRule="auto" w:line="240" w:before="0" w:after="0"/>
        <w:ind w:left="720" w:right="0" w:hanging="0"/>
        <w:rPr/>
      </w:pPr>
      <w:r>
        <w:rPr/>
      </w:r>
    </w:p>
    <w:p>
      <w:pPr>
        <w:pStyle w:val="LOnormal"/>
        <w:numPr>
          <w:ilvl w:val="0"/>
          <w:numId w:val="4"/>
        </w:numPr>
        <w:spacing w:lineRule="auto" w:line="240" w:before="0" w:after="0"/>
        <w:ind w:left="0" w:right="0" w:hanging="359"/>
        <w:rPr>
          <w:sz w:val="20"/>
        </w:rPr>
      </w:pPr>
      <w:r>
        <w:rPr>
          <w:sz w:val="20"/>
        </w:rPr>
        <w:t>Describe the results and how your implementation scales with more readers and more askers.  Briefly discuss your results.</w:t>
      </w:r>
    </w:p>
    <w:p>
      <w:pPr>
        <w:pStyle w:val="LOnormal"/>
        <w:numPr>
          <w:ilvl w:val="0"/>
          <w:numId w:val="4"/>
        </w:numPr>
        <w:spacing w:lineRule="auto" w:line="240" w:before="0" w:after="0"/>
        <w:ind w:left="0" w:right="0" w:hanging="359"/>
        <w:rPr>
          <w:sz w:val="20"/>
        </w:rPr>
      </w:pPr>
      <w:r>
        <w:rPr>
          <w:sz w:val="20"/>
        </w:rPr>
        <w:t>Note down the type of CPU on the system (2-, 4-, 6-, 8-core, etc.). You are strongly encouraged to perform the experiments on machines with more cores. (Check with the CS admin for more information if you’d like to know more about the configurations of the CS machines.)</w:t>
      </w:r>
    </w:p>
    <w:p>
      <w:pPr>
        <w:pStyle w:val="LOnormal"/>
        <w:numPr>
          <w:ilvl w:val="0"/>
          <w:numId w:val="4"/>
        </w:numPr>
        <w:spacing w:lineRule="auto" w:line="240" w:before="0" w:after="0"/>
        <w:ind w:left="0" w:right="0" w:hanging="359"/>
        <w:rPr>
          <w:sz w:val="20"/>
        </w:rPr>
      </w:pPr>
      <w:r>
        <w:rPr>
          <w:sz w:val="20"/>
        </w:rPr>
        <w:t>Briefly explain your findings</w:t>
      </w:r>
    </w:p>
    <w:p>
      <w:pPr>
        <w:pStyle w:val="LOnormal"/>
        <w:spacing w:lineRule="auto" w:line="240" w:before="0" w:after="0"/>
        <w:rPr/>
      </w:pPr>
      <w:r>
        <w:rPr/>
      </w:r>
    </w:p>
    <w:p>
      <w:pPr>
        <w:pStyle w:val="LOnormal"/>
        <w:rPr>
          <w:b/>
        </w:rPr>
      </w:pPr>
      <w:r>
        <w:rPr>
          <w:b/>
        </w:rPr>
        <w:t>SUBMISSION INSTRUCTION</w:t>
      </w:r>
    </w:p>
    <w:p>
      <w:pPr>
        <w:pStyle w:val="LOnormal"/>
        <w:numPr>
          <w:ilvl w:val="0"/>
          <w:numId w:val="1"/>
        </w:numPr>
        <w:spacing w:before="280" w:after="280"/>
        <w:ind w:left="0" w:right="0" w:hanging="359"/>
        <w:rPr/>
      </w:pPr>
      <w:r>
        <w:rPr/>
        <w:t xml:space="preserve">1. Include your 2 go source files, together with extra file(s) describing the evaluations of these programs </w:t>
      </w:r>
    </w:p>
    <w:p>
      <w:pPr>
        <w:pStyle w:val="LOnormal"/>
        <w:numPr>
          <w:ilvl w:val="0"/>
          <w:numId w:val="1"/>
        </w:numPr>
        <w:spacing w:before="280" w:after="280"/>
        <w:ind w:left="0" w:right="0" w:hanging="359"/>
        <w:rPr/>
      </w:pPr>
      <w:r>
        <w:rPr/>
        <w:t>2. Write a README file (text file, do not submit a .doc file) which contains</w:t>
      </w:r>
    </w:p>
    <w:p>
      <w:pPr>
        <w:pStyle w:val="LOnormal"/>
        <w:numPr>
          <w:ilvl w:val="2"/>
          <w:numId w:val="1"/>
        </w:numPr>
        <w:spacing w:before="280" w:after="280"/>
        <w:ind w:left="0" w:right="0" w:hanging="359"/>
        <w:rPr/>
      </w:pPr>
      <w:r>
        <w:rPr/>
        <w:t>You name(s) and email address(es). PLEASE list your team members if any.</w:t>
      </w:r>
    </w:p>
    <w:p>
      <w:pPr>
        <w:pStyle w:val="LOnormal"/>
        <w:numPr>
          <w:ilvl w:val="2"/>
          <w:numId w:val="1"/>
        </w:numPr>
        <w:spacing w:before="280" w:after="280"/>
        <w:ind w:left="0" w:right="0" w:hanging="359"/>
        <w:rPr/>
      </w:pPr>
      <w:r>
        <w:rPr/>
        <w:t>Whether your code was tested, and if so, under what computer software/hardware setting.</w:t>
      </w:r>
    </w:p>
    <w:p>
      <w:pPr>
        <w:pStyle w:val="LOnormal"/>
        <w:numPr>
          <w:ilvl w:val="2"/>
          <w:numId w:val="1"/>
        </w:numPr>
        <w:spacing w:before="280" w:after="280"/>
        <w:ind w:left="0" w:right="0" w:hanging="359"/>
        <w:rPr/>
      </w:pPr>
      <w:r>
        <w:rPr/>
        <w:t>Briefly describe anything special about your submission that the TA should take note of.</w:t>
      </w:r>
    </w:p>
    <w:p>
      <w:pPr>
        <w:pStyle w:val="LOnormal"/>
        <w:numPr>
          <w:ilvl w:val="0"/>
          <w:numId w:val="1"/>
        </w:numPr>
        <w:spacing w:before="280" w:after="280"/>
        <w:ind w:left="0" w:right="0" w:hanging="359"/>
        <w:rPr/>
      </w:pPr>
      <w:r>
        <w:rPr/>
        <w:t xml:space="preserve">3. Place all files under one directory with a unique name (such as [userid]_2 for assignment 2, e.g. davidl_2). </w:t>
      </w:r>
    </w:p>
    <w:p>
      <w:pPr>
        <w:pStyle w:val="LOnormal"/>
        <w:numPr>
          <w:ilvl w:val="0"/>
          <w:numId w:val="1"/>
        </w:numPr>
        <w:spacing w:before="280" w:after="280"/>
        <w:ind w:left="0" w:right="0" w:hanging="359"/>
        <w:rPr/>
      </w:pPr>
      <w:r>
        <w:rPr/>
        <w:t xml:space="preserve">4. Tar the contents of this directory using the following command. </w:t>
        <w:br/>
      </w:r>
      <w:r>
        <w:rPr>
          <w:b/>
        </w:rPr>
        <w:t>tar –cvf [directory_name].tar [directory_name]</w:t>
      </w:r>
      <w:r>
        <w:rPr/>
        <w:t xml:space="preserve"> </w:t>
        <w:br/>
        <w:t xml:space="preserve">e.g. tar -cvf davidl_2.tar davidl_2/  </w:t>
      </w:r>
    </w:p>
    <w:p>
      <w:pPr>
        <w:pStyle w:val="LOnormal"/>
        <w:numPr>
          <w:ilvl w:val="0"/>
          <w:numId w:val="1"/>
        </w:numPr>
        <w:spacing w:before="280" w:after="280"/>
        <w:ind w:left="0" w:right="0" w:hanging="359"/>
        <w:rPr/>
      </w:pPr>
      <w:r>
        <w:rPr/>
        <w:t>5. Upload your tarred file to Blackboard under “Assignment 2”</w:t>
      </w:r>
    </w:p>
    <w:p>
      <w:pPr>
        <w:pStyle w:val="LOnormal"/>
        <w:numPr>
          <w:ilvl w:val="0"/>
          <w:numId w:val="1"/>
        </w:numPr>
        <w:spacing w:before="280" w:after="280"/>
        <w:ind w:left="0" w:right="0" w:hanging="359"/>
        <w:rPr/>
      </w:pPr>
      <w:r>
        <w:rPr/>
        <w:t xml:space="preserve">6. Each team only needs to submit one copy. It does not matter which member on the team submits </w:t>
      </w:r>
    </w:p>
    <w:sectPr>
      <w:type w:val="nextPage"/>
      <w:pgSz w:w="12240" w:h="15840"/>
      <w:pgMar w:left="1008" w:right="1008" w:header="0" w:top="1008" w:footer="0" w:bottom="1008"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w:charset w:val="01"/>
    <w:family w:val="swiss"/>
    <w:pitch w:val="variable"/>
  </w:font>
  <w:font w:name="Liberation Sans">
    <w:altName w:val="Arial"/>
    <w:charset w:val="01"/>
    <w:family w:val="swiss"/>
    <w:pitch w:val="variable"/>
  </w:font>
  <w:font w:name="Georgia">
    <w:charset w:val="01"/>
    <w:family w:val="roman"/>
    <w:pitch w:val="variable"/>
  </w:font>
  <w:font w:name="Courier New">
    <w:charset w:val="01"/>
    <w:family w:val="roman"/>
    <w:pitch w:val="variable"/>
  </w:font>
  <w:font w:name="Arial">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Arial" w:hAnsi="Arial" w:cs="Arial" w:hint="default"/>
        <w:sz w:val="20"/>
      </w:rPr>
    </w:lvl>
    <w:lvl w:ilvl="1">
      <w:start w:val="1"/>
      <w:numFmt w:val="bullet"/>
      <w:lvlText w:val="o"/>
      <w:lvlJc w:val="left"/>
      <w:pPr>
        <w:ind w:left="1440" w:hanging="-1080"/>
      </w:pPr>
      <w:rPr>
        <w:rFonts w:ascii="Arial" w:hAnsi="Arial" w:cs="Arial" w:hint="default"/>
        <w:sz w:val="20"/>
      </w:rPr>
    </w:lvl>
    <w:lvl w:ilvl="2">
      <w:start w:val="1"/>
      <w:numFmt w:val="bullet"/>
      <w:lvlText w:val="▪"/>
      <w:lvlJc w:val="left"/>
      <w:pPr>
        <w:ind w:left="1080" w:hanging="-720"/>
      </w:pPr>
      <w:rPr>
        <w:rFonts w:ascii="Arial" w:hAnsi="Arial" w:cs="Arial" w:hint="default"/>
        <w:sz w:val="20"/>
      </w:rPr>
    </w:lvl>
    <w:lvl w:ilvl="3">
      <w:start w:val="1"/>
      <w:numFmt w:val="bullet"/>
      <w:lvlText w:val="▪"/>
      <w:lvlJc w:val="left"/>
      <w:pPr>
        <w:ind w:left="2880" w:hanging="-2520"/>
      </w:pPr>
      <w:rPr>
        <w:rFonts w:ascii="Arial" w:hAnsi="Arial" w:cs="Arial" w:hint="default"/>
        <w:sz w:val="20"/>
      </w:rPr>
    </w:lvl>
    <w:lvl w:ilvl="4">
      <w:start w:val="1"/>
      <w:numFmt w:val="bullet"/>
      <w:lvlText w:val="▪"/>
      <w:lvlJc w:val="left"/>
      <w:pPr>
        <w:ind w:left="3600" w:hanging="-3240"/>
      </w:pPr>
      <w:rPr>
        <w:rFonts w:ascii="Arial" w:hAnsi="Arial" w:cs="Arial" w:hint="default"/>
        <w:sz w:val="20"/>
      </w:rPr>
    </w:lvl>
    <w:lvl w:ilvl="5">
      <w:start w:val="1"/>
      <w:numFmt w:val="bullet"/>
      <w:lvlText w:val="▪"/>
      <w:lvlJc w:val="left"/>
      <w:pPr>
        <w:ind w:left="4320" w:hanging="-3960"/>
      </w:pPr>
      <w:rPr>
        <w:rFonts w:ascii="Arial" w:hAnsi="Arial" w:cs="Arial" w:hint="default"/>
        <w:sz w:val="20"/>
      </w:rPr>
    </w:lvl>
    <w:lvl w:ilvl="6">
      <w:start w:val="1"/>
      <w:numFmt w:val="bullet"/>
      <w:lvlText w:val="▪"/>
      <w:lvlJc w:val="left"/>
      <w:pPr>
        <w:ind w:left="5040" w:hanging="-4680"/>
      </w:pPr>
      <w:rPr>
        <w:rFonts w:ascii="Arial" w:hAnsi="Arial" w:cs="Arial" w:hint="default"/>
        <w:sz w:val="20"/>
      </w:rPr>
    </w:lvl>
    <w:lvl w:ilvl="7">
      <w:start w:val="1"/>
      <w:numFmt w:val="bullet"/>
      <w:lvlText w:val="▪"/>
      <w:lvlJc w:val="left"/>
      <w:pPr>
        <w:ind w:left="5760" w:hanging="-5400"/>
      </w:pPr>
      <w:rPr>
        <w:rFonts w:ascii="Arial" w:hAnsi="Arial" w:cs="Arial" w:hint="default"/>
        <w:sz w:val="20"/>
      </w:rPr>
    </w:lvl>
    <w:lvl w:ilvl="8">
      <w:start w:val="1"/>
      <w:numFmt w:val="bullet"/>
      <w:lvlText w:val="▪"/>
      <w:lvlJc w:val="left"/>
      <w:pPr>
        <w:ind w:left="6480" w:hanging="-6120"/>
      </w:pPr>
      <w:rPr>
        <w:rFonts w:ascii="Arial" w:hAnsi="Arial" w:cs="Arial" w:hint="default"/>
        <w:sz w:val="20"/>
      </w:rPr>
    </w:lvl>
  </w:abstractNum>
  <w:abstractNum w:abstractNumId="2">
    <w:lvl w:ilvl="0">
      <w:start w:val="1"/>
      <w:numFmt w:val="bullet"/>
      <w:lvlText w:val="o"/>
      <w:lvlJc w:val="left"/>
      <w:pPr>
        <w:ind w:left="720" w:hanging="-360"/>
      </w:pPr>
      <w:rPr>
        <w:rFonts w:ascii="Arial" w:hAnsi="Arial" w:cs="Arial" w:hint="default"/>
      </w:rPr>
    </w:lvl>
    <w:lvl w:ilvl="1">
      <w:start w:val="1"/>
      <w:numFmt w:val="bullet"/>
      <w:lvlText w:val="o"/>
      <w:lvlJc w:val="left"/>
      <w:pPr>
        <w:ind w:left="1440" w:hanging="-1080"/>
      </w:pPr>
      <w:rPr>
        <w:rFonts w:ascii="Arial" w:hAnsi="Arial" w:cs="Arial" w:hint="default"/>
      </w:rPr>
    </w:lvl>
    <w:lvl w:ilvl="2">
      <w:start w:val="1"/>
      <w:numFmt w:val="bullet"/>
      <w:lvlText w:val="▪"/>
      <w:lvlJc w:val="left"/>
      <w:pPr>
        <w:ind w:left="2160" w:hanging="-1800"/>
      </w:pPr>
      <w:rPr>
        <w:rFonts w:ascii="Arial" w:hAnsi="Arial" w:cs="Arial" w:hint="default"/>
      </w:rPr>
    </w:lvl>
    <w:lvl w:ilvl="3">
      <w:start w:val="1"/>
      <w:numFmt w:val="bullet"/>
      <w:lvlText w:val="●"/>
      <w:lvlJc w:val="left"/>
      <w:pPr>
        <w:ind w:left="2880" w:hanging="-2520"/>
      </w:pPr>
      <w:rPr>
        <w:rFonts w:ascii="Arial" w:hAnsi="Arial" w:cs="Arial" w:hint="default"/>
      </w:rPr>
    </w:lvl>
    <w:lvl w:ilvl="4">
      <w:start w:val="1"/>
      <w:numFmt w:val="bullet"/>
      <w:lvlText w:val="o"/>
      <w:lvlJc w:val="left"/>
      <w:pPr>
        <w:ind w:left="3600" w:hanging="-3240"/>
      </w:pPr>
      <w:rPr>
        <w:rFonts w:ascii="Arial" w:hAnsi="Arial" w:cs="Arial" w:hint="default"/>
      </w:rPr>
    </w:lvl>
    <w:lvl w:ilvl="5">
      <w:start w:val="1"/>
      <w:numFmt w:val="bullet"/>
      <w:lvlText w:val="▪"/>
      <w:lvlJc w:val="left"/>
      <w:pPr>
        <w:ind w:left="4320" w:hanging="-3960"/>
      </w:pPr>
      <w:rPr>
        <w:rFonts w:ascii="Arial" w:hAnsi="Arial" w:cs="Arial" w:hint="default"/>
      </w:rPr>
    </w:lvl>
    <w:lvl w:ilvl="6">
      <w:start w:val="1"/>
      <w:numFmt w:val="bullet"/>
      <w:lvlText w:val="●"/>
      <w:lvlJc w:val="left"/>
      <w:pPr>
        <w:ind w:left="5040" w:hanging="-4680"/>
      </w:pPr>
      <w:rPr>
        <w:rFonts w:ascii="Arial" w:hAnsi="Arial" w:cs="Arial" w:hint="default"/>
      </w:rPr>
    </w:lvl>
    <w:lvl w:ilvl="7">
      <w:start w:val="1"/>
      <w:numFmt w:val="bullet"/>
      <w:lvlText w:val="o"/>
      <w:lvlJc w:val="left"/>
      <w:pPr>
        <w:ind w:left="5760" w:hanging="-5400"/>
      </w:pPr>
      <w:rPr>
        <w:rFonts w:ascii="Arial" w:hAnsi="Arial" w:cs="Arial" w:hint="default"/>
      </w:rPr>
    </w:lvl>
    <w:lvl w:ilvl="8">
      <w:start w:val="1"/>
      <w:numFmt w:val="bullet"/>
      <w:lvlText w:val="▪"/>
      <w:lvlJc w:val="left"/>
      <w:pPr>
        <w:ind w:left="6480" w:hanging="-6120"/>
      </w:pPr>
      <w:rPr>
        <w:rFonts w:ascii="Arial" w:hAnsi="Arial" w:cs="Arial" w:hint="default"/>
      </w:rPr>
    </w:lvl>
  </w:abstractNum>
  <w:abstractNum w:abstractNumId="3">
    <w:lvl w:ilvl="0">
      <w:start w:val="1"/>
      <w:numFmt w:val="decimal"/>
      <w:lvlText w:val="%1."/>
      <w:lvlJc w:val="left"/>
      <w:pPr>
        <w:ind w:left="360" w:hanging="0"/>
      </w:pPr>
    </w:lvl>
    <w:lvl w:ilvl="1">
      <w:start w:val="1"/>
      <w:numFmt w:val="lowerLetter"/>
      <w:lvlText w:val="%2."/>
      <w:lvlJc w:val="left"/>
      <w:pPr>
        <w:ind w:left="1080" w:hanging="-720"/>
      </w:pPr>
    </w:lvl>
    <w:lvl w:ilvl="2">
      <w:start w:val="1"/>
      <w:numFmt w:val="lowerRoman"/>
      <w:lvlText w:val="%3."/>
      <w:lvlJc w:val="right"/>
      <w:pPr>
        <w:ind w:left="1800" w:hanging="-1620"/>
      </w:pPr>
    </w:lvl>
    <w:lvl w:ilvl="3">
      <w:start w:val="1"/>
      <w:numFmt w:val="decimal"/>
      <w:lvlText w:val="%4."/>
      <w:lvlJc w:val="left"/>
      <w:pPr>
        <w:ind w:left="2520" w:hanging="-2160"/>
      </w:pPr>
    </w:lvl>
    <w:lvl w:ilvl="4">
      <w:start w:val="1"/>
      <w:numFmt w:val="lowerLetter"/>
      <w:lvlText w:val="%5."/>
      <w:lvlJc w:val="left"/>
      <w:pPr>
        <w:ind w:left="3240" w:hanging="-2880"/>
      </w:pPr>
    </w:lvl>
    <w:lvl w:ilvl="5">
      <w:start w:val="1"/>
      <w:numFmt w:val="lowerRoman"/>
      <w:lvlText w:val="%6."/>
      <w:lvlJc w:val="right"/>
      <w:pPr>
        <w:ind w:left="3960" w:hanging="-3780"/>
      </w:pPr>
    </w:lvl>
    <w:lvl w:ilvl="6">
      <w:start w:val="1"/>
      <w:numFmt w:val="decimal"/>
      <w:lvlText w:val="%7."/>
      <w:lvlJc w:val="left"/>
      <w:pPr>
        <w:ind w:left="4680" w:hanging="-4320"/>
      </w:pPr>
    </w:lvl>
    <w:lvl w:ilvl="7">
      <w:start w:val="1"/>
      <w:numFmt w:val="lowerLetter"/>
      <w:lvlText w:val="%8."/>
      <w:lvlJc w:val="left"/>
      <w:pPr>
        <w:ind w:left="5400" w:hanging="-5040"/>
      </w:pPr>
    </w:lvl>
    <w:lvl w:ilvl="8">
      <w:start w:val="1"/>
      <w:numFmt w:val="lowerRoman"/>
      <w:lvlText w:val="%9."/>
      <w:lvlJc w:val="right"/>
      <w:pPr>
        <w:ind w:left="6120" w:hanging="-5940"/>
      </w:pPr>
    </w:lvl>
  </w:abstractNum>
  <w:abstractNum w:abstractNumId="4">
    <w:lvl w:ilvl="0">
      <w:start w:val="1"/>
      <w:numFmt w:val="decimal"/>
      <w:lvlText w:val="%1."/>
      <w:lvlJc w:val="left"/>
      <w:pPr>
        <w:ind w:left="720" w:hanging="-360"/>
      </w:pPr>
    </w:lvl>
    <w:lvl w:ilvl="1">
      <w:start w:val="1"/>
      <w:numFmt w:val="lowerLetter"/>
      <w:lvlText w:val="%2."/>
      <w:lvlJc w:val="left"/>
      <w:pPr>
        <w:ind w:left="1440" w:hanging="-1080"/>
      </w:pPr>
    </w:lvl>
    <w:lvl w:ilvl="2">
      <w:start w:val="1"/>
      <w:numFmt w:val="lowerRoman"/>
      <w:lvlText w:val="%3."/>
      <w:lvlJc w:val="right"/>
      <w:pPr>
        <w:ind w:left="2160" w:hanging="-1980"/>
      </w:pPr>
    </w:lvl>
    <w:lvl w:ilvl="3">
      <w:start w:val="1"/>
      <w:numFmt w:val="decimal"/>
      <w:lvlText w:val="%4."/>
      <w:lvlJc w:val="left"/>
      <w:pPr>
        <w:ind w:left="2880" w:hanging="-2520"/>
      </w:pPr>
    </w:lvl>
    <w:lvl w:ilvl="4">
      <w:start w:val="1"/>
      <w:numFmt w:val="lowerLetter"/>
      <w:lvlText w:val="%5."/>
      <w:lvlJc w:val="left"/>
      <w:pPr>
        <w:ind w:left="3600" w:hanging="-3240"/>
      </w:pPr>
    </w:lvl>
    <w:lvl w:ilvl="5">
      <w:start w:val="1"/>
      <w:numFmt w:val="lowerRoman"/>
      <w:lvlText w:val="%6."/>
      <w:lvlJc w:val="right"/>
      <w:pPr>
        <w:ind w:left="4320" w:hanging="-4140"/>
      </w:pPr>
    </w:lvl>
    <w:lvl w:ilvl="6">
      <w:start w:val="1"/>
      <w:numFmt w:val="decimal"/>
      <w:lvlText w:val="%7."/>
      <w:lvlJc w:val="left"/>
      <w:pPr>
        <w:ind w:left="5040" w:hanging="-4680"/>
      </w:pPr>
    </w:lvl>
    <w:lvl w:ilvl="7">
      <w:start w:val="1"/>
      <w:numFmt w:val="lowerLetter"/>
      <w:lvlText w:val="%8."/>
      <w:lvlJc w:val="left"/>
      <w:pPr>
        <w:ind w:left="5760" w:hanging="-5400"/>
      </w:pPr>
    </w:lvl>
    <w:lvl w:ilvl="8">
      <w:start w:val="1"/>
      <w:numFmt w:val="lowerRoman"/>
      <w:lvlText w:val="%9."/>
      <w:lvlJc w:val="right"/>
      <w:pPr>
        <w:ind w:left="6480" w:hanging="-630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isplayBackgroundShape/>
  <w:defaultTabStop w:val="720"/>
</w:settings>
</file>

<file path=word/styles.xml><?xml version="1.0" encoding="utf-8"?>
<w:styles xmlns:w="http://schemas.openxmlformats.org/wordprocessingml/2006/main">
  <w:docDefaults>
    <w:rPrDefault>
      <w:rPr>
        <w:rFonts w:ascii="Calibri" w:hAnsi="Calibri" w:eastAsia="Calibri" w:cs="Calibri"/>
        <w:color w:val="000000"/>
        <w:sz w:val="22"/>
        <w:lang w:val="en-US" w:eastAsia="en-US" w:bidi="ar-SA"/>
      </w:rPr>
    </w:rPrDefault>
    <w:pPrDefault>
      <w:pPr>
        <w:spacing w:lineRule="auto" w:line="276"/>
      </w:pPr>
    </w:pPrDefault>
  </w:docDefaults>
  <w:latentStyles w:count="276"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Calibri" w:cs="Calibri"/>
      <w:color w:val="000000"/>
      <w:sz w:val="22"/>
      <w:szCs w:val="20"/>
      <w:lang w:val="en-US" w:eastAsia="en-US" w:bidi="ar-SA"/>
    </w:rPr>
  </w:style>
  <w:style w:type="paragraph" w:styleId="Heading1">
    <w:name w:val="Heading 1"/>
    <w:basedOn w:val="Heading"/>
    <w:pPr>
      <w:keepNext/>
      <w:keepLines/>
      <w:widowControl w:val="false"/>
      <w:suppressAutoHyphens w:val="true"/>
      <w:bidi w:val="0"/>
      <w:spacing w:lineRule="auto" w:line="276" w:before="480" w:after="120"/>
      <w:contextualSpacing/>
      <w:jc w:val="left"/>
      <w:outlineLvl w:val="0"/>
    </w:pPr>
    <w:rPr>
      <w:rFonts w:ascii="Calibri" w:hAnsi="Calibri" w:eastAsia="Calibri" w:cs="Calibri"/>
      <w:b/>
      <w:color w:val="000000"/>
      <w:sz w:val="48"/>
      <w:szCs w:val="20"/>
      <w:lang w:val="en-US" w:eastAsia="en-US" w:bidi="ar-SA"/>
    </w:rPr>
  </w:style>
  <w:style w:type="paragraph" w:styleId="Heading2">
    <w:name w:val="Heading 2"/>
    <w:basedOn w:val="Heading"/>
    <w:pPr>
      <w:keepNext/>
      <w:keepLines/>
      <w:widowControl w:val="false"/>
      <w:suppressAutoHyphens w:val="true"/>
      <w:bidi w:val="0"/>
      <w:spacing w:lineRule="auto" w:line="276" w:before="360" w:after="80"/>
      <w:contextualSpacing/>
      <w:jc w:val="left"/>
      <w:outlineLvl w:val="1"/>
    </w:pPr>
    <w:rPr>
      <w:rFonts w:ascii="Calibri" w:hAnsi="Calibri" w:eastAsia="Calibri" w:cs="Calibri"/>
      <w:b/>
      <w:color w:val="000000"/>
      <w:sz w:val="36"/>
      <w:szCs w:val="20"/>
      <w:lang w:val="en-US" w:eastAsia="en-US" w:bidi="ar-SA"/>
    </w:rPr>
  </w:style>
  <w:style w:type="paragraph" w:styleId="Heading3">
    <w:name w:val="Heading 3"/>
    <w:basedOn w:val="Heading"/>
    <w:pPr>
      <w:keepNext/>
      <w:keepLines/>
      <w:widowControl w:val="false"/>
      <w:suppressAutoHyphens w:val="true"/>
      <w:bidi w:val="0"/>
      <w:spacing w:lineRule="auto" w:line="276" w:before="280" w:after="80"/>
      <w:contextualSpacing/>
      <w:jc w:val="left"/>
      <w:outlineLvl w:val="2"/>
    </w:pPr>
    <w:rPr>
      <w:rFonts w:ascii="Calibri" w:hAnsi="Calibri" w:eastAsia="Calibri" w:cs="Calibri"/>
      <w:b/>
      <w:color w:val="000000"/>
      <w:sz w:val="28"/>
      <w:szCs w:val="20"/>
      <w:lang w:val="en-US" w:eastAsia="en-US" w:bidi="ar-SA"/>
    </w:rPr>
  </w:style>
  <w:style w:type="paragraph" w:styleId="Heading4">
    <w:name w:val="Heading 4"/>
    <w:basedOn w:val="Heading"/>
    <w:pPr>
      <w:keepNext/>
      <w:keepLines/>
      <w:widowControl w:val="false"/>
      <w:suppressAutoHyphens w:val="true"/>
      <w:bidi w:val="0"/>
      <w:spacing w:lineRule="auto" w:line="276" w:before="240" w:after="40"/>
      <w:contextualSpacing/>
      <w:jc w:val="left"/>
      <w:outlineLvl w:val="3"/>
    </w:pPr>
    <w:rPr>
      <w:rFonts w:ascii="Calibri" w:hAnsi="Calibri" w:eastAsia="Calibri" w:cs="Calibri"/>
      <w:b/>
      <w:color w:val="000000"/>
      <w:sz w:val="24"/>
      <w:szCs w:val="20"/>
      <w:lang w:val="en-US" w:eastAsia="en-US" w:bidi="ar-SA"/>
    </w:rPr>
  </w:style>
  <w:style w:type="paragraph" w:styleId="Heading5">
    <w:name w:val="Heading 5"/>
    <w:basedOn w:val="Heading"/>
    <w:pPr>
      <w:keepNext/>
      <w:keepLines/>
      <w:widowControl w:val="false"/>
      <w:suppressAutoHyphens w:val="true"/>
      <w:bidi w:val="0"/>
      <w:spacing w:lineRule="auto" w:line="276" w:before="220" w:after="40"/>
      <w:contextualSpacing/>
      <w:jc w:val="left"/>
      <w:outlineLvl w:val="4"/>
    </w:pPr>
    <w:rPr>
      <w:rFonts w:ascii="Calibri" w:hAnsi="Calibri" w:eastAsia="Calibri" w:cs="Calibri"/>
      <w:b/>
      <w:color w:val="000000"/>
      <w:sz w:val="22"/>
      <w:szCs w:val="20"/>
      <w:lang w:val="en-US" w:eastAsia="en-US" w:bidi="ar-SA"/>
    </w:rPr>
  </w:style>
  <w:style w:type="paragraph" w:styleId="Heading6">
    <w:name w:val="Heading 6"/>
    <w:basedOn w:val="Heading"/>
    <w:pPr>
      <w:keepNext/>
      <w:keepLines/>
      <w:widowControl w:val="false"/>
      <w:suppressAutoHyphens w:val="true"/>
      <w:bidi w:val="0"/>
      <w:spacing w:lineRule="auto" w:line="276" w:before="200" w:after="40"/>
      <w:contextualSpacing/>
      <w:jc w:val="left"/>
      <w:outlineLvl w:val="5"/>
    </w:pPr>
    <w:rPr>
      <w:rFonts w:ascii="Calibri" w:hAnsi="Calibri" w:eastAsia="Calibri" w:cs="Calibri"/>
      <w:b/>
      <w:color w:val="000000"/>
      <w:sz w:val="20"/>
      <w:szCs w:val="20"/>
      <w:lang w:val="en-US" w:eastAsia="en-US" w:bidi="ar-SA"/>
    </w:rPr>
  </w:style>
  <w:style w:type="character" w:styleId="DefaultParagraphFont" w:default="1">
    <w:name w:val="Default Paragraph Font"/>
    <w:uiPriority w:val="1"/>
    <w:semiHidden/>
    <w:unhideWhenUsed/>
    <w:rPr/>
  </w:style>
  <w:style w:type="character" w:styleId="ListLabel1">
    <w:name w:val="ListLabel 1"/>
    <w:rPr>
      <w:rFonts w:eastAsia="Arial" w:cs="Arial"/>
      <w:sz w:val="20"/>
    </w:rPr>
  </w:style>
  <w:style w:type="character" w:styleId="ListLabel2">
    <w:name w:val="ListLabel 2"/>
    <w:rPr>
      <w:rFonts w:eastAsia="Arial" w:cs="Arial"/>
    </w:rPr>
  </w:style>
  <w:style w:type="character" w:styleId="ListLabel3">
    <w:name w:val="ListLabel 3"/>
    <w:rPr>
      <w:rFonts w:cs="Arial"/>
      <w:sz w:val="20"/>
    </w:rPr>
  </w:style>
  <w:style w:type="character" w:styleId="ListLabel4">
    <w:name w:val="ListLabel 4"/>
    <w:rPr>
      <w:rFonts w:cs="Arial"/>
    </w:rPr>
  </w:style>
  <w:style w:type="paragraph" w:styleId="Heading">
    <w:name w:val="Heading"/>
    <w:basedOn w:val="Normal"/>
    <w:next w:val="TextBody"/>
    <w:pPr>
      <w:keepNext/>
      <w:spacing w:before="240" w:after="120"/>
    </w:pPr>
    <w:rPr>
      <w:rFonts w:ascii="Liberation Sans" w:hAnsi="Liberation Sans" w:eastAsia="WenQuanYi Zen Hei" w:cs="Lohit Hind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Hindi"/>
    </w:rPr>
  </w:style>
  <w:style w:type="paragraph" w:styleId="Caption">
    <w:name w:val="Caption"/>
    <w:basedOn w:val="Normal"/>
    <w:pPr>
      <w:suppressLineNumbers/>
      <w:spacing w:before="120" w:after="120"/>
    </w:pPr>
    <w:rPr>
      <w:rFonts w:cs="Lohit Hindi"/>
      <w:i/>
      <w:iCs/>
      <w:sz w:val="24"/>
      <w:szCs w:val="24"/>
    </w:rPr>
  </w:style>
  <w:style w:type="paragraph" w:styleId="Index">
    <w:name w:val="Index"/>
    <w:basedOn w:val="Normal"/>
    <w:pPr>
      <w:suppressLineNumbers/>
    </w:pPr>
    <w:rPr>
      <w:rFonts w:cs="Lohit Hindi"/>
    </w:rPr>
  </w:style>
  <w:style w:type="paragraph" w:styleId="LOnormal" w:customStyle="1">
    <w:name w:val="LO-normal"/>
    <w:pPr>
      <w:widowControl/>
      <w:suppressAutoHyphens w:val="true"/>
      <w:bidi w:val="0"/>
      <w:spacing w:lineRule="auto" w:line="276" w:before="0" w:after="200"/>
      <w:jc w:val="left"/>
    </w:pPr>
    <w:rPr>
      <w:rFonts w:ascii="Calibri" w:hAnsi="Calibri" w:eastAsia="Calibri" w:cs="Calibri"/>
      <w:color w:val="000000"/>
      <w:sz w:val="22"/>
      <w:szCs w:val="20"/>
      <w:lang w:val="en-US" w:eastAsia="en-US" w:bidi="ar-SA"/>
    </w:rPr>
  </w:style>
  <w:style w:type="paragraph" w:styleId="Title">
    <w:name w:val="Title"/>
    <w:basedOn w:val="LOnormal"/>
    <w:pPr>
      <w:keepNext/>
      <w:keepLines/>
      <w:spacing w:before="480" w:after="120"/>
      <w:contextualSpacing/>
    </w:pPr>
    <w:rPr>
      <w:b/>
      <w:sz w:val="72"/>
    </w:rPr>
  </w:style>
  <w:style w:type="paragraph" w:styleId="Subtitle">
    <w:name w:val="Subtitle"/>
    <w:basedOn w:val="LOnormal"/>
    <w:pPr>
      <w:keepNext/>
      <w:keepLines/>
      <w:spacing w:before="360" w:after="80"/>
      <w:contextualSpacing/>
    </w:pPr>
    <w:rPr>
      <w:rFonts w:ascii="Georgia" w:hAnsi="Georgia" w:eastAsia="Georgia" w:cs="Georgia"/>
      <w:i/>
      <w:color w:val="666666"/>
      <w:sz w:val="48"/>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Application>Microsoft Macintosh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2015-03-16T03:50:00Z</dcterms:created>
  <dc:language>en-US</dc:language>
  <cp:lastModifiedBy>David Liu</cp:lastModifiedBy>
  <dcterms:modified xsi:type="dcterms:W3CDTF">2015-03-16T03:58:00Z</dcterms:modified>
  <cp:revision>3</cp:revision>
</cp:coreProperties>
</file>