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Hybrid Venues  •  Client Setup  •  Performance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2.8</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On the local computer, open the file C:\wamp64\www\rexlio\.cpanel.yml in Notepad and change the one line that starts with "- export DEPLOYPATH=" so that it reads, for example: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 export DEPLOYPATH=/home/rockbell1/rockbell.fraezyl.app/</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Deployment Manager — Updating the Live Site by Clicking Buttons</w:t>
      </w:r>
    </w:p>
    <w:p>
      <w:pPr>
        <w:spacing w:after="160"/>
      </w:pPr>
      <w:r>
        <w:rPr>
          <w:sz w:val="21"/>
          <w:szCs w:val="21"/>
        </w:rPr>
        <w:t xml:space="preserve">This is the everyday way to send an update to a live site. It is a small program that runs on the developer's own computer, shows both sides on one screen, and does the whole update — database structure first, then the files — while explaining every step as it happens. It replaces typing commands, and it is the same sequence written out in the Deployment Pipeline section, only carried out for you.</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IT LIVES  </w:t>
      </w:r>
      <w:r>
        <w:rPr>
          <w:i/>
          <w:iCs/>
          <w:color w:val="595959"/>
          <w:sz w:val="20"/>
          <w:szCs w:val="20"/>
        </w:rPr>
        <w:t xml:space="preserve">C:\FraezylDeploy on the development computer — a separate program, not part of Rexlio. It can look after several WAMP projects; Rexlio (Rockbell) is the first.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Migration</w:t>
      </w:r>
      <w:r>
        <w:rPr>
          <w:sz w:val="21"/>
          <w:szCs w:val="21"/>
        </w:rPr>
        <w:t xml:space="preserve"> — a small file that makes one change to the database structure (a new table, a new column, a new permission). Each one says PASS when it has worked.</w:t>
      </w:r>
    </w:p>
    <w:p>
      <w:pPr>
        <w:pStyle w:val="ListParagraph"/>
        <w:numPr>
          <w:ilvl w:val="0"/>
          <w:numId w:val="2"/>
        </w:numPr>
        <w:spacing w:after="80"/>
      </w:pPr>
      <w:r>
        <w:rPr>
          <w:b/>
          <w:bCs/>
          <w:sz w:val="21"/>
          <w:szCs w:val="21"/>
        </w:rPr>
        <w:t xml:space="preserve">Structure vs data</w:t>
      </w:r>
      <w:r>
        <w:rPr>
          <w:sz w:val="21"/>
          <w:szCs w:val="21"/>
        </w:rPr>
        <w:t xml:space="preserve"> — structure is the shape of the database (tables and columns); data is what is in it (sales, orders, customers). This tool sends structure to live, never data.</w:t>
      </w:r>
    </w:p>
    <w:p>
      <w:pPr>
        <w:pStyle w:val="ListParagraph"/>
        <w:numPr>
          <w:ilvl w:val="0"/>
          <w:numId w:val="2"/>
        </w:numPr>
        <w:spacing w:after="80"/>
      </w:pPr>
      <w:r>
        <w:rPr>
          <w:b/>
          <w:bCs/>
          <w:sz w:val="21"/>
          <w:szCs w:val="21"/>
        </w:rPr>
        <w:t xml:space="preserve">Preview</w:t>
      </w:r>
      <w:r>
        <w:rPr>
          <w:sz w:val="21"/>
          <w:szCs w:val="21"/>
        </w:rPr>
        <w:t xml:space="preserve"> — a list of exactly which files would change, shown before anything is copied.</w:t>
      </w:r>
    </w:p>
    <w:p>
      <w:pPr>
        <w:pStyle w:val="Heading2"/>
        <w:spacing w:after="140" w:before="280"/>
      </w:pPr>
      <w:r>
        <w:rPr>
          <w:b/>
          <w:bCs/>
          <w:color w:val="1F3864"/>
        </w:rPr>
        <w:t xml:space="preserve">The two promises this tool keeps</w:t>
      </w:r>
    </w:p>
    <w:p>
      <w:pPr>
        <w:pStyle w:val="ListParagraph"/>
        <w:numPr>
          <w:ilvl w:val="0"/>
          <w:numId w:val="2"/>
        </w:numPr>
        <w:spacing w:after="80"/>
      </w:pPr>
      <w:r>
        <w:rPr>
          <w:b/>
          <w:bCs/>
          <w:sz w:val="21"/>
          <w:szCs w:val="21"/>
        </w:rPr>
        <w:t xml:space="preserve">Nothing on live is ever deleted.</w:t>
      </w:r>
      <w:r>
        <w:rPr>
          <w:sz w:val="21"/>
          <w:szCs w:val="21"/>
        </w:rPr>
        <w:t xml:space="preserve"> Changed files are updated and new files are added. A file that exists on the live site but not on this computer is left exactly where it is — someone may have put it there on purpose. The instruction that would delete files is not merely unused: the program refuses to run any command containing it.</w:t>
      </w:r>
    </w:p>
    <w:p>
      <w:pPr>
        <w:pStyle w:val="ListParagraph"/>
        <w:numPr>
          <w:ilvl w:val="0"/>
          <w:numId w:val="2"/>
        </w:numPr>
        <w:spacing w:after="80"/>
      </w:pPr>
      <w:r>
        <w:rPr>
          <w:b/>
          <w:bCs/>
          <w:sz w:val="21"/>
          <w:szCs w:val="21"/>
        </w:rPr>
        <w:t xml:space="preserve">Real live data is never overwritten.</w:t>
      </w:r>
      <w:r>
        <w:rPr>
          <w:sz w:val="21"/>
          <w:szCs w:val="21"/>
        </w:rPr>
        <w:t xml:space="preserve"> Only missing migrations are applied to the live database, and only after the tool has taken a fresh backup of it. Sales, orders, customers and settings on live are never replaced by what is on the development computer. The only time data travels at all is in the other direction — see "Refresh this computer from live".</w:t>
      </w:r>
    </w:p>
    <w:p>
      <w:pPr>
        <w:pStyle w:val="Heading2"/>
        <w:spacing w:after="140" w:before="280"/>
      </w:pPr>
      <w:r>
        <w:rPr>
          <w:b/>
          <w:bCs/>
          <w:color w:val="1F3864"/>
        </w:rPr>
        <w:t xml:space="preserve">Opening it</w:t>
      </w:r>
    </w:p>
    <w:p>
      <w:pPr>
        <w:pStyle w:val="ListParagraph"/>
        <w:numPr>
          <w:ilvl w:val="0"/>
          <w:numId w:val="34"/>
        </w:numPr>
        <w:spacing w:after="80"/>
      </w:pPr>
      <w:r>
        <w:rPr>
          <w:sz w:val="21"/>
          <w:szCs w:val="21"/>
        </w:rPr>
        <w:t xml:space="preserve">Double-click </w:t>
      </w:r>
      <w:r>
        <w:rPr>
          <w:b/>
          <w:bCs/>
          <w:sz w:val="21"/>
          <w:szCs w:val="21"/>
        </w:rPr>
        <w:t xml:space="preserve">C:\FraezylDeploy\Deployment Manager.bat</w:t>
      </w:r>
      <w:r>
        <w:rPr>
          <w:sz w:val="21"/>
          <w:szCs w:val="21"/>
        </w:rPr>
        <w:t xml:space="preserve">. A small black window opens (leave it alone) and the tool appears in your browser.</w:t>
      </w:r>
    </w:p>
    <w:p>
      <w:pPr>
        <w:pStyle w:val="ListParagraph"/>
        <w:numPr>
          <w:ilvl w:val="0"/>
          <w:numId w:val="34"/>
        </w:numPr>
        <w:spacing w:after="80"/>
      </w:pPr>
      <w:r>
        <w:rPr>
          <w:sz w:val="21"/>
          <w:szCs w:val="21"/>
        </w:rPr>
        <w:t xml:space="preserve">When you are finished, close the black window. That stops the tool.</w:t>
      </w:r>
    </w:p>
    <w:p>
      <w:pPr>
        <w:pStyle w:val="ListParagraph"/>
        <w:numPr>
          <w:ilvl w:val="0"/>
          <w:numId w:val="34"/>
        </w:numPr>
        <w:spacing w:after="80"/>
      </w:pPr>
      <w:r>
        <w:rPr>
          <w:sz w:val="21"/>
          <w:szCs w:val="21"/>
        </w:rPr>
        <w:t xml:space="preserve">It answers only on this computer. Nobody on the venue's network, and nobody on the internet, can open it — which matters, because it holds the key to the live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NOTHING OPENS  </w:t>
      </w:r>
      <w:r>
        <w:rPr>
          <w:i/>
          <w:iCs/>
          <w:color w:val="595959"/>
          <w:sz w:val="20"/>
          <w:szCs w:val="20"/>
        </w:rPr>
        <w:t xml:space="preserve">The black window will say if it could not find PHP. WampServer normally provides it at C:\wamp64. Otherwise, open a browser and type http://127.0.0.1:8899 by hand.</w:t>
      </w:r>
    </w:p>
    <w:p>
      <w:pPr>
        <w:pStyle w:val="Heading2"/>
        <w:spacing w:after="140" w:before="280"/>
      </w:pPr>
      <w:r>
        <w:rPr>
          <w:b/>
          <w:bCs/>
          <w:color w:val="1F3864"/>
        </w:rPr>
        <w:t xml:space="preserve">One-time setup for a project</w:t>
      </w:r>
    </w:p>
    <w:p>
      <w:pPr>
        <w:spacing w:after="160"/>
      </w:pPr>
      <w:r>
        <w:rPr>
          <w:sz w:val="21"/>
          <w:szCs w:val="21"/>
        </w:rPr>
        <w:t xml:space="preserve">Click </w:t>
      </w:r>
      <w:r>
        <w:rPr>
          <w:b/>
          <w:bCs/>
          <w:sz w:val="21"/>
          <w:szCs w:val="21"/>
        </w:rPr>
        <w:t xml:space="preserve">Setup</w:t>
      </w:r>
      <w:r>
        <w:rPr>
          <w:sz w:val="21"/>
          <w:szCs w:val="21"/>
        </w:rPr>
        <w:t xml:space="preserve">, fill in the boxes (each has a note underneath saying exactly where the value comes from), then press </w:t>
      </w:r>
      <w:r>
        <w:rPr>
          <w:b/>
          <w:bCs/>
          <w:sz w:val="21"/>
          <w:szCs w:val="21"/>
        </w:rPr>
        <w:t xml:space="preserve">Save settings</w:t>
      </w:r>
      <w:r>
        <w:rPr>
          <w:sz w:val="21"/>
          <w:szCs w:val="21"/>
        </w:rPr>
        <w:t xml:space="preserve"> and </w:t>
      </w:r>
      <w:r>
        <w:rPr>
          <w:b/>
          <w:bCs/>
          <w:sz w:val="21"/>
          <w:szCs w:val="21"/>
        </w:rPr>
        <w:t xml:space="preserve">Test everything</w:t>
      </w:r>
      <w:r>
        <w:rPr>
          <w:sz w:val="21"/>
          <w:szCs w:val="21"/>
        </w:rPr>
        <w:t xml:space="preserve">.</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3200"/>
        <w:gridCol w:w="4000"/>
      </w:tblGrid>
      <w:tr>
        <w:tc>
          <w:tcPr>
            <w:tcW w:w="2600" w:type="dxa"/>
            <w:shd w:fill="1F3864" w:val="clear"/>
          </w:tcPr>
          <w:p>
            <w:pPr>
              <w:spacing w:after="40" w:before="40"/>
            </w:pPr>
            <w:r>
              <w:rPr>
                <w:b/>
                <w:bCs/>
                <w:color w:val="FFFFFF"/>
                <w:sz w:val="20"/>
                <w:szCs w:val="20"/>
              </w:rPr>
              <w:t xml:space="preserve">Box</w:t>
            </w:r>
          </w:p>
        </w:tc>
        <w:tc>
          <w:tcPr>
            <w:tcW w:w="3200" w:type="dxa"/>
            <w:shd w:fill="1F3864" w:val="clear"/>
          </w:tcPr>
          <w:p>
            <w:pPr>
              <w:spacing w:after="40" w:before="40"/>
            </w:pPr>
            <w:r>
              <w:rPr>
                <w:b/>
                <w:bCs/>
                <w:color w:val="FFFFFF"/>
                <w:sz w:val="20"/>
                <w:szCs w:val="20"/>
              </w:rPr>
              <w:t xml:space="preserve">For Rexlio at Rockbell</w:t>
            </w:r>
          </w:p>
        </w:tc>
        <w:tc>
          <w:tcPr>
            <w:tcW w:w="4000" w:type="dxa"/>
            <w:shd w:fill="1F3864" w:val="clear"/>
          </w:tcPr>
          <w:p>
            <w:pPr>
              <w:spacing w:after="40" w:before="40"/>
            </w:pPr>
            <w:r>
              <w:rPr>
                <w:b/>
                <w:bCs/>
                <w:color w:val="FFFFFF"/>
                <w:sz w:val="20"/>
                <w:szCs w:val="20"/>
              </w:rPr>
              <w:t xml:space="preserve">Where it comes from</w:t>
            </w:r>
          </w:p>
        </w:tc>
      </w:tr>
      <w:tr>
        <w:tc>
          <w:tcPr>
            <w:tcW w:w="2600" w:type="dxa"/>
          </w:tcPr>
          <w:p>
            <w:pPr>
              <w:spacing w:after="40" w:before="40"/>
            </w:pPr>
            <w:r>
              <w:rPr>
                <w:sz w:val="20"/>
                <w:szCs w:val="20"/>
              </w:rPr>
              <w:t xml:space="preserve">Project folder</w:t>
            </w:r>
          </w:p>
        </w:tc>
        <w:tc>
          <w:tcPr>
            <w:tcW w:w="3200" w:type="dxa"/>
          </w:tcPr>
          <w:p>
            <w:pPr>
              <w:spacing w:after="40" w:before="40"/>
            </w:pPr>
            <w:r>
              <w:rPr>
                <w:sz w:val="20"/>
                <w:szCs w:val="20"/>
              </w:rPr>
              <w:t xml:space="preserve">C:/wamp64/www/rexlio</w:t>
            </w:r>
          </w:p>
        </w:tc>
        <w:tc>
          <w:tcPr>
            <w:tcW w:w="4000" w:type="dxa"/>
          </w:tcPr>
          <w:p>
            <w:pPr>
              <w:spacing w:after="40" w:before="40"/>
            </w:pPr>
            <w:r>
              <w:rPr>
                <w:sz w:val="20"/>
                <w:szCs w:val="20"/>
              </w:rPr>
              <w:t xml:space="preserve">the folder WampServer serves the project from</w:t>
            </w:r>
          </w:p>
        </w:tc>
      </w:tr>
      <w:tr>
        <w:tc>
          <w:tcPr>
            <w:tcW w:w="2600" w:type="dxa"/>
          </w:tcPr>
          <w:p>
            <w:pPr>
              <w:spacing w:after="40" w:before="40"/>
            </w:pPr>
            <w:r>
              <w:rPr>
                <w:sz w:val="20"/>
                <w:szCs w:val="20"/>
              </w:rPr>
              <w:t xml:space="preserve">Local database boxes</w:t>
            </w:r>
          </w:p>
        </w:tc>
        <w:tc>
          <w:tcPr>
            <w:tcW w:w="3200" w:type="dxa"/>
          </w:tcPr>
          <w:p>
            <w:pPr>
              <w:spacing w:after="40" w:before="40"/>
            </w:pPr>
            <w:r>
              <w:rPr>
                <w:sz w:val="20"/>
                <w:szCs w:val="20"/>
              </w:rPr>
              <w:t xml:space="preserve">leave empty</w:t>
            </w:r>
          </w:p>
        </w:tc>
        <w:tc>
          <w:tcPr>
            <w:tcW w:w="4000" w:type="dxa"/>
          </w:tcPr>
          <w:p>
            <w:pPr>
              <w:spacing w:after="40" w:before="40"/>
            </w:pPr>
            <w:r>
              <w:rPr>
                <w:sz w:val="20"/>
                <w:szCs w:val="20"/>
              </w:rPr>
              <w:t xml:space="preserve">left empty, the tool reads the project's own settings file — nothing to type, nothing to store</w:t>
            </w:r>
          </w:p>
        </w:tc>
      </w:tr>
      <w:tr>
        <w:tc>
          <w:tcPr>
            <w:tcW w:w="2600" w:type="dxa"/>
          </w:tcPr>
          <w:p>
            <w:pPr>
              <w:spacing w:after="40" w:before="40"/>
            </w:pPr>
            <w:r>
              <w:rPr>
                <w:sz w:val="20"/>
                <w:szCs w:val="20"/>
              </w:rPr>
              <w:t xml:space="preserve">Website address</w:t>
            </w:r>
          </w:p>
        </w:tc>
        <w:tc>
          <w:tcPr>
            <w:tcW w:w="3200" w:type="dxa"/>
          </w:tcPr>
          <w:p>
            <w:pPr>
              <w:spacing w:after="40" w:before="40"/>
            </w:pPr>
            <w:r>
              <w:rPr>
                <w:sz w:val="20"/>
                <w:szCs w:val="20"/>
              </w:rPr>
              <w:t xml:space="preserve">https://rockbell.fraezyl.app/</w:t>
            </w:r>
          </w:p>
        </w:tc>
        <w:tc>
          <w:tcPr>
            <w:tcW w:w="4000" w:type="dxa"/>
          </w:tcPr>
          <w:p>
            <w:pPr>
              <w:spacing w:after="40" w:before="40"/>
            </w:pPr>
            <w:r>
              <w:rPr>
                <w:sz w:val="20"/>
                <w:szCs w:val="20"/>
              </w:rPr>
              <w:t xml:space="preserve">what staff type in a browser</w:t>
            </w:r>
          </w:p>
        </w:tc>
      </w:tr>
      <w:tr>
        <w:tc>
          <w:tcPr>
            <w:tcW w:w="2600" w:type="dxa"/>
          </w:tcPr>
          <w:p>
            <w:pPr>
              <w:spacing w:after="40" w:before="40"/>
            </w:pPr>
            <w:r>
              <w:rPr>
                <w:sz w:val="20"/>
                <w:szCs w:val="20"/>
              </w:rPr>
              <w:t xml:space="preserve">Server address / user</w:t>
            </w:r>
          </w:p>
        </w:tc>
        <w:tc>
          <w:tcPr>
            <w:tcW w:w="3200" w:type="dxa"/>
          </w:tcPr>
          <w:p>
            <w:pPr>
              <w:spacing w:after="40" w:before="40"/>
            </w:pPr>
            <w:r>
              <w:rPr>
                <w:sz w:val="20"/>
                <w:szCs w:val="20"/>
              </w:rPr>
              <w:t xml:space="preserve">rockbell.fraezyl.app / citytjgo</w:t>
            </w:r>
          </w:p>
        </w:tc>
        <w:tc>
          <w:tcPr>
            <w:tcW w:w="4000" w:type="dxa"/>
          </w:tcPr>
          <w:p>
            <w:pPr>
              <w:spacing w:after="40" w:before="40"/>
            </w:pPr>
            <w:r>
              <w:rPr>
                <w:sz w:val="20"/>
                <w:szCs w:val="20"/>
              </w:rPr>
              <w:t xml:space="preserve">cPanel home page → General Information → Current User</w:t>
            </w:r>
          </w:p>
        </w:tc>
      </w:tr>
      <w:tr>
        <w:tc>
          <w:tcPr>
            <w:tcW w:w="2600" w:type="dxa"/>
          </w:tcPr>
          <w:p>
            <w:pPr>
              <w:spacing w:after="40" w:before="40"/>
            </w:pPr>
            <w:r>
              <w:rPr>
                <w:sz w:val="20"/>
                <w:szCs w:val="20"/>
              </w:rPr>
              <w:t xml:space="preserve">Port</w:t>
            </w:r>
          </w:p>
        </w:tc>
        <w:tc>
          <w:tcPr>
            <w:tcW w:w="3200" w:type="dxa"/>
          </w:tcPr>
          <w:p>
            <w:pPr>
              <w:spacing w:after="40" w:before="40"/>
            </w:pPr>
            <w:r>
              <w:rPr>
                <w:sz w:val="20"/>
                <w:szCs w:val="20"/>
              </w:rPr>
              <w:t xml:space="preserve">21098</w:t>
            </w:r>
          </w:p>
        </w:tc>
        <w:tc>
          <w:tcPr>
            <w:tcW w:w="4000" w:type="dxa"/>
          </w:tcPr>
          <w:p>
            <w:pPr>
              <w:spacing w:after="40" w:before="40"/>
            </w:pPr>
            <w:r>
              <w:rPr>
                <w:sz w:val="20"/>
                <w:szCs w:val="20"/>
              </w:rPr>
              <w:t xml:space="preserve">cPanel → SSH Access. Shared hosts rarely use 22 — Namecheap uses 21098</w:t>
            </w:r>
          </w:p>
        </w:tc>
      </w:tr>
      <w:tr>
        <w:tc>
          <w:tcPr>
            <w:tcW w:w="2600" w:type="dxa"/>
          </w:tcPr>
          <w:p>
            <w:pPr>
              <w:spacing w:after="40" w:before="40"/>
            </w:pPr>
            <w:r>
              <w:rPr>
                <w:sz w:val="20"/>
                <w:szCs w:val="20"/>
              </w:rPr>
              <w:t xml:space="preserve">Key file</w:t>
            </w:r>
          </w:p>
        </w:tc>
        <w:tc>
          <w:tcPr>
            <w:tcW w:w="3200" w:type="dxa"/>
          </w:tcPr>
          <w:p>
            <w:pPr>
              <w:spacing w:after="40" w:before="40"/>
            </w:pPr>
            <w:r>
              <w:rPr>
                <w:sz w:val="20"/>
                <w:szCs w:val="20"/>
              </w:rPr>
              <w:t xml:space="preserve">C:/rexlio_sync/id_rsa_pem</w:t>
            </w:r>
          </w:p>
        </w:tc>
        <w:tc>
          <w:tcPr>
            <w:tcW w:w="4000" w:type="dxa"/>
          </w:tcPr>
          <w:p>
            <w:pPr>
              <w:spacing w:after="40" w:before="40"/>
            </w:pPr>
            <w:r>
              <w:rPr>
                <w:sz w:val="20"/>
                <w:szCs w:val="20"/>
              </w:rPr>
              <w:t xml:space="preserve">the PEM key made in the Deployment Pipeline section</w:t>
            </w:r>
          </w:p>
        </w:tc>
      </w:tr>
      <w:tr>
        <w:tc>
          <w:tcPr>
            <w:tcW w:w="2600" w:type="dxa"/>
          </w:tcPr>
          <w:p>
            <w:pPr>
              <w:spacing w:after="40" w:before="40"/>
            </w:pPr>
            <w:r>
              <w:rPr>
                <w:sz w:val="20"/>
                <w:szCs w:val="20"/>
              </w:rPr>
              <w:t xml:space="preserve">Repository folder</w:t>
            </w:r>
          </w:p>
        </w:tc>
        <w:tc>
          <w:tcPr>
            <w:tcW w:w="3200" w:type="dxa"/>
          </w:tcPr>
          <w:p>
            <w:pPr>
              <w:spacing w:after="40" w:before="40"/>
            </w:pPr>
            <w:r>
              <w:rPr>
                <w:sz w:val="20"/>
                <w:szCs w:val="20"/>
              </w:rPr>
              <w:t xml:space="preserve">~/repositories/rexlio-rockbell</w:t>
            </w:r>
          </w:p>
        </w:tc>
        <w:tc>
          <w:tcPr>
            <w:tcW w:w="4000" w:type="dxa"/>
          </w:tcPr>
          <w:p>
            <w:pPr>
              <w:spacing w:after="40" w:before="40"/>
            </w:pPr>
            <w:r>
              <w:rPr>
                <w:sz w:val="20"/>
                <w:szCs w:val="20"/>
              </w:rPr>
              <w:t xml:space="preserve">created once in cPanel → Git™ Version Control</w:t>
            </w:r>
          </w:p>
        </w:tc>
      </w:tr>
      <w:tr>
        <w:tc>
          <w:tcPr>
            <w:tcW w:w="2600" w:type="dxa"/>
          </w:tcPr>
          <w:p>
            <w:pPr>
              <w:spacing w:after="40" w:before="40"/>
            </w:pPr>
            <w:r>
              <w:rPr>
                <w:sz w:val="20"/>
                <w:szCs w:val="20"/>
              </w:rPr>
              <w:t xml:space="preserve">Website folder</w:t>
            </w:r>
          </w:p>
        </w:tc>
        <w:tc>
          <w:tcPr>
            <w:tcW w:w="3200" w:type="dxa"/>
          </w:tcPr>
          <w:p>
            <w:pPr>
              <w:spacing w:after="40" w:before="40"/>
            </w:pPr>
            <w:r>
              <w:rPr>
                <w:sz w:val="20"/>
                <w:szCs w:val="20"/>
              </w:rPr>
              <w:t xml:space="preserve">/home/citytjgo/rockbell.fraezyl.app</w:t>
            </w:r>
          </w:p>
        </w:tc>
        <w:tc>
          <w:tcPr>
            <w:tcW w:w="4000" w:type="dxa"/>
          </w:tcPr>
          <w:p>
            <w:pPr>
              <w:spacing w:after="40" w:before="40"/>
            </w:pPr>
            <w:r>
              <w:rPr>
                <w:sz w:val="20"/>
                <w:szCs w:val="20"/>
              </w:rPr>
              <w:t xml:space="preserve">cPanel → Domains → Document Root</w:t>
            </w:r>
          </w:p>
        </w:tc>
      </w:tr>
      <w:tr>
        <w:tc>
          <w:tcPr>
            <w:tcW w:w="2600" w:type="dxa"/>
          </w:tcPr>
          <w:p>
            <w:pPr>
              <w:spacing w:after="40" w:before="40"/>
            </w:pPr>
            <w:r>
              <w:rPr>
                <w:sz w:val="20"/>
                <w:szCs w:val="20"/>
              </w:rPr>
              <w:t xml:space="preserve">Live database name</w:t>
            </w:r>
          </w:p>
        </w:tc>
        <w:tc>
          <w:tcPr>
            <w:tcW w:w="3200" w:type="dxa"/>
          </w:tcPr>
          <w:p>
            <w:pPr>
              <w:spacing w:after="40" w:before="40"/>
            </w:pPr>
            <w:r>
              <w:rPr>
                <w:sz w:val="20"/>
                <w:szCs w:val="20"/>
              </w:rPr>
              <w:t xml:space="preserve">citytjgo_rexderockb1</w:t>
            </w:r>
          </w:p>
        </w:tc>
        <w:tc>
          <w:tcPr>
            <w:tcW w:w="4000" w:type="dxa"/>
          </w:tcPr>
          <w:p>
            <w:pPr>
              <w:spacing w:after="40" w:before="40"/>
            </w:pPr>
            <w:r>
              <w:rPr>
                <w:sz w:val="20"/>
                <w:szCs w:val="20"/>
              </w:rPr>
              <w:t xml:space="preserve">cPanel → MySQL Databases</w:t>
            </w:r>
          </w:p>
        </w:tc>
      </w:tr>
      <w:tr>
        <w:tc>
          <w:tcPr>
            <w:tcW w:w="2600" w:type="dxa"/>
          </w:tcPr>
          <w:p>
            <w:pPr>
              <w:spacing w:after="40" w:before="40"/>
            </w:pPr>
            <w:r>
              <w:rPr>
                <w:sz w:val="20"/>
                <w:szCs w:val="20"/>
              </w:rPr>
              <w:t xml:space="preserve">Database option file</w:t>
            </w:r>
          </w:p>
        </w:tc>
        <w:tc>
          <w:tcPr>
            <w:tcW w:w="3200" w:type="dxa"/>
          </w:tcPr>
          <w:p>
            <w:pPr>
              <w:spacing w:after="40" w:before="40"/>
            </w:pPr>
            <w:r>
              <w:rPr>
                <w:sz w:val="20"/>
                <w:szCs w:val="20"/>
              </w:rPr>
              <w:t xml:space="preserve">~/rexlio_sync/online.cnf</w:t>
            </w:r>
          </w:p>
        </w:tc>
        <w:tc>
          <w:tcPr>
            <w:tcW w:w="4000" w:type="dxa"/>
          </w:tcPr>
          <w:p>
            <w:pPr>
              <w:spacing w:after="40" w:before="40"/>
            </w:pPr>
            <w:r>
              <w:rPr>
                <w:sz w:val="20"/>
                <w:szCs w:val="20"/>
              </w:rPr>
              <w:t xml:space="preserve">the small file on the server holding the live database user and password</w:t>
            </w:r>
          </w:p>
        </w:tc>
      </w:tr>
      <w:tr>
        <w:tc>
          <w:tcPr>
            <w:tcW w:w="2600" w:type="dxa"/>
          </w:tcPr>
          <w:p>
            <w:pPr>
              <w:spacing w:after="40" w:before="40"/>
            </w:pPr>
            <w:r>
              <w:rPr>
                <w:sz w:val="20"/>
                <w:szCs w:val="20"/>
              </w:rPr>
              <w:t xml:space="preserve">Live is the real trading system</w:t>
            </w:r>
          </w:p>
        </w:tc>
        <w:tc>
          <w:tcPr>
            <w:tcW w:w="3200" w:type="dxa"/>
          </w:tcPr>
          <w:p>
            <w:pPr>
              <w:spacing w:after="40" w:before="40"/>
            </w:pPr>
            <w:r>
              <w:rPr>
                <w:sz w:val="20"/>
                <w:szCs w:val="20"/>
              </w:rPr>
              <w:t xml:space="preserve">ticked</w:t>
            </w:r>
          </w:p>
        </w:tc>
        <w:tc>
          <w:tcPr>
            <w:tcW w:w="4000" w:type="dxa"/>
          </w:tcPr>
          <w:p>
            <w:pPr>
              <w:spacing w:after="40" w:before="40"/>
            </w:pPr>
            <w:r>
              <w:rPr>
                <w:sz w:val="20"/>
                <w:szCs w:val="20"/>
              </w:rPr>
              <w:t xml:space="preserve">tick it whenever the live site is the one taking real orders</w:t>
            </w:r>
          </w:p>
        </w:tc>
      </w:tr>
    </w:tbl>
    <w:p>
      <w:pPr>
        <w:spacing w:after="120"/>
      </w:pPr>
    </w:p>
    <w:p>
      <w:pPr>
        <w:spacing w:after="160"/>
      </w:pPr>
      <w:r>
        <w:rPr>
          <w:b/>
          <w:bCs/>
          <w:sz w:val="21"/>
          <w:szCs w:val="21"/>
        </w:rPr>
        <w:t xml:space="preserve">Test everything</w:t>
      </w:r>
      <w:r>
        <w:rPr>
          <w:sz w:val="21"/>
          <w:szCs w:val="21"/>
        </w:rPr>
        <w:t xml:space="preserve"> runs six checks and changes nothing. A project is only marked ready when all six pass:</w:t>
      </w:r>
    </w:p>
    <w:p>
      <w:pPr>
        <w:pStyle w:val="ListParagraph"/>
        <w:numPr>
          <w:ilvl w:val="0"/>
          <w:numId w:val="2"/>
        </w:numPr>
        <w:spacing w:after="80"/>
      </w:pPr>
      <w:r>
        <w:rPr>
          <w:sz w:val="21"/>
          <w:szCs w:val="21"/>
        </w:rPr>
        <w:t xml:space="preserve">this computer · project folder — exists, is a git project, which version it is on, and whether anything is not yet committed</w:t>
      </w:r>
    </w:p>
    <w:p>
      <w:pPr>
        <w:pStyle w:val="ListParagraph"/>
        <w:numPr>
          <w:ilvl w:val="0"/>
          <w:numId w:val="2"/>
        </w:numPr>
        <w:spacing w:after="80"/>
      </w:pPr>
      <w:r>
        <w:rPr>
          <w:sz w:val="21"/>
          <w:szCs w:val="21"/>
        </w:rPr>
        <w:t xml:space="preserve">this computer · database — answers, and how many tables it has</w:t>
      </w:r>
    </w:p>
    <w:p>
      <w:pPr>
        <w:pStyle w:val="ListParagraph"/>
        <w:numPr>
          <w:ilvl w:val="0"/>
          <w:numId w:val="2"/>
        </w:numPr>
        <w:spacing w:after="80"/>
      </w:pPr>
      <w:r>
        <w:rPr>
          <w:sz w:val="21"/>
          <w:szCs w:val="21"/>
        </w:rPr>
        <w:t xml:space="preserve">live server · connection — the key is accepted (it names the server that answered)</w:t>
      </w:r>
    </w:p>
    <w:p>
      <w:pPr>
        <w:pStyle w:val="ListParagraph"/>
        <w:numPr>
          <w:ilvl w:val="0"/>
          <w:numId w:val="2"/>
        </w:numPr>
        <w:spacing w:after="80"/>
      </w:pPr>
      <w:r>
        <w:rPr>
          <w:sz w:val="21"/>
          <w:szCs w:val="21"/>
        </w:rPr>
        <w:t xml:space="preserve">live server · folders — the repository folder and the website folder both exist</w:t>
      </w:r>
    </w:p>
    <w:p>
      <w:pPr>
        <w:pStyle w:val="ListParagraph"/>
        <w:numPr>
          <w:ilvl w:val="0"/>
          <w:numId w:val="2"/>
        </w:numPr>
        <w:spacing w:after="80"/>
      </w:pPr>
      <w:r>
        <w:rPr>
          <w:sz w:val="21"/>
          <w:szCs w:val="21"/>
        </w:rPr>
        <w:t xml:space="preserve">live server · database — the option file is readable and the database has tables</w:t>
      </w:r>
    </w:p>
    <w:p>
      <w:pPr>
        <w:pStyle w:val="ListParagraph"/>
        <w:numPr>
          <w:ilvl w:val="0"/>
          <w:numId w:val="2"/>
        </w:numPr>
        <w:spacing w:after="80"/>
      </w:pPr>
      <w:r>
        <w:rPr>
          <w:sz w:val="21"/>
          <w:szCs w:val="21"/>
        </w:rPr>
        <w:t xml:space="preserve">live website — the site answers and which version it is serving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SETTINGS ARE KEPT  </w:t>
      </w:r>
      <w:r>
        <w:rPr>
          <w:i/>
          <w:iCs/>
          <w:color w:val="595959"/>
          <w:sz w:val="20"/>
          <w:szCs w:val="20"/>
        </w:rPr>
        <w:t xml:space="preserve">In your Windows account's own folder (%LOCALAPPDATA%\FraezylDeploy), deliberately outside every project, so they can never be copied into a code repository by accident. No password is stored for the live server at all — the key file is the access, and it can be revoked in cPanel in one click.</w:t>
      </w:r>
    </w:p>
    <w:p>
      <w:pPr>
        <w:pStyle w:val="Heading2"/>
        <w:spacing w:after="140" w:before="280"/>
      </w:pPr>
      <w:r>
        <w:rPr>
          <w:b/>
          <w:bCs/>
          <w:color w:val="1F3864"/>
        </w:rPr>
        <w:t xml:space="preserve">Everyday use</w:t>
      </w:r>
    </w:p>
    <w:p>
      <w:pPr>
        <w:spacing w:after="160"/>
      </w:pPr>
      <w:r>
        <w:rPr>
          <w:sz w:val="21"/>
          <w:szCs w:val="21"/>
        </w:rPr>
        <w:t xml:space="preserve">Click </w:t>
      </w:r>
      <w:r>
        <w:rPr>
          <w:b/>
          <w:bCs/>
          <w:sz w:val="21"/>
          <w:szCs w:val="21"/>
        </w:rPr>
        <w:t xml:space="preserve">Projects</w:t>
      </w:r>
      <w:r>
        <w:rPr>
          <w:sz w:val="21"/>
          <w:szCs w:val="21"/>
        </w:rPr>
        <w:t xml:space="preserve">, then </w:t>
      </w:r>
      <w:r>
        <w:rPr>
          <w:b/>
          <w:bCs/>
          <w:sz w:val="21"/>
          <w:szCs w:val="21"/>
        </w:rPr>
        <w:t xml:space="preserve">Open</w:t>
      </w:r>
      <w:r>
        <w:rPr>
          <w:sz w:val="21"/>
          <w:szCs w:val="21"/>
        </w:rPr>
        <w:t xml:space="preserve"> next to the project. The top of the screen shows both sides at a glance. Then choose one of four buttons.</w:t>
      </w:r>
    </w:p>
    <w:p>
      <w:pPr>
        <w:pStyle w:val="Heading3"/>
        <w:spacing w:after="100" w:before="200"/>
      </w:pPr>
      <w:r>
        <w:rPr>
          <w:b/>
          <w:bCs/>
          <w:color w:val="C9A227"/>
          <w:sz w:val="22"/>
          <w:szCs w:val="22"/>
        </w:rPr>
        <w:t xml:space="preserve">Complete Update — the usual one</w:t>
      </w:r>
    </w:p>
    <w:p>
      <w:pPr>
        <w:spacing w:after="160"/>
      </w:pPr>
      <w:r>
        <w:rPr>
          <w:sz w:val="21"/>
          <w:szCs w:val="21"/>
        </w:rPr>
        <w:t xml:space="preserve">Database structure first, then the files. That order matters: new code may expect a new column, so the database is made ready before the code that needs it arrives.</w:t>
      </w:r>
    </w:p>
    <w:p>
      <w:pPr>
        <w:pStyle w:val="ListParagraph"/>
        <w:numPr>
          <w:ilvl w:val="0"/>
          <w:numId w:val="35"/>
        </w:numPr>
        <w:spacing w:after="80"/>
      </w:pPr>
      <w:r>
        <w:rPr>
          <w:sz w:val="21"/>
          <w:szCs w:val="21"/>
        </w:rPr>
        <w:t xml:space="preserve">Click </w:t>
      </w:r>
      <w:r>
        <w:rPr>
          <w:b/>
          <w:bCs/>
          <w:sz w:val="21"/>
          <w:szCs w:val="21"/>
        </w:rPr>
        <w:t xml:space="preserve">Complete Update</w:t>
      </w:r>
      <w:r>
        <w:rPr>
          <w:sz w:val="21"/>
          <w:szCs w:val="21"/>
        </w:rPr>
        <w:t xml:space="preserve">.</w:t>
      </w:r>
    </w:p>
    <w:p>
      <w:pPr>
        <w:pStyle w:val="ListParagraph"/>
        <w:numPr>
          <w:ilvl w:val="0"/>
          <w:numId w:val="35"/>
        </w:numPr>
        <w:spacing w:after="80"/>
      </w:pPr>
      <w:r>
        <w:rPr>
          <w:sz w:val="21"/>
          <w:szCs w:val="21"/>
        </w:rPr>
        <w:t xml:space="preserve">The tool checks both sides, then </w:t>
      </w:r>
      <w:r>
        <w:rPr>
          <w:b/>
          <w:bCs/>
          <w:sz w:val="21"/>
          <w:szCs w:val="21"/>
        </w:rPr>
        <w:t xml:space="preserve">backs up the live database</w:t>
      </w:r>
      <w:r>
        <w:rPr>
          <w:sz w:val="21"/>
          <w:szCs w:val="21"/>
        </w:rPr>
        <w:t xml:space="preserve"> and reports the file name and size.</w:t>
      </w:r>
    </w:p>
    <w:p>
      <w:pPr>
        <w:pStyle w:val="ListParagraph"/>
        <w:numPr>
          <w:ilvl w:val="0"/>
          <w:numId w:val="35"/>
        </w:numPr>
        <w:spacing w:after="80"/>
      </w:pPr>
      <w:r>
        <w:rPr>
          <w:sz w:val="21"/>
          <w:szCs w:val="21"/>
        </w:rPr>
        <w:t xml:space="preserve">It lists any missing migrations and asks whether to apply them. Read the list, click </w:t>
      </w:r>
      <w:r>
        <w:rPr>
          <w:b/>
          <w:bCs/>
          <w:sz w:val="21"/>
          <w:szCs w:val="21"/>
        </w:rPr>
        <w:t xml:space="preserve">Yes, continue</w:t>
      </w:r>
      <w:r>
        <w:rPr>
          <w:sz w:val="21"/>
          <w:szCs w:val="21"/>
        </w:rPr>
        <w:t xml:space="preserve">. Each one must report PASS; if one does not, everything stops there and no files are copied.</w:t>
      </w:r>
    </w:p>
    <w:p>
      <w:pPr>
        <w:pStyle w:val="ListParagraph"/>
        <w:numPr>
          <w:ilvl w:val="0"/>
          <w:numId w:val="35"/>
        </w:numPr>
        <w:spacing w:after="80"/>
      </w:pPr>
      <w:r>
        <w:rPr>
          <w:sz w:val="21"/>
          <w:szCs w:val="21"/>
        </w:rPr>
        <w:t xml:space="preserve">It sends your committed work to GitHub, the live server fetches it, and you are shown a </w:t>
      </w:r>
      <w:r>
        <w:rPr>
          <w:b/>
          <w:bCs/>
          <w:sz w:val="21"/>
          <w:szCs w:val="21"/>
        </w:rPr>
        <w:t xml:space="preserve">preview</w:t>
      </w:r>
      <w:r>
        <w:rPr>
          <w:sz w:val="21"/>
          <w:szCs w:val="21"/>
        </w:rPr>
        <w:t xml:space="preserve">: how many files are new, how many have changed, and their names. Nothing has been copied yet.</w:t>
      </w:r>
    </w:p>
    <w:p>
      <w:pPr>
        <w:pStyle w:val="ListParagraph"/>
        <w:numPr>
          <w:ilvl w:val="0"/>
          <w:numId w:val="35"/>
        </w:numPr>
        <w:spacing w:after="80"/>
      </w:pPr>
      <w:r>
        <w:rPr>
          <w:sz w:val="21"/>
          <w:szCs w:val="21"/>
        </w:rPr>
        <w:t xml:space="preserve">Click </w:t>
      </w:r>
      <w:r>
        <w:rPr>
          <w:b/>
          <w:bCs/>
          <w:sz w:val="21"/>
          <w:szCs w:val="21"/>
        </w:rPr>
        <w:t xml:space="preserve">Yes, continue</w:t>
      </w:r>
      <w:r>
        <w:rPr>
          <w:sz w:val="21"/>
          <w:szCs w:val="21"/>
        </w:rPr>
        <w:t xml:space="preserve"> to copy them. The tool then sets the folder permissions, writes the version stamp, and asks the website itself which version it is now serving.</w:t>
      </w:r>
    </w:p>
    <w:p>
      <w:pPr>
        <w:pStyle w:val="ListParagraph"/>
        <w:numPr>
          <w:ilvl w:val="0"/>
          <w:numId w:val="35"/>
        </w:numPr>
        <w:spacing w:after="80"/>
      </w:pPr>
      <w:r>
        <w:rPr>
          <w:sz w:val="21"/>
          <w:szCs w:val="21"/>
        </w:rPr>
        <w:t xml:space="preserve">It finishes with </w:t>
      </w:r>
      <w:r>
        <w:rPr>
          <w:b/>
          <w:bCs/>
          <w:sz w:val="21"/>
          <w:szCs w:val="21"/>
        </w:rPr>
        <w:t xml:space="preserve">FINISHED — the live site is up to date</w:t>
      </w:r>
      <w:r>
        <w:rPr>
          <w:sz w:val="21"/>
          <w:szCs w:val="21"/>
        </w:rPr>
        <w:t xml:space="preserve">, or </w:t>
      </w:r>
      <w:r>
        <w:rPr>
          <w:b/>
          <w:bCs/>
          <w:sz w:val="21"/>
          <w:szCs w:val="21"/>
        </w:rPr>
        <w:t xml:space="preserve">STOPPED —</w:t>
      </w:r>
      <w:r>
        <w:rPr>
          <w:sz w:val="21"/>
          <w:szCs w:val="21"/>
        </w:rPr>
        <w:t xml:space="preserve"> and the reason.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AFTERWARDS, AT THE VENUE  </w:t>
      </w:r>
      <w:r>
        <w:rPr>
          <w:i/>
          <w:iCs/>
          <w:color w:val="595959"/>
          <w:sz w:val="20"/>
          <w:szCs w:val="20"/>
        </w:rPr>
        <w:t xml:space="preserve">Press Ctrl+F5 once on each till so browsers load the new files instead of old copies. If the update added or changed a permission, everyone affected must sign out and in again — permissions are read at sign-in.</w:t>
      </w:r>
    </w:p>
    <w:p>
      <w:pPr>
        <w:pStyle w:val="Heading3"/>
        <w:spacing w:after="100" w:before="200"/>
      </w:pPr>
      <w:r>
        <w:rPr>
          <w:b/>
          <w:bCs/>
          <w:color w:val="C9A227"/>
          <w:sz w:val="22"/>
          <w:szCs w:val="22"/>
        </w:rPr>
        <w:t xml:space="preserve">Code only / Database only</w:t>
      </w:r>
    </w:p>
    <w:p>
      <w:pPr>
        <w:spacing w:after="160"/>
      </w:pPr>
      <w:r>
        <w:rPr>
          <w:sz w:val="21"/>
          <w:szCs w:val="21"/>
        </w:rPr>
        <w:t xml:space="preserve">The same steps, split. </w:t>
      </w:r>
      <w:r>
        <w:rPr>
          <w:b/>
          <w:bCs/>
          <w:sz w:val="21"/>
          <w:szCs w:val="21"/>
        </w:rPr>
        <w:t xml:space="preserve">Code only</w:t>
      </w:r>
      <w:r>
        <w:rPr>
          <w:sz w:val="21"/>
          <w:szCs w:val="21"/>
        </w:rPr>
        <w:t xml:space="preserve"> when nothing about the database changed. </w:t>
      </w:r>
      <w:r>
        <w:rPr>
          <w:b/>
          <w:bCs/>
          <w:sz w:val="21"/>
          <w:szCs w:val="21"/>
        </w:rPr>
        <w:t xml:space="preserve">Database only</w:t>
      </w:r>
      <w:r>
        <w:rPr>
          <w:sz w:val="21"/>
          <w:szCs w:val="21"/>
        </w:rPr>
        <w:t xml:space="preserve"> to apply migrations without touching the files — useful when you want the structure in place ahead of a deploy.</w:t>
      </w:r>
    </w:p>
    <w:p>
      <w:pPr>
        <w:pStyle w:val="Heading3"/>
        <w:spacing w:after="100" w:before="200"/>
      </w:pPr>
      <w:r>
        <w:rPr>
          <w:b/>
          <w:bCs/>
          <w:color w:val="C9A227"/>
          <w:sz w:val="22"/>
          <w:szCs w:val="22"/>
        </w:rPr>
        <w:t xml:space="preserve">Refresh this computer from live</w:t>
      </w:r>
    </w:p>
    <w:p>
      <w:pPr>
        <w:spacing w:after="160"/>
      </w:pPr>
      <w:r>
        <w:rPr>
          <w:sz w:val="21"/>
          <w:szCs w:val="21"/>
        </w:rPr>
        <w:t xml:space="preserve">The opposite direction, and the only time data moves at all: it replaces the </w:t>
      </w:r>
      <w:r>
        <w:rPr>
          <w:b/>
          <w:bCs/>
          <w:sz w:val="21"/>
          <w:szCs w:val="21"/>
        </w:rPr>
        <w:t xml:space="preserve">development</w:t>
      </w:r>
      <w:r>
        <w:rPr>
          <w:sz w:val="21"/>
          <w:szCs w:val="21"/>
        </w:rPr>
        <w:t xml:space="preserve"> database on this computer with a copy of live, so you can test against real figures. Your local database is backed up first (kept in your Windows account folder, newest ten). The live site is only read — nothing on it changes.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THINK BEFORE USING IT  </w:t>
      </w:r>
      <w:r>
        <w:rPr>
          <w:i/>
          <w:iCs/>
          <w:color w:val="595959"/>
          <w:sz w:val="20"/>
          <w:szCs w:val="20"/>
        </w:rPr>
        <w:t xml:space="preserve">Anything you were testing locally is replaced. That is the point of it, but it is worth being sure nothing local is still needed.</w:t>
      </w:r>
    </w:p>
    <w:p>
      <w:pPr>
        <w:pStyle w:val="Heading3"/>
        <w:spacing w:after="100" w:before="200"/>
      </w:pPr>
      <w:r>
        <w:rPr>
          <w:b/>
          <w:bCs/>
          <w:color w:val="C9A227"/>
          <w:sz w:val="22"/>
          <w:szCs w:val="22"/>
        </w:rPr>
        <w:t xml:space="preserve">Structure differences (a report only)</w:t>
      </w:r>
    </w:p>
    <w:p>
      <w:pPr>
        <w:spacing w:after="160"/>
      </w:pPr>
      <w:r>
        <w:rPr>
          <w:sz w:val="21"/>
          <w:szCs w:val="21"/>
        </w:rPr>
        <w:t xml:space="preserve">Compares the columns on both sides and lists anything present on one and not the other. It never changes live structure: a difference that matters belongs in a migration file, written deliberately and applied through the normal route.</w:t>
      </w:r>
    </w:p>
    <w:p>
      <w:pPr>
        <w:pStyle w:val="Heading2"/>
        <w:spacing w:after="140" w:before="280"/>
      </w:pPr>
      <w:r>
        <w:rPr>
          <w:b/>
          <w:bCs/>
          <w:color w:val="1F3864"/>
        </w:rPr>
        <w:t xml:space="preserve">What the messages mean</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100"/>
        <w:gridCol w:w="3400"/>
        <w:gridCol w:w="3300"/>
      </w:tblGrid>
      <w:tr>
        <w:tc>
          <w:tcPr>
            <w:tcW w:w="31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What it means</w:t>
            </w:r>
          </w:p>
        </w:tc>
        <w:tc>
          <w:tcPr>
            <w:tcW w:w="3300" w:type="dxa"/>
            <w:shd w:fill="1F3864" w:val="clear"/>
          </w:tcPr>
          <w:p>
            <w:pPr>
              <w:spacing w:after="40" w:before="40"/>
            </w:pPr>
            <w:r>
              <w:rPr>
                <w:b/>
                <w:bCs/>
                <w:color w:val="FFFFFF"/>
                <w:sz w:val="20"/>
                <w:szCs w:val="20"/>
              </w:rPr>
              <w:t xml:space="preserve">What to do</w:t>
            </w:r>
          </w:p>
        </w:tc>
      </w:tr>
      <w:tr>
        <w:tc>
          <w:tcPr>
            <w:tcW w:w="3100" w:type="dxa"/>
          </w:tcPr>
          <w:p>
            <w:pPr>
              <w:spacing w:after="40" w:before="40"/>
            </w:pPr>
            <w:r>
              <w:rPr>
                <w:sz w:val="20"/>
                <w:szCs w:val="20"/>
              </w:rPr>
              <w:t xml:space="preserve">FINISHED — the live site is up to date</w:t>
            </w:r>
          </w:p>
        </w:tc>
        <w:tc>
          <w:tcPr>
            <w:tcW w:w="3400" w:type="dxa"/>
          </w:tcPr>
          <w:p>
            <w:pPr>
              <w:spacing w:after="40" w:before="40"/>
            </w:pPr>
            <w:r>
              <w:rPr>
                <w:sz w:val="20"/>
                <w:szCs w:val="20"/>
              </w:rPr>
              <w:t xml:space="preserve">Everything worked. The backup taken before the database step is kept on the server.</w:t>
            </w:r>
          </w:p>
        </w:tc>
        <w:tc>
          <w:tcPr>
            <w:tcW w:w="3300" w:type="dxa"/>
          </w:tcPr>
          <w:p>
            <w:pPr>
              <w:spacing w:after="40" w:before="40"/>
            </w:pPr>
            <w:r>
              <w:rPr>
                <w:sz w:val="20"/>
                <w:szCs w:val="20"/>
              </w:rPr>
              <w:t xml:space="preserve">Ctrl+F5 on the tills; sign out/in if permissions changed.</w:t>
            </w:r>
          </w:p>
        </w:tc>
      </w:tr>
      <w:tr>
        <w:tc>
          <w:tcPr>
            <w:tcW w:w="3100" w:type="dxa"/>
          </w:tcPr>
          <w:p>
            <w:pPr>
              <w:spacing w:after="40" w:before="40"/>
            </w:pPr>
            <w:r>
              <w:rPr>
                <w:sz w:val="20"/>
                <w:szCs w:val="20"/>
              </w:rPr>
              <w:t xml:space="preserve">STOPPED — the checks before starting did not pass</w:t>
            </w:r>
          </w:p>
        </w:tc>
        <w:tc>
          <w:tcPr>
            <w:tcW w:w="3400" w:type="dxa"/>
          </w:tcPr>
          <w:p>
            <w:pPr>
              <w:spacing w:after="40" w:before="40"/>
            </w:pPr>
            <w:r>
              <w:rPr>
                <w:sz w:val="20"/>
                <w:szCs w:val="20"/>
              </w:rPr>
              <w:t xml:space="preserve">Something was wrong before anything was touched.</w:t>
            </w:r>
          </w:p>
        </w:tc>
        <w:tc>
          <w:tcPr>
            <w:tcW w:w="3300" w:type="dxa"/>
          </w:tcPr>
          <w:p>
            <w:pPr>
              <w:spacing w:after="40" w:before="40"/>
            </w:pPr>
            <w:r>
              <w:rPr>
                <w:sz w:val="20"/>
                <w:szCs w:val="20"/>
              </w:rPr>
              <w:t xml:space="preserve">Read the red line; the Setup screen's Test everything gives more detail.</w:t>
            </w:r>
          </w:p>
        </w:tc>
      </w:tr>
      <w:tr>
        <w:tc>
          <w:tcPr>
            <w:tcW w:w="3100" w:type="dxa"/>
          </w:tcPr>
          <w:p>
            <w:pPr>
              <w:spacing w:after="40" w:before="40"/>
            </w:pPr>
            <w:r>
              <w:rPr>
                <w:sz w:val="20"/>
                <w:szCs w:val="20"/>
              </w:rPr>
              <w:t xml:space="preserve">Could not back up the live database</w:t>
            </w:r>
          </w:p>
        </w:tc>
        <w:tc>
          <w:tcPr>
            <w:tcW w:w="3400" w:type="dxa"/>
          </w:tcPr>
          <w:p>
            <w:pPr>
              <w:spacing w:after="40" w:before="40"/>
            </w:pPr>
            <w:r>
              <w:rPr>
                <w:sz w:val="20"/>
                <w:szCs w:val="20"/>
              </w:rPr>
              <w:t xml:space="preserve">No backup, so nothing else was attempted.</w:t>
            </w:r>
          </w:p>
        </w:tc>
        <w:tc>
          <w:tcPr>
            <w:tcW w:w="3300" w:type="dxa"/>
          </w:tcPr>
          <w:p>
            <w:pPr>
              <w:spacing w:after="40" w:before="40"/>
            </w:pPr>
            <w:r>
              <w:rPr>
                <w:sz w:val="20"/>
                <w:szCs w:val="20"/>
              </w:rPr>
              <w:t xml:space="preserve">Usually the option file on the server. Nothing has changed.</w:t>
            </w:r>
          </w:p>
        </w:tc>
      </w:tr>
      <w:tr>
        <w:tc>
          <w:tcPr>
            <w:tcW w:w="3100" w:type="dxa"/>
          </w:tcPr>
          <w:p>
            <w:pPr>
              <w:spacing w:after="40" w:before="40"/>
            </w:pPr>
            <w:r>
              <w:rPr>
                <w:sz w:val="20"/>
                <w:szCs w:val="20"/>
              </w:rPr>
              <w:t xml:space="preserve">Migration did not report success</w:t>
            </w:r>
          </w:p>
        </w:tc>
        <w:tc>
          <w:tcPr>
            <w:tcW w:w="3400" w:type="dxa"/>
          </w:tcPr>
          <w:p>
            <w:pPr>
              <w:spacing w:after="40" w:before="40"/>
            </w:pPr>
            <w:r>
              <w:rPr>
                <w:sz w:val="20"/>
                <w:szCs w:val="20"/>
              </w:rPr>
              <w:t xml:space="preserve">A database change failed. No files were copied.</w:t>
            </w:r>
          </w:p>
        </w:tc>
        <w:tc>
          <w:tcPr>
            <w:tcW w:w="3300" w:type="dxa"/>
          </w:tcPr>
          <w:p>
            <w:pPr>
              <w:spacing w:after="40" w:before="40"/>
            </w:pPr>
            <w:r>
              <w:rPr>
                <w:sz w:val="20"/>
                <w:szCs w:val="20"/>
              </w:rPr>
              <w:t xml:space="preserve">Send the message to Fraezyl support. The backup from a minute earlier is on the server.</w:t>
            </w:r>
          </w:p>
        </w:tc>
      </w:tr>
      <w:tr>
        <w:tc>
          <w:tcPr>
            <w:tcW w:w="3100" w:type="dxa"/>
          </w:tcPr>
          <w:p>
            <w:pPr>
              <w:spacing w:after="40" w:before="40"/>
            </w:pPr>
            <w:r>
              <w:rPr>
                <w:sz w:val="20"/>
                <w:szCs w:val="20"/>
              </w:rPr>
              <w:t xml:space="preserve">The live server has run out of disk space</w:t>
            </w:r>
          </w:p>
        </w:tc>
        <w:tc>
          <w:tcPr>
            <w:tcW w:w="3400" w:type="dxa"/>
          </w:tcPr>
          <w:p>
            <w:pPr>
              <w:spacing w:after="40" w:before="40"/>
            </w:pPr>
            <w:r>
              <w:rPr>
                <w:sz w:val="20"/>
                <w:szCs w:val="20"/>
              </w:rPr>
              <w:t xml:space="preserve">The copy would have been incomplete.</w:t>
            </w:r>
          </w:p>
        </w:tc>
        <w:tc>
          <w:tcPr>
            <w:tcW w:w="3300" w:type="dxa"/>
          </w:tcPr>
          <w:p>
            <w:pPr>
              <w:spacing w:after="40" w:before="40"/>
            </w:pPr>
            <w:r>
              <w:rPr>
                <w:sz w:val="20"/>
                <w:szCs w:val="20"/>
              </w:rPr>
              <w:t xml:space="preserve">Free space in cPanel (check Disk Usage on its home page), then run it again.</w:t>
            </w:r>
          </w:p>
        </w:tc>
      </w:tr>
      <w:tr>
        <w:tc>
          <w:tcPr>
            <w:tcW w:w="3100" w:type="dxa"/>
          </w:tcPr>
          <w:p>
            <w:pPr>
              <w:spacing w:after="40" w:before="40"/>
            </w:pPr>
            <w:r>
              <w:rPr>
                <w:sz w:val="20"/>
                <w:szCs w:val="20"/>
              </w:rPr>
              <w:t xml:space="preserve">The copy did not finish</w:t>
            </w:r>
          </w:p>
        </w:tc>
        <w:tc>
          <w:tcPr>
            <w:tcW w:w="3400" w:type="dxa"/>
          </w:tcPr>
          <w:p>
            <w:pPr>
              <w:spacing w:after="40" w:before="40"/>
            </w:pPr>
            <w:r>
              <w:rPr>
                <w:sz w:val="20"/>
                <w:szCs w:val="20"/>
              </w:rPr>
              <w:t xml:space="preserve">The file copy stopped part-way.</w:t>
            </w:r>
          </w:p>
        </w:tc>
        <w:tc>
          <w:tcPr>
            <w:tcW w:w="3300" w:type="dxa"/>
          </w:tcPr>
          <w:p>
            <w:pPr>
              <w:spacing w:after="40" w:before="40"/>
            </w:pPr>
            <w:r>
              <w:rPr>
                <w:sz w:val="20"/>
                <w:szCs w:val="20"/>
              </w:rPr>
              <w:t xml:space="preserve">The site is still running the previous code. Run it again; if it repeats, send the message on.</w:t>
            </w:r>
          </w:p>
        </w:tc>
      </w:tr>
      <w:tr>
        <w:tc>
          <w:tcPr>
            <w:tcW w:w="3100" w:type="dxa"/>
          </w:tcPr>
          <w:p>
            <w:pPr>
              <w:spacing w:after="40" w:before="40"/>
            </w:pPr>
            <w:r>
              <w:rPr>
                <w:sz w:val="20"/>
                <w:szCs w:val="20"/>
              </w:rPr>
              <w:t xml:space="preserve">The live site is serving a different version</w:t>
            </w:r>
          </w:p>
        </w:tc>
        <w:tc>
          <w:tcPr>
            <w:tcW w:w="3400" w:type="dxa"/>
          </w:tcPr>
          <w:p>
            <w:pPr>
              <w:spacing w:after="40" w:before="40"/>
            </w:pPr>
            <w:r>
              <w:rPr>
                <w:sz w:val="20"/>
                <w:szCs w:val="20"/>
              </w:rPr>
              <w:t xml:space="preserve">The files arrived but the site reports another version.</w:t>
            </w:r>
          </w:p>
        </w:tc>
        <w:tc>
          <w:tcPr>
            <w:tcW w:w="3300" w:type="dxa"/>
          </w:tcPr>
          <w:p>
            <w:pPr>
              <w:spacing w:after="40" w:before="40"/>
            </w:pPr>
            <w:r>
              <w:rPr>
                <w:sz w:val="20"/>
                <w:szCs w:val="20"/>
              </w:rPr>
              <w:t xml:space="preserve">Usually a cached page: Ctrl+F5 and use Check again. If it persists, call support.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FINISHED or STOPPED, and every step is written to a log in %LOCALAPPDATA%\FraezylDeploy\logs. If a window is closed too early, the log has the whole story.</w:t>
      </w:r>
    </w:p>
    <w:p>
      <w:pPr>
        <w:pStyle w:val="Heading2"/>
        <w:spacing w:after="140" w:before="280"/>
      </w:pPr>
      <w:r>
        <w:rPr>
          <w:b/>
          <w:bCs/>
          <w:color w:val="1F3864"/>
        </w:rPr>
        <w:t xml:space="preserve">What it deliberately leaves alone on the live site</w:t>
      </w:r>
    </w:p>
    <w:p>
      <w:pPr>
        <w:pStyle w:val="ListParagraph"/>
        <w:numPr>
          <w:ilvl w:val="0"/>
          <w:numId w:val="2"/>
        </w:numPr>
        <w:spacing w:after="80"/>
      </w:pPr>
      <w:r>
        <w:rPr>
          <w:sz w:val="21"/>
          <w:szCs w:val="21"/>
        </w:rPr>
        <w:t xml:space="preserve">the live site's own database settings file — live keeps its own credentials</w:t>
      </w:r>
    </w:p>
    <w:p>
      <w:pPr>
        <w:pStyle w:val="ListParagraph"/>
        <w:numPr>
          <w:ilvl w:val="0"/>
          <w:numId w:val="2"/>
        </w:numPr>
        <w:spacing w:after="80"/>
      </w:pPr>
      <w:r>
        <w:rPr>
          <w:sz w:val="21"/>
          <w:szCs w:val="21"/>
        </w:rPr>
        <w:t xml:space="preserve">the installer's activation files (assets/blueimp/REST_API*.json) — these record which address the site was installed at; copying this computer's versions is what used to force /install to be re-run after every manual update</w:t>
      </w:r>
    </w:p>
    <w:p>
      <w:pPr>
        <w:pStyle w:val="ListParagraph"/>
        <w:numPr>
          <w:ilvl w:val="0"/>
          <w:numId w:val="2"/>
        </w:numPr>
        <w:spacing w:after="80"/>
      </w:pPr>
      <w:r>
        <w:rPr>
          <w:sz w:val="21"/>
          <w:szCs w:val="21"/>
        </w:rPr>
        <w:t xml:space="preserve">the installer folder itself, uploaded pictures, logs, temporary folders, and the db and doc folders</w:t>
      </w:r>
    </w:p>
    <w:p>
      <w:pPr>
        <w:pStyle w:val="ListParagraph"/>
        <w:numPr>
          <w:ilvl w:val="0"/>
          <w:numId w:val="2"/>
        </w:numPr>
        <w:spacing w:after="80"/>
      </w:pPr>
      <w:r>
        <w:rPr>
          <w:sz w:val="21"/>
          <w:szCs w:val="21"/>
        </w:rPr>
        <w:t xml:space="preserve">anything else that exists on live and not here — it is never deleted</w:t>
      </w:r>
    </w:p>
    <w:p>
      <w:pPr>
        <w:pStyle w:val="Heading2"/>
        <w:spacing w:after="140" w:before="280"/>
      </w:pPr>
      <w:r>
        <w:rPr>
          <w:b/>
          <w:bCs/>
          <w:color w:val="1F3864"/>
        </w:rPr>
        <w:t xml:space="preserve">If the tool cannot be used</w:t>
      </w:r>
    </w:p>
    <w:p>
      <w:pPr>
        <w:spacing w:after="160"/>
      </w:pPr>
      <w:r>
        <w:rPr>
          <w:sz w:val="21"/>
          <w:szCs w:val="21"/>
        </w:rPr>
        <w:t xml:space="preserve">Everything it does can still be done by hand — the Deployment Pipeline section has the full checklist, and the same rules apply: back up, apply missing migrations first, copy the files, refresh, verify. The tool is a convenience, not a dependency.</w:t>
      </w:r>
    </w:p>
    <w:p>
      <w:pPr>
        <w:pStyle w:val="Heading1"/>
        <w:pageBreakBefore/>
        <w:spacing w:after="200" w:before="400"/>
      </w:pPr>
      <w:r>
        <w:rPr>
          <w:b/>
          <w:bCs/>
          <w:color w:val="1F3864"/>
        </w:rPr>
        <w:t xml:space="preserve">Setting Up a New Client — Local Server and Online Site Together</w:t>
      </w:r>
    </w:p>
    <w:p>
      <w:pPr>
        <w:spacing w:after="160"/>
      </w:pPr>
      <w:r>
        <w:rPr>
          <w:sz w:val="21"/>
          <w:szCs w:val="21"/>
        </w:rPr>
        <w:t xml:space="preserve">This section takes you from an empty computer to a working venue: a Rexlio POS running on a local WampServer at the venue, the same system running on an online host, and the tools that keep the two in step. It assumes nothing. Every command is written out, and every command says which machine to type it 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READ THIS FIRST  </w:t>
      </w:r>
      <w:r>
        <w:rPr>
          <w:i/>
          <w:iCs/>
          <w:color w:val="595959"/>
          <w:sz w:val="20"/>
          <w:szCs w:val="20"/>
        </w:rPr>
        <w:t xml:space="preserve">Work through the stages in order. Several of the faults described here only appear later, when something else has already been done wrongly, and they are much harder to unpick than to prevent. Where a stage says "this is the step people skip", it is the step people skip.</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Local server</w:t>
      </w:r>
      <w:r>
        <w:rPr>
          <w:sz w:val="21"/>
          <w:szCs w:val="21"/>
        </w:rPr>
        <w:t xml:space="preserve"> — the computer at the venue running WampServer. The tills talk to it over the venue's own network. It keeps working when the internet is down.</w:t>
      </w:r>
    </w:p>
    <w:p>
      <w:pPr>
        <w:pStyle w:val="ListParagraph"/>
        <w:numPr>
          <w:ilvl w:val="0"/>
          <w:numId w:val="2"/>
        </w:numPr>
        <w:spacing w:after="80"/>
      </w:pPr>
      <w:r>
        <w:rPr>
          <w:b/>
          <w:bCs/>
          <w:sz w:val="21"/>
          <w:szCs w:val="21"/>
        </w:rPr>
        <w:t xml:space="preserve">Live site / online host</w:t>
      </w:r>
      <w:r>
        <w:rPr>
          <w:sz w:val="21"/>
          <w:szCs w:val="21"/>
        </w:rPr>
        <w:t xml:space="preserve"> — the copy on the internet, on shared hosting (cPanel). Reachable from anywhere; used for online orders, remote reporting, and as the venue's off-site copy.</w:t>
      </w:r>
    </w:p>
    <w:p>
      <w:pPr>
        <w:pStyle w:val="ListParagraph"/>
        <w:numPr>
          <w:ilvl w:val="0"/>
          <w:numId w:val="2"/>
        </w:numPr>
        <w:spacing w:after="80"/>
      </w:pPr>
      <w:r>
        <w:rPr>
          <w:b/>
          <w:bCs/>
          <w:sz w:val="21"/>
          <w:szCs w:val="21"/>
        </w:rPr>
        <w:t xml:space="preserve">Repository (repo)</w:t>
      </w:r>
      <w:r>
        <w:rPr>
          <w:sz w:val="21"/>
          <w:szCs w:val="21"/>
        </w:rPr>
        <w:t xml:space="preserve"> — the store of the code's history, kept on GitHub. Code travels local → GitHub → live. It never travels any other way.</w:t>
      </w:r>
    </w:p>
    <w:p>
      <w:pPr>
        <w:pStyle w:val="ListParagraph"/>
        <w:numPr>
          <w:ilvl w:val="0"/>
          <w:numId w:val="2"/>
        </w:numPr>
        <w:spacing w:after="80"/>
      </w:pPr>
      <w:r>
        <w:rPr>
          <w:b/>
          <w:bCs/>
          <w:sz w:val="21"/>
          <w:szCs w:val="21"/>
        </w:rPr>
        <w:t xml:space="preserve">Docroot</w:t>
      </w:r>
      <w:r>
        <w:rPr>
          <w:sz w:val="21"/>
          <w:szCs w:val="21"/>
        </w:rPr>
        <w:t xml:space="preserve"> — the folder on the live host that the web address actually serves, e.g. /home/username/venue.example.com.</w:t>
      </w:r>
    </w:p>
    <w:p>
      <w:pPr>
        <w:pStyle w:val="ListParagraph"/>
        <w:numPr>
          <w:ilvl w:val="0"/>
          <w:numId w:val="2"/>
        </w:numPr>
        <w:spacing w:after="80"/>
      </w:pPr>
      <w:r>
        <w:rPr>
          <w:b/>
          <w:bCs/>
          <w:sz w:val="21"/>
          <w:szCs w:val="21"/>
        </w:rPr>
        <w:t xml:space="preserve">Migration</w:t>
      </w:r>
      <w:r>
        <w:rPr>
          <w:sz w:val="21"/>
          <w:szCs w:val="21"/>
        </w:rPr>
        <w:t xml:space="preserve"> — one small file that makes one change to the database structure. Each prints PASS when it has worked.</w:t>
      </w:r>
    </w:p>
    <w:p>
      <w:pPr>
        <w:pStyle w:val="Heading2"/>
        <w:spacing w:after="140" w:before="280"/>
      </w:pPr>
      <w:r>
        <w:rPr>
          <w:b/>
          <w:bCs/>
          <w:color w:val="1F3864"/>
        </w:rPr>
        <w:t xml:space="preserve">The three machines, and what lives on each</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800"/>
        <w:gridCol w:w="2400"/>
      </w:tblGrid>
      <w:tr>
        <w:tc>
          <w:tcPr>
            <w:tcW w:w="3200" w:type="dxa"/>
            <w:shd w:fill="1F3864" w:val="clear"/>
          </w:tcPr>
          <w:p>
            <w:pPr>
              <w:spacing w:after="40" w:before="40"/>
            </w:pPr>
            <w:r>
              <w:rPr>
                <w:b/>
                <w:bCs/>
                <w:color w:val="FFFFFF"/>
                <w:sz w:val="20"/>
                <w:szCs w:val="20"/>
              </w:rPr>
              <w:t xml:space="preserve">Machine</w:t>
            </w:r>
          </w:p>
        </w:tc>
        <w:tc>
          <w:tcPr>
            <w:tcW w:w="3800" w:type="dxa"/>
            <w:shd w:fill="1F3864" w:val="clear"/>
          </w:tcPr>
          <w:p>
            <w:pPr>
              <w:spacing w:after="40" w:before="40"/>
            </w:pPr>
            <w:r>
              <w:rPr>
                <w:b/>
                <w:bCs/>
                <w:color w:val="FFFFFF"/>
                <w:sz w:val="20"/>
                <w:szCs w:val="20"/>
              </w:rPr>
              <w:t xml:space="preserve">What runs there</w:t>
            </w:r>
          </w:p>
        </w:tc>
        <w:tc>
          <w:tcPr>
            <w:tcW w:w="2400" w:type="dxa"/>
            <w:shd w:fill="1F3864" w:val="clear"/>
          </w:tcPr>
          <w:p>
            <w:pPr>
              <w:spacing w:after="40" w:before="40"/>
            </w:pPr>
            <w:r>
              <w:rPr>
                <w:b/>
                <w:bCs/>
                <w:color w:val="FFFFFF"/>
                <w:sz w:val="20"/>
                <w:szCs w:val="20"/>
              </w:rPr>
              <w:t xml:space="preserve">What it owns</w:t>
            </w:r>
          </w:p>
        </w:tc>
      </w:tr>
      <w:tr>
        <w:tc>
          <w:tcPr>
            <w:tcW w:w="3200" w:type="dxa"/>
          </w:tcPr>
          <w:p>
            <w:pPr>
              <w:spacing w:after="40" w:before="40"/>
            </w:pPr>
            <w:r>
              <w:rPr>
                <w:sz w:val="20"/>
                <w:szCs w:val="20"/>
              </w:rPr>
              <w:t xml:space="preserve">Venue computer (WampServer)</w:t>
            </w:r>
          </w:p>
        </w:tc>
        <w:tc>
          <w:tcPr>
            <w:tcW w:w="3800" w:type="dxa"/>
          </w:tcPr>
          <w:p>
            <w:pPr>
              <w:spacing w:after="40" w:before="40"/>
            </w:pPr>
            <w:r>
              <w:rPr>
                <w:sz w:val="20"/>
                <w:szCs w:val="20"/>
              </w:rPr>
              <w:t xml:space="preserve">Apache, PHP, MySQL, the Rexlio code, the Deployment Manager</w:t>
            </w:r>
          </w:p>
        </w:tc>
        <w:tc>
          <w:tcPr>
            <w:tcW w:w="2400" w:type="dxa"/>
          </w:tcPr>
          <w:p>
            <w:pPr>
              <w:spacing w:after="40" w:before="40"/>
            </w:pPr>
            <w:r>
              <w:rPr>
                <w:sz w:val="20"/>
                <w:szCs w:val="20"/>
              </w:rPr>
              <w:t xml:space="preserve">The venue's own trading data; the menu and settings</w:t>
            </w:r>
          </w:p>
        </w:tc>
      </w:tr>
      <w:tr>
        <w:tc>
          <w:tcPr>
            <w:tcW w:w="3200" w:type="dxa"/>
          </w:tcPr>
          <w:p>
            <w:pPr>
              <w:spacing w:after="40" w:before="40"/>
            </w:pPr>
            <w:r>
              <w:rPr>
                <w:sz w:val="20"/>
                <w:szCs w:val="20"/>
              </w:rPr>
              <w:t xml:space="preserve">GitHub (private repo)</w:t>
            </w:r>
          </w:p>
        </w:tc>
        <w:tc>
          <w:tcPr>
            <w:tcW w:w="3800" w:type="dxa"/>
          </w:tcPr>
          <w:p>
            <w:pPr>
              <w:spacing w:after="40" w:before="40"/>
            </w:pPr>
            <w:r>
              <w:rPr>
                <w:sz w:val="20"/>
                <w:szCs w:val="20"/>
              </w:rPr>
              <w:t xml:space="preserve">Nothing runs. It stores the code and its history</w:t>
            </w:r>
          </w:p>
        </w:tc>
        <w:tc>
          <w:tcPr>
            <w:tcW w:w="2400" w:type="dxa"/>
          </w:tcPr>
          <w:p>
            <w:pPr>
              <w:spacing w:after="40" w:before="40"/>
            </w:pPr>
            <w:r>
              <w:rPr>
                <w:sz w:val="20"/>
                <w:szCs w:val="20"/>
              </w:rPr>
              <w:t xml:space="preserve">The only route code travels by</w:t>
            </w:r>
          </w:p>
        </w:tc>
      </w:tr>
      <w:tr>
        <w:tc>
          <w:tcPr>
            <w:tcW w:w="3200" w:type="dxa"/>
          </w:tcPr>
          <w:p>
            <w:pPr>
              <w:spacing w:after="40" w:before="40"/>
            </w:pPr>
            <w:r>
              <w:rPr>
                <w:sz w:val="20"/>
                <w:szCs w:val="20"/>
              </w:rPr>
              <w:t xml:space="preserve">Live host (cPanel)</w:t>
            </w:r>
          </w:p>
        </w:tc>
        <w:tc>
          <w:tcPr>
            <w:tcW w:w="3800" w:type="dxa"/>
          </w:tcPr>
          <w:p>
            <w:pPr>
              <w:spacing w:after="40" w:before="40"/>
            </w:pPr>
            <w:r>
              <w:rPr>
                <w:sz w:val="20"/>
                <w:szCs w:val="20"/>
              </w:rPr>
              <w:t xml:space="preserve">Apache, PHP, MySQL, a copy of the Rexlio code</w:t>
            </w:r>
          </w:p>
        </w:tc>
        <w:tc>
          <w:tcPr>
            <w:tcW w:w="2400" w:type="dxa"/>
          </w:tcPr>
          <w:p>
            <w:pPr>
              <w:spacing w:after="40" w:before="40"/>
            </w:pPr>
            <w:r>
              <w:rPr>
                <w:sz w:val="20"/>
                <w:szCs w:val="20"/>
              </w:rPr>
              <w:t xml:space="preserve">Online orders and its own copy of the data</w:t>
            </w:r>
          </w:p>
        </w:tc>
      </w:tr>
    </w:tbl>
    <w:p>
      <w:pPr>
        <w:spacing w:after="120"/>
      </w:pPr>
    </w:p>
    <w:p>
      <w:pPr>
        <w:spacing w:after="160"/>
      </w:pPr>
      <w:r>
        <w:rPr>
          <w:sz w:val="21"/>
          <w:szCs w:val="21"/>
        </w:rPr>
        <w:t xml:space="preserve">Two things never travel between the machines by any route: the database connection file, and the activation files. Both are explained in Stage 2, and both have caused a full day's trouble when ignored.</w:t>
      </w:r>
    </w:p>
    <w:p>
      <w:pPr>
        <w:pStyle w:val="Heading2"/>
        <w:spacing w:after="140" w:before="280"/>
      </w:pPr>
      <w:r>
        <w:rPr>
          <w:b/>
          <w:bCs/>
          <w:color w:val="1F3864"/>
        </w:rPr>
        <w:t xml:space="preserve">Before you start — collect these</w:t>
      </w:r>
    </w:p>
    <w:p>
      <w:pPr>
        <w:pStyle w:val="ListParagraph"/>
        <w:numPr>
          <w:ilvl w:val="0"/>
          <w:numId w:val="2"/>
        </w:numPr>
        <w:spacing w:after="80"/>
      </w:pPr>
      <w:r>
        <w:rPr>
          <w:sz w:val="21"/>
          <w:szCs w:val="21"/>
        </w:rPr>
        <w:t xml:space="preserve">A </w:t>
      </w:r>
      <w:r>
        <w:rPr>
          <w:b/>
          <w:bCs/>
          <w:sz w:val="21"/>
          <w:szCs w:val="21"/>
        </w:rPr>
        <w:t xml:space="preserve">hosting account with cPanel</w:t>
      </w:r>
      <w:r>
        <w:rPr>
          <w:sz w:val="21"/>
          <w:szCs w:val="21"/>
        </w:rPr>
        <w:t xml:space="preserve">, SSH access, and a domain or subdomain for the venue.</w:t>
      </w:r>
    </w:p>
    <w:p>
      <w:pPr>
        <w:pStyle w:val="ListParagraph"/>
        <w:numPr>
          <w:ilvl w:val="0"/>
          <w:numId w:val="2"/>
        </w:numPr>
        <w:spacing w:after="80"/>
      </w:pPr>
      <w:r>
        <w:rPr>
          <w:sz w:val="21"/>
          <w:szCs w:val="21"/>
        </w:rPr>
        <w:t xml:space="preserve">A </w:t>
      </w:r>
      <w:r>
        <w:rPr>
          <w:b/>
          <w:bCs/>
          <w:sz w:val="21"/>
          <w:szCs w:val="21"/>
        </w:rPr>
        <w:t xml:space="preserve">GitHub account</w:t>
      </w:r>
      <w:r>
        <w:rPr>
          <w:sz w:val="21"/>
          <w:szCs w:val="21"/>
        </w:rPr>
        <w:t xml:space="preserve">. The repository must be </w:t>
      </w:r>
      <w:r>
        <w:rPr>
          <w:b/>
          <w:bCs/>
          <w:sz w:val="21"/>
          <w:szCs w:val="21"/>
        </w:rPr>
        <w:t xml:space="preserve">private</w:t>
      </w:r>
      <w:r>
        <w:rPr>
          <w:sz w:val="21"/>
          <w:szCs w:val="21"/>
        </w:rPr>
        <w:t xml:space="preserve"> — the code is licensed software.</w:t>
      </w:r>
    </w:p>
    <w:p>
      <w:pPr>
        <w:pStyle w:val="ListParagraph"/>
        <w:numPr>
          <w:ilvl w:val="0"/>
          <w:numId w:val="2"/>
        </w:numPr>
        <w:spacing w:after="80"/>
      </w:pPr>
      <w:r>
        <w:rPr>
          <w:sz w:val="21"/>
          <w:szCs w:val="21"/>
        </w:rPr>
        <w:t xml:space="preserve">The </w:t>
      </w:r>
      <w:r>
        <w:rPr>
          <w:b/>
          <w:bCs/>
          <w:sz w:val="21"/>
          <w:szCs w:val="21"/>
        </w:rPr>
        <w:t xml:space="preserve">venue computer</w:t>
      </w:r>
      <w:r>
        <w:rPr>
          <w:sz w:val="21"/>
          <w:szCs w:val="21"/>
        </w:rPr>
        <w:t xml:space="preserve">, with Windows, on the same network as the tills, ideally on a fixed local IP address.</w:t>
      </w:r>
    </w:p>
    <w:p>
      <w:pPr>
        <w:pStyle w:val="ListParagraph"/>
        <w:numPr>
          <w:ilvl w:val="0"/>
          <w:numId w:val="2"/>
        </w:numPr>
        <w:spacing w:after="80"/>
      </w:pPr>
      <w:r>
        <w:rPr>
          <w:sz w:val="21"/>
          <w:szCs w:val="21"/>
        </w:rPr>
        <w:t xml:space="preserve">The </w:t>
      </w:r>
      <w:r>
        <w:rPr>
          <w:b/>
          <w:bCs/>
          <w:sz w:val="21"/>
          <w:szCs w:val="21"/>
        </w:rPr>
        <w:t xml:space="preserve">Rexlio source code</w:t>
      </w:r>
      <w:r>
        <w:rPr>
          <w:sz w:val="21"/>
          <w:szCs w:val="21"/>
        </w:rPr>
        <w:t xml:space="preserve"> and, if it is a licensed copy, its activation details.</w:t>
      </w:r>
    </w:p>
    <w:p>
      <w:pPr>
        <w:pStyle w:val="ListParagraph"/>
        <w:numPr>
          <w:ilvl w:val="0"/>
          <w:numId w:val="2"/>
        </w:numPr>
        <w:spacing w:after="80"/>
      </w:pPr>
      <w:r>
        <w:rPr>
          <w:sz w:val="21"/>
          <w:szCs w:val="21"/>
        </w:rPr>
        <w:t xml:space="preserve">A </w:t>
      </w:r>
      <w:r>
        <w:rPr>
          <w:b/>
          <w:bCs/>
          <w:sz w:val="21"/>
          <w:szCs w:val="21"/>
        </w:rPr>
        <w:t xml:space="preserve">thermal printer</w:t>
      </w:r>
      <w:r>
        <w:rPr>
          <w:sz w:val="21"/>
          <w:szCs w:val="21"/>
        </w:rPr>
        <w:t xml:space="preserve"> for each kitchen and each till, with its IP address if it is a network printer.</w:t>
      </w:r>
    </w:p>
    <w:p>
      <w:pPr>
        <w:pStyle w:val="Heading2"/>
        <w:spacing w:after="140" w:before="280"/>
      </w:pPr>
      <w:r>
        <w:rPr>
          <w:b/>
          <w:bCs/>
          <w:color w:val="1F3864"/>
        </w:rPr>
        <w:t xml:space="preserve">Stage 1 — The local server (WampServer)</w:t>
      </w:r>
    </w:p>
    <w:p>
      <w:pPr>
        <w:pStyle w:val="Heading3"/>
        <w:spacing w:after="100" w:before="200"/>
      </w:pPr>
      <w:r>
        <w:rPr>
          <w:b/>
          <w:bCs/>
          <w:color w:val="C9A227"/>
          <w:sz w:val="22"/>
          <w:szCs w:val="22"/>
        </w:rPr>
        <w:t xml:space="preserve">1.1 Install WampServer</w:t>
      </w:r>
    </w:p>
    <w:p>
      <w:pPr>
        <w:pStyle w:val="ListParagraph"/>
        <w:numPr>
          <w:ilvl w:val="0"/>
          <w:numId w:val="36"/>
        </w:numPr>
        <w:spacing w:after="80"/>
      </w:pPr>
      <w:r>
        <w:rPr>
          <w:sz w:val="21"/>
          <w:szCs w:val="21"/>
        </w:rPr>
        <w:t xml:space="preserve">Download WampServer (64-bit) and install it to the default location, </w:t>
      </w:r>
      <w:r>
        <w:rPr>
          <w:b/>
          <w:bCs/>
          <w:sz w:val="21"/>
          <w:szCs w:val="21"/>
        </w:rPr>
        <w:t xml:space="preserve">C:\wamp64</w:t>
      </w:r>
      <w:r>
        <w:rPr>
          <w:sz w:val="21"/>
          <w:szCs w:val="21"/>
        </w:rPr>
        <w:t xml:space="preserve">. Do not change that path — every command in this guide assumes it.</w:t>
      </w:r>
    </w:p>
    <w:p>
      <w:pPr>
        <w:pStyle w:val="ListParagraph"/>
        <w:numPr>
          <w:ilvl w:val="0"/>
          <w:numId w:val="36"/>
        </w:numPr>
        <w:spacing w:after="80"/>
      </w:pPr>
      <w:r>
        <w:rPr>
          <w:sz w:val="21"/>
          <w:szCs w:val="21"/>
        </w:rPr>
        <w:t xml:space="preserve">Start WampServer. The tray icon turns </w:t>
      </w:r>
      <w:r>
        <w:rPr>
          <w:b/>
          <w:bCs/>
          <w:sz w:val="21"/>
          <w:szCs w:val="21"/>
        </w:rPr>
        <w:t xml:space="preserve">green</w:t>
      </w:r>
      <w:r>
        <w:rPr>
          <w:sz w:val="21"/>
          <w:szCs w:val="21"/>
        </w:rPr>
        <w:t xml:space="preserve"> when Apache and MySQL are both running. Orange means one of them is not; red means neither is. If it is not green, the usual cause is another program already using port 80 (often Skype or IIS).</w:t>
      </w:r>
    </w:p>
    <w:p>
      <w:pPr>
        <w:pStyle w:val="ListParagraph"/>
        <w:numPr>
          <w:ilvl w:val="0"/>
          <w:numId w:val="36"/>
        </w:numPr>
        <w:spacing w:after="80"/>
      </w:pPr>
      <w:r>
        <w:rPr>
          <w:sz w:val="21"/>
          <w:szCs w:val="21"/>
        </w:rPr>
        <w:t xml:space="preserve">Open </w:t>
      </w:r>
      <w:r>
        <w:rPr>
          <w:b/>
          <w:bCs/>
          <w:sz w:val="21"/>
          <w:szCs w:val="21"/>
        </w:rPr>
        <w:t xml:space="preserve">http://localhost</w:t>
      </w:r>
      <w:r>
        <w:rPr>
          <w:sz w:val="21"/>
          <w:szCs w:val="21"/>
        </w:rPr>
        <w:t xml:space="preserve"> in a browser. The WampServer page confirms it is working.</w:t>
      </w:r>
    </w:p>
    <w:p>
      <w:pPr>
        <w:pStyle w:val="Heading3"/>
        <w:spacing w:after="100" w:before="200"/>
      </w:pPr>
      <w:r>
        <w:rPr>
          <w:b/>
          <w:bCs/>
          <w:color w:val="C9A227"/>
          <w:sz w:val="22"/>
          <w:szCs w:val="22"/>
        </w:rPr>
        <w:t xml:space="preserve">1.2 Put the code in place</w:t>
      </w:r>
    </w:p>
    <w:p>
      <w:pPr>
        <w:spacing w:after="160"/>
      </w:pPr>
      <w:r>
        <w:rPr>
          <w:sz w:val="21"/>
          <w:szCs w:val="21"/>
        </w:rPr>
        <w:t xml:space="preserve">Copy the Rexlio folder into C:\wamp64\www so the path is </w:t>
      </w:r>
      <w:r>
        <w:rPr>
          <w:b/>
          <w:bCs/>
          <w:sz w:val="21"/>
          <w:szCs w:val="21"/>
        </w:rPr>
        <w:t xml:space="preserve">C:\wamp64\www\rexlio</w:t>
      </w:r>
      <w:r>
        <w:rPr>
          <w:sz w:val="21"/>
          <w:szCs w:val="21"/>
        </w:rPr>
        <w:t xml:space="preserve">. The site is then at http://localhost/rexlio.</w:t>
      </w:r>
    </w:p>
    <w:p>
      <w:pPr>
        <w:pStyle w:val="Heading3"/>
        <w:spacing w:after="100" w:before="200"/>
      </w:pPr>
      <w:r>
        <w:rPr>
          <w:b/>
          <w:bCs/>
          <w:color w:val="C9A227"/>
          <w:sz w:val="22"/>
          <w:szCs w:val="22"/>
        </w:rPr>
        <w:t xml:space="preserve">1.3 Create the database and load it</w:t>
      </w:r>
    </w:p>
    <w:p>
      <w:pPr>
        <w:spacing w:after="160"/>
      </w:pPr>
      <w:r>
        <w:rPr>
          <w:sz w:val="21"/>
          <w:szCs w:val="21"/>
        </w:rPr>
        <w:t xml:space="preserve">Open </w:t>
      </w:r>
      <w:r>
        <w:rPr>
          <w:b/>
          <w:bCs/>
          <w:sz w:val="21"/>
          <w:szCs w:val="21"/>
        </w:rPr>
        <w:t xml:space="preserve">http://localhost/phpmyadmin</w:t>
      </w:r>
      <w:r>
        <w:rPr>
          <w:sz w:val="21"/>
          <w:szCs w:val="21"/>
        </w:rPr>
        <w:t xml:space="preserve"> (user root, no password on a fresh WampServer). Create a database named </w:t>
      </w:r>
      <w:r>
        <w:rPr>
          <w:b/>
          <w:bCs/>
          <w:sz w:val="21"/>
          <w:szCs w:val="21"/>
        </w:rPr>
        <w:t xml:space="preserve">rexlio</w:t>
      </w:r>
      <w:r>
        <w:rPr>
          <w:sz w:val="21"/>
          <w:szCs w:val="21"/>
        </w:rPr>
        <w:t xml:space="preserve">, then import the supplied .sql file into it. For a large file the command line is faster and does not time out. Open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-e "CREATE DATABASE rexlio CHARACTER SET utf8mb4"</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C:/path/to/supplied_database.sql</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YOUR MYSQL VERSION  </w:t>
      </w:r>
      <w:r>
        <w:rPr>
          <w:i/>
          <w:iCs/>
          <w:color w:val="595959"/>
          <w:sz w:val="20"/>
          <w:szCs w:val="20"/>
        </w:rPr>
        <w:t xml:space="preserve">The folder mysql8.4.7 is the version WampServer installed. If your machine has a different one, open C:\wamp64\bin\mysql to see the real folder name and use that in every command in this guide.</w:t>
      </w:r>
    </w:p>
    <w:p>
      <w:pPr>
        <w:pStyle w:val="Heading3"/>
        <w:spacing w:after="100" w:before="200"/>
      </w:pPr>
      <w:r>
        <w:rPr>
          <w:b/>
          <w:bCs/>
          <w:color w:val="C9A227"/>
          <w:sz w:val="22"/>
          <w:szCs w:val="22"/>
        </w:rPr>
        <w:t xml:space="preserve">1.4 Create the database connection file</w:t>
      </w:r>
    </w:p>
    <w:p>
      <w:pPr>
        <w:spacing w:after="160"/>
      </w:pPr>
      <w:r>
        <w:rPr>
          <w:sz w:val="21"/>
          <w:szCs w:val="21"/>
        </w:rPr>
        <w:t xml:space="preserve">This file is </w:t>
      </w:r>
      <w:r>
        <w:rPr>
          <w:b/>
          <w:bCs/>
          <w:sz w:val="21"/>
          <w:szCs w:val="21"/>
        </w:rPr>
        <w:t xml:space="preserve">deliberately not in the repository</w:t>
      </w:r>
      <w:r>
        <w:rPr>
          <w:sz w:val="21"/>
          <w:szCs w:val="21"/>
        </w:rPr>
        <w:t xml:space="preserve"> — it holds credentials and it is different on every machine. Copy the template and edit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C:\wamp64\www\rexlio\application\config\database.php.example C:\wamp64\www\rexlio\application\config\database.php</w:t>
      </w:r>
    </w:p>
    <w:p>
      <w:pPr>
        <w:spacing w:after="120"/>
      </w:pPr>
    </w:p>
    <w:p>
      <w:pPr>
        <w:spacing w:after="160"/>
      </w:pPr>
      <w:r>
        <w:rPr>
          <w:sz w:val="21"/>
          <w:szCs w:val="21"/>
        </w:rPr>
        <w:t xml:space="preserve">Open the new database.php in a text editor and set the local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'root',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'rexlio',</w:t>
      </w:r>
    </w:p>
    <w:p>
      <w:pPr>
        <w:spacing w:after="120"/>
      </w:pPr>
    </w:p>
    <w:p>
      <w:pPr>
        <w:pStyle w:val="Heading3"/>
        <w:spacing w:after="100" w:before="200"/>
      </w:pPr>
      <w:r>
        <w:rPr>
          <w:b/>
          <w:bCs/>
          <w:color w:val="C9A227"/>
          <w:sz w:val="22"/>
          <w:szCs w:val="22"/>
        </w:rPr>
        <w:t xml:space="preserve">1.5 Run the installer, once</w:t>
      </w:r>
    </w:p>
    <w:p>
      <w:pPr>
        <w:spacing w:after="160"/>
      </w:pPr>
      <w:r>
        <w:rPr>
          <w:sz w:val="21"/>
          <w:szCs w:val="21"/>
        </w:rPr>
        <w:t xml:space="preserve">Open </w:t>
      </w:r>
      <w:r>
        <w:rPr>
          <w:b/>
          <w:bCs/>
          <w:sz w:val="21"/>
          <w:szCs w:val="21"/>
        </w:rPr>
        <w:t xml:space="preserve">http://localhost/rexlio/install</w:t>
      </w:r>
      <w:r>
        <w:rPr>
          <w:sz w:val="21"/>
          <w:szCs w:val="21"/>
        </w:rPr>
        <w:t xml:space="preserve"> and follow it through. This writes the activation files that tell the software it is licensed and where it is installed. You will do this once on the live site too, and then never again on either.</w:t>
      </w:r>
    </w:p>
    <w:p>
      <w:pPr>
        <w:pStyle w:val="Heading2"/>
        <w:spacing w:after="140" w:before="280"/>
      </w:pPr>
      <w:r>
        <w:rPr>
          <w:b/>
          <w:bCs/>
          <w:color w:val="1F3864"/>
        </w:rPr>
        <w:t xml:space="preserve">Stage 2 — What is different between local and online</w:t>
      </w:r>
    </w:p>
    <w:p>
      <w:pPr>
        <w:spacing w:after="160"/>
      </w:pPr>
      <w:r>
        <w:rPr>
          <w:sz w:val="21"/>
          <w:szCs w:val="21"/>
        </w:rPr>
        <w:t xml:space="preserve">This is the most important page in this section. Most deployment problems are one of these files being copied when it should not have been.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1900"/>
        <w:gridCol w:w="4100"/>
      </w:tblGrid>
      <w:tr>
        <w:tc>
          <w:tcPr>
            <w:tcW w:w="3400" w:type="dxa"/>
            <w:shd w:fill="1F3864" w:val="clear"/>
          </w:tcPr>
          <w:p>
            <w:pPr>
              <w:spacing w:after="40" w:before="40"/>
            </w:pPr>
            <w:r>
              <w:rPr>
                <w:b/>
                <w:bCs/>
                <w:color w:val="FFFFFF"/>
                <w:sz w:val="20"/>
                <w:szCs w:val="20"/>
              </w:rPr>
              <w:t xml:space="preserve">File or folder</w:t>
            </w:r>
          </w:p>
        </w:tc>
        <w:tc>
          <w:tcPr>
            <w:tcW w:w="1900" w:type="dxa"/>
            <w:shd w:fill="1F3864" w:val="clear"/>
          </w:tcPr>
          <w:p>
            <w:pPr>
              <w:spacing w:after="40" w:before="40"/>
            </w:pPr>
            <w:r>
              <w:rPr>
                <w:b/>
                <w:bCs/>
                <w:color w:val="FFFFFF"/>
                <w:sz w:val="20"/>
                <w:szCs w:val="20"/>
              </w:rPr>
              <w:t xml:space="preserve">Travels to live?</w:t>
            </w:r>
          </w:p>
        </w:tc>
        <w:tc>
          <w:tcPr>
            <w:tcW w:w="4100" w:type="dxa"/>
            <w:shd w:fill="1F3864" w:val="clear"/>
          </w:tcPr>
          <w:p>
            <w:pPr>
              <w:spacing w:after="40" w:before="40"/>
            </w:pPr>
            <w:r>
              <w:rPr>
                <w:b/>
                <w:bCs/>
                <w:color w:val="FFFFFF"/>
                <w:sz w:val="20"/>
                <w:szCs w:val="20"/>
              </w:rPr>
              <w:t xml:space="preserve">Why</w:t>
            </w:r>
          </w:p>
        </w:tc>
      </w:tr>
      <w:tr>
        <w:tc>
          <w:tcPr>
            <w:tcW w:w="3400" w:type="dxa"/>
          </w:tcPr>
          <w:p>
            <w:pPr>
              <w:spacing w:after="40" w:before="40"/>
            </w:pPr>
            <w:r>
              <w:rPr>
                <w:sz w:val="20"/>
                <w:szCs w:val="20"/>
              </w:rPr>
              <w:t xml:space="preserve">application/config/database.php</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Holds the database name, user and password. Each machine keeps its own, placed by hand once. Copying it would point the live site at a database that does not exist there.</w:t>
            </w:r>
          </w:p>
        </w:tc>
      </w:tr>
      <w:tr>
        <w:tc>
          <w:tcPr>
            <w:tcW w:w="3400" w:type="dxa"/>
          </w:tcPr>
          <w:p>
            <w:pPr>
              <w:spacing w:after="40" w:before="40"/>
            </w:pPr>
            <w:r>
              <w:rPr>
                <w:sz w:val="20"/>
                <w:szCs w:val="20"/>
              </w:rPr>
              <w:t xml:space="preserve">application/config/config.php</w:t>
            </w:r>
          </w:p>
        </w:tc>
        <w:tc>
          <w:tcPr>
            <w:tcW w:w="1900" w:type="dxa"/>
          </w:tcPr>
          <w:p>
            <w:pPr>
              <w:spacing w:after="40" w:before="40"/>
            </w:pPr>
            <w:r>
              <w:rPr>
                <w:sz w:val="20"/>
                <w:szCs w:val="20"/>
              </w:rPr>
              <w:t xml:space="preserve">Yes, unchanged</w:t>
            </w:r>
          </w:p>
        </w:tc>
        <w:tc>
          <w:tcPr>
            <w:tcW w:w="4100" w:type="dxa"/>
          </w:tcPr>
          <w:p>
            <w:pPr>
              <w:spacing w:after="40" w:before="40"/>
            </w:pPr>
            <w:r>
              <w:rPr>
                <w:sz w:val="20"/>
                <w:szCs w:val="20"/>
              </w:rPr>
              <w:t xml:space="preserve">base_url is worked out from the address the browser asked for, so the same file is correct on both. Do not edit it per machine.</w:t>
            </w:r>
          </w:p>
        </w:tc>
      </w:tr>
      <w:tr>
        <w:tc>
          <w:tcPr>
            <w:tcW w:w="3400" w:type="dxa"/>
          </w:tcPr>
          <w:p>
            <w:pPr>
              <w:spacing w:after="40" w:before="40"/>
            </w:pPr>
            <w:r>
              <w:rPr>
                <w:sz w:val="20"/>
                <w:szCs w:val="20"/>
              </w:rPr>
              <w:t xml:space="preserve">assets/blueimp/REST_API*.json</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The activation files. They record the address the software was installed at, scrambled. See the warning below.</w:t>
            </w:r>
          </w:p>
        </w:tc>
      </w:tr>
      <w:tr>
        <w:tc>
          <w:tcPr>
            <w:tcW w:w="3400" w:type="dxa"/>
          </w:tcPr>
          <w:p>
            <w:pPr>
              <w:spacing w:after="40" w:before="40"/>
            </w:pPr>
            <w:r>
              <w:rPr>
                <w:sz w:val="20"/>
                <w:szCs w:val="20"/>
              </w:rPr>
              <w:t xml:space="preserve">pw.php and application/config/testing/</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A local test harness that bypasses the login. On a public site this is a way in.</w:t>
            </w:r>
          </w:p>
        </w:tc>
      </w:tr>
      <w:tr>
        <w:tc>
          <w:tcPr>
            <w:tcW w:w="3400" w:type="dxa"/>
          </w:tcPr>
          <w:p>
            <w:pPr>
              <w:spacing w:after="40" w:before="40"/>
            </w:pPr>
            <w:r>
              <w:rPr>
                <w:sz w:val="20"/>
                <w:szCs w:val="20"/>
              </w:rPr>
              <w:t xml:space="preserve">images/ and uploads/</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Customer and menu pictures uploaded on live. Copying over them would wipe them.</w:t>
            </w:r>
          </w:p>
        </w:tc>
      </w:tr>
      <w:tr>
        <w:tc>
          <w:tcPr>
            <w:tcW w:w="3400" w:type="dxa"/>
          </w:tcPr>
          <w:p>
            <w:pPr>
              <w:spacing w:after="40" w:before="40"/>
            </w:pPr>
            <w:r>
              <w:rPr>
                <w:sz w:val="20"/>
                <w:szCs w:val="20"/>
              </w:rPr>
              <w:t xml:space="preserve">application/logs/, application/cache/</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Written by the app as it runs; each machine keeps its own.</w:t>
            </w:r>
          </w:p>
        </w:tc>
      </w:tr>
      <w:tr>
        <w:tc>
          <w:tcPr>
            <w:tcW w:w="3400" w:type="dxa"/>
          </w:tcPr>
          <w:p>
            <w:pPr>
              <w:spacing w:after="40" w:before="40"/>
            </w:pPr>
            <w:r>
              <w:rPr>
                <w:sz w:val="20"/>
                <w:szCs w:val="20"/>
              </w:rPr>
              <w:t xml:space="preserve">db/ and doc/</w:t>
            </w:r>
          </w:p>
        </w:tc>
        <w:tc>
          <w:tcPr>
            <w:tcW w:w="1900" w:type="dxa"/>
          </w:tcPr>
          <w:p>
            <w:pPr>
              <w:spacing w:after="40" w:before="40"/>
            </w:pPr>
            <w:r>
              <w:rPr>
                <w:sz w:val="20"/>
                <w:szCs w:val="20"/>
              </w:rPr>
              <w:t xml:space="preserve">No</w:t>
            </w:r>
          </w:p>
        </w:tc>
        <w:tc>
          <w:tcPr>
            <w:tcW w:w="4100" w:type="dxa"/>
          </w:tcPr>
          <w:p>
            <w:pPr>
              <w:spacing w:after="40" w:before="40"/>
            </w:pPr>
            <w:r>
              <w:rPr>
                <w:sz w:val="20"/>
                <w:szCs w:val="20"/>
              </w:rPr>
              <w:t xml:space="preserve">Migrations and documentation are for the developer, not for a public web server.</w:t>
            </w:r>
          </w:p>
        </w:tc>
      </w:tr>
      <w:tr>
        <w:tc>
          <w:tcPr>
            <w:tcW w:w="3400" w:type="dxa"/>
          </w:tcPr>
          <w:p>
            <w:pPr>
              <w:spacing w:after="40" w:before="40"/>
            </w:pPr>
            <w:r>
              <w:rPr>
                <w:sz w:val="20"/>
                <w:szCs w:val="20"/>
              </w:rPr>
              <w:t xml:space="preserve">Everything else</w:t>
            </w:r>
          </w:p>
        </w:tc>
        <w:tc>
          <w:tcPr>
            <w:tcW w:w="1900" w:type="dxa"/>
          </w:tcPr>
          <w:p>
            <w:pPr>
              <w:spacing w:after="40" w:before="40"/>
            </w:pPr>
            <w:r>
              <w:rPr>
                <w:sz w:val="20"/>
                <w:szCs w:val="20"/>
              </w:rPr>
              <w:t xml:space="preserve">Yes</w:t>
            </w:r>
          </w:p>
        </w:tc>
        <w:tc>
          <w:tcPr>
            <w:tcW w:w="4100" w:type="dxa"/>
          </w:tcPr>
          <w:p>
            <w:pPr>
              <w:spacing w:after="40" w:before="40"/>
            </w:pPr>
            <w:r>
              <w:rPr>
                <w:sz w:val="20"/>
                <w:szCs w:val="20"/>
              </w:rPr>
              <w:t xml:space="preserve">The application itself.</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INSTALL TRAP — READ THIS TWICE  </w:t>
      </w:r>
      <w:r>
        <w:rPr>
          <w:i/>
          <w:iCs/>
          <w:color w:val="595959"/>
          <w:sz w:val="20"/>
          <w:szCs w:val="20"/>
        </w:rPr>
        <w:t xml:space="preserve">assets/blueimp/REST_API*.json record the address where /install was last run, stored scrambled. When the local machine's copies were sent to live, the live site believed it was installed at http://localhost/rexlio/ — so it demanded /install be run again after every single update. It looked like a licensing fault and it was not. These files are now excluded in both .gitignore and .cpanel.yml. If a live site starts demanding /install after updates, this is why: check that those files are excluded and that live's own copies are intact.</w:t>
      </w:r>
    </w:p>
    <w:p>
      <w:pPr>
        <w:spacing w:after="160"/>
      </w:pPr>
      <w:r>
        <w:rPr>
          <w:sz w:val="21"/>
          <w:szCs w:val="21"/>
        </w:rPr>
        <w:t xml:space="preserve">Everything in that table is already enforced by two files in the repository — </w:t>
      </w:r>
      <w:r>
        <w:rPr>
          <w:b/>
          <w:bCs/>
          <w:sz w:val="21"/>
          <w:szCs w:val="21"/>
        </w:rPr>
        <w:t xml:space="preserve">.gitignore</w:t>
      </w:r>
      <w:r>
        <w:rPr>
          <w:sz w:val="21"/>
          <w:szCs w:val="21"/>
        </w:rPr>
        <w:t xml:space="preserve">, which stops the wrong things reaching GitHub, and </w:t>
      </w:r>
      <w:r>
        <w:rPr>
          <w:b/>
          <w:bCs/>
          <w:sz w:val="21"/>
          <w:szCs w:val="21"/>
        </w:rPr>
        <w:t xml:space="preserve">.cpanel.yml</w:t>
      </w:r>
      <w:r>
        <w:rPr>
          <w:sz w:val="21"/>
          <w:szCs w:val="21"/>
        </w:rPr>
        <w:t xml:space="preserve">, which stops the wrong things reaching the docroot. You do not need to remember the list. You do need to not defeat it by copying files by hand.</w:t>
      </w:r>
    </w:p>
    <w:p>
      <w:pPr>
        <w:pStyle w:val="Heading2"/>
        <w:spacing w:after="140" w:before="280"/>
      </w:pPr>
      <w:r>
        <w:rPr>
          <w:b/>
          <w:bCs/>
          <w:color w:val="1F3864"/>
        </w:rPr>
        <w:t xml:space="preserve">Stage 3 — GitHub</w:t>
      </w:r>
    </w:p>
    <w:p>
      <w:pPr>
        <w:spacing w:after="160"/>
      </w:pPr>
      <w:r>
        <w:rPr>
          <w:sz w:val="21"/>
          <w:szCs w:val="21"/>
        </w:rPr>
        <w:t xml:space="preserve">Code travels local → GitHub → live. Never by FTP, never by uploading a zip. This is what makes it possible to know exactly what version the live site is running, and to put it back if an update goes wrong.</w:t>
      </w:r>
    </w:p>
    <w:p>
      <w:pPr>
        <w:pStyle w:val="Heading3"/>
        <w:spacing w:after="100" w:before="200"/>
      </w:pPr>
      <w:r>
        <w:rPr>
          <w:b/>
          <w:bCs/>
          <w:color w:val="C9A227"/>
          <w:sz w:val="22"/>
          <w:szCs w:val="22"/>
        </w:rPr>
        <w:t xml:space="preserve">3.1 Create the repository</w:t>
      </w:r>
    </w:p>
    <w:p>
      <w:pPr>
        <w:pStyle w:val="ListParagraph"/>
        <w:numPr>
          <w:ilvl w:val="0"/>
          <w:numId w:val="37"/>
        </w:numPr>
        <w:spacing w:after="80"/>
      </w:pPr>
      <w:r>
        <w:rPr>
          <w:sz w:val="21"/>
          <w:szCs w:val="21"/>
        </w:rPr>
        <w:t xml:space="preserve">On github.com, click </w:t>
      </w:r>
      <w:r>
        <w:rPr>
          <w:b/>
          <w:bCs/>
          <w:sz w:val="21"/>
          <w:szCs w:val="21"/>
        </w:rPr>
        <w:t xml:space="preserve">New repository</w:t>
      </w:r>
      <w:r>
        <w:rPr>
          <w:sz w:val="21"/>
          <w:szCs w:val="21"/>
        </w:rPr>
        <w:t xml:space="preserve">.</w:t>
      </w:r>
    </w:p>
    <w:p>
      <w:pPr>
        <w:pStyle w:val="ListParagraph"/>
        <w:numPr>
          <w:ilvl w:val="0"/>
          <w:numId w:val="37"/>
        </w:numPr>
        <w:spacing w:after="80"/>
      </w:pPr>
      <w:r>
        <w:rPr>
          <w:sz w:val="21"/>
          <w:szCs w:val="21"/>
        </w:rPr>
        <w:t xml:space="preserve">Name it for the venue, e.g. rexlio-rockbell.</w:t>
      </w:r>
    </w:p>
    <w:p>
      <w:pPr>
        <w:pStyle w:val="ListParagraph"/>
        <w:numPr>
          <w:ilvl w:val="0"/>
          <w:numId w:val="37"/>
        </w:numPr>
        <w:spacing w:after="80"/>
      </w:pPr>
      <w:r>
        <w:rPr>
          <w:sz w:val="21"/>
          <w:szCs w:val="21"/>
        </w:rPr>
        <w:t xml:space="preserve">Set it to </w:t>
      </w:r>
      <w:r>
        <w:rPr>
          <w:b/>
          <w:bCs/>
          <w:sz w:val="21"/>
          <w:szCs w:val="21"/>
        </w:rPr>
        <w:t xml:space="preserve">Private</w:t>
      </w:r>
      <w:r>
        <w:rPr>
          <w:sz w:val="21"/>
          <w:szCs w:val="21"/>
        </w:rPr>
        <w:t xml:space="preserve">. This is licensed software; a public repository would publish it.</w:t>
      </w:r>
    </w:p>
    <w:p>
      <w:pPr>
        <w:pStyle w:val="ListParagraph"/>
        <w:numPr>
          <w:ilvl w:val="0"/>
          <w:numId w:val="37"/>
        </w:numPr>
        <w:spacing w:after="80"/>
      </w:pPr>
      <w:r>
        <w:rPr>
          <w:sz w:val="21"/>
          <w:szCs w:val="21"/>
        </w:rPr>
        <w:t xml:space="preserve">Do </w:t>
      </w:r>
      <w:r>
        <w:rPr>
          <w:b/>
          <w:bCs/>
          <w:sz w:val="21"/>
          <w:szCs w:val="21"/>
        </w:rPr>
        <w:t xml:space="preserve">not</w:t>
      </w:r>
      <w:r>
        <w:rPr>
          <w:sz w:val="21"/>
          <w:szCs w:val="21"/>
        </w:rPr>
        <w:t xml:space="preserve"> tick "Add a README" — the repository must start empty.</w:t>
      </w:r>
    </w:p>
    <w:p>
      <w:pPr>
        <w:pStyle w:val="ListParagraph"/>
        <w:numPr>
          <w:ilvl w:val="0"/>
          <w:numId w:val="37"/>
        </w:numPr>
        <w:spacing w:after="80"/>
      </w:pPr>
      <w:r>
        <w:rPr>
          <w:sz w:val="21"/>
          <w:szCs w:val="21"/>
        </w:rPr>
        <w:t xml:space="preserve">Create it, and copy the HTTPS address it shows you, e.g. https://github.com/youraccount/rexlio-rockbell.git</w:t>
      </w:r>
    </w:p>
    <w:p>
      <w:pPr>
        <w:pStyle w:val="Heading3"/>
        <w:spacing w:after="100" w:before="200"/>
      </w:pPr>
      <w:r>
        <w:rPr>
          <w:b/>
          <w:bCs/>
          <w:color w:val="C9A227"/>
          <w:sz w:val="22"/>
          <w:szCs w:val="22"/>
        </w:rPr>
        <w:t xml:space="preserve">3.2 Send the code up, from the venue computer</w:t>
      </w:r>
    </w:p>
    <w:p>
      <w:pPr>
        <w:spacing w:after="160"/>
      </w:pPr>
      <w:r>
        <w:rPr>
          <w:sz w:val="21"/>
          <w:szCs w:val="21"/>
        </w:rPr>
        <w:t xml:space="preserve">Open Command Prompt and run these one at a time. The first four are needed only the first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init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"Initial commit"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branch -M master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https://github.com/youraccount/rexlio-rockbell.git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GitHub will ask you to sign in. Use a </w:t>
      </w:r>
      <w:r>
        <w:rPr>
          <w:b/>
          <w:bCs/>
          <w:sz w:val="21"/>
          <w:szCs w:val="21"/>
        </w:rPr>
        <w:t xml:space="preserve">personal access token</w:t>
      </w:r>
      <w:r>
        <w:rPr>
          <w:sz w:val="21"/>
          <w:szCs w:val="21"/>
        </w:rPr>
        <w:t xml:space="preserve"> rather than your password: on github.com go to Settings → Developer settings → Personal access tokens → Generate new token, give it the </w:t>
      </w:r>
      <w:r>
        <w:rPr>
          <w:b/>
          <w:bCs/>
          <w:sz w:val="21"/>
          <w:szCs w:val="21"/>
        </w:rPr>
        <w:t xml:space="preserve">repo</w:t>
      </w:r>
      <w:r>
        <w:rPr>
          <w:sz w:val="21"/>
          <w:szCs w:val="21"/>
        </w:rPr>
        <w:t xml:space="preserve"> scope, and paste the token when git asks for a password.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WHAT YOU SENT  </w:t>
      </w:r>
      <w:r>
        <w:rPr>
          <w:i/>
          <w:iCs/>
          <w:color w:val="595959"/>
          <w:sz w:val="20"/>
          <w:szCs w:val="20"/>
        </w:rPr>
        <w:t xml:space="preserve">After the push, open the repository on github.com and look for application/config/database.php. It must NOT be there. If it is, the .gitignore was not in place when you committed — tell your developer before going further.</w:t>
      </w:r>
    </w:p>
    <w:p>
      <w:pPr>
        <w:pStyle w:val="Heading3"/>
        <w:spacing w:after="100" w:before="200"/>
      </w:pPr>
      <w:r>
        <w:rPr>
          <w:b/>
          <w:bCs/>
          <w:color w:val="C9A227"/>
          <w:sz w:val="22"/>
          <w:szCs w:val="22"/>
        </w:rPr>
        <w:t xml:space="preserve">3.3 From now on</w:t>
      </w:r>
    </w:p>
    <w:p>
      <w:pPr>
        <w:spacing w:after="160"/>
      </w:pPr>
      <w:r>
        <w:rPr>
          <w:sz w:val="21"/>
          <w:szCs w:val="21"/>
        </w:rPr>
        <w:t xml:space="preserve">Every later change follows the same three commands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add -A</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commit -m "what changed"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push origin master</w:t>
      </w:r>
    </w:p>
    <w:p>
      <w:pPr>
        <w:spacing w:after="120"/>
      </w:pPr>
    </w:p>
    <w:p>
      <w:pPr>
        <w:spacing w:after="160"/>
      </w:pPr>
      <w:r>
        <w:rPr>
          <w:sz w:val="21"/>
          <w:szCs w:val="21"/>
        </w:rPr>
        <w:t xml:space="preserve">The Deployment Manager does these for you, so in practice you will rarely type them.</w:t>
      </w:r>
    </w:p>
    <w:p>
      <w:pPr>
        <w:pStyle w:val="Heading2"/>
        <w:spacing w:after="140" w:before="280"/>
      </w:pPr>
      <w:r>
        <w:rPr>
          <w:b/>
          <w:bCs/>
          <w:color w:val="1F3864"/>
        </w:rPr>
        <w:t xml:space="preserve">Stage 4 — The live host (cPanel)</w:t>
      </w:r>
    </w:p>
    <w:p>
      <w:pPr>
        <w:pStyle w:val="Heading3"/>
        <w:spacing w:after="100" w:before="200"/>
      </w:pPr>
      <w:r>
        <w:rPr>
          <w:b/>
          <w:bCs/>
          <w:color w:val="C9A227"/>
          <w:sz w:val="22"/>
          <w:szCs w:val="22"/>
        </w:rPr>
        <w:t xml:space="preserve">4.1 The domain and its folder</w:t>
      </w:r>
    </w:p>
    <w:p>
      <w:pPr>
        <w:pStyle w:val="ListParagraph"/>
        <w:numPr>
          <w:ilvl w:val="0"/>
          <w:numId w:val="38"/>
        </w:numPr>
        <w:spacing w:after="80"/>
      </w:pPr>
      <w:r>
        <w:rPr>
          <w:sz w:val="21"/>
          <w:szCs w:val="21"/>
        </w:rPr>
        <w:t xml:space="preserve">In cPanel → </w:t>
      </w:r>
      <w:r>
        <w:rPr>
          <w:b/>
          <w:bCs/>
          <w:sz w:val="21"/>
          <w:szCs w:val="21"/>
        </w:rPr>
        <w:t xml:space="preserve">Domains</w:t>
      </w:r>
      <w:r>
        <w:rPr>
          <w:sz w:val="21"/>
          <w:szCs w:val="21"/>
        </w:rPr>
        <w:t xml:space="preserve">, add the venue's domain or subdomain.</w:t>
      </w:r>
    </w:p>
    <w:p>
      <w:pPr>
        <w:pStyle w:val="ListParagraph"/>
        <w:numPr>
          <w:ilvl w:val="0"/>
          <w:numId w:val="38"/>
        </w:numPr>
        <w:spacing w:after="80"/>
      </w:pPr>
      <w:r>
        <w:rPr>
          <w:sz w:val="21"/>
          <w:szCs w:val="21"/>
        </w:rPr>
        <w:t xml:space="preserve">Write down the </w:t>
      </w:r>
      <w:r>
        <w:rPr>
          <w:b/>
          <w:bCs/>
          <w:sz w:val="21"/>
          <w:szCs w:val="21"/>
        </w:rPr>
        <w:t xml:space="preserve">Document Root</w:t>
      </w:r>
      <w:r>
        <w:rPr>
          <w:sz w:val="21"/>
          <w:szCs w:val="21"/>
        </w:rPr>
        <w:t xml:space="preserve"> it shows, e.g. /home/username/venue.example.com. You will need it three more times.</w:t>
      </w:r>
    </w:p>
    <w:p>
      <w:pPr>
        <w:pStyle w:val="Heading3"/>
        <w:spacing w:after="100" w:before="200"/>
      </w:pPr>
      <w:r>
        <w:rPr>
          <w:b/>
          <w:bCs/>
          <w:color w:val="C9A227"/>
          <w:sz w:val="22"/>
          <w:szCs w:val="22"/>
        </w:rPr>
        <w:t xml:space="preserve">4.2 PHP version and extensions</w:t>
      </w:r>
    </w:p>
    <w:p>
      <w:pPr>
        <w:pStyle w:val="ListParagraph"/>
        <w:numPr>
          <w:ilvl w:val="0"/>
          <w:numId w:val="39"/>
        </w:numPr>
        <w:spacing w:after="80"/>
      </w:pPr>
      <w:r>
        <w:rPr>
          <w:sz w:val="21"/>
          <w:szCs w:val="21"/>
        </w:rPr>
        <w:t xml:space="preserve">cPanel → </w:t>
      </w:r>
      <w:r>
        <w:rPr>
          <w:b/>
          <w:bCs/>
          <w:sz w:val="21"/>
          <w:szCs w:val="21"/>
        </w:rPr>
        <w:t xml:space="preserve">Select PHP Version</w:t>
      </w:r>
      <w:r>
        <w:rPr>
          <w:sz w:val="21"/>
          <w:szCs w:val="21"/>
        </w:rPr>
        <w:t xml:space="preserve">. Match the major version the venue computer runs (the WampServer tray icon shows it). PHP 8.1, 8.2 or 8.3 are all fine; do not mix 7.x with 8.x.</w:t>
      </w:r>
    </w:p>
    <w:p>
      <w:pPr>
        <w:pStyle w:val="ListParagraph"/>
        <w:numPr>
          <w:ilvl w:val="0"/>
          <w:numId w:val="39"/>
        </w:numPr>
        <w:spacing w:after="80"/>
      </w:pPr>
      <w:r>
        <w:rPr>
          <w:sz w:val="21"/>
          <w:szCs w:val="21"/>
        </w:rPr>
        <w:t xml:space="preserve">On the Extensions tab, make sure these are ticked: </w:t>
      </w:r>
      <w:r>
        <w:rPr>
          <w:b/>
          <w:bCs/>
          <w:sz w:val="21"/>
          <w:szCs w:val="21"/>
        </w:rPr>
        <w:t xml:space="preserve">mysqli, curl, openssl, sodium, gd, mbstring, zip, intl, fileinfo</w:t>
      </w:r>
      <w:r>
        <w:rPr>
          <w:sz w:val="21"/>
          <w:szCs w:val="21"/>
        </w:rPr>
        <w:t xml:space="preserve">. The software fails in confusing ways without sodium and curl in particular.</w:t>
      </w:r>
    </w:p>
    <w:p>
      <w:pPr>
        <w:pStyle w:val="Heading3"/>
        <w:spacing w:after="100" w:before="200"/>
      </w:pPr>
      <w:r>
        <w:rPr>
          <w:b/>
          <w:bCs/>
          <w:color w:val="C9A227"/>
          <w:sz w:val="22"/>
          <w:szCs w:val="22"/>
        </w:rPr>
        <w:t xml:space="preserve">4.3 The live database</w:t>
      </w:r>
    </w:p>
    <w:p>
      <w:pPr>
        <w:pStyle w:val="ListParagraph"/>
        <w:numPr>
          <w:ilvl w:val="0"/>
          <w:numId w:val="40"/>
        </w:numPr>
        <w:spacing w:after="80"/>
      </w:pPr>
      <w:r>
        <w:rPr>
          <w:sz w:val="21"/>
          <w:szCs w:val="21"/>
        </w:rPr>
        <w:t xml:space="preserve">cPanel → </w:t>
      </w:r>
      <w:r>
        <w:rPr>
          <w:b/>
          <w:bCs/>
          <w:sz w:val="21"/>
          <w:szCs w:val="21"/>
        </w:rPr>
        <w:t xml:space="preserve">MySQL Databases</w:t>
      </w:r>
      <w:r>
        <w:rPr>
          <w:sz w:val="21"/>
          <w:szCs w:val="21"/>
        </w:rPr>
        <w:t xml:space="preserve">. Create a database. cPanel prefixes it with your account name, so "rexlio" becomes something like username_rexlio — note the full name.</w:t>
      </w:r>
    </w:p>
    <w:p>
      <w:pPr>
        <w:pStyle w:val="ListParagraph"/>
        <w:numPr>
          <w:ilvl w:val="0"/>
          <w:numId w:val="40"/>
        </w:numPr>
        <w:spacing w:after="80"/>
      </w:pPr>
      <w:r>
        <w:rPr>
          <w:sz w:val="21"/>
          <w:szCs w:val="21"/>
        </w:rPr>
        <w:t xml:space="preserve">Create a database </w:t>
      </w:r>
      <w:r>
        <w:rPr>
          <w:b/>
          <w:bCs/>
          <w:sz w:val="21"/>
          <w:szCs w:val="21"/>
        </w:rPr>
        <w:t xml:space="preserve">user</w:t>
      </w:r>
      <w:r>
        <w:rPr>
          <w:sz w:val="21"/>
          <w:szCs w:val="21"/>
        </w:rPr>
        <w:t xml:space="preserve"> and a strong password. Note both.</w:t>
      </w:r>
    </w:p>
    <w:p>
      <w:pPr>
        <w:pStyle w:val="ListParagraph"/>
        <w:numPr>
          <w:ilvl w:val="0"/>
          <w:numId w:val="40"/>
        </w:numPr>
        <w:spacing w:after="80"/>
      </w:pPr>
      <w:r>
        <w:rPr>
          <w:sz w:val="21"/>
          <w:szCs w:val="21"/>
        </w:rPr>
        <w:t xml:space="preserve">Under "Add User To Database", add the user to the database and grant </w:t>
      </w:r>
      <w:r>
        <w:rPr>
          <w:b/>
          <w:bCs/>
          <w:sz w:val="21"/>
          <w:szCs w:val="21"/>
        </w:rPr>
        <w:t xml:space="preserve">ALL PRIVILEGES</w:t>
      </w:r>
      <w:r>
        <w:rPr>
          <w:sz w:val="21"/>
          <w:szCs w:val="21"/>
        </w:rPr>
        <w:t xml:space="preserve">.</w:t>
      </w:r>
    </w:p>
    <w:p>
      <w:pPr>
        <w:pStyle w:val="ListParagraph"/>
        <w:numPr>
          <w:ilvl w:val="0"/>
          <w:numId w:val="40"/>
        </w:numPr>
        <w:spacing w:after="80"/>
      </w:pPr>
      <w:r>
        <w:rPr>
          <w:sz w:val="21"/>
          <w:szCs w:val="21"/>
        </w:rPr>
        <w:t xml:space="preserve">cPanel → </w:t>
      </w:r>
      <w:r>
        <w:rPr>
          <w:b/>
          <w:bCs/>
          <w:sz w:val="21"/>
          <w:szCs w:val="21"/>
        </w:rPr>
        <w:t xml:space="preserve">phpMyAdmin</w:t>
      </w:r>
      <w:r>
        <w:rPr>
          <w:sz w:val="21"/>
          <w:szCs w:val="21"/>
        </w:rPr>
        <w:t xml:space="preserve"> → select the new database → </w:t>
      </w:r>
      <w:r>
        <w:rPr>
          <w:b/>
          <w:bCs/>
          <w:sz w:val="21"/>
          <w:szCs w:val="21"/>
        </w:rPr>
        <w:t xml:space="preserve">Import</w:t>
      </w:r>
      <w:r>
        <w:rPr>
          <w:sz w:val="21"/>
          <w:szCs w:val="21"/>
        </w:rPr>
        <w:t xml:space="preserve"> → upload the same .sql file you used locally. If the file is too large for the upload limit, compress it to .zip first; phpMyAdmin accepts that.</w:t>
      </w:r>
    </w:p>
    <w:p>
      <w:pPr>
        <w:pStyle w:val="Heading3"/>
        <w:spacing w:after="100" w:before="200"/>
      </w:pPr>
      <w:r>
        <w:rPr>
          <w:b/>
          <w:bCs/>
          <w:color w:val="C9A227"/>
          <w:sz w:val="22"/>
          <w:szCs w:val="22"/>
        </w:rPr>
        <w:t xml:space="preserve">4.4 The live connection file</w:t>
      </w:r>
    </w:p>
    <w:p>
      <w:pPr>
        <w:spacing w:after="160"/>
      </w:pPr>
      <w:r>
        <w:rPr>
          <w:sz w:val="21"/>
          <w:szCs w:val="21"/>
        </w:rPr>
        <w:t xml:space="preserve">Because database.php never travels, you place it on live by hand, once. cPanel → </w:t>
      </w:r>
      <w:r>
        <w:rPr>
          <w:b/>
          <w:bCs/>
          <w:sz w:val="21"/>
          <w:szCs w:val="21"/>
        </w:rPr>
        <w:t xml:space="preserve">File Manager</w:t>
      </w:r>
      <w:r>
        <w:rPr>
          <w:sz w:val="21"/>
          <w:szCs w:val="21"/>
        </w:rPr>
        <w:t xml:space="preserve"> → go to the Document Root → create application/config/database.php (or edit the copy already there) with the live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'username_rexuser',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'the password you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'username_rexlio',</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HOSTNAME IS STILL localhost  </w:t>
      </w:r>
      <w:r>
        <w:rPr>
          <w:i/>
          <w:iCs/>
          <w:color w:val="595959"/>
          <w:sz w:val="20"/>
          <w:szCs w:val="20"/>
        </w:rPr>
        <w:t xml:space="preserve">On shared hosting the database sits on the same machine as the website, so the hostname is localhost there too — not your domain name. This trips up nearly everyone the first time.</w:t>
      </w:r>
    </w:p>
    <w:p>
      <w:pPr>
        <w:pStyle w:val="Heading3"/>
        <w:spacing w:after="100" w:before="200"/>
      </w:pPr>
      <w:r>
        <w:rPr>
          <w:b/>
          <w:bCs/>
          <w:color w:val="C9A227"/>
          <w:sz w:val="22"/>
          <w:szCs w:val="22"/>
        </w:rPr>
        <w:t xml:space="preserve">4.5 Git Version Control on the host</w:t>
      </w:r>
    </w:p>
    <w:p>
      <w:pPr>
        <w:pStyle w:val="ListParagraph"/>
        <w:numPr>
          <w:ilvl w:val="0"/>
          <w:numId w:val="41"/>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Create</w:t>
      </w:r>
      <w:r>
        <w:rPr>
          <w:sz w:val="21"/>
          <w:szCs w:val="21"/>
        </w:rPr>
        <w:t xml:space="preserve">.</w:t>
      </w:r>
    </w:p>
    <w:p>
      <w:pPr>
        <w:pStyle w:val="ListParagraph"/>
        <w:numPr>
          <w:ilvl w:val="0"/>
          <w:numId w:val="41"/>
        </w:numPr>
        <w:spacing w:after="80"/>
      </w:pPr>
      <w:r>
        <w:rPr>
          <w:sz w:val="21"/>
          <w:szCs w:val="21"/>
        </w:rPr>
        <w:t xml:space="preserve">Turn on </w:t>
      </w:r>
      <w:r>
        <w:rPr>
          <w:b/>
          <w:bCs/>
          <w:sz w:val="21"/>
          <w:szCs w:val="21"/>
        </w:rPr>
        <w:t xml:space="preserve">Clone a Repository</w:t>
      </w:r>
      <w:r>
        <w:rPr>
          <w:sz w:val="21"/>
          <w:szCs w:val="21"/>
        </w:rPr>
        <w:t xml:space="preserve">.</w:t>
      </w:r>
    </w:p>
    <w:p>
      <w:pPr>
        <w:pStyle w:val="ListParagraph"/>
        <w:numPr>
          <w:ilvl w:val="0"/>
          <w:numId w:val="41"/>
        </w:numPr>
        <w:spacing w:after="80"/>
      </w:pPr>
      <w:r>
        <w:rPr>
          <w:sz w:val="21"/>
          <w:szCs w:val="21"/>
        </w:rPr>
        <w:t xml:space="preserve">Clone URL: the GitHub address from Stage 3. For a private repository, use a token in the URL: https://&lt;token&gt;@github.com/youraccount/rexlio-rockbell.git</w:t>
      </w:r>
    </w:p>
    <w:p>
      <w:pPr>
        <w:pStyle w:val="ListParagraph"/>
        <w:numPr>
          <w:ilvl w:val="0"/>
          <w:numId w:val="41"/>
        </w:numPr>
        <w:spacing w:after="80"/>
      </w:pPr>
      <w:r>
        <w:rPr>
          <w:sz w:val="21"/>
          <w:szCs w:val="21"/>
        </w:rPr>
        <w:t xml:space="preserve">Repository Path: </w:t>
      </w:r>
      <w:r>
        <w:rPr>
          <w:b/>
          <w:bCs/>
          <w:sz w:val="21"/>
          <w:szCs w:val="21"/>
        </w:rPr>
        <w:t xml:space="preserve">outside</w:t>
      </w:r>
      <w:r>
        <w:rPr>
          <w:sz w:val="21"/>
          <w:szCs w:val="21"/>
        </w:rPr>
        <w:t xml:space="preserve"> the docroot, e.g. /home/username/repositories/rexlio-rockbell. This matters: if the repository sat inside the website folder, anyone could read the .git folder over the web and download your entire source code.</w:t>
      </w:r>
    </w:p>
    <w:p>
      <w:pPr>
        <w:pStyle w:val="ListParagraph"/>
        <w:numPr>
          <w:ilvl w:val="0"/>
          <w:numId w:val="41"/>
        </w:numPr>
        <w:spacing w:after="80"/>
      </w:pPr>
      <w:r>
        <w:rPr>
          <w:sz w:val="21"/>
          <w:szCs w:val="21"/>
        </w:rPr>
        <w:t xml:space="preserve">Create. cPanel clones the repository.</w:t>
      </w:r>
    </w:p>
    <w:p>
      <w:pPr>
        <w:pStyle w:val="Heading3"/>
        <w:spacing w:after="100" w:before="200"/>
      </w:pPr>
      <w:r>
        <w:rPr>
          <w:b/>
          <w:bCs/>
          <w:color w:val="C9A227"/>
          <w:sz w:val="22"/>
          <w:szCs w:val="22"/>
        </w:rPr>
        <w:t xml:space="preserve">4.6 The deployment file</w:t>
      </w:r>
    </w:p>
    <w:p>
      <w:pPr>
        <w:spacing w:after="160"/>
      </w:pPr>
      <w:r>
        <w:rPr>
          <w:sz w:val="21"/>
          <w:szCs w:val="21"/>
        </w:rPr>
        <w:t xml:space="preserve">The repository contains </w:t>
      </w:r>
      <w:r>
        <w:rPr>
          <w:b/>
          <w:bCs/>
          <w:sz w:val="21"/>
          <w:szCs w:val="21"/>
        </w:rPr>
        <w:t xml:space="preserve">.cpanel.yml</w:t>
      </w:r>
      <w:r>
        <w:rPr>
          <w:sz w:val="21"/>
          <w:szCs w:val="21"/>
        </w:rPr>
        <w:t xml:space="preserve">, which tells cPanel what to copy into the docroot when you deploy. One line in it must match this host. Open it on the venue computer and change DEPLOYPATH to this host's Document Root, keeping the trailing slash: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 export DEPLOYPATH=/home/username/venue.example.com/</w:t>
      </w:r>
    </w:p>
    <w:p>
      <w:pPr>
        <w:spacing w:after="120"/>
      </w:pPr>
    </w:p>
    <w:p>
      <w:pPr>
        <w:spacing w:after="160"/>
      </w:pPr>
      <w:r>
        <w:rPr>
          <w:sz w:val="21"/>
          <w:szCs w:val="21"/>
        </w:rPr>
        <w:t xml:space="preserve">Then commit and push that change (Stage 3.3). The rest of the file is already correct and does four things that each exist because of a real fault:</w:t>
      </w:r>
    </w:p>
    <w:p>
      <w:pPr>
        <w:pStyle w:val="ListParagraph"/>
        <w:numPr>
          <w:ilvl w:val="0"/>
          <w:numId w:val="2"/>
        </w:numPr>
        <w:spacing w:after="80"/>
      </w:pPr>
      <w:r>
        <w:rPr>
          <w:b/>
          <w:bCs/>
          <w:sz w:val="21"/>
          <w:szCs w:val="21"/>
        </w:rPr>
        <w:t xml:space="preserve">It copies without --delete.</w:t>
      </w:r>
      <w:r>
        <w:rPr>
          <w:sz w:val="21"/>
          <w:szCs w:val="21"/>
        </w:rPr>
        <w:t xml:space="preserve"> A mirror-style copy would have deleted live's images and uploads the first time it ran.</w:t>
      </w:r>
    </w:p>
    <w:p>
      <w:pPr>
        <w:pStyle w:val="ListParagraph"/>
        <w:numPr>
          <w:ilvl w:val="0"/>
          <w:numId w:val="2"/>
        </w:numPr>
        <w:spacing w:after="80"/>
      </w:pPr>
      <w:r>
        <w:rPr>
          <w:b/>
          <w:bCs/>
          <w:sz w:val="21"/>
          <w:szCs w:val="21"/>
        </w:rPr>
        <w:t xml:space="preserve">It excludes the activation files and database.php</w:t>
      </w:r>
      <w:r>
        <w:rPr>
          <w:sz w:val="21"/>
          <w:szCs w:val="21"/>
        </w:rPr>
        <w:t xml:space="preserve"> — the install trap from Stage 2.</w:t>
      </w:r>
    </w:p>
    <w:p>
      <w:pPr>
        <w:pStyle w:val="ListParagraph"/>
        <w:numPr>
          <w:ilvl w:val="0"/>
          <w:numId w:val="2"/>
        </w:numPr>
        <w:spacing w:after="80"/>
      </w:pPr>
      <w:r>
        <w:rPr>
          <w:b/>
          <w:bCs/>
          <w:sz w:val="21"/>
          <w:szCs w:val="21"/>
        </w:rPr>
        <w:t xml:space="preserve">It sets the docroot back to 755 on every deploy.</w:t>
      </w:r>
      <w:r>
        <w:rPr>
          <w:sz w:val="21"/>
          <w:szCs w:val="21"/>
        </w:rPr>
        <w:t xml:space="preserve"> The copy command also copies the source folder's own permissions, and cPanel creates repository folders private. That silently made the whole site unreadable: every page returned 404 while the folder still appeared to exist.</w:t>
      </w:r>
    </w:p>
    <w:p>
      <w:pPr>
        <w:pStyle w:val="ListParagraph"/>
        <w:numPr>
          <w:ilvl w:val="0"/>
          <w:numId w:val="2"/>
        </w:numPr>
        <w:spacing w:after="80"/>
      </w:pPr>
      <w:r>
        <w:rPr>
          <w:b/>
          <w:bCs/>
          <w:sz w:val="21"/>
          <w:szCs w:val="21"/>
        </w:rPr>
        <w:t xml:space="preserve">It writes build.txt</w:t>
      </w:r>
      <w:r>
        <w:rPr>
          <w:sz w:val="21"/>
          <w:szCs w:val="21"/>
        </w:rPr>
        <w:t xml:space="preserve">, so you can open https://venue.example.com/build.txt and see exactly which version is live.</w:t>
      </w:r>
    </w:p>
    <w:p>
      <w:pPr>
        <w:pStyle w:val="Heading3"/>
        <w:spacing w:after="100" w:before="200"/>
      </w:pPr>
      <w:r>
        <w:rPr>
          <w:b/>
          <w:bCs/>
          <w:color w:val="C9A227"/>
          <w:sz w:val="22"/>
          <w:szCs w:val="22"/>
        </w:rPr>
        <w:t xml:space="preserve">4.7 Deploy for the first time</w:t>
      </w:r>
    </w:p>
    <w:p>
      <w:pPr>
        <w:spacing w:after="160"/>
      </w:pPr>
      <w:r>
        <w:rPr>
          <w:sz w:val="21"/>
          <w:szCs w:val="21"/>
        </w:rPr>
        <w:t xml:space="preserve">cPanel → Git™ Version Control → </w:t>
      </w:r>
      <w:r>
        <w:rPr>
          <w:b/>
          <w:bCs/>
          <w:sz w:val="21"/>
          <w:szCs w:val="21"/>
        </w:rPr>
        <w:t xml:space="preserve">Manage</w:t>
      </w:r>
      <w:r>
        <w:rPr>
          <w:sz w:val="21"/>
          <w:szCs w:val="21"/>
        </w:rPr>
        <w:t xml:space="preserve"> → </w:t>
      </w:r>
      <w:r>
        <w:rPr>
          <w:b/>
          <w:bCs/>
          <w:sz w:val="21"/>
          <w:szCs w:val="21"/>
        </w:rPr>
        <w:t xml:space="preserve">Pull or Deploy</w:t>
      </w:r>
      <w:r>
        <w:rPr>
          <w:sz w:val="21"/>
          <w:szCs w:val="21"/>
        </w:rPr>
        <w:t xml:space="preserve"> tab → </w:t>
      </w:r>
      <w:r>
        <w:rPr>
          <w:b/>
          <w:bCs/>
          <w:sz w:val="21"/>
          <w:szCs w:val="21"/>
        </w:rPr>
        <w:t xml:space="preserve">Update from Remote</w:t>
      </w:r>
      <w:r>
        <w:rPr>
          <w:sz w:val="21"/>
          <w:szCs w:val="21"/>
        </w:rPr>
        <w:t xml:space="preserve">, then </w:t>
      </w:r>
      <w:r>
        <w:rPr>
          <w:b/>
          <w:bCs/>
          <w:sz w:val="21"/>
          <w:szCs w:val="21"/>
        </w:rPr>
        <w:t xml:space="preserve">Deploy HEAD Commit</w:t>
      </w:r>
      <w:r>
        <w:rPr>
          <w:sz w:val="21"/>
          <w:szCs w:val="21"/>
        </w:rPr>
        <w:t xml:space="preserve">. After it finishes, open https://venue.example.com/build.txt — it should show a short version code and a timestamp.</w:t>
      </w:r>
    </w:p>
    <w:p>
      <w:pPr>
        <w:pStyle w:val="Heading3"/>
        <w:spacing w:after="100" w:before="200"/>
      </w:pPr>
      <w:r>
        <w:rPr>
          <w:b/>
          <w:bCs/>
          <w:color w:val="C9A227"/>
          <w:sz w:val="22"/>
          <w:szCs w:val="22"/>
        </w:rPr>
        <w:t xml:space="preserve">4.8 Run the installer on live, once</w:t>
      </w:r>
    </w:p>
    <w:p>
      <w:pPr>
        <w:spacing w:after="160"/>
      </w:pPr>
      <w:r>
        <w:rPr>
          <w:sz w:val="21"/>
          <w:szCs w:val="21"/>
        </w:rPr>
        <w:t xml:space="preserve">Open </w:t>
      </w:r>
      <w:r>
        <w:rPr>
          <w:b/>
          <w:bCs/>
          <w:sz w:val="21"/>
          <w:szCs w:val="21"/>
        </w:rPr>
        <w:t xml:space="preserve">https://venue.example.com/install</w:t>
      </w:r>
      <w:r>
        <w:rPr>
          <w:sz w:val="21"/>
          <w:szCs w:val="21"/>
        </w:rPr>
        <w:t xml:space="preserve"> and complete it. This writes live's own activation files, recording the live address. From this moment on you should never need /install again. If you do, re-read the install trap in Stage 2.</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DISK SPACE  </w:t>
      </w:r>
      <w:r>
        <w:rPr>
          <w:i/>
          <w:iCs/>
          <w:color w:val="595959"/>
          <w:sz w:val="20"/>
          <w:szCs w:val="20"/>
        </w:rPr>
        <w:t xml:space="preserve">A deploy that stops half way with no clear reason is usually the account being full. cPanel shows Disk Usage on its home page. Old database backups are the usual culprit — this happened at 929 MB of stale backups. Keep an eye on it before each deploy.</w:t>
      </w:r>
    </w:p>
    <w:p>
      <w:pPr>
        <w:pStyle w:val="Heading2"/>
        <w:spacing w:after="140" w:before="280"/>
      </w:pPr>
      <w:r>
        <w:rPr>
          <w:b/>
          <w:bCs/>
          <w:color w:val="1F3864"/>
        </w:rPr>
        <w:t xml:space="preserve">Stage 5 — SSH access for the Deployment Manager</w:t>
      </w:r>
    </w:p>
    <w:p>
      <w:pPr>
        <w:spacing w:after="160"/>
      </w:pPr>
      <w:r>
        <w:rPr>
          <w:sz w:val="21"/>
          <w:szCs w:val="21"/>
        </w:rPr>
        <w:t xml:space="preserve">The Deployment Manager works by logging in to the host the way a developer would. That needs an SSH key: a pair of files, one kept secret on the venue computer, one given to the host.</w:t>
      </w:r>
    </w:p>
    <w:p>
      <w:pPr>
        <w:pStyle w:val="Heading3"/>
        <w:spacing w:after="100" w:before="200"/>
      </w:pPr>
      <w:r>
        <w:rPr>
          <w:b/>
          <w:bCs/>
          <w:color w:val="C9A227"/>
          <w:sz w:val="22"/>
          <w:szCs w:val="22"/>
        </w:rPr>
        <w:t xml:space="preserve">5.1 Make the key,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ssh-keygen -m PEM -t rsa -b 4096 -f C:\rexlio_sync\id_rsa_pem -N ""</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-m PEM IS NOT OPTIONAL  </w:t>
      </w:r>
      <w:r>
        <w:rPr>
          <w:i/>
          <w:iCs/>
          <w:color w:val="595959"/>
          <w:sz w:val="20"/>
          <w:szCs w:val="20"/>
        </w:rPr>
        <w:t xml:space="preserve">Without it, ssh-keygen writes a newer key format that cPanel rejects with "invalid format". The -N "" gives the key an empty passphrase, which cPanel also requires — it refuses a key it would have to ask a human to unlock. The key file must then be treated like a password: it lives only on the venue computer.</w:t>
      </w:r>
    </w:p>
    <w:p>
      <w:pPr>
        <w:spacing w:after="160"/>
      </w:pPr>
      <w:r>
        <w:rPr>
          <w:sz w:val="21"/>
          <w:szCs w:val="21"/>
        </w:rPr>
        <w:t xml:space="preserve">That produced two files: </w:t>
      </w:r>
      <w:r>
        <w:rPr>
          <w:b/>
          <w:bCs/>
          <w:sz w:val="21"/>
          <w:szCs w:val="21"/>
        </w:rPr>
        <w:t xml:space="preserve">id_rsa_pem</w:t>
      </w:r>
      <w:r>
        <w:rPr>
          <w:sz w:val="21"/>
          <w:szCs w:val="21"/>
        </w:rPr>
        <w:t xml:space="preserve"> (secret, stays here) and </w:t>
      </w:r>
      <w:r>
        <w:rPr>
          <w:b/>
          <w:bCs/>
          <w:sz w:val="21"/>
          <w:szCs w:val="21"/>
        </w:rPr>
        <w:t xml:space="preserve">id_rsa_pem.pub</w:t>
      </w:r>
      <w:r>
        <w:rPr>
          <w:sz w:val="21"/>
          <w:szCs w:val="21"/>
        </w:rPr>
        <w:t xml:space="preserve"> (the public half, which you give to the host). Open the .pub file in Notepad and copy everything in it.</w:t>
      </w:r>
    </w:p>
    <w:p>
      <w:pPr>
        <w:pStyle w:val="Heading3"/>
        <w:spacing w:after="100" w:before="200"/>
      </w:pPr>
      <w:r>
        <w:rPr>
          <w:b/>
          <w:bCs/>
          <w:color w:val="C9A227"/>
          <w:sz w:val="22"/>
          <w:szCs w:val="22"/>
        </w:rPr>
        <w:t xml:space="preserve">5.2 Give the public half to the host</w:t>
      </w:r>
    </w:p>
    <w:p>
      <w:pPr>
        <w:pStyle w:val="ListParagraph"/>
        <w:numPr>
          <w:ilvl w:val="0"/>
          <w:numId w:val="42"/>
        </w:numPr>
        <w:spacing w:after="80"/>
      </w:pPr>
      <w:r>
        <w:rPr>
          <w:sz w:val="21"/>
          <w:szCs w:val="21"/>
        </w:rPr>
        <w:t xml:space="preserve">cPanel →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 → </w:t>
      </w:r>
      <w:r>
        <w:rPr>
          <w:b/>
          <w:bCs/>
          <w:sz w:val="21"/>
          <w:szCs w:val="21"/>
        </w:rPr>
        <w:t xml:space="preserve">Import Key</w:t>
      </w:r>
      <w:r>
        <w:rPr>
          <w:sz w:val="21"/>
          <w:szCs w:val="21"/>
        </w:rPr>
        <w:t xml:space="preserve">.</w:t>
      </w:r>
    </w:p>
    <w:p>
      <w:pPr>
        <w:pStyle w:val="ListParagraph"/>
        <w:numPr>
          <w:ilvl w:val="0"/>
          <w:numId w:val="42"/>
        </w:numPr>
        <w:spacing w:after="80"/>
      </w:pPr>
      <w:r>
        <w:rPr>
          <w:sz w:val="21"/>
          <w:szCs w:val="21"/>
        </w:rPr>
        <w:t xml:space="preserve">Leave the private key box empty. Paste the .pub contents into the </w:t>
      </w:r>
      <w:r>
        <w:rPr>
          <w:b/>
          <w:bCs/>
          <w:sz w:val="21"/>
          <w:szCs w:val="21"/>
        </w:rPr>
        <w:t xml:space="preserve">public key</w:t>
      </w:r>
      <w:r>
        <w:rPr>
          <w:sz w:val="21"/>
          <w:szCs w:val="21"/>
        </w:rPr>
        <w:t xml:space="preserve"> box. Give it a name.</w:t>
      </w:r>
    </w:p>
    <w:p>
      <w:pPr>
        <w:pStyle w:val="ListParagraph"/>
        <w:numPr>
          <w:ilvl w:val="0"/>
          <w:numId w:val="42"/>
        </w:numPr>
        <w:spacing w:after="80"/>
      </w:pPr>
      <w:r>
        <w:rPr>
          <w:sz w:val="21"/>
          <w:szCs w:val="21"/>
        </w:rPr>
        <w:t xml:space="preserve">Import it, then — this is the step people skip — click </w:t>
      </w:r>
      <w:r>
        <w:rPr>
          <w:b/>
          <w:bCs/>
          <w:sz w:val="21"/>
          <w:szCs w:val="21"/>
        </w:rPr>
        <w:t xml:space="preserve">Manage</w:t>
      </w:r>
      <w:r>
        <w:rPr>
          <w:sz w:val="21"/>
          <w:szCs w:val="21"/>
        </w:rPr>
        <w:t xml:space="preserve"> next to the imported key and press </w:t>
      </w:r>
      <w:r>
        <w:rPr>
          <w:b/>
          <w:bCs/>
          <w:sz w:val="21"/>
          <w:szCs w:val="21"/>
        </w:rPr>
        <w:t xml:space="preserve">Authorize</w:t>
      </w:r>
      <w:r>
        <w:rPr>
          <w:sz w:val="21"/>
          <w:szCs w:val="21"/>
        </w:rPr>
        <w:t xml:space="preserve">. An imported key that has not been authorised does nothing.</w:t>
      </w:r>
    </w:p>
    <w:p>
      <w:pPr>
        <w:pStyle w:val="Heading3"/>
        <w:spacing w:after="100" w:before="200"/>
      </w:pPr>
      <w:r>
        <w:rPr>
          <w:b/>
          <w:bCs/>
          <w:color w:val="C9A227"/>
          <w:sz w:val="22"/>
          <w:szCs w:val="22"/>
        </w:rPr>
        <w:t xml:space="preserve">5.3 Find the SSH port and test</w:t>
      </w:r>
    </w:p>
    <w:p>
      <w:pPr>
        <w:spacing w:after="160"/>
      </w:pPr>
      <w:r>
        <w:rPr>
          <w:sz w:val="21"/>
          <w:szCs w:val="21"/>
        </w:rPr>
        <w:t xml:space="preserve">Shared hosts rarely use the standard port 22. cPanel → SSH Access shows the right one. </w:t>
      </w:r>
      <w:r>
        <w:rPr>
          <w:b/>
          <w:bCs/>
          <w:sz w:val="21"/>
          <w:szCs w:val="21"/>
        </w:rPr>
        <w:t xml:space="preserve">Namecheap uses 21098</w:t>
      </w:r>
      <w:r>
        <w:rPr>
          <w:sz w:val="21"/>
          <w:szCs w:val="21"/>
        </w:rPr>
        <w:t xml:space="preserve">; other hosts commonly use 2222. Test from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 -i C:/rexlio_sync/id_rsa_pem -p 21098 username@venue.example.com "echo IT WORKS; uname -n"</w:t>
      </w:r>
    </w:p>
    <w:p>
      <w:pPr>
        <w:spacing w:after="120"/>
      </w:pPr>
    </w:p>
    <w:p>
      <w:pPr>
        <w:spacing w:after="160"/>
      </w:pPr>
      <w:r>
        <w:rPr>
          <w:sz w:val="21"/>
          <w:szCs w:val="21"/>
        </w:rPr>
        <w:t xml:space="preserve">If it prints IT WORKS you are done. If it says </w:t>
      </w:r>
      <w:r>
        <w:rPr>
          <w:b/>
          <w:bCs/>
          <w:sz w:val="21"/>
          <w:szCs w:val="21"/>
        </w:rPr>
        <w:t xml:space="preserve">Permission denied</w:t>
      </w:r>
      <w:r>
        <w:rPr>
          <w:sz w:val="21"/>
          <w:szCs w:val="21"/>
        </w:rPr>
        <w:t xml:space="preserve">, the key was imported but not authorised (5.2). If it </w:t>
      </w:r>
      <w:r>
        <w:rPr>
          <w:b/>
          <w:bCs/>
          <w:sz w:val="21"/>
          <w:szCs w:val="21"/>
        </w:rPr>
        <w:t xml:space="preserve">times out</w:t>
      </w:r>
      <w:r>
        <w:rPr>
          <w:sz w:val="21"/>
          <w:szCs w:val="21"/>
        </w:rPr>
        <w:t xml:space="preserve">, the port is wrong.</w:t>
      </w:r>
    </w:p>
    <w:p>
      <w:pPr>
        <w:pStyle w:val="Heading3"/>
        <w:spacing w:after="100" w:before="200"/>
      </w:pPr>
      <w:r>
        <w:rPr>
          <w:b/>
          <w:bCs/>
          <w:color w:val="C9A227"/>
          <w:sz w:val="22"/>
          <w:szCs w:val="22"/>
        </w:rPr>
        <w:t xml:space="preserve">5.4 The database option file on the host</w:t>
      </w:r>
    </w:p>
    <w:p>
      <w:pPr>
        <w:spacing w:after="160"/>
      </w:pPr>
      <w:r>
        <w:rPr>
          <w:sz w:val="21"/>
          <w:szCs w:val="21"/>
        </w:rPr>
        <w:t xml:space="preserve">So that the tool never has to hold the live database password, the password lives in a small file on the host itself. Still in that SSH session — or via cPanel → Terminal — run:</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-p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printf "[client]\nuser=username_rexuser\npassword=THE_PASSWORD\n" &gt; ~/rexlio_sync/online.cnf</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chmod 600 ~/rexlio_sync/online.cnf</w:t>
      </w:r>
    </w:p>
    <w:p>
      <w:pPr>
        <w:spacing w:after="120"/>
      </w:pPr>
    </w:p>
    <w:p>
      <w:pPr>
        <w:spacing w:after="160"/>
      </w:pPr>
      <w:r>
        <w:rPr>
          <w:sz w:val="21"/>
          <w:szCs w:val="21"/>
        </w:rPr>
        <w:t xml:space="preserve">The 600 matters: it makes the file readable only by your own account.</w:t>
      </w:r>
    </w:p>
    <w:p>
      <w:pPr>
        <w:pStyle w:val="Heading2"/>
        <w:spacing w:after="140" w:before="280"/>
      </w:pPr>
      <w:r>
        <w:rPr>
          <w:b/>
          <w:bCs/>
          <w:color w:val="1F3864"/>
        </w:rPr>
        <w:t xml:space="preserve">Stage 6 — The Deployment Manager</w:t>
      </w:r>
    </w:p>
    <w:p>
      <w:pPr>
        <w:spacing w:after="160"/>
      </w:pPr>
      <w:r>
        <w:rPr>
          <w:sz w:val="21"/>
          <w:szCs w:val="21"/>
        </w:rPr>
        <w:t xml:space="preserve">The full description of this tool is in its own section, "Deployment Manager — Updating the Live Site by Clicking Buttons". Here is only what to fill in for a new client.</w:t>
      </w:r>
    </w:p>
    <w:p>
      <w:pPr>
        <w:pStyle w:val="Heading3"/>
        <w:spacing w:after="100" w:before="200"/>
      </w:pPr>
      <w:r>
        <w:rPr>
          <w:b/>
          <w:bCs/>
          <w:color w:val="C9A227"/>
          <w:sz w:val="22"/>
          <w:szCs w:val="22"/>
        </w:rPr>
        <w:t xml:space="preserve">6.1 Start it</w:t>
      </w:r>
    </w:p>
    <w:p>
      <w:pPr>
        <w:spacing w:after="160"/>
      </w:pPr>
      <w:r>
        <w:rPr>
          <w:sz w:val="21"/>
          <w:szCs w:val="21"/>
        </w:rPr>
        <w:t xml:space="preserve">Double-click </w:t>
      </w:r>
      <w:r>
        <w:rPr>
          <w:b/>
          <w:bCs/>
          <w:sz w:val="21"/>
          <w:szCs w:val="21"/>
        </w:rPr>
        <w:t xml:space="preserve">C:\FraezylDeploy\Deployment Manager.bat</w:t>
      </w:r>
      <w:r>
        <w:rPr>
          <w:sz w:val="21"/>
          <w:szCs w:val="21"/>
        </w:rPr>
        <w:t xml:space="preserve"> on the venue computer. A black window opens and stays open — that is the tool's own small web server; closing it closes the tool. The browser opens at http://127.0.0.1:8899, which only that computer can reach.</w:t>
      </w:r>
    </w:p>
    <w:p>
      <w:pPr>
        <w:pStyle w:val="Heading3"/>
        <w:spacing w:after="100" w:before="200"/>
      </w:pPr>
      <w:r>
        <w:rPr>
          <w:b/>
          <w:bCs/>
          <w:color w:val="C9A227"/>
          <w:sz w:val="22"/>
          <w:szCs w:val="22"/>
        </w:rPr>
        <w:t xml:space="preserve">6.2 Fill in the project</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800"/>
        <w:gridCol w:w="3400"/>
        <w:gridCol w:w="3200"/>
      </w:tblGrid>
      <w:tr>
        <w:tc>
          <w:tcPr>
            <w:tcW w:w="2800" w:type="dxa"/>
            <w:shd w:fill="1F3864" w:val="clear"/>
          </w:tcPr>
          <w:p>
            <w:pPr>
              <w:spacing w:after="40" w:before="40"/>
            </w:pPr>
            <w:r>
              <w:rPr>
                <w:b/>
                <w:bCs/>
                <w:color w:val="FFFFFF"/>
                <w:sz w:val="20"/>
                <w:szCs w:val="20"/>
              </w:rPr>
              <w:t xml:space="preserve">Box</w:t>
            </w:r>
          </w:p>
        </w:tc>
        <w:tc>
          <w:tcPr>
            <w:tcW w:w="3400" w:type="dxa"/>
            <w:shd w:fill="1F3864" w:val="clear"/>
          </w:tcPr>
          <w:p>
            <w:pPr>
              <w:spacing w:after="40" w:before="40"/>
            </w:pPr>
            <w:r>
              <w:rPr>
                <w:b/>
                <w:bCs/>
                <w:color w:val="FFFFFF"/>
                <w:sz w:val="20"/>
                <w:szCs w:val="20"/>
              </w:rPr>
              <w:t xml:space="preserve">What to put</w:t>
            </w:r>
          </w:p>
        </w:tc>
        <w:tc>
          <w:tcPr>
            <w:tcW w:w="3200" w:type="dxa"/>
            <w:shd w:fill="1F3864" w:val="clear"/>
          </w:tcPr>
          <w:p>
            <w:pPr>
              <w:spacing w:after="40" w:before="40"/>
            </w:pPr>
            <w:r>
              <w:rPr>
                <w:b/>
                <w:bCs/>
                <w:color w:val="FFFFFF"/>
                <w:sz w:val="20"/>
                <w:szCs w:val="20"/>
              </w:rPr>
              <w:t xml:space="preserve">Where it comes from</w:t>
            </w:r>
          </w:p>
        </w:tc>
      </w:tr>
      <w:tr>
        <w:tc>
          <w:tcPr>
            <w:tcW w:w="2800" w:type="dxa"/>
          </w:tcPr>
          <w:p>
            <w:pPr>
              <w:spacing w:after="40" w:before="40"/>
            </w:pPr>
            <w:r>
              <w:rPr>
                <w:sz w:val="20"/>
                <w:szCs w:val="20"/>
              </w:rPr>
              <w:t xml:space="preserve">Project name</w:t>
            </w:r>
          </w:p>
        </w:tc>
        <w:tc>
          <w:tcPr>
            <w:tcW w:w="3400" w:type="dxa"/>
          </w:tcPr>
          <w:p>
            <w:pPr>
              <w:spacing w:after="40" w:before="40"/>
            </w:pPr>
            <w:r>
              <w:rPr>
                <w:sz w:val="20"/>
                <w:szCs w:val="20"/>
              </w:rPr>
              <w:t xml:space="preserve">The venue's name</w:t>
            </w:r>
          </w:p>
        </w:tc>
        <w:tc>
          <w:tcPr>
            <w:tcW w:w="3200" w:type="dxa"/>
          </w:tcPr>
          <w:p>
            <w:pPr>
              <w:spacing w:after="40" w:before="40"/>
            </w:pPr>
            <w:r>
              <w:rPr>
                <w:sz w:val="20"/>
                <w:szCs w:val="20"/>
              </w:rPr>
              <w:t xml:space="preserve">Your choice</w:t>
            </w:r>
          </w:p>
        </w:tc>
      </w:tr>
      <w:tr>
        <w:tc>
          <w:tcPr>
            <w:tcW w:w="2800" w:type="dxa"/>
          </w:tcPr>
          <w:p>
            <w:pPr>
              <w:spacing w:after="40" w:before="40"/>
            </w:pPr>
            <w:r>
              <w:rPr>
                <w:sz w:val="20"/>
                <w:szCs w:val="20"/>
              </w:rPr>
              <w:t xml:space="preserve">Project folder</w:t>
            </w:r>
          </w:p>
        </w:tc>
        <w:tc>
          <w:tcPr>
            <w:tcW w:w="3400" w:type="dxa"/>
          </w:tcPr>
          <w:p>
            <w:pPr>
              <w:spacing w:after="40" w:before="40"/>
            </w:pPr>
            <w:r>
              <w:rPr>
                <w:sz w:val="20"/>
                <w:szCs w:val="20"/>
              </w:rPr>
              <w:t xml:space="preserve">C:\wamp64\www\rexlio</w:t>
            </w:r>
          </w:p>
        </w:tc>
        <w:tc>
          <w:tcPr>
            <w:tcW w:w="3200" w:type="dxa"/>
          </w:tcPr>
          <w:p>
            <w:pPr>
              <w:spacing w:after="40" w:before="40"/>
            </w:pPr>
            <w:r>
              <w:rPr>
                <w:sz w:val="20"/>
                <w:szCs w:val="20"/>
              </w:rPr>
              <w:t xml:space="preserve">Stage 1.2</w:t>
            </w:r>
          </w:p>
        </w:tc>
      </w:tr>
      <w:tr>
        <w:tc>
          <w:tcPr>
            <w:tcW w:w="2800" w:type="dxa"/>
          </w:tcPr>
          <w:p>
            <w:pPr>
              <w:spacing w:after="40" w:before="40"/>
            </w:pPr>
            <w:r>
              <w:rPr>
                <w:sz w:val="20"/>
                <w:szCs w:val="20"/>
              </w:rPr>
              <w:t xml:space="preserve">Local database</w:t>
            </w:r>
          </w:p>
        </w:tc>
        <w:tc>
          <w:tcPr>
            <w:tcW w:w="3400" w:type="dxa"/>
          </w:tcPr>
          <w:p>
            <w:pPr>
              <w:spacing w:after="40" w:before="40"/>
            </w:pPr>
            <w:r>
              <w:rPr>
                <w:sz w:val="20"/>
                <w:szCs w:val="20"/>
              </w:rPr>
              <w:t xml:space="preserve">rexlio, user root, blank password</w:t>
            </w:r>
          </w:p>
        </w:tc>
        <w:tc>
          <w:tcPr>
            <w:tcW w:w="3200" w:type="dxa"/>
          </w:tcPr>
          <w:p>
            <w:pPr>
              <w:spacing w:after="40" w:before="40"/>
            </w:pPr>
            <w:r>
              <w:rPr>
                <w:sz w:val="20"/>
                <w:szCs w:val="20"/>
              </w:rPr>
              <w:t xml:space="preserve">Stage 1.3</w:t>
            </w:r>
          </w:p>
        </w:tc>
      </w:tr>
      <w:tr>
        <w:tc>
          <w:tcPr>
            <w:tcW w:w="2800" w:type="dxa"/>
          </w:tcPr>
          <w:p>
            <w:pPr>
              <w:spacing w:after="40" w:before="40"/>
            </w:pPr>
            <w:r>
              <w:rPr>
                <w:sz w:val="20"/>
                <w:szCs w:val="20"/>
              </w:rPr>
              <w:t xml:space="preserve">Live website address</w:t>
            </w:r>
          </w:p>
        </w:tc>
        <w:tc>
          <w:tcPr>
            <w:tcW w:w="3400" w:type="dxa"/>
          </w:tcPr>
          <w:p>
            <w:pPr>
              <w:spacing w:after="40" w:before="40"/>
            </w:pPr>
            <w:r>
              <w:rPr>
                <w:sz w:val="20"/>
                <w:szCs w:val="20"/>
              </w:rPr>
              <w:t xml:space="preserve">https://venue.example.com/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SSH host / port / user</w:t>
            </w:r>
          </w:p>
        </w:tc>
        <w:tc>
          <w:tcPr>
            <w:tcW w:w="3400" w:type="dxa"/>
          </w:tcPr>
          <w:p>
            <w:pPr>
              <w:spacing w:after="40" w:before="40"/>
            </w:pPr>
            <w:r>
              <w:rPr>
                <w:sz w:val="20"/>
                <w:szCs w:val="20"/>
              </w:rPr>
              <w:t xml:space="preserve">venue.example.com / 21098 / username</w:t>
            </w:r>
          </w:p>
        </w:tc>
        <w:tc>
          <w:tcPr>
            <w:tcW w:w="3200" w:type="dxa"/>
          </w:tcPr>
          <w:p>
            <w:pPr>
              <w:spacing w:after="40" w:before="40"/>
            </w:pPr>
            <w:r>
              <w:rPr>
                <w:sz w:val="20"/>
                <w:szCs w:val="20"/>
              </w:rPr>
              <w:t xml:space="preserve">Stage 5.3</w:t>
            </w:r>
          </w:p>
        </w:tc>
      </w:tr>
      <w:tr>
        <w:tc>
          <w:tcPr>
            <w:tcW w:w="2800" w:type="dxa"/>
          </w:tcPr>
          <w:p>
            <w:pPr>
              <w:spacing w:after="40" w:before="40"/>
            </w:pPr>
            <w:r>
              <w:rPr>
                <w:sz w:val="20"/>
                <w:szCs w:val="20"/>
              </w:rPr>
              <w:t xml:space="preserve">SSH key file</w:t>
            </w:r>
          </w:p>
        </w:tc>
        <w:tc>
          <w:tcPr>
            <w:tcW w:w="3400" w:type="dxa"/>
          </w:tcPr>
          <w:p>
            <w:pPr>
              <w:spacing w:after="40" w:before="40"/>
            </w:pPr>
            <w:r>
              <w:rPr>
                <w:sz w:val="20"/>
                <w:szCs w:val="20"/>
              </w:rPr>
              <w:t xml:space="preserve">C:/rexlio_sync/id_rsa_pem</w:t>
            </w:r>
          </w:p>
        </w:tc>
        <w:tc>
          <w:tcPr>
            <w:tcW w:w="3200" w:type="dxa"/>
          </w:tcPr>
          <w:p>
            <w:pPr>
              <w:spacing w:after="40" w:before="40"/>
            </w:pPr>
            <w:r>
              <w:rPr>
                <w:sz w:val="20"/>
                <w:szCs w:val="20"/>
              </w:rPr>
              <w:t xml:space="preserve">Stage 5.1</w:t>
            </w:r>
          </w:p>
        </w:tc>
      </w:tr>
      <w:tr>
        <w:tc>
          <w:tcPr>
            <w:tcW w:w="2800" w:type="dxa"/>
          </w:tcPr>
          <w:p>
            <w:pPr>
              <w:spacing w:after="40" w:before="40"/>
            </w:pPr>
            <w:r>
              <w:rPr>
                <w:sz w:val="20"/>
                <w:szCs w:val="20"/>
              </w:rPr>
              <w:t xml:space="preserve">Repository folder on server</w:t>
            </w:r>
          </w:p>
        </w:tc>
        <w:tc>
          <w:tcPr>
            <w:tcW w:w="3400" w:type="dxa"/>
          </w:tcPr>
          <w:p>
            <w:pPr>
              <w:spacing w:after="40" w:before="40"/>
            </w:pPr>
            <w:r>
              <w:rPr>
                <w:sz w:val="20"/>
                <w:szCs w:val="20"/>
              </w:rPr>
              <w:t xml:space="preserve">/home/username/repositories/rexlio-rockbell</w:t>
            </w:r>
          </w:p>
        </w:tc>
        <w:tc>
          <w:tcPr>
            <w:tcW w:w="3200" w:type="dxa"/>
          </w:tcPr>
          <w:p>
            <w:pPr>
              <w:spacing w:after="40" w:before="40"/>
            </w:pPr>
            <w:r>
              <w:rPr>
                <w:sz w:val="20"/>
                <w:szCs w:val="20"/>
              </w:rPr>
              <w:t xml:space="preserve">Stage 4.5</w:t>
            </w:r>
          </w:p>
        </w:tc>
      </w:tr>
      <w:tr>
        <w:tc>
          <w:tcPr>
            <w:tcW w:w="2800" w:type="dxa"/>
          </w:tcPr>
          <w:p>
            <w:pPr>
              <w:spacing w:after="40" w:before="40"/>
            </w:pPr>
            <w:r>
              <w:rPr>
                <w:sz w:val="20"/>
                <w:szCs w:val="20"/>
              </w:rPr>
              <w:t xml:space="preserve">Website folder on server</w:t>
            </w:r>
          </w:p>
        </w:tc>
        <w:tc>
          <w:tcPr>
            <w:tcW w:w="3400" w:type="dxa"/>
          </w:tcPr>
          <w:p>
            <w:pPr>
              <w:spacing w:after="40" w:before="40"/>
            </w:pPr>
            <w:r>
              <w:rPr>
                <w:sz w:val="20"/>
                <w:szCs w:val="20"/>
              </w:rPr>
              <w:t xml:space="preserve">/home/username/venue.example.com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Live database name</w:t>
            </w:r>
          </w:p>
        </w:tc>
        <w:tc>
          <w:tcPr>
            <w:tcW w:w="3400" w:type="dxa"/>
          </w:tcPr>
          <w:p>
            <w:pPr>
              <w:spacing w:after="40" w:before="40"/>
            </w:pPr>
            <w:r>
              <w:rPr>
                <w:sz w:val="20"/>
                <w:szCs w:val="20"/>
              </w:rPr>
              <w:t xml:space="preserve">username_rexlio</w:t>
            </w:r>
          </w:p>
        </w:tc>
        <w:tc>
          <w:tcPr>
            <w:tcW w:w="3200" w:type="dxa"/>
          </w:tcPr>
          <w:p>
            <w:pPr>
              <w:spacing w:after="40" w:before="40"/>
            </w:pPr>
            <w:r>
              <w:rPr>
                <w:sz w:val="20"/>
                <w:szCs w:val="20"/>
              </w:rPr>
              <w:t xml:space="preserve">Stage 4.3</w:t>
            </w:r>
          </w:p>
        </w:tc>
      </w:tr>
      <w:tr>
        <w:tc>
          <w:tcPr>
            <w:tcW w:w="2800" w:type="dxa"/>
          </w:tcPr>
          <w:p>
            <w:pPr>
              <w:spacing w:after="40" w:before="40"/>
            </w:pPr>
            <w:r>
              <w:rPr>
                <w:sz w:val="20"/>
                <w:szCs w:val="20"/>
              </w:rPr>
              <w:t xml:space="preserve">Database option file</w:t>
            </w:r>
          </w:p>
        </w:tc>
        <w:tc>
          <w:tcPr>
            <w:tcW w:w="3400" w:type="dxa"/>
          </w:tcPr>
          <w:p>
            <w:pPr>
              <w:spacing w:after="40" w:before="40"/>
            </w:pPr>
            <w:r>
              <w:rPr>
                <w:sz w:val="20"/>
                <w:szCs w:val="20"/>
              </w:rPr>
              <w:t xml:space="preserve">~/rexlio_sync/online.cnf</w:t>
            </w:r>
          </w:p>
        </w:tc>
        <w:tc>
          <w:tcPr>
            <w:tcW w:w="3200" w:type="dxa"/>
          </w:tcPr>
          <w:p>
            <w:pPr>
              <w:spacing w:after="40" w:before="40"/>
            </w:pPr>
            <w:r>
              <w:rPr>
                <w:sz w:val="20"/>
                <w:szCs w:val="20"/>
              </w:rPr>
              <w:t xml:space="preserve">Stage 5.4</w:t>
            </w:r>
          </w:p>
        </w:tc>
      </w:tr>
      <w:tr>
        <w:tc>
          <w:tcPr>
            <w:tcW w:w="2800" w:type="dxa"/>
          </w:tcPr>
          <w:p>
            <w:pPr>
              <w:spacing w:after="40" w:before="40"/>
            </w:pPr>
            <w:r>
              <w:rPr>
                <w:sz w:val="20"/>
                <w:szCs w:val="20"/>
              </w:rPr>
              <w:t xml:space="preserve">Live is the real trading system</w:t>
            </w:r>
          </w:p>
        </w:tc>
        <w:tc>
          <w:tcPr>
            <w:tcW w:w="3400" w:type="dxa"/>
          </w:tcPr>
          <w:p>
            <w:pPr>
              <w:spacing w:after="40" w:before="40"/>
            </w:pPr>
            <w:r>
              <w:rPr>
                <w:sz w:val="20"/>
                <w:szCs w:val="20"/>
              </w:rPr>
              <w:t xml:space="preserve">Tick it</w:t>
            </w:r>
          </w:p>
        </w:tc>
        <w:tc>
          <w:tcPr>
            <w:tcW w:w="3200" w:type="dxa"/>
          </w:tcPr>
          <w:p>
            <w:pPr>
              <w:spacing w:after="40" w:before="40"/>
            </w:pPr>
            <w:r>
              <w:rPr>
                <w:sz w:val="20"/>
                <w:szCs w:val="20"/>
              </w:rPr>
              <w:t xml:space="preserve">See the tool's own section</w:t>
            </w:r>
          </w:p>
        </w:tc>
      </w:tr>
    </w:tbl>
    <w:p>
      <w:pPr>
        <w:spacing w:after="120"/>
      </w:pPr>
    </w:p>
    <w:p>
      <w:pPr>
        <w:pStyle w:val="Heading3"/>
        <w:spacing w:after="100" w:before="200"/>
      </w:pPr>
      <w:r>
        <w:rPr>
          <w:b/>
          <w:bCs/>
          <w:color w:val="C9A227"/>
          <w:sz w:val="22"/>
          <w:szCs w:val="22"/>
        </w:rPr>
        <w:t xml:space="preserve">6.3 Test, then use it</w:t>
      </w:r>
    </w:p>
    <w:p>
      <w:pPr>
        <w:spacing w:after="160"/>
      </w:pPr>
      <w:r>
        <w:rPr>
          <w:sz w:val="21"/>
          <w:szCs w:val="21"/>
        </w:rPr>
        <w:t xml:space="preserve">Press </w:t>
      </w:r>
      <w:r>
        <w:rPr>
          <w:b/>
          <w:bCs/>
          <w:sz w:val="21"/>
          <w:szCs w:val="21"/>
        </w:rPr>
        <w:t xml:space="preserve">Test everything</w:t>
      </w:r>
      <w:r>
        <w:rPr>
          <w:sz w:val="21"/>
          <w:szCs w:val="21"/>
        </w:rPr>
        <w:t xml:space="preserve">. All six checks must pass before the project counts as ready. From then on, </w:t>
      </w:r>
      <w:r>
        <w:rPr>
          <w:b/>
          <w:bCs/>
          <w:sz w:val="21"/>
          <w:szCs w:val="21"/>
        </w:rPr>
        <w:t xml:space="preserve">Complete Update</w:t>
      </w:r>
      <w:r>
        <w:rPr>
          <w:sz w:val="21"/>
          <w:szCs w:val="21"/>
        </w:rPr>
        <w:t xml:space="preserve"> is the whole update procedure: it applies any missing database structure to live (after backing live up), then copies the changed files.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A CHANGE DOES NOT APPEAR ON THE TILLS  </w:t>
      </w:r>
      <w:r>
        <w:rPr>
          <w:i/>
          <w:iCs/>
          <w:color w:val="595959"/>
          <w:sz w:val="20"/>
          <w:szCs w:val="20"/>
        </w:rPr>
        <w:t xml:space="preserve">The POS screen loads its script and stylesheet with a version number in the address, so browsers cache them hard. Any change to frequent_changing/js/pos_script_v7.3.js or frequent_changing/css/rexlio_theme.css must be accompanied by bumping that number in application/views/sale/POS/main_screen.php (and userHome.php for the stylesheet), or no till will ever see it, no matter how many times you deploy or restart. This cost a full round of "nothing changed" once already.</w:t>
      </w:r>
    </w:p>
    <w:p>
      <w:pPr>
        <w:pStyle w:val="Heading2"/>
        <w:spacing w:after="140" w:before="280"/>
      </w:pPr>
      <w:r>
        <w:rPr>
          <w:b/>
          <w:bCs/>
          <w:color w:val="1F3864"/>
        </w:rPr>
        <w:t xml:space="preserve">Stage 7 — Turning on two-way sync</w:t>
      </w:r>
    </w:p>
    <w:p>
      <w:pPr>
        <w:spacing w:after="160"/>
      </w:pPr>
      <w:r>
        <w:rPr>
          <w:sz w:val="21"/>
          <w:szCs w:val="21"/>
        </w:rPr>
        <w:t xml:space="preserve">If the venue trades on both sides — tills at the venue and orders from the website — the two databases have to be able to merge without overwriting each other. The rules and the reasoning are in the section "Hybrid Venue — When Both Sides Take Orders". The setup is short:</w:t>
      </w:r>
    </w:p>
    <w:p>
      <w:pPr>
        <w:pStyle w:val="ListParagraph"/>
        <w:numPr>
          <w:ilvl w:val="0"/>
          <w:numId w:val="43"/>
        </w:numPr>
        <w:spacing w:after="80"/>
      </w:pPr>
      <w:r>
        <w:rPr>
          <w:sz w:val="21"/>
          <w:szCs w:val="21"/>
        </w:rPr>
        <w:t xml:space="preserve">Apply </w:t>
      </w:r>
      <w:r>
        <w:rPr>
          <w:b/>
          <w:bCs/>
          <w:sz w:val="21"/>
          <w:szCs w:val="21"/>
        </w:rPr>
        <w:t xml:space="preserve">2026-09-23_01_sync-origin.sql</w:t>
      </w:r>
      <w:r>
        <w:rPr>
          <w:sz w:val="21"/>
          <w:szCs w:val="21"/>
        </w:rPr>
        <w:t xml:space="preserve"> to the local database and to the live database. Each prints PASS. It gives each side its own installation id.</w:t>
      </w:r>
    </w:p>
    <w:p>
      <w:pPr>
        <w:pStyle w:val="ListParagraph"/>
        <w:numPr>
          <w:ilvl w:val="0"/>
          <w:numId w:val="43"/>
        </w:numPr>
        <w:spacing w:after="80"/>
      </w:pPr>
      <w:r>
        <w:rPr>
          <w:sz w:val="21"/>
          <w:szCs w:val="21"/>
        </w:rPr>
        <w:t xml:space="preserve">Apply </w:t>
      </w:r>
      <w:r>
        <w:rPr>
          <w:b/>
          <w:bCs/>
          <w:sz w:val="21"/>
          <w:szCs w:val="21"/>
        </w:rPr>
        <w:t xml:space="preserve">2026-09-24_01_kitchen-origin.sql</w:t>
      </w:r>
      <w:r>
        <w:rPr>
          <w:sz w:val="21"/>
          <w:szCs w:val="21"/>
        </w:rPr>
        <w:t xml:space="preserve"> to both. This is what lets an order placed on one side appear on the other side's kitchen screen.</w:t>
      </w:r>
    </w:p>
    <w:p>
      <w:pPr>
        <w:pStyle w:val="ListParagraph"/>
        <w:numPr>
          <w:ilvl w:val="0"/>
          <w:numId w:val="43"/>
        </w:numPr>
        <w:spacing w:after="80"/>
      </w:pPr>
      <w:r>
        <w:rPr>
          <w:sz w:val="21"/>
          <w:szCs w:val="21"/>
        </w:rPr>
        <w:t xml:space="preserve">Check the two ids are </w:t>
      </w:r>
      <w:r>
        <w:rPr>
          <w:b/>
          <w:bCs/>
          <w:sz w:val="21"/>
          <w:szCs w:val="21"/>
        </w:rPr>
        <w:t xml:space="preserve">different</w:t>
      </w:r>
      <w:r>
        <w:rPr>
          <w:sz w:val="21"/>
          <w:szCs w:val="21"/>
        </w:rPr>
        <w:t xml:space="preserve">: SELECT install_id FROM tbl_sync_identity; on each side. If they match, the live database is a straight copy of the local one — give live a new id before merging anything.</w:t>
      </w:r>
    </w:p>
    <w:p>
      <w:pPr>
        <w:pStyle w:val="ListParagraph"/>
        <w:numPr>
          <w:ilvl w:val="0"/>
          <w:numId w:val="43"/>
        </w:numPr>
        <w:spacing w:after="80"/>
      </w:pPr>
      <w:r>
        <w:rPr>
          <w:sz w:val="21"/>
          <w:szCs w:val="21"/>
        </w:rPr>
        <w:t xml:space="preserve">Deploy the code (Stage 6.3). Orders only start recording who created them once that code is live.</w:t>
      </w:r>
    </w:p>
    <w:p>
      <w:pPr>
        <w:spacing w:after="160"/>
      </w:pPr>
      <w:r>
        <w:rPr>
          <w:sz w:val="21"/>
          <w:szCs w:val="21"/>
        </w:rPr>
        <w:t xml:space="preserve">On the venue computer, applying a migration looks like this — take the backup first, every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C:\rexlio_backups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C:/wamp64/bin/mysql/mysql8.4.7/bin/mysqldump.exe -uroot --single-transaction --routines --events rexlio &gt; C:/rexlio_backups/before_migration.sql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C:/wamp64/www/rexlio/db/migrations/2026-09-23_01_sync-origin.sql</w:t>
      </w:r>
    </w:p>
    <w:p>
      <w:pPr>
        <w:spacing w:after="120"/>
      </w:pPr>
    </w:p>
    <w:p>
      <w:pPr>
        <w:spacing w:after="160"/>
      </w:pPr>
      <w:r>
        <w:rPr>
          <w:sz w:val="21"/>
          <w:szCs w:val="21"/>
        </w:rPr>
        <w:t xml:space="preserve">On live, the Deployment Manager applies migrations for you as part of Complete Update, and takes a backup of the live database first.</w:t>
      </w:r>
    </w:p>
    <w:p>
      <w:pPr>
        <w:pStyle w:val="Heading2"/>
        <w:spacing w:after="140" w:before="280"/>
      </w:pPr>
      <w:r>
        <w:rPr>
          <w:b/>
          <w:bCs/>
          <w:color w:val="1F3864"/>
        </w:rPr>
        <w:t xml:space="preserve">Stage 8 — Direct printing with the small PHP print server</w:t>
      </w:r>
    </w:p>
    <w:p>
      <w:pPr>
        <w:spacing w:after="160"/>
      </w:pPr>
      <w:r>
        <w:rPr>
          <w:sz w:val="21"/>
          <w:szCs w:val="21"/>
        </w:rPr>
        <w:t xml:space="preserve">Rexlio can print two ways. </w:t>
      </w:r>
      <w:r>
        <w:rPr>
          <w:b/>
          <w:bCs/>
          <w:sz w:val="21"/>
          <w:szCs w:val="21"/>
        </w:rPr>
        <w:t xml:space="preserve">Pop-up printing</w:t>
      </w:r>
      <w:r>
        <w:rPr>
          <w:sz w:val="21"/>
          <w:szCs w:val="21"/>
        </w:rPr>
        <w:t xml:space="preserve"> opens a print window in the browser and uses Windows' own printer drivers — simple, works anywhere, but someone has to allow pop-ups and the window flashes up each time. </w:t>
      </w:r>
      <w:r>
        <w:rPr>
          <w:b/>
          <w:bCs/>
          <w:sz w:val="21"/>
          <w:szCs w:val="21"/>
        </w:rPr>
        <w:t xml:space="preserve">Direct printing</w:t>
      </w:r>
      <w:r>
        <w:rPr>
          <w:sz w:val="21"/>
          <w:szCs w:val="21"/>
        </w:rPr>
        <w:t xml:space="preserve"> sends the ticket straight to a thermal printer with no window at all. Direct printing is what a busy kitchen wants.</w:t>
      </w:r>
    </w:p>
    <w:p>
      <w:pPr>
        <w:pStyle w:val="Heading3"/>
        <w:spacing w:after="100" w:before="200"/>
      </w:pPr>
      <w:r>
        <w:rPr>
          <w:b/>
          <w:bCs/>
          <w:color w:val="C9A227"/>
          <w:sz w:val="22"/>
          <w:szCs w:val="22"/>
        </w:rPr>
        <w:t xml:space="preserve">8.1 How direct printing actually works</w:t>
      </w:r>
    </w:p>
    <w:p>
      <w:pPr>
        <w:spacing w:after="160"/>
      </w:pPr>
      <w:r>
        <w:rPr>
          <w:sz w:val="21"/>
          <w:szCs w:val="21"/>
        </w:rPr>
        <w:t xml:space="preserve">Inside the Rexlio folder is a small, self-contained program: </w:t>
      </w:r>
      <w:r>
        <w:rPr>
          <w:b/>
          <w:bCs/>
          <w:sz w:val="21"/>
          <w:szCs w:val="21"/>
        </w:rPr>
        <w:t xml:space="preserve">print_server</w:t>
      </w:r>
      <w:r>
        <w:rPr>
          <w:sz w:val="21"/>
          <w:szCs w:val="21"/>
        </w:rPr>
        <w:t xml:space="preserve">. It speaks the language thermal printers use (ESC/POS) through the bundled escpos-php library. The till's browser sends the ticket to it as a web request, and it pushes the bytes to the printer. It must run on a machine that can reach the printers — normally the same venue computer that runs WampServer.</w:t>
      </w:r>
    </w:p>
    <w:p>
      <w:pPr>
        <w:spacing w:after="160"/>
      </w:pPr>
      <w:r>
        <w:rPr>
          <w:sz w:val="21"/>
          <w:szCs w:val="21"/>
        </w:rPr>
        <w:t xml:space="preserve">The address the till posts to is built as: </w:t>
      </w:r>
      <w:r>
        <w:rPr>
          <w:b/>
          <w:bCs/>
          <w:sz w:val="21"/>
          <w:szCs w:val="21"/>
        </w:rPr>
        <w:t xml:space="preserve">the address you enter</w:t>
      </w:r>
      <w:r>
        <w:rPr>
          <w:sz w:val="21"/>
          <w:szCs w:val="21"/>
        </w:rPr>
        <w:t xml:space="preserve"> + print_server/irestora_printer_server.php. So the address you enter must be the site root and must </w:t>
      </w:r>
      <w:r>
        <w:rPr>
          <w:b/>
          <w:bCs/>
          <w:sz w:val="21"/>
          <w:szCs w:val="21"/>
        </w:rPr>
        <w:t xml:space="preserve">end with a slash</w:t>
      </w:r>
      <w:r>
        <w:rPr>
          <w:sz w:val="21"/>
          <w:szCs w:val="21"/>
        </w:rPr>
        <w:t xml:space="preserve">.</w:t>
      </w:r>
    </w:p>
    <w:p>
      <w:pPr>
        <w:pStyle w:val="Heading3"/>
        <w:spacing w:after="100" w:before="200"/>
      </w:pPr>
      <w:r>
        <w:rPr>
          <w:b/>
          <w:bCs/>
          <w:color w:val="C9A227"/>
          <w:sz w:val="22"/>
          <w:szCs w:val="22"/>
        </w:rPr>
        <w:t xml:space="preserve">8.2 Serving it from WampServer (simplest)</w:t>
      </w:r>
    </w:p>
    <w:p>
      <w:pPr>
        <w:spacing w:after="160"/>
      </w:pPr>
      <w:r>
        <w:rPr>
          <w:sz w:val="21"/>
          <w:szCs w:val="21"/>
        </w:rPr>
        <w:t xml:space="preserve">If print_server sits inside C:\wamp64\www\rexlio, WampServer is already serving it. Nothing more to install. Check it from a till's browser: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http://192.168.1.50/rexlio/print_server/irestora_printer_server.php</w:t>
      </w:r>
    </w:p>
    <w:p>
      <w:pPr>
        <w:spacing w:after="120"/>
      </w:pPr>
    </w:p>
    <w:p>
      <w:pPr>
        <w:spacing w:after="160"/>
      </w:pPr>
      <w:r>
        <w:rPr>
          <w:sz w:val="21"/>
          <w:szCs w:val="21"/>
        </w:rPr>
        <w:t xml:space="preserve">Replace 192.168.1.50 with the venue computer's local IP address (run </w:t>
      </w:r>
      <w:r>
        <w:rPr>
          <w:b/>
          <w:bCs/>
          <w:sz w:val="21"/>
          <w:szCs w:val="21"/>
        </w:rPr>
        <w:t xml:space="preserve">ipconfig</w:t>
      </w:r>
      <w:r>
        <w:rPr>
          <w:sz w:val="21"/>
          <w:szCs w:val="21"/>
        </w:rPr>
        <w:t xml:space="preserve"> in Command Prompt to find it). A blank page is a success — it means the file ran. A 404 means the path is wrong.</w:t>
      </w:r>
    </w:p>
    <w:p>
      <w:pPr>
        <w:pStyle w:val="Heading3"/>
        <w:spacing w:after="100" w:before="200"/>
      </w:pPr>
      <w:r>
        <w:rPr>
          <w:b/>
          <w:bCs/>
          <w:color w:val="C9A227"/>
          <w:sz w:val="22"/>
          <w:szCs w:val="22"/>
        </w:rPr>
        <w:t xml:space="preserve">8.3 Serving it on its own with a light PHP server</w:t>
      </w:r>
    </w:p>
    <w:p>
      <w:pPr>
        <w:spacing w:after="160"/>
      </w:pPr>
      <w:r>
        <w:rPr>
          <w:sz w:val="21"/>
          <w:szCs w:val="21"/>
        </w:rPr>
        <w:t xml:space="preserve">If you would rather the print agent ran separately from the website — so that restarting one does not affect the other — PHP can serve that one folder by itself. In Command Prompt on the machine attached to the printers: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C:\wamp64\bin\php\php8.3.28\php.exe -S 0.0.0.0:8080 -t .</w:t>
      </w:r>
    </w:p>
    <w:p>
      <w:pPr>
        <w:spacing w:after="120"/>
      </w:pPr>
    </w:p>
    <w:p>
      <w:pPr>
        <w:spacing w:after="160"/>
      </w:pPr>
      <w:r>
        <w:rPr>
          <w:sz w:val="21"/>
          <w:szCs w:val="21"/>
        </w:rPr>
        <w:t xml:space="preserve">It then answers at http://192.168.1.50:8080/. Leave the window open; closing it stops printing. To make it start with Windows, put a shortcut to a .bat file containing those two lines into the Startup folder (press Windows+R, type </w:t>
      </w:r>
      <w:r>
        <w:rPr>
          <w:b/>
          <w:bCs/>
          <w:sz w:val="21"/>
          <w:szCs w:val="21"/>
        </w:rPr>
        <w:t xml:space="preserve">shell:startup</w:t>
      </w:r>
      <w:r>
        <w:rPr>
          <w:sz w:val="21"/>
          <w:szCs w:val="21"/>
        </w:rPr>
        <w:t xml:space="preserve">, Enter).</w:t>
      </w:r>
    </w:p>
    <w:p>
      <w:pPr>
        <w:pStyle w:val="Heading3"/>
        <w:spacing w:after="100" w:before="200"/>
      </w:pPr>
      <w:r>
        <w:rPr>
          <w:b/>
          <w:bCs/>
          <w:color w:val="C9A227"/>
          <w:sz w:val="22"/>
          <w:szCs w:val="22"/>
        </w:rPr>
        <w:t xml:space="preserve">8.4 Tell Windows to allow it</w:t>
      </w:r>
    </w:p>
    <w:p>
      <w:pPr>
        <w:spacing w:after="160"/>
      </w:pPr>
      <w:r>
        <w:rPr>
          <w:sz w:val="21"/>
          <w:szCs w:val="21"/>
        </w:rPr>
        <w:t xml:space="preserve">Windows Firewall blocks incoming connections by default, so the tills cannot reach the print agent until you allow it. Open Command Prompt </w:t>
      </w:r>
      <w:r>
        <w:rPr>
          <w:b/>
          <w:bCs/>
          <w:sz w:val="21"/>
          <w:szCs w:val="21"/>
        </w:rPr>
        <w:t xml:space="preserve">as Administrator</w:t>
      </w:r>
      <w:r>
        <w:rPr>
          <w:sz w:val="21"/>
          <w:szCs w:val="21"/>
        </w:rPr>
        <w:t xml:space="preserve">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print agent" dir=in action=allow protocol=TCP localport=8080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web" dir=in action=allow protocol=TCP localport=80</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SAME RULE FIXES LAN ACCESS  </w:t>
      </w:r>
      <w:r>
        <w:rPr>
          <w:i/>
          <w:iCs/>
          <w:color w:val="595959"/>
          <w:sz w:val="20"/>
          <w:szCs w:val="20"/>
        </w:rPr>
        <w:t xml:space="preserve">If tills cannot open the local site at all, this firewall rule for port 80 is usually why. The section "Local Network Access" covers the rest.</w:t>
      </w:r>
    </w:p>
    <w:p>
      <w:pPr>
        <w:pStyle w:val="Heading3"/>
        <w:spacing w:after="100" w:before="200"/>
      </w:pPr>
      <w:r>
        <w:rPr>
          <w:b/>
          <w:bCs/>
          <w:color w:val="C9A227"/>
          <w:sz w:val="22"/>
          <w:szCs w:val="22"/>
        </w:rPr>
        <w:t xml:space="preserve">8.5 Set the printer up inside Rexlio</w:t>
      </w:r>
    </w:p>
    <w:p>
      <w:pPr>
        <w:pStyle w:val="ListParagraph"/>
        <w:numPr>
          <w:ilvl w:val="0"/>
          <w:numId w:val="44"/>
        </w:numPr>
        <w:spacing w:after="80"/>
      </w:pPr>
      <w:r>
        <w:rPr>
          <w:sz w:val="21"/>
          <w:szCs w:val="21"/>
        </w:rPr>
        <w:t xml:space="preserve">Sign in as Admin → </w:t>
      </w:r>
      <w:r>
        <w:rPr>
          <w:b/>
          <w:bCs/>
          <w:sz w:val="21"/>
          <w:szCs w:val="21"/>
        </w:rPr>
        <w:t xml:space="preserve">Printer</w:t>
      </w:r>
      <w:r>
        <w:rPr>
          <w:sz w:val="21"/>
          <w:szCs w:val="21"/>
        </w:rPr>
        <w:t xml:space="preserve"> → Add.</w:t>
      </w:r>
    </w:p>
    <w:p>
      <w:pPr>
        <w:pStyle w:val="ListParagraph"/>
        <w:numPr>
          <w:ilvl w:val="0"/>
          <w:numId w:val="44"/>
        </w:numPr>
        <w:spacing w:after="80"/>
      </w:pPr>
      <w:r>
        <w:rPr>
          <w:b/>
          <w:bCs/>
          <w:sz w:val="21"/>
          <w:szCs w:val="21"/>
        </w:rPr>
        <w:t xml:space="preserve">Address</w:t>
      </w:r>
      <w:r>
        <w:rPr>
          <w:sz w:val="21"/>
          <w:szCs w:val="21"/>
        </w:rPr>
        <w:t xml:space="preserve"> — the print agent's root address, ending in a slash: http://192.168.1.50/rexlio/ (or http://192.168.1.50:8080/ if you used 8.3).</w:t>
      </w:r>
    </w:p>
    <w:p>
      <w:pPr>
        <w:pStyle w:val="ListParagraph"/>
        <w:numPr>
          <w:ilvl w:val="0"/>
          <w:numId w:val="44"/>
        </w:numPr>
        <w:spacing w:after="80"/>
      </w:pPr>
      <w:r>
        <w:rPr>
          <w:b/>
          <w:bCs/>
          <w:sz w:val="21"/>
          <w:szCs w:val="21"/>
        </w:rPr>
        <w:t xml:space="preserve">Printer IP address</w:t>
      </w:r>
      <w:r>
        <w:rPr>
          <w:sz w:val="21"/>
          <w:szCs w:val="21"/>
        </w:rPr>
        <w:t xml:space="preserve"> — the thermal printer's own address on the network, from the printer's self-test page.</w:t>
      </w:r>
    </w:p>
    <w:p>
      <w:pPr>
        <w:pStyle w:val="ListParagraph"/>
        <w:numPr>
          <w:ilvl w:val="0"/>
          <w:numId w:val="44"/>
        </w:numPr>
        <w:spacing w:after="80"/>
      </w:pPr>
      <w:r>
        <w:rPr>
          <w:sz w:val="21"/>
          <w:szCs w:val="21"/>
        </w:rPr>
        <w:t xml:space="preserve">Choose the kitchen it belongs to, and set the paper width to match the printer (usually 80mm for kitchens, 56mm for receipts).</w:t>
      </w:r>
    </w:p>
    <w:p>
      <w:pPr>
        <w:pStyle w:val="ListParagraph"/>
        <w:numPr>
          <w:ilvl w:val="0"/>
          <w:numId w:val="44"/>
        </w:numPr>
        <w:spacing w:after="80"/>
      </w:pPr>
      <w:r>
        <w:rPr>
          <w:sz w:val="21"/>
          <w:szCs w:val="21"/>
        </w:rPr>
        <w:t xml:space="preserve">Save, then place a test order and print a docket.</w:t>
      </w:r>
    </w:p>
    <w:p>
      <w:pPr>
        <w:pStyle w:val="Heading3"/>
        <w:spacing w:after="100" w:before="200"/>
      </w:pPr>
      <w:r>
        <w:rPr>
          <w:b/>
          <w:bCs/>
          <w:color w:val="C9A227"/>
          <w:sz w:val="22"/>
          <w:szCs w:val="22"/>
        </w:rPr>
        <w:t xml:space="preserve">8.6 Direct printing from the ONLINE site</w:t>
      </w:r>
    </w:p>
    <w:p>
      <w:pPr>
        <w:spacing w:after="160"/>
      </w:pPr>
      <w:r>
        <w:rPr>
          <w:sz w:val="21"/>
          <w:szCs w:val="21"/>
        </w:rPr>
        <w:t xml:space="preserve">This deserves its own warning. The live site is served over </w:t>
      </w:r>
      <w:r>
        <w:rPr>
          <w:b/>
          <w:bCs/>
          <w:sz w:val="21"/>
          <w:szCs w:val="21"/>
        </w:rPr>
        <w:t xml:space="preserve">https</w:t>
      </w:r>
      <w:r>
        <w:rPr>
          <w:sz w:val="21"/>
          <w:szCs w:val="21"/>
        </w:rPr>
        <w:t xml:space="preserve">, and a print agent on the venue network is plain </w:t>
      </w:r>
      <w:r>
        <w:rPr>
          <w:b/>
          <w:bCs/>
          <w:sz w:val="21"/>
          <w:szCs w:val="21"/>
        </w:rPr>
        <w:t xml:space="preserve">http</w:t>
      </w:r>
      <w:r>
        <w:rPr>
          <w:sz w:val="21"/>
          <w:szCs w:val="21"/>
        </w:rPr>
        <w:t xml:space="preserve">. Browsers refuse to let a secure page talk to an insecure address — the request is blocked and nothing prints, usually with no visible error.</w:t>
      </w:r>
    </w:p>
    <w:p>
      <w:pPr>
        <w:pStyle w:val="ListParagraph"/>
        <w:numPr>
          <w:ilvl w:val="0"/>
          <w:numId w:val="2"/>
        </w:numPr>
        <w:spacing w:after="80"/>
      </w:pPr>
      <w:r>
        <w:rPr>
          <w:sz w:val="21"/>
          <w:szCs w:val="21"/>
        </w:rPr>
        <w:t xml:space="preserve">A print agent on </w:t>
      </w:r>
      <w:r>
        <w:rPr>
          <w:b/>
          <w:bCs/>
          <w:sz w:val="21"/>
          <w:szCs w:val="21"/>
        </w:rPr>
        <w:t xml:space="preserve">the same machine as the till</w:t>
      </w:r>
      <w:r>
        <w:rPr>
          <w:sz w:val="21"/>
          <w:szCs w:val="21"/>
        </w:rPr>
        <w:t xml:space="preserve"> (http://localhost/ or http://127.0.0.1/) is treated as trustworthy by Chrome and generally works even from the https site.</w:t>
      </w:r>
    </w:p>
    <w:p>
      <w:pPr>
        <w:pStyle w:val="ListParagraph"/>
        <w:numPr>
          <w:ilvl w:val="0"/>
          <w:numId w:val="2"/>
        </w:numPr>
        <w:spacing w:after="80"/>
      </w:pPr>
      <w:r>
        <w:rPr>
          <w:sz w:val="21"/>
          <w:szCs w:val="21"/>
        </w:rPr>
        <w:t xml:space="preserve">A print agent on </w:t>
      </w:r>
      <w:r>
        <w:rPr>
          <w:b/>
          <w:bCs/>
          <w:sz w:val="21"/>
          <w:szCs w:val="21"/>
        </w:rPr>
        <w:t xml:space="preserve">another machine</w:t>
      </w:r>
      <w:r>
        <w:rPr>
          <w:sz w:val="21"/>
          <w:szCs w:val="21"/>
        </w:rPr>
        <w:t xml:space="preserve"> on the network (http://192.168.x.x/) will be blocked from the https site.</w:t>
      </w:r>
    </w:p>
    <w:p>
      <w:pPr>
        <w:pStyle w:val="ListParagraph"/>
        <w:numPr>
          <w:ilvl w:val="0"/>
          <w:numId w:val="2"/>
        </w:numPr>
        <w:spacing w:after="80"/>
      </w:pPr>
      <w:r>
        <w:rPr>
          <w:b/>
          <w:bCs/>
          <w:sz w:val="21"/>
          <w:szCs w:val="21"/>
        </w:rPr>
        <w:t xml:space="preserve">The practical arrangement:</w:t>
      </w:r>
      <w:r>
        <w:rPr>
          <w:sz w:val="21"/>
          <w:szCs w:val="21"/>
        </w:rPr>
        <w:t xml:space="preserve"> tills use the local server for taking orders, which is what they should be doing anyway — the local server keeps working when the internet drops. The online site is for online orders and reporting, and uses pop-up printing.</w:t>
      </w:r>
    </w:p>
    <w:p>
      <w:pPr>
        <w:pStyle w:val="Heading3"/>
        <w:spacing w:after="100" w:before="200"/>
      </w:pPr>
      <w:r>
        <w:rPr>
          <w:b/>
          <w:bCs/>
          <w:color w:val="C9A227"/>
          <w:sz w:val="22"/>
          <w:szCs w:val="22"/>
        </w:rPr>
        <w:t xml:space="preserve">8.7 If nothing prints</w:t>
      </w:r>
    </w:p>
    <w:p>
      <w:pPr>
        <w:pStyle w:val="ListParagraph"/>
        <w:numPr>
          <w:ilvl w:val="0"/>
          <w:numId w:val="2"/>
        </w:numPr>
        <w:spacing w:after="80"/>
      </w:pPr>
      <w:r>
        <w:rPr>
          <w:b/>
          <w:bCs/>
          <w:sz w:val="21"/>
          <w:szCs w:val="21"/>
        </w:rPr>
        <w:t xml:space="preserve">A pop-up print window never appears.</w:t>
      </w:r>
      <w:r>
        <w:rPr>
          <w:sz w:val="21"/>
          <w:szCs w:val="21"/>
        </w:rPr>
        <w:t xml:space="preserve"> The browser blocked it — a print window opened after a saved order is not a direct click, so the blocker can refuse it. Click the blocked-pop-up icon at the right of the address bar and choose </w:t>
      </w:r>
      <w:r>
        <w:rPr>
          <w:b/>
          <w:bCs/>
          <w:sz w:val="21"/>
          <w:szCs w:val="21"/>
        </w:rPr>
        <w:t xml:space="preserve">Always allow pop-ups from this site</w:t>
      </w:r>
      <w:r>
        <w:rPr>
          <w:sz w:val="21"/>
          <w:szCs w:val="21"/>
        </w:rPr>
        <w:t xml:space="preserve">. The till now says so plainly when this happens instead of failing silently.</w:t>
      </w:r>
    </w:p>
    <w:p>
      <w:pPr>
        <w:pStyle w:val="ListParagraph"/>
        <w:numPr>
          <w:ilvl w:val="0"/>
          <w:numId w:val="2"/>
        </w:numPr>
        <w:spacing w:after="80"/>
      </w:pPr>
      <w:r>
        <w:rPr>
          <w:b/>
          <w:bCs/>
          <w:sz w:val="21"/>
          <w:szCs w:val="21"/>
        </w:rPr>
        <w:t xml:space="preserve">Direct printing does nothing.</w:t>
      </w:r>
      <w:r>
        <w:rPr>
          <w:sz w:val="21"/>
          <w:szCs w:val="21"/>
        </w:rPr>
        <w:t xml:space="preserve"> Open the print agent address from the till's own browser (8.2). If it does not answer, it is the firewall or the wrong IP.</w:t>
      </w:r>
    </w:p>
    <w:p>
      <w:pPr>
        <w:pStyle w:val="ListParagraph"/>
        <w:numPr>
          <w:ilvl w:val="0"/>
          <w:numId w:val="2"/>
        </w:numPr>
        <w:spacing w:after="80"/>
      </w:pPr>
      <w:r>
        <w:rPr>
          <w:b/>
          <w:bCs/>
          <w:sz w:val="21"/>
          <w:szCs w:val="21"/>
        </w:rPr>
        <w:t xml:space="preserve">It prints from one till but not another.</w:t>
      </w:r>
      <w:r>
        <w:rPr>
          <w:sz w:val="21"/>
          <w:szCs w:val="21"/>
        </w:rPr>
        <w:t xml:space="preserve"> That till cannot reach the print agent — check it is on the same network, not on a guest Wi-Fi that isolates devices.</w:t>
      </w:r>
    </w:p>
    <w:p>
      <w:pPr>
        <w:pStyle w:val="ListParagraph"/>
        <w:numPr>
          <w:ilvl w:val="0"/>
          <w:numId w:val="2"/>
        </w:numPr>
        <w:spacing w:after="80"/>
      </w:pPr>
      <w:r>
        <w:rPr>
          <w:b/>
          <w:bCs/>
          <w:sz w:val="21"/>
          <w:szCs w:val="21"/>
        </w:rPr>
        <w:t xml:space="preserve">Tickets print garbled.</w:t>
      </w:r>
      <w:r>
        <w:rPr>
          <w:sz w:val="21"/>
          <w:szCs w:val="21"/>
        </w:rPr>
        <w:t xml:space="preserve"> The paper width in the printer settings does not match the printer.</w:t>
      </w:r>
    </w:p>
    <w:p>
      <w:pPr>
        <w:pStyle w:val="Heading2"/>
        <w:spacing w:after="140" w:before="280"/>
      </w:pPr>
      <w:r>
        <w:rPr>
          <w:b/>
          <w:bCs/>
          <w:color w:val="1F3864"/>
        </w:rPr>
        <w:t xml:space="preserve">Faults we have actually hit, and what they were</w:t>
      </w:r>
    </w:p>
    <w:p>
      <w:pPr>
        <w:spacing w:after="160"/>
      </w:pPr>
      <w:r>
        <w:rPr>
          <w:sz w:val="21"/>
          <w:szCs w:val="21"/>
        </w:rPr>
        <w:t xml:space="preserve">Every one of these cost real time. They are listed with the symptom first, because that is what you will see.</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4200"/>
        <w:gridCol w:w="5200"/>
      </w:tblGrid>
      <w:tr>
        <w:tc>
          <w:tcPr>
            <w:tcW w:w="4200" w:type="dxa"/>
            <w:shd w:fill="1F3864" w:val="clear"/>
          </w:tcPr>
          <w:p>
            <w:pPr>
              <w:spacing w:after="40" w:before="40"/>
            </w:pPr>
            <w:r>
              <w:rPr>
                <w:b/>
                <w:bCs/>
                <w:color w:val="FFFFFF"/>
                <w:sz w:val="20"/>
                <w:szCs w:val="20"/>
              </w:rPr>
              <w:t xml:space="preserve">What you see</w:t>
            </w:r>
          </w:p>
        </w:tc>
        <w:tc>
          <w:tcPr>
            <w:tcW w:w="5200" w:type="dxa"/>
            <w:shd w:fill="1F3864" w:val="clear"/>
          </w:tcPr>
          <w:p>
            <w:pPr>
              <w:spacing w:after="40" w:before="40"/>
            </w:pPr>
            <w:r>
              <w:rPr>
                <w:b/>
                <w:bCs/>
                <w:color w:val="FFFFFF"/>
                <w:sz w:val="20"/>
                <w:szCs w:val="20"/>
              </w:rPr>
              <w:t xml:space="preserve">What it actually is</w:t>
            </w:r>
          </w:p>
        </w:tc>
      </w:tr>
      <w:tr>
        <w:tc>
          <w:tcPr>
            <w:tcW w:w="4200" w:type="dxa"/>
          </w:tcPr>
          <w:p>
            <w:pPr>
              <w:spacing w:after="40" w:before="40"/>
            </w:pPr>
            <w:r>
              <w:rPr>
                <w:sz w:val="20"/>
                <w:szCs w:val="20"/>
              </w:rPr>
              <w:t xml:space="preserve">Live site demands /install after every update</w:t>
            </w:r>
          </w:p>
        </w:tc>
        <w:tc>
          <w:tcPr>
            <w:tcW w:w="5200" w:type="dxa"/>
          </w:tcPr>
          <w:p>
            <w:pPr>
              <w:spacing w:after="40" w:before="40"/>
            </w:pPr>
            <w:r>
              <w:rPr>
                <w:sz w:val="20"/>
                <w:szCs w:val="20"/>
              </w:rPr>
              <w:t xml:space="preserve">The local machine's activation files were copied to live. Excluded now in .gitignore and .cpanel.yml — check they still are.</w:t>
            </w:r>
          </w:p>
        </w:tc>
      </w:tr>
      <w:tr>
        <w:tc>
          <w:tcPr>
            <w:tcW w:w="4200" w:type="dxa"/>
          </w:tcPr>
          <w:p>
            <w:pPr>
              <w:spacing w:after="40" w:before="40"/>
            </w:pPr>
            <w:r>
              <w:rPr>
                <w:sz w:val="20"/>
                <w:szCs w:val="20"/>
              </w:rPr>
              <w:t xml:space="preserve">Every page on live gives 404, but the folder is there</w:t>
            </w:r>
          </w:p>
        </w:tc>
        <w:tc>
          <w:tcPr>
            <w:tcW w:w="5200" w:type="dxa"/>
          </w:tcPr>
          <w:p>
            <w:pPr>
              <w:spacing w:after="40" w:before="40"/>
            </w:pPr>
            <w:r>
              <w:rPr>
                <w:sz w:val="20"/>
                <w:szCs w:val="20"/>
              </w:rPr>
              <w:t xml:space="preserve">The docroot lost its 755 permissions during the copy. .cpanel.yml sets it back on every deploy.</w:t>
            </w:r>
          </w:p>
        </w:tc>
      </w:tr>
      <w:tr>
        <w:tc>
          <w:tcPr>
            <w:tcW w:w="4200" w:type="dxa"/>
          </w:tcPr>
          <w:p>
            <w:pPr>
              <w:spacing w:after="40" w:before="40"/>
            </w:pPr>
            <w:r>
              <w:rPr>
                <w:sz w:val="20"/>
                <w:szCs w:val="20"/>
              </w:rPr>
              <w:t xml:space="preserve">A deploy stops half way with no clear error</w:t>
            </w:r>
          </w:p>
        </w:tc>
        <w:tc>
          <w:tcPr>
            <w:tcW w:w="5200" w:type="dxa"/>
          </w:tcPr>
          <w:p>
            <w:pPr>
              <w:spacing w:after="40" w:before="40"/>
            </w:pPr>
            <w:r>
              <w:rPr>
                <w:sz w:val="20"/>
                <w:szCs w:val="20"/>
              </w:rPr>
              <w:t xml:space="preserve">The hosting account is full. Check Disk Usage in cPanel; clear old backups.</w:t>
            </w:r>
          </w:p>
        </w:tc>
      </w:tr>
      <w:tr>
        <w:tc>
          <w:tcPr>
            <w:tcW w:w="4200" w:type="dxa"/>
          </w:tcPr>
          <w:p>
            <w:pPr>
              <w:spacing w:after="40" w:before="40"/>
            </w:pPr>
            <w:r>
              <w:rPr>
                <w:sz w:val="20"/>
                <w:szCs w:val="20"/>
              </w:rPr>
              <w:t xml:space="preserve">SSH key rejected: "invalid format"</w:t>
            </w:r>
          </w:p>
        </w:tc>
        <w:tc>
          <w:tcPr>
            <w:tcW w:w="5200" w:type="dxa"/>
          </w:tcPr>
          <w:p>
            <w:pPr>
              <w:spacing w:after="40" w:before="40"/>
            </w:pPr>
            <w:r>
              <w:rPr>
                <w:sz w:val="20"/>
                <w:szCs w:val="20"/>
              </w:rPr>
              <w:t xml:space="preserve">The key was made without -m PEM.</w:t>
            </w:r>
          </w:p>
        </w:tc>
      </w:tr>
      <w:tr>
        <w:tc>
          <w:tcPr>
            <w:tcW w:w="4200" w:type="dxa"/>
          </w:tcPr>
          <w:p>
            <w:pPr>
              <w:spacing w:after="40" w:before="40"/>
            </w:pPr>
            <w:r>
              <w:rPr>
                <w:sz w:val="20"/>
                <w:szCs w:val="20"/>
              </w:rPr>
              <w:t xml:space="preserve">SSH key rejected: "permission denied"</w:t>
            </w:r>
          </w:p>
        </w:tc>
        <w:tc>
          <w:tcPr>
            <w:tcW w:w="5200" w:type="dxa"/>
          </w:tcPr>
          <w:p>
            <w:pPr>
              <w:spacing w:after="40" w:before="40"/>
            </w:pPr>
            <w:r>
              <w:rPr>
                <w:sz w:val="20"/>
                <w:szCs w:val="20"/>
              </w:rPr>
              <w:t xml:space="preserve">The key was imported but never Authorized in cPanel.</w:t>
            </w:r>
          </w:p>
        </w:tc>
      </w:tr>
      <w:tr>
        <w:tc>
          <w:tcPr>
            <w:tcW w:w="4200" w:type="dxa"/>
          </w:tcPr>
          <w:p>
            <w:pPr>
              <w:spacing w:after="40" w:before="40"/>
            </w:pPr>
            <w:r>
              <w:rPr>
                <w:sz w:val="20"/>
                <w:szCs w:val="20"/>
              </w:rPr>
              <w:t xml:space="preserve">SSH times out completely</w:t>
            </w:r>
          </w:p>
        </w:tc>
        <w:tc>
          <w:tcPr>
            <w:tcW w:w="5200" w:type="dxa"/>
          </w:tcPr>
          <w:p>
            <w:pPr>
              <w:spacing w:after="40" w:before="40"/>
            </w:pPr>
            <w:r>
              <w:rPr>
                <w:sz w:val="20"/>
                <w:szCs w:val="20"/>
              </w:rPr>
              <w:t xml:space="preserve">Wrong port. Namecheap is 21098, not 22.</w:t>
            </w:r>
          </w:p>
        </w:tc>
      </w:tr>
      <w:tr>
        <w:tc>
          <w:tcPr>
            <w:tcW w:w="4200" w:type="dxa"/>
          </w:tcPr>
          <w:p>
            <w:pPr>
              <w:spacing w:after="40" w:before="40"/>
            </w:pPr>
            <w:r>
              <w:rPr>
                <w:sz w:val="20"/>
                <w:szCs w:val="20"/>
              </w:rPr>
              <w:t xml:space="preserve">"The command line is too long" during an update</w:t>
            </w:r>
          </w:p>
        </w:tc>
        <w:tc>
          <w:tcPr>
            <w:tcW w:w="5200" w:type="dxa"/>
          </w:tcPr>
          <w:p>
            <w:pPr>
              <w:spacing w:after="40" w:before="40"/>
            </w:pPr>
            <w:r>
              <w:rPr>
                <w:sz w:val="20"/>
                <w:szCs w:val="20"/>
              </w:rPr>
              <w:t xml:space="preserve">Fixed in the tool: SQL is now sent through stdin rather than on the command line. If you see it again, the tool is out of date.</w:t>
            </w:r>
          </w:p>
        </w:tc>
      </w:tr>
      <w:tr>
        <w:tc>
          <w:tcPr>
            <w:tcW w:w="4200" w:type="dxa"/>
          </w:tcPr>
          <w:p>
            <w:pPr>
              <w:spacing w:after="40" w:before="40"/>
            </w:pPr>
            <w:r>
              <w:rPr>
                <w:sz w:val="20"/>
                <w:szCs w:val="20"/>
              </w:rPr>
              <w:t xml:space="preserve">A code change does not reach the tills</w:t>
            </w:r>
          </w:p>
        </w:tc>
        <w:tc>
          <w:tcPr>
            <w:tcW w:w="5200" w:type="dxa"/>
          </w:tcPr>
          <w:p>
            <w:pPr>
              <w:spacing w:after="40" w:before="40"/>
            </w:pPr>
            <w:r>
              <w:rPr>
                <w:sz w:val="20"/>
                <w:szCs w:val="20"/>
              </w:rPr>
              <w:t xml:space="preserve">The script/stylesheet version number was not bumped. See the note in Stage 6.3.</w:t>
            </w:r>
          </w:p>
        </w:tc>
      </w:tr>
      <w:tr>
        <w:tc>
          <w:tcPr>
            <w:tcW w:w="4200" w:type="dxa"/>
          </w:tcPr>
          <w:p>
            <w:pPr>
              <w:spacing w:after="40" w:before="40"/>
            </w:pPr>
            <w:r>
              <w:rPr>
                <w:sz w:val="20"/>
                <w:szCs w:val="20"/>
              </w:rPr>
              <w:t xml:space="preserve">Tills cannot reach the local site at all</w:t>
            </w:r>
          </w:p>
        </w:tc>
        <w:tc>
          <w:tcPr>
            <w:tcW w:w="5200" w:type="dxa"/>
          </w:tcPr>
          <w:p>
            <w:pPr>
              <w:spacing w:after="40" w:before="40"/>
            </w:pPr>
            <w:r>
              <w:rPr>
                <w:sz w:val="20"/>
                <w:szCs w:val="20"/>
              </w:rPr>
              <w:t xml:space="preserve">Windows Firewall, port 80. See Stage 8.4.</w:t>
            </w:r>
          </w:p>
        </w:tc>
      </w:tr>
      <w:tr>
        <w:tc>
          <w:tcPr>
            <w:tcW w:w="4200" w:type="dxa"/>
          </w:tcPr>
          <w:p>
            <w:pPr>
              <w:spacing w:after="40" w:before="40"/>
            </w:pPr>
            <w:r>
              <w:rPr>
                <w:sz w:val="20"/>
                <w:szCs w:val="20"/>
              </w:rPr>
              <w:t xml:space="preserve">Live database refuses the connection</w:t>
            </w:r>
          </w:p>
        </w:tc>
        <w:tc>
          <w:tcPr>
            <w:tcW w:w="5200" w:type="dxa"/>
          </w:tcPr>
          <w:p>
            <w:pPr>
              <w:spacing w:after="40" w:before="40"/>
            </w:pPr>
            <w:r>
              <w:rPr>
                <w:sz w:val="20"/>
                <w:szCs w:val="20"/>
              </w:rPr>
              <w:t xml:space="preserve">hostname must be localhost on live, not the domain name.</w:t>
            </w:r>
          </w:p>
        </w:tc>
      </w:tr>
    </w:tbl>
    <w:p>
      <w:pPr>
        <w:spacing w:after="120"/>
      </w:pPr>
    </w:p>
    <w:p>
      <w:pPr>
        <w:pStyle w:val="Heading2"/>
        <w:spacing w:after="140" w:before="280"/>
      </w:pPr>
      <w:r>
        <w:rPr>
          <w:b/>
          <w:bCs/>
          <w:color w:val="1F3864"/>
        </w:rPr>
        <w:t xml:space="preserve">The routine, once everything is running</w:t>
      </w:r>
    </w:p>
    <w:p>
      <w:pPr>
        <w:spacing w:after="160"/>
      </w:pPr>
      <w:r>
        <w:rPr>
          <w:sz w:val="21"/>
          <w:szCs w:val="21"/>
        </w:rPr>
        <w:t xml:space="preserve">Day to day, the whole procedure is short:</w:t>
      </w:r>
    </w:p>
    <w:p>
      <w:pPr>
        <w:pStyle w:val="ListParagraph"/>
        <w:numPr>
          <w:ilvl w:val="0"/>
          <w:numId w:val="45"/>
        </w:numPr>
        <w:spacing w:after="80"/>
      </w:pPr>
      <w:r>
        <w:rPr>
          <w:sz w:val="21"/>
          <w:szCs w:val="21"/>
        </w:rPr>
        <w:t xml:space="preserve">Make and test the change on the venue computer.</w:t>
      </w:r>
    </w:p>
    <w:p>
      <w:pPr>
        <w:pStyle w:val="ListParagraph"/>
        <w:numPr>
          <w:ilvl w:val="0"/>
          <w:numId w:val="45"/>
        </w:numPr>
        <w:spacing w:after="80"/>
      </w:pPr>
      <w:r>
        <w:rPr>
          <w:sz w:val="21"/>
          <w:szCs w:val="21"/>
        </w:rPr>
        <w:t xml:space="preserve">If it touched the POS script or stylesheet, bump the version number in main_screen.php.</w:t>
      </w:r>
    </w:p>
    <w:p>
      <w:pPr>
        <w:pStyle w:val="ListParagraph"/>
        <w:numPr>
          <w:ilvl w:val="0"/>
          <w:numId w:val="45"/>
        </w:numPr>
        <w:spacing w:after="80"/>
      </w:pPr>
      <w:r>
        <w:rPr>
          <w:sz w:val="21"/>
          <w:szCs w:val="21"/>
        </w:rPr>
        <w:t xml:space="preserve">Open the Deployment Manager and press </w:t>
      </w:r>
      <w:r>
        <w:rPr>
          <w:b/>
          <w:bCs/>
          <w:sz w:val="21"/>
          <w:szCs w:val="21"/>
        </w:rPr>
        <w:t xml:space="preserve">Complete Update</w:t>
      </w:r>
      <w:r>
        <w:rPr>
          <w:sz w:val="21"/>
          <w:szCs w:val="21"/>
        </w:rPr>
        <w:t xml:space="preserve">. It commits, pushes, backs live up, applies any new database structure, copies the files, and confirms the live version matches.</w:t>
      </w:r>
    </w:p>
    <w:p>
      <w:pPr>
        <w:pStyle w:val="ListParagraph"/>
        <w:numPr>
          <w:ilvl w:val="0"/>
          <w:numId w:val="45"/>
        </w:numPr>
        <w:spacing w:after="80"/>
      </w:pPr>
      <w:r>
        <w:rPr>
          <w:sz w:val="21"/>
          <w:szCs w:val="21"/>
        </w:rPr>
        <w:t xml:space="preserve">Reload one till and check the change is there.</w:t>
      </w:r>
    </w:p>
    <w:p>
      <w:pPr>
        <w:pStyle w:val="ListParagraph"/>
        <w:numPr>
          <w:ilvl w:val="0"/>
          <w:numId w:val="45"/>
        </w:numPr>
        <w:spacing w:after="80"/>
      </w:pPr>
      <w:r>
        <w:rPr>
          <w:sz w:val="21"/>
          <w:szCs w:val="21"/>
        </w:rPr>
        <w:t xml:space="preserve">For a hybrid venue, run the sync so both sides carry each other's orders.</w:t>
      </w:r>
    </w:p>
    <w:p>
      <w:pPr>
        <w:pStyle w:val="Heading1"/>
        <w:pageBreakBefore/>
        <w:spacing w:after="200" w:before="400"/>
      </w:pPr>
      <w:r>
        <w:rPr>
          <w:b/>
          <w:bCs/>
          <w:color w:val="1F3864"/>
        </w:rPr>
        <w:t xml:space="preserve">Hybrid Venue — When Both Sides Take Orders</w:t>
      </w:r>
    </w:p>
    <w:p>
      <w:pPr>
        <w:spacing w:after="160"/>
      </w:pPr>
      <w:r>
        <w:rPr>
          <w:sz w:val="21"/>
          <w:szCs w:val="21"/>
        </w:rPr>
        <w:t xml:space="preserve">Everything in the previous sections assumes one system trades and the other is a copy. A hybrid venue is different: the tills at the venue take orders, and the website takes its own orders at the same time. Both sides are real. Neither may overwrite the other, and no order may be lost in either direction.</w:t>
      </w:r>
    </w:p>
    <w:p>
      <w:pPr>
        <w:spacing w:after="160"/>
      </w:pPr>
      <w:r>
        <w:rPr>
          <w:sz w:val="21"/>
          <w:szCs w:val="21"/>
        </w:rPr>
        <w:t xml:space="preserve">This section explains how the two are kept in step, what will and will not travel between them, and what has to be true before any of it can run. The rules below are not guidance — they are how the tool is built, and it refuses to do anything that breaks them.</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Running order</w:t>
      </w:r>
      <w:r>
        <w:rPr>
          <w:sz w:val="21"/>
          <w:szCs w:val="21"/>
        </w:rPr>
        <w:t xml:space="preserve"> — an order that has been placed and is being cooked or served. It lives in the kitchen orders table and is what the kitchen screen shows.</w:t>
      </w:r>
    </w:p>
    <w:p>
      <w:pPr>
        <w:pStyle w:val="ListParagraph"/>
        <w:numPr>
          <w:ilvl w:val="0"/>
          <w:numId w:val="2"/>
        </w:numPr>
        <w:spacing w:after="80"/>
      </w:pPr>
      <w:r>
        <w:rPr>
          <w:b/>
          <w:bCs/>
          <w:sz w:val="21"/>
          <w:szCs w:val="21"/>
        </w:rPr>
        <w:t xml:space="preserve">Completed order</w:t>
      </w:r>
      <w:r>
        <w:rPr>
          <w:sz w:val="21"/>
          <w:szCs w:val="21"/>
        </w:rPr>
        <w:t xml:space="preserve"> — an order that has been invoiced and paid. It lives in the sales table and is what the reports show.</w:t>
      </w:r>
    </w:p>
    <w:p>
      <w:pPr>
        <w:pStyle w:val="ListParagraph"/>
        <w:numPr>
          <w:ilvl w:val="0"/>
          <w:numId w:val="2"/>
        </w:numPr>
        <w:spacing w:after="80"/>
      </w:pPr>
      <w:r>
        <w:rPr>
          <w:b/>
          <w:bCs/>
          <w:sz w:val="21"/>
          <w:szCs w:val="21"/>
        </w:rPr>
        <w:t xml:space="preserve">Installation id</w:t>
      </w:r>
      <w:r>
        <w:rPr>
          <w:sz w:val="21"/>
          <w:szCs w:val="21"/>
        </w:rPr>
        <w:t xml:space="preserve"> — a short code that says which of the two systems created a row. Each side has its own, generated once.</w:t>
      </w:r>
    </w:p>
    <w:p>
      <w:pPr>
        <w:pStyle w:val="ListParagraph"/>
        <w:numPr>
          <w:ilvl w:val="0"/>
          <w:numId w:val="2"/>
        </w:numPr>
        <w:spacing w:after="80"/>
      </w:pPr>
      <w:r>
        <w:rPr>
          <w:b/>
          <w:bCs/>
          <w:sz w:val="21"/>
          <w:szCs w:val="21"/>
        </w:rPr>
        <w:t xml:space="preserve">Owner</w:t>
      </w:r>
      <w:r>
        <w:rPr>
          <w:sz w:val="21"/>
          <w:szCs w:val="21"/>
        </w:rPr>
        <w:t xml:space="preserve"> — the side that created an order. The owner is the only side allowed to change that order on the other side.</w:t>
      </w:r>
    </w:p>
    <w:p>
      <w:pPr>
        <w:pStyle w:val="Heading2"/>
        <w:spacing w:after="140" w:before="280"/>
      </w:pPr>
      <w:r>
        <w:rPr>
          <w:b/>
          <w:bCs/>
          <w:color w:val="1F3864"/>
        </w:rPr>
        <w:t xml:space="preserve">The problem this solves, in one paragraph</w:t>
      </w:r>
    </w:p>
    <w:p>
      <w:pPr>
        <w:spacing w:after="160"/>
      </w:pPr>
      <w:r>
        <w:rPr>
          <w:sz w:val="21"/>
          <w:szCs w:val="21"/>
        </w:rPr>
        <w:t xml:space="preserve">An order number is built from a device tag, the date and a counter — and device tags are handed out by each installation separately. So the venue and the website can each issue an order numbered, say, sAAB260923-001, for two completely different orders. Copy one side over the other and one of those orders disappears without a trace. That single fact is why every rule below exists.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AN ORDER IS RECOGNISED  </w:t>
      </w:r>
      <w:r>
        <w:rPr>
          <w:i/>
          <w:iCs/>
          <w:color w:val="595959"/>
          <w:sz w:val="20"/>
          <w:szCs w:val="20"/>
        </w:rPr>
        <w:t xml:space="preserve">Never by its database id, and never by its number alone. An order is recognised by its number together with its own random code, which is generated per order — and, where it matters, by the installation id of the side that created it.</w:t>
      </w:r>
    </w:p>
    <w:p>
      <w:pPr>
        <w:pStyle w:val="Heading2"/>
        <w:spacing w:after="140" w:before="280"/>
      </w:pPr>
      <w:r>
        <w:rPr>
          <w:b/>
          <w:bCs/>
          <w:color w:val="1F3864"/>
        </w:rPr>
        <w:t xml:space="preserve">The four rules</w:t>
      </w:r>
    </w:p>
    <w:p>
      <w:pPr>
        <w:pStyle w:val="ListParagraph"/>
        <w:numPr>
          <w:ilvl w:val="0"/>
          <w:numId w:val="2"/>
        </w:numPr>
        <w:spacing w:after="80"/>
      </w:pPr>
      <w:r>
        <w:rPr>
          <w:b/>
          <w:bCs/>
          <w:sz w:val="21"/>
          <w:szCs w:val="21"/>
        </w:rPr>
        <w:t xml:space="preserve">Insert, never overwrite.</w:t>
      </w:r>
      <w:r>
        <w:rPr>
          <w:sz w:val="21"/>
          <w:szCs w:val="21"/>
        </w:rPr>
        <w:t xml:space="preserve"> An order is only ever written to the side that does not have it. A row that side already holds is never replaced by the other side's copy.</w:t>
      </w:r>
    </w:p>
    <w:p>
      <w:pPr>
        <w:pStyle w:val="ListParagraph"/>
        <w:numPr>
          <w:ilvl w:val="0"/>
          <w:numId w:val="2"/>
        </w:numPr>
        <w:spacing w:after="80"/>
      </w:pPr>
      <w:r>
        <w:rPr>
          <w:b/>
          <w:bCs/>
          <w:sz w:val="21"/>
          <w:szCs w:val="21"/>
        </w:rPr>
        <w:t xml:space="preserve">Only the owner may change an order.</w:t>
      </w:r>
      <w:r>
        <w:rPr>
          <w:sz w:val="21"/>
          <w:szCs w:val="21"/>
        </w:rPr>
        <w:t xml:space="preserve"> Edits, voids and cancellations travel from the side that created the order to the other side, and only in that direction. The venue cannot rewrite a website order and the website cannot rewrite a venue order — each side's next run simply puts its own copy straight again.</w:t>
      </w:r>
    </w:p>
    <w:p>
      <w:pPr>
        <w:pStyle w:val="ListParagraph"/>
        <w:numPr>
          <w:ilvl w:val="0"/>
          <w:numId w:val="2"/>
        </w:numPr>
        <w:spacing w:after="80"/>
      </w:pPr>
      <w:r>
        <w:rPr>
          <w:b/>
          <w:bCs/>
          <w:sz w:val="21"/>
          <w:szCs w:val="21"/>
        </w:rPr>
        <w:t xml:space="preserve">Nothing is ever deleted.</w:t>
      </w:r>
      <w:r>
        <w:rPr>
          <w:sz w:val="21"/>
          <w:szCs w:val="21"/>
        </w:rPr>
        <w:t xml:space="preserve"> A line the owner has dropped is marked as voided on the copy, exactly as the system itself writes it when staff void a line. The row stays on disk and stays auditable. There is no operation anywhere in this tool that removes an order or a line from the other side.</w:t>
      </w:r>
    </w:p>
    <w:p>
      <w:pPr>
        <w:pStyle w:val="ListParagraph"/>
        <w:numPr>
          <w:ilvl w:val="0"/>
          <w:numId w:val="2"/>
        </w:numPr>
        <w:spacing w:after="80"/>
      </w:pPr>
      <w:r>
        <w:rPr>
          <w:b/>
          <w:bCs/>
          <w:sz w:val="21"/>
          <w:szCs w:val="21"/>
        </w:rPr>
        <w:t xml:space="preserve">An order with no owner is left alone by both sides, for good.</w:t>
      </w:r>
      <w:r>
        <w:rPr>
          <w:sz w:val="21"/>
          <w:szCs w:val="21"/>
        </w:rPr>
        <w:t xml:space="preserve"> Orders that existed before the installation ids were introduced carry no owner, so neither side may claim them. They are simply never rewritten.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THE LAST RULE MATTERS  </w:t>
      </w:r>
      <w:r>
        <w:rPr>
          <w:i/>
          <w:iCs/>
          <w:color w:val="595959"/>
          <w:sz w:val="20"/>
          <w:szCs w:val="20"/>
        </w:rPr>
        <w:t xml:space="preserve">Both databases began as one. Everything they share from before the split has no owner recorded anywhere. Without this rule each side would claim all of that shared history as its own and push its version over the other's — in the first trial run, eighteen old orders were being fought over in both directions.</w:t>
      </w:r>
    </w:p>
    <w:p>
      <w:pPr>
        <w:pStyle w:val="Heading2"/>
        <w:spacing w:after="140" w:before="280"/>
      </w:pPr>
      <w:r>
        <w:rPr>
          <w:b/>
          <w:bCs/>
          <w:color w:val="1F3864"/>
        </w:rPr>
        <w:t xml:space="preserve">What travels, and in which direction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200"/>
        <w:gridCol w:w="3400"/>
      </w:tblGrid>
      <w:tr>
        <w:tc>
          <w:tcPr>
            <w:tcW w:w="3800" w:type="dxa"/>
            <w:shd w:fill="1F3864" w:val="clear"/>
          </w:tcPr>
          <w:p>
            <w:pPr>
              <w:spacing w:after="40" w:before="40"/>
            </w:pPr>
            <w:r>
              <w:rPr>
                <w:b/>
                <w:bCs/>
                <w:color w:val="FFFFFF"/>
                <w:sz w:val="20"/>
                <w:szCs w:val="20"/>
              </w:rPr>
              <w:t xml:space="preserve">What</w:t>
            </w:r>
          </w:p>
        </w:tc>
        <w:tc>
          <w:tcPr>
            <w:tcW w:w="2200" w:type="dxa"/>
            <w:shd w:fill="1F3864" w:val="clear"/>
          </w:tcPr>
          <w:p>
            <w:pPr>
              <w:spacing w:after="40" w:before="40"/>
            </w:pPr>
            <w:r>
              <w:rPr>
                <w:b/>
                <w:bCs/>
                <w:color w:val="FFFFFF"/>
                <w:sz w:val="20"/>
                <w:szCs w:val="20"/>
              </w:rPr>
              <w:t xml:space="preserve">Direction</w:t>
            </w:r>
          </w:p>
        </w:tc>
        <w:tc>
          <w:tcPr>
            <w:tcW w:w="3400" w:type="dxa"/>
            <w:shd w:fill="1F3864" w:val="clear"/>
          </w:tcPr>
          <w:p>
            <w:pPr>
              <w:spacing w:after="40" w:before="40"/>
            </w:pPr>
            <w:r>
              <w:rPr>
                <w:b/>
                <w:bCs/>
                <w:color w:val="FFFFFF"/>
                <w:sz w:val="20"/>
                <w:szCs w:val="20"/>
              </w:rPr>
              <w:t xml:space="preserve">How</w:t>
            </w:r>
          </w:p>
        </w:tc>
      </w:tr>
      <w:tr>
        <w:tc>
          <w:tcPr>
            <w:tcW w:w="3800" w:type="dxa"/>
          </w:tcPr>
          <w:p>
            <w:pPr>
              <w:spacing w:after="40" w:before="40"/>
            </w:pPr>
            <w:r>
              <w:rPr>
                <w:sz w:val="20"/>
                <w:szCs w:val="20"/>
              </w:rPr>
              <w:t xml:space="preserve">Customers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matched on phone number</w:t>
            </w:r>
          </w:p>
        </w:tc>
      </w:tr>
      <w:tr>
        <w:tc>
          <w:tcPr>
            <w:tcW w:w="3800" w:type="dxa"/>
          </w:tcPr>
          <w:p>
            <w:pPr>
              <w:spacing w:after="40" w:before="40"/>
            </w:pPr>
            <w:r>
              <w:rPr>
                <w:sz w:val="20"/>
                <w:szCs w:val="20"/>
              </w:rPr>
              <w:t xml:space="preserve">Completed orders, with items, modifiers and payments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w:t>
            </w:r>
          </w:p>
        </w:tc>
      </w:tr>
      <w:tr>
        <w:tc>
          <w:tcPr>
            <w:tcW w:w="3800" w:type="dxa"/>
          </w:tcPr>
          <w:p>
            <w:pPr>
              <w:spacing w:after="40" w:before="40"/>
            </w:pPr>
            <w:r>
              <w:rPr>
                <w:sz w:val="20"/>
                <w:szCs w:val="20"/>
              </w:rPr>
              <w:t xml:space="preserve">Edits, voids and cancellations of completed orders</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Running orders, with items and modifiers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 this is what puts a website order on the kitchen screen</w:t>
            </w:r>
          </w:p>
        </w:tc>
      </w:tr>
      <w:tr>
        <w:tc>
          <w:tcPr>
            <w:tcW w:w="3800" w:type="dxa"/>
          </w:tcPr>
          <w:p>
            <w:pPr>
              <w:spacing w:after="40" w:before="40"/>
            </w:pPr>
            <w:r>
              <w:rPr>
                <w:sz w:val="20"/>
                <w:szCs w:val="20"/>
              </w:rPr>
              <w:t xml:space="preserve">Changes to a running order</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Menu, prices and setup</w:t>
            </w:r>
          </w:p>
        </w:tc>
        <w:tc>
          <w:tcPr>
            <w:tcW w:w="2200" w:type="dxa"/>
          </w:tcPr>
          <w:p>
            <w:pPr>
              <w:spacing w:after="40" w:before="40"/>
            </w:pPr>
            <w:r>
              <w:rPr>
                <w:sz w:val="20"/>
                <w:szCs w:val="20"/>
              </w:rPr>
              <w:t xml:space="preserve">Venue to website only</w:t>
            </w:r>
          </w:p>
        </w:tc>
        <w:tc>
          <w:tcPr>
            <w:tcW w:w="3400" w:type="dxa"/>
          </w:tcPr>
          <w:p>
            <w:pPr>
              <w:spacing w:after="40" w:before="40"/>
            </w:pPr>
            <w:r>
              <w:rPr>
                <w:sz w:val="20"/>
                <w:szCs w:val="20"/>
              </w:rPr>
              <w:t xml:space="preserve">A separate button — see the warning below</w:t>
            </w:r>
          </w:p>
        </w:tc>
      </w:tr>
      <w:tr>
        <w:tc>
          <w:tcPr>
            <w:tcW w:w="3800" w:type="dxa"/>
          </w:tcPr>
          <w:p>
            <w:pPr>
              <w:spacing w:after="40" w:before="40"/>
            </w:pPr>
            <w:r>
              <w:rPr>
                <w:sz w:val="20"/>
                <w:szCs w:val="20"/>
              </w:rPr>
              <w:t xml:space="preserve">Cooking progress</w:t>
            </w:r>
          </w:p>
        </w:tc>
        <w:tc>
          <w:tcPr>
            <w:tcW w:w="2200" w:type="dxa"/>
          </w:tcPr>
          <w:p>
            <w:pPr>
              <w:spacing w:after="40" w:before="40"/>
            </w:pPr>
            <w:r>
              <w:rPr>
                <w:sz w:val="20"/>
                <w:szCs w:val="20"/>
              </w:rPr>
              <w:t xml:space="preserve">Does not travel</w:t>
            </w:r>
          </w:p>
        </w:tc>
        <w:tc>
          <w:tcPr>
            <w:tcW w:w="3400" w:type="dxa"/>
          </w:tcPr>
          <w:p>
            <w:pPr>
              <w:spacing w:after="40" w:before="40"/>
            </w:pPr>
            <w:r>
              <w:rPr>
                <w:sz w:val="20"/>
                <w:szCs w:val="20"/>
              </w:rPr>
              <w:t xml:space="preserve">See below</w:t>
            </w:r>
          </w:p>
        </w:tc>
      </w:tr>
    </w:tbl>
    <w:p>
      <w:pPr>
        <w:spacing w:after="120"/>
      </w:pPr>
    </w:p>
    <w:p>
      <w:pPr>
        <w:pStyle w:val="Heading3"/>
        <w:spacing w:after="100" w:before="200"/>
      </w:pPr>
      <w:r>
        <w:rPr>
          <w:b/>
          <w:bCs/>
          <w:color w:val="C9A227"/>
          <w:sz w:val="22"/>
          <w:szCs w:val="22"/>
        </w:rPr>
        <w:t xml:space="preserve">Why customers are matched on phone number</w:t>
      </w:r>
    </w:p>
    <w:p>
      <w:pPr>
        <w:spacing w:after="160"/>
      </w:pPr>
      <w:r>
        <w:rPr>
          <w:sz w:val="21"/>
          <w:szCs w:val="21"/>
        </w:rPr>
        <w:t xml:space="preserve">Both sides create customers: staff add them at the till, the website creates one for whoever ordered. Each side numbers its own, so customer 99 at the venue and customer 99 online are, as a rule, two different people. Matching them by number would quietly attach an order to a stranger. They are matched on phone number instead — the only thing the system treats as a customer's identity — and an order's customer is translated to whatever number that same person holds on the other side. A customer with no phone number is reported rather than guessed at.</w:t>
      </w:r>
    </w:p>
    <w:p>
      <w:pPr>
        <w:pStyle w:val="Heading3"/>
        <w:spacing w:after="100" w:before="200"/>
      </w:pPr>
      <w:r>
        <w:rPr>
          <w:b/>
          <w:bCs/>
          <w:color w:val="C9A227"/>
          <w:sz w:val="22"/>
          <w:szCs w:val="22"/>
        </w:rPr>
        <w:t xml:space="preserve">Why cooking progress does not travel</w:t>
      </w:r>
    </w:p>
    <w:p>
      <w:pPr>
        <w:spacing w:after="160"/>
      </w:pPr>
      <w:r>
        <w:rPr>
          <w:sz w:val="21"/>
          <w:szCs w:val="21"/>
        </w:rPr>
        <w:t xml:space="preserve">Whether an item is being cooked or is ready is written by whoever is actually at the stove, and that is always the venue — including for an order the website owns. Under the rule that only an owner may change its own order, the venue may not write that progress back. Nothing is lost by this: the website has no kitchen screen to show it on. It is written down here so the omission is not later mistaken for a fault.</w:t>
      </w:r>
    </w:p>
    <w:p>
      <w:pPr>
        <w:pStyle w:val="Heading3"/>
        <w:spacing w:after="100" w:before="200"/>
      </w:pPr>
      <w:r>
        <w:rPr>
          <w:b/>
          <w:bCs/>
          <w:color w:val="C9A227"/>
          <w:sz w:val="22"/>
          <w:szCs w:val="22"/>
        </w:rPr>
        <w:t xml:space="preserve">The one operation that does overwrite — and why it is on its own</w:t>
      </w:r>
    </w:p>
    <w:p>
      <w:pPr>
        <w:spacing w:after="160"/>
      </w:pPr>
      <w:r>
        <w:rPr>
          <w:sz w:val="21"/>
          <w:szCs w:val="21"/>
        </w:rPr>
        <w:t xml:space="preserve">The menu, prices, tables, kitchens, payment methods and staff are maintained at the venue and pushed out to the website. Sending them does update existing rows on live — a price changed at the till has to reach the website, and that means replacing the old price. That is the only operation in the whole tool that writes over anything on live, so it is a separate button of its own, never part of the ordinary sync, and it still deletes nothing: anything the website has that the venue does not is left exactly where it is.</w:t>
      </w:r>
    </w:p>
    <w:p>
      <w:pPr>
        <w:pStyle w:val="Heading2"/>
        <w:spacing w:after="140" w:before="280"/>
      </w:pPr>
      <w:r>
        <w:rPr>
          <w:b/>
          <w:bCs/>
          <w:color w:val="1F3864"/>
        </w:rPr>
        <w:t xml:space="preserve">Before any of this can run</w:t>
      </w:r>
    </w:p>
    <w:p>
      <w:pPr>
        <w:spacing w:after="160"/>
      </w:pPr>
      <w:r>
        <w:rPr>
          <w:sz w:val="21"/>
          <w:szCs w:val="21"/>
        </w:rPr>
        <w:t xml:space="preserve">Both databases need two migrations and two different identities. Apply them in this order, on each side, after a verified backup.</w:t>
      </w:r>
    </w:p>
    <w:p>
      <w:pPr>
        <w:pStyle w:val="ListParagraph"/>
        <w:numPr>
          <w:ilvl w:val="0"/>
          <w:numId w:val="46"/>
        </w:numPr>
        <w:spacing w:after="80"/>
      </w:pPr>
      <w:r>
        <w:rPr>
          <w:b/>
          <w:bCs/>
          <w:sz w:val="21"/>
          <w:szCs w:val="21"/>
        </w:rPr>
        <w:t xml:space="preserve">Apply 2026-09-23_01_sync-origin.sql</w:t>
      </w:r>
      <w:r>
        <w:rPr>
          <w:sz w:val="21"/>
          <w:szCs w:val="21"/>
        </w:rPr>
        <w:t xml:space="preserve"> on the venue database and on the live database. It creates the identity table, generates that side's own installation id, and adds the owner column to the sales table. It prints PASS.</w:t>
      </w:r>
    </w:p>
    <w:p>
      <w:pPr>
        <w:pStyle w:val="ListParagraph"/>
        <w:numPr>
          <w:ilvl w:val="0"/>
          <w:numId w:val="46"/>
        </w:numPr>
        <w:spacing w:after="80"/>
      </w:pPr>
      <w:r>
        <w:rPr>
          <w:b/>
          <w:bCs/>
          <w:sz w:val="21"/>
          <w:szCs w:val="21"/>
        </w:rPr>
        <w:t xml:space="preserve">Apply 2026-09-24_01_kitchen-origin.sql</w:t>
      </w:r>
      <w:r>
        <w:rPr>
          <w:sz w:val="21"/>
          <w:szCs w:val="21"/>
        </w:rPr>
        <w:t xml:space="preserve"> on both sides. It adds the same owner column to the kitchen orders table, which is what allows a website order to reach the kitchen screen. It prints PASS.</w:t>
      </w:r>
    </w:p>
    <w:p>
      <w:pPr>
        <w:pStyle w:val="ListParagraph"/>
        <w:numPr>
          <w:ilvl w:val="0"/>
          <w:numId w:val="46"/>
        </w:numPr>
        <w:spacing w:after="80"/>
      </w:pPr>
      <w:r>
        <w:rPr>
          <w:b/>
          <w:bCs/>
          <w:sz w:val="21"/>
          <w:szCs w:val="21"/>
        </w:rPr>
        <w:t xml:space="preserve">Check the two identities are different.</w:t>
      </w:r>
      <w:r>
        <w:rPr>
          <w:sz w:val="21"/>
          <w:szCs w:val="21"/>
        </w:rPr>
        <w:t xml:space="preserve"> Run SELECT install_id FROM tbl_sync_identity; on each side. If they are the same, the live database is a straight copy of the local one and was copied after the identity was created — give live a new one before merging anything, on live only: UPDATE tbl_sync_identity SET install_id = (any different 8-character code).</w:t>
      </w:r>
    </w:p>
    <w:p>
      <w:pPr>
        <w:pStyle w:val="ListParagraph"/>
        <w:numPr>
          <w:ilvl w:val="0"/>
          <w:numId w:val="46"/>
        </w:numPr>
        <w:spacing w:after="80"/>
      </w:pPr>
      <w:r>
        <w:rPr>
          <w:b/>
          <w:bCs/>
          <w:sz w:val="21"/>
          <w:szCs w:val="21"/>
        </w:rPr>
        <w:t xml:space="preserve">Deploy the matching code.</w:t>
      </w:r>
      <w:r>
        <w:rPr>
          <w:sz w:val="21"/>
          <w:szCs w:val="21"/>
        </w:rPr>
        <w:t xml:space="preserve"> The system only records who created an order once the code that stamps it is live. Until then new orders carry no owner, and under rule four they can be copied across but their later edits cannot.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IDENTITIES MATCH  </w:t>
      </w:r>
      <w:r>
        <w:rPr>
          <w:i/>
          <w:iCs/>
          <w:color w:val="595959"/>
          <w:sz w:val="20"/>
          <w:szCs w:val="20"/>
        </w:rPr>
        <w:t xml:space="preserve">Stop. Two sides with the same identity means each would treat the other's orders as its own. The tool refuses to plan a merge at all in that state, and says so.</w:t>
      </w:r>
    </w:p>
    <w:p>
      <w:pPr>
        <w:pStyle w:val="Heading2"/>
        <w:spacing w:after="140" w:before="280"/>
      </w:pPr>
      <w:r>
        <w:rPr>
          <w:b/>
          <w:bCs/>
          <w:color w:val="1F3864"/>
        </w:rPr>
        <w:t xml:space="preserve">What you see when it runs</w:t>
      </w:r>
    </w:p>
    <w:p>
      <w:pPr>
        <w:spacing w:after="160"/>
      </w:pPr>
      <w:r>
        <w:rPr>
          <w:sz w:val="21"/>
          <w:szCs w:val="21"/>
        </w:rPr>
        <w:t xml:space="preserve">Every operation is planned before anything is written. The plan is read-only: it says how many customers, orders and running orders would move in each direction, and lists anything that cannot move yet together with the reason. Almost every blocked item is an order naming a customer the other side has not been told about, and those clear by themselves on the next run, because customers are carried across before orders are.</w:t>
      </w:r>
    </w:p>
    <w:p>
      <w:pPr>
        <w:spacing w:after="160"/>
      </w:pPr>
      <w:r>
        <w:rPr>
          <w:sz w:val="21"/>
          <w:szCs w:val="21"/>
        </w:rPr>
        <w:t xml:space="preserve">Each stage then runs inside a single transaction on the receiving side. When it has written everything, it reads the result back and compares it with what the plan promised. If anything at all does not match — a missing row, a total that differs, a column the other side could not store exactly — the whole stage is rolled back and the receiving side is left precisely as it was. The tool says which stage stopped and why. It never finishes quietly having done half the job.</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SAFE TO RUN TWICE  </w:t>
      </w:r>
      <w:r>
        <w:rPr>
          <w:i/>
          <w:iCs/>
          <w:color w:val="595959"/>
          <w:sz w:val="20"/>
          <w:szCs w:val="20"/>
        </w:rPr>
        <w:t xml:space="preserve">Running a merge again when there is nothing to move does nothing at all. This is not a claim — it is checked in the test suite, along with the rollback, on two practice databases that are deliberately put out of step with each other first.</w:t>
      </w:r>
    </w:p>
    <w:p>
      <w:pPr>
        <w:pStyle w:val="Heading2"/>
        <w:spacing w:after="140" w:before="280"/>
      </w:pPr>
      <w:r>
        <w:rPr>
          <w:b/>
          <w:bCs/>
          <w:color w:val="1F3864"/>
        </w:rPr>
        <w:t xml:space="preserve">If something goes wrong</w:t>
      </w:r>
    </w:p>
    <w:p>
      <w:pPr>
        <w:pStyle w:val="ListParagraph"/>
        <w:numPr>
          <w:ilvl w:val="0"/>
          <w:numId w:val="2"/>
        </w:numPr>
        <w:spacing w:after="80"/>
      </w:pPr>
      <w:r>
        <w:rPr>
          <w:b/>
          <w:bCs/>
          <w:sz w:val="21"/>
          <w:szCs w:val="21"/>
        </w:rPr>
        <w:t xml:space="preserve">"Both sides report the same installation id."</w:t>
      </w:r>
      <w:r>
        <w:rPr>
          <w:sz w:val="21"/>
          <w:szCs w:val="21"/>
        </w:rPr>
        <w:t xml:space="preserve"> The live database was copied from the local one. Give live its own id, as in step three above, then plan again.</w:t>
      </w:r>
    </w:p>
    <w:p>
      <w:pPr>
        <w:pStyle w:val="ListParagraph"/>
        <w:numPr>
          <w:ilvl w:val="0"/>
          <w:numId w:val="2"/>
        </w:numPr>
        <w:spacing w:after="80"/>
      </w:pPr>
      <w:r>
        <w:rPr>
          <w:b/>
          <w:bCs/>
          <w:sz w:val="21"/>
          <w:szCs w:val="21"/>
        </w:rPr>
        <w:t xml:space="preserve">"The origin marker migration has not been applied on both sides."</w:t>
      </w:r>
      <w:r>
        <w:rPr>
          <w:sz w:val="21"/>
          <w:szCs w:val="21"/>
        </w:rPr>
        <w:t xml:space="preserve"> One side is missing 2026-09-23_01. Apply it there.</w:t>
      </w:r>
    </w:p>
    <w:p>
      <w:pPr>
        <w:pStyle w:val="ListParagraph"/>
        <w:numPr>
          <w:ilvl w:val="0"/>
          <w:numId w:val="2"/>
        </w:numPr>
        <w:spacing w:after="80"/>
      </w:pPr>
      <w:r>
        <w:rPr>
          <w:b/>
          <w:bCs/>
          <w:sz w:val="21"/>
          <w:szCs w:val="21"/>
        </w:rPr>
        <w:t xml:space="preserve">"Running orders cannot be synced yet."</w:t>
      </w:r>
      <w:r>
        <w:rPr>
          <w:sz w:val="21"/>
          <w:szCs w:val="21"/>
        </w:rPr>
        <w:t xml:space="preserve"> One side is missing 2026-09-24_01. Apply it there; completed orders will still merge in the meantime.</w:t>
      </w:r>
    </w:p>
    <w:p>
      <w:pPr>
        <w:pStyle w:val="ListParagraph"/>
        <w:numPr>
          <w:ilvl w:val="0"/>
          <w:numId w:val="2"/>
        </w:numPr>
        <w:spacing w:after="80"/>
      </w:pPr>
      <w:r>
        <w:rPr>
          <w:b/>
          <w:bCs/>
          <w:sz w:val="21"/>
          <w:szCs w:val="21"/>
        </w:rPr>
        <w:t xml:space="preserve">An order is listed as unable to move.</w:t>
      </w:r>
      <w:r>
        <w:rPr>
          <w:sz w:val="21"/>
          <w:szCs w:val="21"/>
        </w:rPr>
        <w:t xml:space="preserve"> Read the reason. It will name a customer, a staff member or an outlet the other side does not have. Run the sync again — customers travel first — or, for staff and outlets, send the menu and setup across with the separate button.</w:t>
      </w:r>
    </w:p>
    <w:p>
      <w:pPr>
        <w:pStyle w:val="ListParagraph"/>
        <w:numPr>
          <w:ilvl w:val="0"/>
          <w:numId w:val="2"/>
        </w:numPr>
        <w:spacing w:after="80"/>
      </w:pPr>
      <w:r>
        <w:rPr>
          <w:b/>
          <w:bCs/>
          <w:sz w:val="21"/>
          <w:szCs w:val="21"/>
        </w:rPr>
        <w:t xml:space="preserve">A stage stopped and rolled back.</w:t>
      </w:r>
      <w:r>
        <w:rPr>
          <w:sz w:val="21"/>
          <w:szCs w:val="21"/>
        </w:rPr>
        <w:t xml:space="preserve"> Nothing was written by that stage. The stages before it are done and are safe to leave; every stage can be run again. Fix what the message names and run it again.</w:t>
      </w:r>
    </w:p>
    <w:p>
      <w:pPr>
        <w:pStyle w:val="Heading2"/>
        <w:spacing w:after="140" w:before="280"/>
      </w:pPr>
      <w:r>
        <w:rPr>
          <w:b/>
          <w:bCs/>
          <w:color w:val="1F3864"/>
        </w:rPr>
        <w:t xml:space="preserve">The buttons, and what each one does</w:t>
      </w:r>
    </w:p>
    <w:p>
      <w:pPr>
        <w:spacing w:after="160"/>
      </w:pPr>
      <w:r>
        <w:rPr>
          <w:sz w:val="21"/>
          <w:szCs w:val="21"/>
        </w:rPr>
        <w:t xml:space="preserve">All of this lives in the Deployment Manager, on the same screen as the update buttons, under "Hybrid venue - merge orders both ways".</w:t>
      </w:r>
    </w:p>
    <w:tbl>
      <w:tblPr>
        <w:tblW w:w="10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5200"/>
        <w:gridCol w:w="2600"/>
      </w:tblGrid>
      <w:tr>
        <w:tc>
          <w:tcPr>
            <w:tcW w:w="2600" w:type="dxa"/>
            <w:shd w:fill="1F3864" w:val="clear"/>
          </w:tcPr>
          <w:p>
            <w:pPr>
              <w:spacing w:after="40" w:before="40"/>
            </w:pPr>
            <w:r>
              <w:rPr>
                <w:b/>
                <w:bCs/>
                <w:color w:val="FFFFFF"/>
                <w:sz w:val="20"/>
                <w:szCs w:val="20"/>
              </w:rPr>
              <w:t xml:space="preserve">Button</w:t>
            </w:r>
          </w:p>
        </w:tc>
        <w:tc>
          <w:tcPr>
            <w:tcW w:w="5200" w:type="dxa"/>
            <w:shd w:fill="1F3864" w:val="clear"/>
          </w:tcPr>
          <w:p>
            <w:pPr>
              <w:spacing w:after="40" w:before="40"/>
            </w:pPr>
            <w:r>
              <w:rPr>
                <w:b/>
                <w:bCs/>
                <w:color w:val="FFFFFF"/>
                <w:sz w:val="20"/>
                <w:szCs w:val="20"/>
              </w:rPr>
              <w:t xml:space="preserve">What it does</w:t>
            </w:r>
          </w:p>
        </w:tc>
        <w:tc>
          <w:tcPr>
            <w:tcW w:w="2600" w:type="dxa"/>
            <w:shd w:fill="1F3864" w:val="clear"/>
          </w:tcPr>
          <w:p>
            <w:pPr>
              <w:spacing w:after="40" w:before="40"/>
            </w:pPr>
            <w:r>
              <w:rPr>
                <w:b/>
                <w:bCs/>
                <w:color w:val="FFFFFF"/>
                <w:sz w:val="20"/>
                <w:szCs w:val="20"/>
              </w:rPr>
              <w:t xml:space="preserve">Writes anything?</w:t>
            </w:r>
          </w:p>
        </w:tc>
      </w:tr>
      <w:tr>
        <w:tc>
          <w:tcPr>
            <w:tcW w:w="2600" w:type="dxa"/>
          </w:tcPr>
          <w:p>
            <w:pPr>
              <w:spacing w:after="40" w:before="40"/>
            </w:pPr>
            <w:r>
              <w:rPr>
                <w:sz w:val="20"/>
                <w:szCs w:val="20"/>
              </w:rPr>
              <w:t xml:space="preserve">Check readiness</w:t>
            </w:r>
          </w:p>
        </w:tc>
        <w:tc>
          <w:tcPr>
            <w:tcW w:w="5200" w:type="dxa"/>
          </w:tcPr>
          <w:p>
            <w:pPr>
              <w:spacing w:after="40" w:before="40"/>
            </w:pPr>
            <w:r>
              <w:rPr>
                <w:sz w:val="20"/>
                <w:szCs w:val="20"/>
              </w:rPr>
              <w:t xml:space="preserve">Confirms both sides carry their own installation id and the right migrations, and says what is missing if not</w:t>
            </w:r>
          </w:p>
        </w:tc>
        <w:tc>
          <w:tcPr>
            <w:tcW w:w="2600" w:type="dxa"/>
          </w:tcPr>
          <w:p>
            <w:pPr>
              <w:spacing w:after="40" w:before="40"/>
            </w:pPr>
            <w:r>
              <w:rPr>
                <w:sz w:val="20"/>
                <w:szCs w:val="20"/>
              </w:rPr>
              <w:t xml:space="preserve">No</w:t>
            </w:r>
          </w:p>
        </w:tc>
      </w:tr>
      <w:tr>
        <w:tc>
          <w:tcPr>
            <w:tcW w:w="2600" w:type="dxa"/>
          </w:tcPr>
          <w:p>
            <w:pPr>
              <w:spacing w:after="40" w:before="40"/>
            </w:pPr>
            <w:r>
              <w:rPr>
                <w:sz w:val="20"/>
                <w:szCs w:val="20"/>
              </w:rPr>
              <w:t xml:space="preserve">Show what would move</w:t>
            </w:r>
          </w:p>
        </w:tc>
        <w:tc>
          <w:tcPr>
            <w:tcW w:w="5200" w:type="dxa"/>
          </w:tcPr>
          <w:p>
            <w:pPr>
              <w:spacing w:after="40" w:before="40"/>
            </w:pPr>
            <w:r>
              <w:rPr>
                <w:sz w:val="20"/>
                <w:szCs w:val="20"/>
              </w:rPr>
              <w:t xml:space="preserve">Counts what would travel in each direction, and lists anything that cannot move yet with the reason</w:t>
            </w:r>
          </w:p>
        </w:tc>
        <w:tc>
          <w:tcPr>
            <w:tcW w:w="2600" w:type="dxa"/>
          </w:tcPr>
          <w:p>
            <w:pPr>
              <w:spacing w:after="40" w:before="40"/>
            </w:pPr>
            <w:r>
              <w:rPr>
                <w:sz w:val="20"/>
                <w:szCs w:val="20"/>
              </w:rPr>
              <w:t xml:space="preserve">No</w:t>
            </w:r>
          </w:p>
        </w:tc>
      </w:tr>
      <w:tr>
        <w:tc>
          <w:tcPr>
            <w:tcW w:w="2600" w:type="dxa"/>
          </w:tcPr>
          <w:p>
            <w:pPr>
              <w:spacing w:after="40" w:before="40"/>
            </w:pPr>
            <w:r>
              <w:rPr>
                <w:sz w:val="20"/>
                <w:szCs w:val="20"/>
              </w:rPr>
              <w:t xml:space="preserve">Merge now</w:t>
            </w:r>
          </w:p>
        </w:tc>
        <w:tc>
          <w:tcPr>
            <w:tcW w:w="5200" w:type="dxa"/>
          </w:tcPr>
          <w:p>
            <w:pPr>
              <w:spacing w:after="40" w:before="40"/>
            </w:pPr>
            <w:r>
              <w:rPr>
                <w:sz w:val="20"/>
                <w:szCs w:val="20"/>
              </w:rPr>
              <w:t xml:space="preserve">Checks readiness, shows the plan, asks, then merges</w:t>
            </w:r>
          </w:p>
        </w:tc>
        <w:tc>
          <w:tcPr>
            <w:tcW w:w="2600" w:type="dxa"/>
          </w:tcPr>
          <w:p>
            <w:pPr>
              <w:spacing w:after="40" w:before="40"/>
            </w:pPr>
            <w:r>
              <w:rPr>
                <w:sz w:val="20"/>
                <w:szCs w:val="20"/>
              </w:rPr>
              <w:t xml:space="preserve">Yes - inserts only, plus owners' own edits</w:t>
            </w:r>
          </w:p>
        </w:tc>
      </w:tr>
      <w:tr>
        <w:tc>
          <w:tcPr>
            <w:tcW w:w="2600" w:type="dxa"/>
          </w:tcPr>
          <w:p>
            <w:pPr>
              <w:spacing w:after="40" w:before="40"/>
            </w:pPr>
            <w:r>
              <w:rPr>
                <w:sz w:val="20"/>
                <w:szCs w:val="20"/>
              </w:rPr>
              <w:t xml:space="preserve">Send menu &amp; setup to live</w:t>
            </w:r>
          </w:p>
        </w:tc>
        <w:tc>
          <w:tcPr>
            <w:tcW w:w="5200" w:type="dxa"/>
          </w:tcPr>
          <w:p>
            <w:pPr>
              <w:spacing w:after="40" w:before="40"/>
            </w:pPr>
            <w:r>
              <w:rPr>
                <w:sz w:val="20"/>
                <w:szCs w:val="20"/>
              </w:rPr>
              <w:t xml:space="preserve">Pushes the menu, prices, tables, kitchens, payment methods and staff from this computer to live</w:t>
            </w:r>
          </w:p>
        </w:tc>
        <w:tc>
          <w:tcPr>
            <w:tcW w:w="2600" w:type="dxa"/>
          </w:tcPr>
          <w:p>
            <w:pPr>
              <w:spacing w:after="40" w:before="40"/>
            </w:pPr>
            <w:r>
              <w:rPr>
                <w:sz w:val="20"/>
                <w:szCs w:val="20"/>
              </w:rPr>
              <w:t xml:space="preserve">Yes - UPDATES existing live rows</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LAST BUTTON IS THE ODD ONE OUT  </w:t>
      </w:r>
      <w:r>
        <w:rPr>
          <w:i/>
          <w:iCs/>
          <w:color w:val="595959"/>
          <w:sz w:val="20"/>
          <w:szCs w:val="20"/>
        </w:rPr>
        <w:t xml:space="preserve">Every other operation in this tool only ever adds what is missing. Sending the menu updates rows that already exist on live, because a price changed at the till has to replace the old price there. It is deliberately not part of "Merge now", and it asks before it runs. Do not use it at a venue whose menu is maintained on the live site instead.</w:t>
      </w:r>
    </w:p>
    <w:p>
      <w:pPr>
        <w:pStyle w:val="Heading2"/>
        <w:spacing w:after="140" w:before="280"/>
      </w:pPr>
      <w:r>
        <w:rPr>
          <w:b/>
          <w:bCs/>
          <w:color w:val="1F3864"/>
        </w:rPr>
        <w:t xml:space="preserve">How it reaches the live database</w:t>
      </w:r>
    </w:p>
    <w:p>
      <w:pPr>
        <w:spacing w:after="160"/>
      </w:pPr>
      <w:r>
        <w:rPr>
          <w:sz w:val="21"/>
          <w:szCs w:val="21"/>
        </w:rPr>
        <w:t xml:space="preserve">Worth knowing, because it explains what to check when it will not connect. The merge needs a database connection held open across many statements - that is what makes a stage able to roll back. Rather than open a tunnel from this computer (which many shared hosts refuse, and which would mean holding the live password here), the tool copies a small agent to the server and runs it there over the same SSH connection the updates use. The agent opens the connection on the server, reads the password from the host's own option file, and answers statements sent to it. Nothing but statements and results crosses the internet, and the live password never leaves the host.</w:t>
      </w:r>
    </w:p>
    <w:p>
      <w:pPr>
        <w:spacing w:after="160"/>
      </w:pPr>
      <w:r>
        <w:rPr>
          <w:sz w:val="21"/>
          <w:szCs w:val="21"/>
        </w:rPr>
        <w:t xml:space="preserve">So if a merge cannot start, there are only three things to check: SSH works (Stage 5 of the client setup section), the option file exists and is readable, and the server has PHP on its command line. The tool names which of the three it was.</w:t>
      </w:r>
    </w:p>
    <w:p>
      <w:pPr>
        <w:pStyle w:val="Heading2"/>
        <w:spacing w:after="140" w:before="280"/>
      </w:pPr>
      <w:r>
        <w:rPr>
          <w:b/>
          <w:bCs/>
          <w:color w:val="1F3864"/>
        </w:rPr>
        <w:t xml:space="preserve">Running it automatically, on a schedule</w:t>
      </w:r>
    </w:p>
    <w:p>
      <w:pPr>
        <w:spacing w:after="160"/>
      </w:pPr>
      <w:r>
        <w:rPr>
          <w:sz w:val="21"/>
          <w:szCs w:val="21"/>
        </w:rPr>
        <w:t xml:space="preserve">Pressing a button every fifteen minutes during service is not realistic, so the same work can run on a timer. It is the same code - there is no second version of the merge.</w:t>
      </w:r>
    </w:p>
    <w:p>
      <w:pPr>
        <w:pStyle w:val="ListParagraph"/>
        <w:numPr>
          <w:ilvl w:val="0"/>
          <w:numId w:val="47"/>
        </w:numPr>
        <w:spacing w:after="80"/>
      </w:pPr>
      <w:r>
        <w:rPr>
          <w:sz w:val="21"/>
          <w:szCs w:val="21"/>
        </w:rPr>
        <w:t xml:space="preserve">Open </w:t>
      </w:r>
      <w:r>
        <w:rPr>
          <w:b/>
          <w:bCs/>
          <w:sz w:val="21"/>
          <w:szCs w:val="21"/>
        </w:rPr>
        <w:t xml:space="preserve">Task Scheduler</w:t>
      </w:r>
      <w:r>
        <w:rPr>
          <w:sz w:val="21"/>
          <w:szCs w:val="21"/>
        </w:rPr>
        <w:t xml:space="preserve"> on the venue computer and choose </w:t>
      </w:r>
      <w:r>
        <w:rPr>
          <w:b/>
          <w:bCs/>
          <w:sz w:val="21"/>
          <w:szCs w:val="21"/>
        </w:rPr>
        <w:t xml:space="preserve">Create Task</w:t>
      </w:r>
      <w:r>
        <w:rPr>
          <w:sz w:val="21"/>
          <w:szCs w:val="21"/>
        </w:rPr>
        <w:t xml:space="preserve"> (not the Basic wizard).</w:t>
      </w:r>
    </w:p>
    <w:p>
      <w:pPr>
        <w:pStyle w:val="ListParagraph"/>
        <w:numPr>
          <w:ilvl w:val="0"/>
          <w:numId w:val="47"/>
        </w:numPr>
        <w:spacing w:after="80"/>
      </w:pPr>
      <w:r>
        <w:rPr>
          <w:sz w:val="21"/>
          <w:szCs w:val="21"/>
        </w:rPr>
        <w:t xml:space="preserve">General tab: name it "Rexlio sync", and tick </w:t>
      </w:r>
      <w:r>
        <w:rPr>
          <w:b/>
          <w:bCs/>
          <w:sz w:val="21"/>
          <w:szCs w:val="21"/>
        </w:rPr>
        <w:t xml:space="preserve">Run whether user is logged on or not</w:t>
      </w:r>
      <w:r>
        <w:rPr>
          <w:sz w:val="21"/>
          <w:szCs w:val="21"/>
        </w:rPr>
        <w:t xml:space="preserve"> if the computer is left running unattended.</w:t>
      </w:r>
    </w:p>
    <w:p>
      <w:pPr>
        <w:pStyle w:val="ListParagraph"/>
        <w:numPr>
          <w:ilvl w:val="0"/>
          <w:numId w:val="47"/>
        </w:numPr>
        <w:spacing w:after="80"/>
      </w:pPr>
      <w:r>
        <w:rPr>
          <w:sz w:val="21"/>
          <w:szCs w:val="21"/>
        </w:rPr>
        <w:t xml:space="preserve">Triggers tab: New, </w:t>
      </w:r>
      <w:r>
        <w:rPr>
          <w:b/>
          <w:bCs/>
          <w:sz w:val="21"/>
          <w:szCs w:val="21"/>
        </w:rPr>
        <w:t xml:space="preserve">Daily</w:t>
      </w:r>
      <w:r>
        <w:rPr>
          <w:sz w:val="21"/>
          <w:szCs w:val="21"/>
        </w:rPr>
        <w:t xml:space="preserve">, then tick </w:t>
      </w:r>
      <w:r>
        <w:rPr>
          <w:b/>
          <w:bCs/>
          <w:sz w:val="21"/>
          <w:szCs w:val="21"/>
        </w:rPr>
        <w:t xml:space="preserve">Repeat task every</w:t>
      </w:r>
      <w:r>
        <w:rPr>
          <w:sz w:val="21"/>
          <w:szCs w:val="21"/>
        </w:rPr>
        <w:t xml:space="preserve"> and choose 15 minutes, </w:t>
      </w:r>
      <w:r>
        <w:rPr>
          <w:b/>
          <w:bCs/>
          <w:sz w:val="21"/>
          <w:szCs w:val="21"/>
        </w:rPr>
        <w:t xml:space="preserve">for a duration of</w:t>
      </w:r>
      <w:r>
        <w:rPr>
          <w:sz w:val="21"/>
          <w:szCs w:val="21"/>
        </w:rPr>
        <w:t xml:space="preserve"> 1 day.</w:t>
      </w:r>
    </w:p>
    <w:p>
      <w:pPr>
        <w:pStyle w:val="ListParagraph"/>
        <w:numPr>
          <w:ilvl w:val="0"/>
          <w:numId w:val="47"/>
        </w:numPr>
        <w:spacing w:after="80"/>
      </w:pPr>
      <w:r>
        <w:rPr>
          <w:sz w:val="21"/>
          <w:szCs w:val="21"/>
        </w:rPr>
        <w:t xml:space="preserve">Actions tab: New. Program: C:\wamp64\bin\php\php8.3.28\php.exe  Arguments: "C:\FraezylDeploy\app\cli\fd_sync_cli.php" rexlio-rockbell   (replace the last word with your project's id, which the Manager shows in its address bar).</w:t>
      </w:r>
    </w:p>
    <w:p>
      <w:pPr>
        <w:pStyle w:val="ListParagraph"/>
        <w:numPr>
          <w:ilvl w:val="0"/>
          <w:numId w:val="47"/>
        </w:numPr>
        <w:spacing w:after="80"/>
      </w:pPr>
      <w:r>
        <w:rPr>
          <w:sz w:val="21"/>
          <w:szCs w:val="21"/>
        </w:rPr>
        <w:t xml:space="preserve">Settings tab: tick </w:t>
      </w:r>
      <w:r>
        <w:rPr>
          <w:b/>
          <w:bCs/>
          <w:sz w:val="21"/>
          <w:szCs w:val="21"/>
        </w:rPr>
        <w:t xml:space="preserve">Do not start a new instance</w:t>
      </w:r>
      <w:r>
        <w:rPr>
          <w:sz w:val="21"/>
          <w:szCs w:val="21"/>
        </w:rPr>
        <w:t xml:space="preserve"> if the task is already running.</w:t>
      </w:r>
    </w:p>
    <w:p>
      <w:pPr>
        <w:pStyle w:val="ListParagraph"/>
        <w:numPr>
          <w:ilvl w:val="0"/>
          <w:numId w:val="47"/>
        </w:numPr>
        <w:spacing w:after="80"/>
      </w:pPr>
      <w:r>
        <w:rPr>
          <w:sz w:val="21"/>
          <w:szCs w:val="21"/>
        </w:rPr>
        <w:t xml:space="preserve">Save, then right-click the task and choose </w:t>
      </w:r>
      <w:r>
        <w:rPr>
          <w:b/>
          <w:bCs/>
          <w:sz w:val="21"/>
          <w:szCs w:val="21"/>
        </w:rPr>
        <w:t xml:space="preserve">Run</w:t>
      </w:r>
      <w:r>
        <w:rPr>
          <w:sz w:val="21"/>
          <w:szCs w:val="21"/>
        </w:rPr>
        <w:t xml:space="preserve"> once to prove it works.</w:t>
      </w:r>
    </w:p>
    <w:p>
      <w:pPr>
        <w:spacing w:after="160"/>
      </w:pPr>
      <w:r>
        <w:rPr>
          <w:sz w:val="21"/>
          <w:szCs w:val="21"/>
        </w:rPr>
        <w:t xml:space="preserve">Every run appends a line to C:\FraezylDeploy\data\sync_log.txt saying what moved, and writes the last outcome to sync_last.json. A run finding nothing to do writes one short line and stops - it is quiet on purpose.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IT CANNOT TRIP OVER ITSELF  </w:t>
      </w:r>
      <w:r>
        <w:rPr>
          <w:i/>
          <w:iCs/>
          <w:color w:val="595959"/>
          <w:sz w:val="20"/>
          <w:szCs w:val="20"/>
        </w:rPr>
        <w:t xml:space="preserve">A run takes a lock, so a slow merge and the next scheduled one can never overlap and plan against each other's half-finished work. A lock left behind by a run that was killed is taken over after thirty minutes, so a crash cannot silently stop the schedule for ever.</w:t>
      </w:r>
    </w:p>
    <w:p>
      <w:pPr>
        <w:spacing w:after="160"/>
      </w:pPr>
      <w:r>
        <w:rPr>
          <w:sz w:val="21"/>
          <w:szCs w:val="21"/>
        </w:rPr>
        <w:t xml:space="preserve">To see what it would do without writing anything, add --plan-only to the arguments. That is a safe way to watch a new installation for a day before letting it write.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BEFORE YOU SCHEDULE IT  </w:t>
      </w:r>
      <w:r>
        <w:rPr>
          <w:i/>
          <w:iCs/>
          <w:color w:val="595959"/>
          <w:sz w:val="20"/>
          <w:szCs w:val="20"/>
        </w:rPr>
        <w:t xml:space="preserve">Run the merge by hand a few times first, on a quiet morning, and read what it says. A schedule is for work you already trust. Check the log after the first day: a scheduled job that has been failing quietly for a week is worse than no schedule at all.</w:t>
      </w:r>
    </w:p>
    <w:p>
      <w:pPr>
        <w:pStyle w:val="Heading1"/>
        <w:pageBreakBefore/>
        <w:spacing w:after="200" w:before="400"/>
      </w:pPr>
      <w:r>
        <w:rPr>
          <w:b/>
          <w:bCs/>
          <w:color w:val="1F3864"/>
        </w:rPr>
        <w:t xml:space="preserve">Local Production Server — Optimized Configuration Reference</w:t>
      </w:r>
    </w:p>
    <w:p>
      <w:pPr>
        <w:spacing w:after="160"/>
      </w:pPr>
      <w:r>
        <w:rPr>
          <w:sz w:val="21"/>
          <w:szCs w:val="21"/>
        </w:rPr>
        <w:t xml:space="preserve">This section is the blueprint for the computer that runs the venue. Everything in it was measured and applied on the development machine on 26 September 2026, and is written so the identical configuration can be reproduced on a fresh production machine without guessing at a single value.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TWO KINDS OF CHANGE  </w:t>
      </w:r>
      <w:r>
        <w:rPr>
          <w:i/>
          <w:iCs/>
          <w:color w:val="595959"/>
          <w:sz w:val="20"/>
          <w:szCs w:val="20"/>
        </w:rPr>
        <w:t xml:space="preserve">Code changes travel by themselves: they are committed and arrive through the Deployment Manager. Machine configuration does NOT travel - php.ini and my.ini live on the computer, not in the repository, and must be applied by hand on the production machine. The checklist at the end of this section is only the second kind.</w:t>
      </w:r>
    </w:p>
    <w:p>
      <w:pPr>
        <w:pStyle w:val="Heading2"/>
        <w:spacing w:after="140" w:before="280"/>
      </w:pPr>
      <w:r>
        <w:rPr>
          <w:b/>
          <w:bCs/>
          <w:color w:val="1F3864"/>
        </w:rPr>
        <w:t xml:space="preserve">What was measured before anything was changed</w:t>
      </w:r>
    </w:p>
    <w:p>
      <w:pPr>
        <w:spacing w:after="160"/>
      </w:pPr>
      <w:r>
        <w:rPr>
          <w:sz w:val="21"/>
          <w:szCs w:val="21"/>
        </w:rPr>
        <w:t xml:space="preserve">Tuning without measuring produces confident nonsense, so the first step was to find out what was actually slow. Three findings decided everything that followed.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000"/>
        <w:gridCol w:w="2600"/>
        <w:gridCol w:w="4000"/>
      </w:tblGrid>
      <w:tr>
        <w:tc>
          <w:tcPr>
            <w:tcW w:w="3000" w:type="dxa"/>
            <w:shd w:fill="1F3864" w:val="clear"/>
          </w:tcPr>
          <w:p>
            <w:pPr>
              <w:spacing w:after="40" w:before="40"/>
            </w:pPr>
            <w:r>
              <w:rPr>
                <w:b/>
                <w:bCs/>
                <w:color w:val="FFFFFF"/>
                <w:sz w:val="20"/>
                <w:szCs w:val="20"/>
              </w:rPr>
              <w:t xml:space="preserve">Measured</w:t>
            </w:r>
          </w:p>
        </w:tc>
        <w:tc>
          <w:tcPr>
            <w:tcW w:w="2600" w:type="dxa"/>
            <w:shd w:fill="1F3864" w:val="clear"/>
          </w:tcPr>
          <w:p>
            <w:pPr>
              <w:spacing w:after="40" w:before="40"/>
            </w:pPr>
            <w:r>
              <w:rPr>
                <w:b/>
                <w:bCs/>
                <w:color w:val="FFFFFF"/>
                <w:sz w:val="20"/>
                <w:szCs w:val="20"/>
              </w:rPr>
              <w:t xml:space="preserve">Finding</w:t>
            </w:r>
          </w:p>
        </w:tc>
        <w:tc>
          <w:tcPr>
            <w:tcW w:w="4000" w:type="dxa"/>
            <w:shd w:fill="1F3864" w:val="clear"/>
          </w:tcPr>
          <w:p>
            <w:pPr>
              <w:spacing w:after="40" w:before="40"/>
            </w:pPr>
            <w:r>
              <w:rPr>
                <w:b/>
                <w:bCs/>
                <w:color w:val="FFFFFF"/>
                <w:sz w:val="20"/>
                <w:szCs w:val="20"/>
              </w:rPr>
              <w:t xml:space="preserve">What it meant</w:t>
            </w:r>
          </w:p>
        </w:tc>
      </w:tr>
      <w:tr>
        <w:tc>
          <w:tcPr>
            <w:tcW w:w="3000" w:type="dxa"/>
          </w:tcPr>
          <w:p>
            <w:pPr>
              <w:spacing w:after="40" w:before="40"/>
            </w:pPr>
            <w:r>
              <w:rPr>
                <w:sz w:val="20"/>
                <w:szCs w:val="20"/>
              </w:rPr>
              <w:t xml:space="preserve">rexlio database size</w:t>
            </w:r>
          </w:p>
        </w:tc>
        <w:tc>
          <w:tcPr>
            <w:tcW w:w="2600" w:type="dxa"/>
          </w:tcPr>
          <w:p>
            <w:pPr>
              <w:spacing w:after="40" w:before="40"/>
            </w:pPr>
            <w:r>
              <w:rPr>
                <w:sz w:val="20"/>
                <w:szCs w:val="20"/>
              </w:rPr>
              <w:t xml:space="preserve">3.3 MB</w:t>
            </w:r>
          </w:p>
        </w:tc>
        <w:tc>
          <w:tcPr>
            <w:tcW w:w="4000" w:type="dxa"/>
          </w:tcPr>
          <w:p>
            <w:pPr>
              <w:spacing w:after="40" w:before="40"/>
            </w:pPr>
            <w:r>
              <w:rPr>
                <w:sz w:val="20"/>
                <w:szCs w:val="20"/>
              </w:rPr>
              <w:t xml:space="preserve">The 256 MB buffer pool already holds the whole database about seventy times over. MySQL was never the bottleneck.</w:t>
            </w:r>
          </w:p>
        </w:tc>
      </w:tr>
      <w:tr>
        <w:tc>
          <w:tcPr>
            <w:tcW w:w="3000" w:type="dxa"/>
          </w:tcPr>
          <w:p>
            <w:pPr>
              <w:spacing w:after="40" w:before="40"/>
            </w:pPr>
            <w:r>
              <w:rPr>
                <w:sz w:val="20"/>
                <w:szCs w:val="20"/>
              </w:rPr>
              <w:t xml:space="preserve">Google Fonts request from the sale screen</w:t>
            </w:r>
          </w:p>
        </w:tc>
        <w:tc>
          <w:tcPr>
            <w:tcW w:w="2600" w:type="dxa"/>
          </w:tcPr>
          <w:p>
            <w:pPr>
              <w:spacing w:after="40" w:before="40"/>
            </w:pPr>
            <w:r>
              <w:rPr>
                <w:sz w:val="20"/>
                <w:szCs w:val="20"/>
              </w:rPr>
              <w:t xml:space="preserve">1.43 seconds, render-blocking</w:t>
            </w:r>
          </w:p>
        </w:tc>
        <w:tc>
          <w:tcPr>
            <w:tcW w:w="4000" w:type="dxa"/>
          </w:tcPr>
          <w:p>
            <w:pPr>
              <w:spacing w:after="40" w:before="40"/>
            </w:pPr>
            <w:r>
              <w:rPr>
                <w:sz w:val="20"/>
                <w:szCs w:val="20"/>
              </w:rPr>
              <w:t xml:space="preserve">The single biggest delay on the screen staff use most - and at a venue with no internet it stalls until the request gives up.</w:t>
            </w:r>
          </w:p>
        </w:tc>
      </w:tr>
      <w:tr>
        <w:tc>
          <w:tcPr>
            <w:tcW w:w="3000" w:type="dxa"/>
          </w:tcPr>
          <w:p>
            <w:pPr>
              <w:spacing w:after="40" w:before="40"/>
            </w:pPr>
            <w:r>
              <w:rPr>
                <w:sz w:val="20"/>
                <w:szCs w:val="20"/>
              </w:rPr>
              <w:t xml:space="preserve">Page preloader on every admin page</w:t>
            </w:r>
          </w:p>
        </w:tc>
        <w:tc>
          <w:tcPr>
            <w:tcW w:w="2600" w:type="dxa"/>
          </w:tcPr>
          <w:p>
            <w:pPr>
              <w:spacing w:after="40" w:before="40"/>
            </w:pPr>
            <w:r>
              <w:rPr>
                <w:sz w:val="20"/>
                <w:szCs w:val="20"/>
              </w:rPr>
              <w:t xml:space="preserve">1.00 second of pure waiting</w:t>
            </w:r>
          </w:p>
        </w:tc>
        <w:tc>
          <w:tcPr>
            <w:tcW w:w="4000" w:type="dxa"/>
          </w:tcPr>
          <w:p>
            <w:pPr>
              <w:spacing w:after="40" w:before="40"/>
            </w:pPr>
            <w:r>
              <w:rPr>
                <w:sz w:val="20"/>
                <w:szCs w:val="20"/>
              </w:rPr>
              <w:t xml:space="preserve">A 500ms timer plus a 500ms fade, both starting AFTER the page had finished loading. Entirely additional.</w:t>
            </w:r>
          </w:p>
        </w:tc>
      </w:tr>
    </w:tbl>
    <w:p>
      <w:pPr>
        <w:spacing w:after="120"/>
      </w:pPr>
    </w:p>
    <w:p>
      <w:pPr>
        <w:spacing w:after="160"/>
      </w:pPr>
      <w:r>
        <w:rPr>
          <w:sz w:val="21"/>
          <w:szCs w:val="21"/>
        </w:rPr>
        <w:t xml:space="preserve">The conclusion was that the server was not short of capacity. It was spending time on the internet and on animation. That is where the work went.</w:t>
      </w:r>
    </w:p>
    <w:p>
      <w:pPr>
        <w:pStyle w:val="Heading2"/>
        <w:spacing w:after="140" w:before="280"/>
      </w:pPr>
      <w:r>
        <w:rPr>
          <w:b/>
          <w:bCs/>
          <w:color w:val="1F3864"/>
        </w:rPr>
        <w:t xml:space="preserve">1. Concurrent access — MySQL and Apache</w:t>
      </w:r>
    </w:p>
    <w:p>
      <w:pPr>
        <w:pStyle w:val="Heading3"/>
        <w:spacing w:after="100" w:before="200"/>
      </w:pPr>
      <w:r>
        <w:rPr>
          <w:b/>
          <w:bCs/>
          <w:color w:val="C9A227"/>
          <w:sz w:val="22"/>
          <w:szCs w:val="22"/>
        </w:rPr>
        <w:t xml:space="preserve">What was found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1800"/>
        <w:gridCol w:w="4400"/>
      </w:tblGrid>
      <w:tr>
        <w:tc>
          <w:tcPr>
            <w:tcW w:w="3400" w:type="dxa"/>
            <w:shd w:fill="1F3864" w:val="clear"/>
          </w:tcPr>
          <w:p>
            <w:pPr>
              <w:spacing w:after="40" w:before="40"/>
            </w:pPr>
            <w:r>
              <w:rPr>
                <w:b/>
                <w:bCs/>
                <w:color w:val="FFFFFF"/>
                <w:sz w:val="20"/>
                <w:szCs w:val="20"/>
              </w:rPr>
              <w:t xml:space="preserve">Setting</w:t>
            </w:r>
          </w:p>
        </w:tc>
        <w:tc>
          <w:tcPr>
            <w:tcW w:w="1800" w:type="dxa"/>
            <w:shd w:fill="1F3864" w:val="clear"/>
          </w:tcPr>
          <w:p>
            <w:pPr>
              <w:spacing w:after="40" w:before="40"/>
            </w:pPr>
            <w:r>
              <w:rPr>
                <w:b/>
                <w:bCs/>
                <w:color w:val="FFFFFF"/>
                <w:sz w:val="20"/>
                <w:szCs w:val="20"/>
              </w:rPr>
              <w:t xml:space="preserve">Was</w:t>
            </w:r>
          </w:p>
        </w:tc>
        <w:tc>
          <w:tcPr>
            <w:tcW w:w="4400" w:type="dxa"/>
            <w:shd w:fill="1F3864" w:val="clear"/>
          </w:tcPr>
          <w:p>
            <w:pPr>
              <w:spacing w:after="40" w:before="40"/>
            </w:pPr>
            <w:r>
              <w:rPr>
                <w:b/>
                <w:bCs/>
                <w:color w:val="FFFFFF"/>
                <w:sz w:val="20"/>
                <w:szCs w:val="20"/>
              </w:rPr>
              <w:t xml:space="preserve">Verdict</w:t>
            </w:r>
          </w:p>
        </w:tc>
      </w:tr>
      <w:tr>
        <w:tc>
          <w:tcPr>
            <w:tcW w:w="3400" w:type="dxa"/>
          </w:tcPr>
          <w:p>
            <w:pPr>
              <w:spacing w:after="40" w:before="40"/>
            </w:pPr>
            <w:r>
              <w:rPr>
                <w:sz w:val="20"/>
                <w:szCs w:val="20"/>
              </w:rPr>
              <w:t xml:space="preserve">MySQL max_connections</w:t>
            </w:r>
          </w:p>
        </w:tc>
        <w:tc>
          <w:tcPr>
            <w:tcW w:w="1800" w:type="dxa"/>
          </w:tcPr>
          <w:p>
            <w:pPr>
              <w:spacing w:after="40" w:before="40"/>
            </w:pPr>
            <w:r>
              <w:rPr>
                <w:sz w:val="20"/>
                <w:szCs w:val="20"/>
              </w:rPr>
              <w:t xml:space="preserve">151 (default)</w:t>
            </w:r>
          </w:p>
        </w:tc>
        <w:tc>
          <w:tcPr>
            <w:tcW w:w="4400" w:type="dxa"/>
          </w:tcPr>
          <w:p>
            <w:pPr>
              <w:spacing w:after="40" w:before="40"/>
            </w:pPr>
            <w:r>
              <w:rPr>
                <w:sz w:val="20"/>
                <w:szCs w:val="20"/>
              </w:rPr>
              <w:t xml:space="preserve">Ample. Six tills use perhaps twenty connections.</w:t>
            </w:r>
          </w:p>
        </w:tc>
      </w:tr>
      <w:tr>
        <w:tc>
          <w:tcPr>
            <w:tcW w:w="3400" w:type="dxa"/>
          </w:tcPr>
          <w:p>
            <w:pPr>
              <w:spacing w:after="40" w:before="40"/>
            </w:pPr>
            <w:r>
              <w:rPr>
                <w:sz w:val="20"/>
                <w:szCs w:val="20"/>
              </w:rPr>
              <w:t xml:space="preserve">MySQL innodb_buffer_pool_size</w:t>
            </w:r>
          </w:p>
        </w:tc>
        <w:tc>
          <w:tcPr>
            <w:tcW w:w="1800" w:type="dxa"/>
          </w:tcPr>
          <w:p>
            <w:pPr>
              <w:spacing w:after="40" w:before="40"/>
            </w:pPr>
            <w:r>
              <w:rPr>
                <w:sz w:val="20"/>
                <w:szCs w:val="20"/>
              </w:rPr>
              <w:t xml:space="preserve">256 MB</w:t>
            </w:r>
          </w:p>
        </w:tc>
        <w:tc>
          <w:tcPr>
            <w:tcW w:w="4400" w:type="dxa"/>
          </w:tcPr>
          <w:p>
            <w:pPr>
              <w:spacing w:after="40" w:before="40"/>
            </w:pPr>
            <w:r>
              <w:rPr>
                <w:sz w:val="20"/>
                <w:szCs w:val="20"/>
              </w:rPr>
              <w:t xml:space="preserve">Seventy times the database. Left alone.</w:t>
            </w:r>
          </w:p>
        </w:tc>
      </w:tr>
      <w:tr>
        <w:tc>
          <w:tcPr>
            <w:tcW w:w="3400" w:type="dxa"/>
          </w:tcPr>
          <w:p>
            <w:pPr>
              <w:spacing w:after="40" w:before="40"/>
            </w:pPr>
            <w:r>
              <w:rPr>
                <w:sz w:val="20"/>
                <w:szCs w:val="20"/>
              </w:rPr>
              <w:t xml:space="preserve">MySQL thread_cache_size</w:t>
            </w:r>
          </w:p>
        </w:tc>
        <w:tc>
          <w:tcPr>
            <w:tcW w:w="1800" w:type="dxa"/>
          </w:tcPr>
          <w:p>
            <w:pPr>
              <w:spacing w:after="40" w:before="40"/>
            </w:pPr>
            <w:r>
              <w:rPr>
                <w:sz w:val="20"/>
                <w:szCs w:val="20"/>
              </w:rPr>
              <w:t xml:space="preserve">9</w:t>
            </w:r>
          </w:p>
        </w:tc>
        <w:tc>
          <w:tcPr>
            <w:tcW w:w="4400" w:type="dxa"/>
          </w:tcPr>
          <w:p>
            <w:pPr>
              <w:spacing w:after="40" w:before="40"/>
            </w:pPr>
            <w:r>
              <w:rPr>
                <w:sz w:val="20"/>
                <w:szCs w:val="20"/>
              </w:rPr>
              <w:t xml:space="preserve">Low. Raised.</w:t>
            </w:r>
          </w:p>
        </w:tc>
      </w:tr>
      <w:tr>
        <w:tc>
          <w:tcPr>
            <w:tcW w:w="3400" w:type="dxa"/>
          </w:tcPr>
          <w:p>
            <w:pPr>
              <w:spacing w:after="40" w:before="40"/>
            </w:pPr>
            <w:r>
              <w:rPr>
                <w:sz w:val="20"/>
                <w:szCs w:val="20"/>
              </w:rPr>
              <w:t xml:space="preserve">MySQL tmp_table_size / max_heap_table_size</w:t>
            </w:r>
          </w:p>
        </w:tc>
        <w:tc>
          <w:tcPr>
            <w:tcW w:w="1800" w:type="dxa"/>
          </w:tcPr>
          <w:p>
            <w:pPr>
              <w:spacing w:after="40" w:before="40"/>
            </w:pPr>
            <w:r>
              <w:rPr>
                <w:sz w:val="20"/>
                <w:szCs w:val="20"/>
              </w:rPr>
              <w:t xml:space="preserve">16 MB each</w:t>
            </w:r>
          </w:p>
        </w:tc>
        <w:tc>
          <w:tcPr>
            <w:tcW w:w="4400" w:type="dxa"/>
          </w:tcPr>
          <w:p>
            <w:pPr>
              <w:spacing w:after="40" w:before="40"/>
            </w:pPr>
            <w:r>
              <w:rPr>
                <w:sz w:val="20"/>
                <w:szCs w:val="20"/>
              </w:rPr>
              <w:t xml:space="preserve">Report queries spill to disk. Raised.</w:t>
            </w:r>
          </w:p>
        </w:tc>
      </w:tr>
      <w:tr>
        <w:tc>
          <w:tcPr>
            <w:tcW w:w="3400" w:type="dxa"/>
          </w:tcPr>
          <w:p>
            <w:pPr>
              <w:spacing w:after="40" w:before="40"/>
            </w:pPr>
            <w:r>
              <w:rPr>
                <w:sz w:val="20"/>
                <w:szCs w:val="20"/>
              </w:rPr>
              <w:t xml:space="preserve">Apache ThreadsPerChild</w:t>
            </w:r>
          </w:p>
        </w:tc>
        <w:tc>
          <w:tcPr>
            <w:tcW w:w="1800" w:type="dxa"/>
          </w:tcPr>
          <w:p>
            <w:pPr>
              <w:spacing w:after="40" w:before="40"/>
            </w:pPr>
            <w:r>
              <w:rPr>
                <w:sz w:val="20"/>
                <w:szCs w:val="20"/>
              </w:rPr>
              <w:t xml:space="preserve">1024</w:t>
            </w:r>
          </w:p>
        </w:tc>
        <w:tc>
          <w:tcPr>
            <w:tcW w:w="4400" w:type="dxa"/>
          </w:tcPr>
          <w:p>
            <w:pPr>
              <w:spacing w:after="40" w:before="40"/>
            </w:pPr>
            <w:r>
              <w:rPr>
                <w:sz w:val="20"/>
                <w:szCs w:val="20"/>
              </w:rPr>
              <w:t xml:space="preserve">The Windows MPM's concurrency limit, already sixteen times the stock 64. Not a bottleneck.</w:t>
            </w:r>
          </w:p>
        </w:tc>
      </w:tr>
      <w:tr>
        <w:tc>
          <w:tcPr>
            <w:tcW w:w="3400" w:type="dxa"/>
          </w:tcPr>
          <w:p>
            <w:pPr>
              <w:spacing w:after="40" w:before="40"/>
            </w:pPr>
            <w:r>
              <w:rPr>
                <w:sz w:val="20"/>
                <w:szCs w:val="20"/>
              </w:rPr>
              <w:t xml:space="preserve">Apache MaxRequestWorkers</w:t>
            </w:r>
          </w:p>
        </w:tc>
        <w:tc>
          <w:tcPr>
            <w:tcW w:w="1800" w:type="dxa"/>
          </w:tcPr>
          <w:p>
            <w:pPr>
              <w:spacing w:after="40" w:before="40"/>
            </w:pPr>
            <w:r>
              <w:rPr>
                <w:sz w:val="20"/>
                <w:szCs w:val="20"/>
              </w:rPr>
              <w:t xml:space="preserve">not in use</w:t>
            </w:r>
          </w:p>
        </w:tc>
        <w:tc>
          <w:tcPr>
            <w:tcW w:w="4400" w:type="dxa"/>
          </w:tcPr>
          <w:p>
            <w:pPr>
              <w:spacing w:after="40" w:before="40"/>
            </w:pPr>
            <w:r>
              <w:rPr>
                <w:sz w:val="20"/>
                <w:szCs w:val="20"/>
              </w:rPr>
              <w:t xml:space="preserve">httpd-mpm.conf is commented out (httpd.conf line 555) and Windows uses mpm_winnt, which has no MaxRequestWorkers. The numbers in that file are inert.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APACHE NEEDED NO CHANGE  </w:t>
      </w:r>
      <w:r>
        <w:rPr>
          <w:i/>
          <w:iCs/>
          <w:color w:val="595959"/>
          <w:sz w:val="20"/>
          <w:szCs w:val="20"/>
        </w:rPr>
        <w:t xml:space="preserve">This is worth stating plainly because it is tempting to "tune" it anyway. On Windows, Apache concurrency is ThreadsPerChild, and it is already set to 1024 in httpd.conf. Six tills cannot exhaust that. Editing httpd-mpm.conf would have changed nothing at all, because that file is not even included.</w:t>
      </w:r>
    </w:p>
    <w:p>
      <w:pPr>
        <w:pStyle w:val="Heading3"/>
        <w:spacing w:after="100" w:before="200"/>
      </w:pPr>
      <w:r>
        <w:rPr>
          <w:b/>
          <w:bCs/>
          <w:color w:val="C9A227"/>
          <w:sz w:val="22"/>
          <w:szCs w:val="22"/>
        </w:rPr>
        <w:t xml:space="preserve">What was changed, and where</w:t>
      </w:r>
    </w:p>
    <w:p>
      <w:pPr>
        <w:spacing w:after="160"/>
      </w:pPr>
      <w:r>
        <w:rPr>
          <w:sz w:val="21"/>
          <w:szCs w:val="21"/>
        </w:rPr>
        <w:t xml:space="preserve">File: </w:t>
      </w:r>
      <w:r>
        <w:rPr>
          <w:b/>
          <w:bCs/>
          <w:sz w:val="21"/>
          <w:szCs w:val="21"/>
        </w:rPr>
        <w:t xml:space="preserve">C:\wamp64\bin\mysql\mysql8.4.7\my.ini</w:t>
      </w:r>
      <w:r>
        <w:rPr>
          <w:sz w:val="21"/>
          <w:szCs w:val="21"/>
        </w:rPr>
        <w:t xml:space="preserve">, in the </w:t>
      </w:r>
      <w:r>
        <w:rPr>
          <w:b/>
          <w:bCs/>
          <w:sz w:val="21"/>
          <w:szCs w:val="21"/>
        </w:rPr>
        <w:t xml:space="preserve">[wampmysqld64]</w:t>
      </w:r>
      <w:r>
        <w:rPr>
          <w:sz w:val="21"/>
          <w:szCs w:val="21"/>
        </w:rPr>
        <w:t xml:space="preserve"> section — that is the section the WampServer service reads; putting these under a plain [mysqld] heading elsewhere in the file would have no effect.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1900"/>
        <w:gridCol w:w="1400"/>
        <w:gridCol w:w="3700"/>
      </w:tblGrid>
      <w:tr>
        <w:tc>
          <w:tcPr>
            <w:tcW w:w="2600" w:type="dxa"/>
            <w:shd w:fill="1F3864" w:val="clear"/>
          </w:tcPr>
          <w:p>
            <w:pPr>
              <w:spacing w:after="40" w:before="40"/>
            </w:pPr>
            <w:r>
              <w:rPr>
                <w:b/>
                <w:bCs/>
                <w:color w:val="FFFFFF"/>
                <w:sz w:val="20"/>
                <w:szCs w:val="20"/>
              </w:rPr>
              <w:t xml:space="preserve">Setting</w:t>
            </w:r>
          </w:p>
        </w:tc>
        <w:tc>
          <w:tcPr>
            <w:tcW w:w="1900" w:type="dxa"/>
            <w:shd w:fill="1F3864" w:val="clear"/>
          </w:tcPr>
          <w:p>
            <w:pPr>
              <w:spacing w:after="40" w:before="40"/>
            </w:pPr>
            <w:r>
              <w:rPr>
                <w:b/>
                <w:bCs/>
                <w:color w:val="FFFFFF"/>
                <w:sz w:val="20"/>
                <w:szCs w:val="20"/>
              </w:rPr>
              <w:t xml:space="preserve">Original</w:t>
            </w:r>
          </w:p>
        </w:tc>
        <w:tc>
          <w:tcPr>
            <w:tcW w:w="1400" w:type="dxa"/>
            <w:shd w:fill="1F3864" w:val="clear"/>
          </w:tcPr>
          <w:p>
            <w:pPr>
              <w:spacing w:after="40" w:before="40"/>
            </w:pPr>
            <w:r>
              <w:rPr>
                <w:b/>
                <w:bCs/>
                <w:color w:val="FFFFFF"/>
                <w:sz w:val="20"/>
                <w:szCs w:val="20"/>
              </w:rPr>
              <w:t xml:space="preserve">New</w:t>
            </w:r>
          </w:p>
        </w:tc>
        <w:tc>
          <w:tcPr>
            <w:tcW w:w="3700" w:type="dxa"/>
            <w:shd w:fill="1F3864" w:val="clear"/>
          </w:tcPr>
          <w:p>
            <w:pPr>
              <w:spacing w:after="40" w:before="40"/>
            </w:pPr>
            <w:r>
              <w:rPr>
                <w:b/>
                <w:bCs/>
                <w:color w:val="FFFFFF"/>
                <w:sz w:val="20"/>
                <w:szCs w:val="20"/>
              </w:rPr>
              <w:t xml:space="preserve">Why</w:t>
            </w:r>
          </w:p>
        </w:tc>
      </w:tr>
      <w:tr>
        <w:tc>
          <w:tcPr>
            <w:tcW w:w="2600" w:type="dxa"/>
          </w:tcPr>
          <w:p>
            <w:pPr>
              <w:spacing w:after="40" w:before="40"/>
            </w:pPr>
            <w:r>
              <w:rPr>
                <w:sz w:val="20"/>
                <w:szCs w:val="20"/>
              </w:rPr>
              <w:t xml:space="preserve">thread_cache_size</w:t>
            </w:r>
          </w:p>
        </w:tc>
        <w:tc>
          <w:tcPr>
            <w:tcW w:w="1900" w:type="dxa"/>
          </w:tcPr>
          <w:p>
            <w:pPr>
              <w:spacing w:after="40" w:before="40"/>
            </w:pPr>
            <w:r>
              <w:rPr>
                <w:sz w:val="20"/>
                <w:szCs w:val="20"/>
              </w:rPr>
              <w:t xml:space="preserve">9 (default)</w:t>
            </w:r>
          </w:p>
        </w:tc>
        <w:tc>
          <w:tcPr>
            <w:tcW w:w="1400" w:type="dxa"/>
          </w:tcPr>
          <w:p>
            <w:pPr>
              <w:spacing w:after="40" w:before="40"/>
            </w:pPr>
            <w:r>
              <w:rPr>
                <w:sz w:val="20"/>
                <w:szCs w:val="20"/>
              </w:rPr>
              <w:t xml:space="preserve">32</w:t>
            </w:r>
          </w:p>
        </w:tc>
        <w:tc>
          <w:tcPr>
            <w:tcW w:w="3700" w:type="dxa"/>
          </w:tcPr>
          <w:p>
            <w:pPr>
              <w:spacing w:after="40" w:before="40"/>
            </w:pPr>
            <w:r>
              <w:rPr>
                <w:sz w:val="20"/>
                <w:szCs w:val="20"/>
              </w:rPr>
              <w:t xml:space="preserve">Tills open and close connections constantly; a thread that has to be created is latency somebody is standing there waiting for.</w:t>
            </w:r>
          </w:p>
        </w:tc>
      </w:tr>
      <w:tr>
        <w:tc>
          <w:tcPr>
            <w:tcW w:w="2600" w:type="dxa"/>
          </w:tcPr>
          <w:p>
            <w:pPr>
              <w:spacing w:after="40" w:before="40"/>
            </w:pPr>
            <w:r>
              <w:rPr>
                <w:sz w:val="20"/>
                <w:szCs w:val="20"/>
              </w:rPr>
              <w:t xml:space="preserve">tmp_table_size</w:t>
            </w:r>
          </w:p>
        </w:tc>
        <w:tc>
          <w:tcPr>
            <w:tcW w:w="1900" w:type="dxa"/>
          </w:tcPr>
          <w:p>
            <w:pPr>
              <w:spacing w:after="40" w:before="40"/>
            </w:pPr>
            <w:r>
              <w:rPr>
                <w:sz w:val="20"/>
                <w:szCs w:val="20"/>
              </w:rPr>
              <w:t xml:space="preserve">16M</w:t>
            </w:r>
          </w:p>
        </w:tc>
        <w:tc>
          <w:tcPr>
            <w:tcW w:w="1400" w:type="dxa"/>
          </w:tcPr>
          <w:p>
            <w:pPr>
              <w:spacing w:after="40" w:before="40"/>
            </w:pPr>
            <w:r>
              <w:rPr>
                <w:sz w:val="20"/>
                <w:szCs w:val="20"/>
              </w:rPr>
              <w:t xml:space="preserve">64M</w:t>
            </w:r>
          </w:p>
        </w:tc>
        <w:tc>
          <w:tcPr>
            <w:tcW w:w="3700" w:type="dxa"/>
          </w:tcPr>
          <w:p>
            <w:pPr>
              <w:spacing w:after="40" w:before="40"/>
            </w:pPr>
            <w:r>
              <w:rPr>
                <w:sz w:val="20"/>
                <w:szCs w:val="20"/>
              </w:rPr>
              <w:t xml:space="preserve">Report GROUP BYs build temporary tables; at 16M they spill to disk.</w:t>
            </w:r>
          </w:p>
        </w:tc>
      </w:tr>
      <w:tr>
        <w:tc>
          <w:tcPr>
            <w:tcW w:w="2600" w:type="dxa"/>
          </w:tcPr>
          <w:p>
            <w:pPr>
              <w:spacing w:after="40" w:before="40"/>
            </w:pPr>
            <w:r>
              <w:rPr>
                <w:sz w:val="20"/>
                <w:szCs w:val="20"/>
              </w:rPr>
              <w:t xml:space="preserve">max_heap_table_size</w:t>
            </w:r>
          </w:p>
        </w:tc>
        <w:tc>
          <w:tcPr>
            <w:tcW w:w="1900" w:type="dxa"/>
          </w:tcPr>
          <w:p>
            <w:pPr>
              <w:spacing w:after="40" w:before="40"/>
            </w:pPr>
            <w:r>
              <w:rPr>
                <w:sz w:val="20"/>
                <w:szCs w:val="20"/>
              </w:rPr>
              <w:t xml:space="preserve">16M</w:t>
            </w:r>
          </w:p>
        </w:tc>
        <w:tc>
          <w:tcPr>
            <w:tcW w:w="1400" w:type="dxa"/>
          </w:tcPr>
          <w:p>
            <w:pPr>
              <w:spacing w:after="40" w:before="40"/>
            </w:pPr>
            <w:r>
              <w:rPr>
                <w:sz w:val="20"/>
                <w:szCs w:val="20"/>
              </w:rPr>
              <w:t xml:space="preserve">64M</w:t>
            </w:r>
          </w:p>
        </w:tc>
        <w:tc>
          <w:tcPr>
            <w:tcW w:w="3700" w:type="dxa"/>
          </w:tcPr>
          <w:p>
            <w:pPr>
              <w:spacing w:after="40" w:before="40"/>
            </w:pPr>
            <w:r>
              <w:rPr>
                <w:sz w:val="20"/>
                <w:szCs w:val="20"/>
              </w:rPr>
              <w:t xml:space="preserve">Must match tmp_table_size or the smaller of the two wins.</w:t>
            </w:r>
          </w:p>
        </w:tc>
      </w:tr>
      <w:tr>
        <w:tc>
          <w:tcPr>
            <w:tcW w:w="2600" w:type="dxa"/>
          </w:tcPr>
          <w:p>
            <w:pPr>
              <w:spacing w:after="40" w:before="40"/>
            </w:pPr>
            <w:r>
              <w:rPr>
                <w:sz w:val="20"/>
                <w:szCs w:val="20"/>
              </w:rPr>
              <w:t xml:space="preserve">wait_timeout</w:t>
            </w:r>
          </w:p>
        </w:tc>
        <w:tc>
          <w:tcPr>
            <w:tcW w:w="1900" w:type="dxa"/>
          </w:tcPr>
          <w:p>
            <w:pPr>
              <w:spacing w:after="40" w:before="40"/>
            </w:pPr>
            <w:r>
              <w:rPr>
                <w:sz w:val="20"/>
                <w:szCs w:val="20"/>
              </w:rPr>
              <w:t xml:space="preserve">28800 (8 hours)</w:t>
            </w:r>
          </w:p>
        </w:tc>
        <w:tc>
          <w:tcPr>
            <w:tcW w:w="1400" w:type="dxa"/>
          </w:tcPr>
          <w:p>
            <w:pPr>
              <w:spacing w:after="40" w:before="40"/>
            </w:pPr>
            <w:r>
              <w:rPr>
                <w:sz w:val="20"/>
                <w:szCs w:val="20"/>
              </w:rPr>
              <w:t xml:space="preserve">1800</w:t>
            </w:r>
          </w:p>
        </w:tc>
        <w:tc>
          <w:tcPr>
            <w:tcW w:w="3700" w:type="dxa"/>
          </w:tcPr>
          <w:p>
            <w:pPr>
              <w:spacing w:after="40" w:before="40"/>
            </w:pPr>
            <w:r>
              <w:rPr>
                <w:sz w:val="20"/>
                <w:szCs w:val="20"/>
              </w:rPr>
              <w:t xml:space="preserve">A till left idle overnight should not still be holding a connection in the morning.</w:t>
            </w:r>
          </w:p>
        </w:tc>
      </w:tr>
      <w:tr>
        <w:tc>
          <w:tcPr>
            <w:tcW w:w="2600" w:type="dxa"/>
          </w:tcPr>
          <w:p>
            <w:pPr>
              <w:spacing w:after="40" w:before="40"/>
            </w:pPr>
            <w:r>
              <w:rPr>
                <w:sz w:val="20"/>
                <w:szCs w:val="20"/>
              </w:rPr>
              <w:t xml:space="preserve">interactive_timeout</w:t>
            </w:r>
          </w:p>
        </w:tc>
        <w:tc>
          <w:tcPr>
            <w:tcW w:w="1900" w:type="dxa"/>
          </w:tcPr>
          <w:p>
            <w:pPr>
              <w:spacing w:after="40" w:before="40"/>
            </w:pPr>
            <w:r>
              <w:rPr>
                <w:sz w:val="20"/>
                <w:szCs w:val="20"/>
              </w:rPr>
              <w:t xml:space="preserve">28800</w:t>
            </w:r>
          </w:p>
        </w:tc>
        <w:tc>
          <w:tcPr>
            <w:tcW w:w="1400" w:type="dxa"/>
          </w:tcPr>
          <w:p>
            <w:pPr>
              <w:spacing w:after="40" w:before="40"/>
            </w:pPr>
            <w:r>
              <w:rPr>
                <w:sz w:val="20"/>
                <w:szCs w:val="20"/>
              </w:rPr>
              <w:t xml:space="preserve">1800</w:t>
            </w:r>
          </w:p>
        </w:tc>
        <w:tc>
          <w:tcPr>
            <w:tcW w:w="3700" w:type="dxa"/>
          </w:tcPr>
          <w:p>
            <w:pPr>
              <w:spacing w:after="40" w:before="40"/>
            </w:pPr>
            <w:r>
              <w:rPr>
                <w:sz w:val="20"/>
                <w:szCs w:val="20"/>
              </w:rPr>
              <w:t xml:space="preserve">Same reason.</w:t>
            </w:r>
          </w:p>
        </w:tc>
      </w:tr>
    </w:tbl>
    <w:p>
      <w:pPr>
        <w:spacing w:after="120"/>
      </w:pPr>
    </w:p>
    <w:p>
      <w:pPr>
        <w:pStyle w:val="Heading3"/>
        <w:spacing w:after="100" w:before="200"/>
      </w:pPr>
      <w:r>
        <w:rPr>
          <w:b/>
          <w:bCs/>
          <w:color w:val="C9A227"/>
          <w:sz w:val="22"/>
          <w:szCs w:val="22"/>
        </w:rPr>
        <w:t xml:space="preserve">Deliberately NOT changed, and why</w:t>
      </w:r>
    </w:p>
    <w:p>
      <w:pPr>
        <w:pStyle w:val="ListParagraph"/>
        <w:numPr>
          <w:ilvl w:val="0"/>
          <w:numId w:val="2"/>
        </w:numPr>
        <w:spacing w:after="80"/>
      </w:pPr>
      <w:r>
        <w:rPr>
          <w:b/>
          <w:bCs/>
          <w:sz w:val="21"/>
          <w:szCs w:val="21"/>
        </w:rPr>
        <w:t xml:space="preserve">innodb_flush_log_at_trx_commit stays 1.</w:t>
      </w:r>
      <w:r>
        <w:rPr>
          <w:sz w:val="21"/>
          <w:szCs w:val="21"/>
        </w:rPr>
        <w:t xml:space="preserve"> Setting it to 2 is a well known speed-up. It also means a power cut can lose up to a second of committed transactions - on a till, a sale that was rung up, paid for, and then never happened. Not worth it for a database this small.</w:t>
      </w:r>
    </w:p>
    <w:p>
      <w:pPr>
        <w:pStyle w:val="ListParagraph"/>
        <w:numPr>
          <w:ilvl w:val="0"/>
          <w:numId w:val="2"/>
        </w:numPr>
        <w:spacing w:after="80"/>
      </w:pPr>
      <w:r>
        <w:rPr>
          <w:b/>
          <w:bCs/>
          <w:sz w:val="21"/>
          <w:szCs w:val="21"/>
        </w:rPr>
        <w:t xml:space="preserve">max_connections stays 151.</w:t>
      </w:r>
      <w:r>
        <w:rPr>
          <w:sz w:val="21"/>
          <w:szCs w:val="21"/>
        </w:rPr>
        <w:t xml:space="preserve"> Raising it would lift the ceiling on a problem the venue does not have, while quietly raising memory use.</w:t>
      </w:r>
    </w:p>
    <w:p>
      <w:pPr>
        <w:pStyle w:val="ListParagraph"/>
        <w:numPr>
          <w:ilvl w:val="0"/>
          <w:numId w:val="2"/>
        </w:numPr>
        <w:spacing w:after="80"/>
      </w:pPr>
      <w:r>
        <w:rPr>
          <w:b/>
          <w:bCs/>
          <w:sz w:val="21"/>
          <w:szCs w:val="21"/>
        </w:rPr>
        <w:t xml:space="preserve">innodb_buffer_pool_size stays 256 MB.</w:t>
      </w:r>
      <w:r>
        <w:rPr>
          <w:sz w:val="21"/>
          <w:szCs w:val="21"/>
        </w:rPr>
        <w:t xml:space="preserve"> The database is 3.3 MB.</w:t>
      </w:r>
    </w:p>
    <w:p>
      <w:pPr>
        <w:pStyle w:val="ListParagraph"/>
        <w:numPr>
          <w:ilvl w:val="0"/>
          <w:numId w:val="2"/>
        </w:numPr>
        <w:spacing w:after="80"/>
      </w:pPr>
      <w:r>
        <w:rPr>
          <w:b/>
          <w:bCs/>
          <w:sz w:val="21"/>
          <w:szCs w:val="21"/>
        </w:rPr>
        <w:t xml:space="preserve">Apache is untouched.</w:t>
      </w:r>
      <w:r>
        <w:rPr>
          <w:sz w:val="21"/>
          <w:szCs w:val="21"/>
        </w:rPr>
        <w:t xml:space="preserve"> See the note above.</w:t>
      </w:r>
    </w:p>
    <w:p>
      <w:pPr>
        <w:pStyle w:val="Heading2"/>
        <w:spacing w:after="140" w:before="280"/>
      </w:pPr>
      <w:r>
        <w:rPr>
          <w:b/>
          <w:bCs/>
          <w:color w:val="1F3864"/>
        </w:rPr>
        <w:t xml:space="preserve">2. Page speed</w:t>
      </w:r>
    </w:p>
    <w:p>
      <w:pPr>
        <w:pStyle w:val="Heading3"/>
        <w:spacing w:after="100" w:before="200"/>
      </w:pPr>
      <w:r>
        <w:rPr>
          <w:b/>
          <w:bCs/>
          <w:color w:val="C9A227"/>
          <w:sz w:val="22"/>
          <w:szCs w:val="22"/>
        </w:rPr>
        <w:t xml:space="preserve">The big one: nothing loads from the internet any more</w:t>
      </w:r>
    </w:p>
    <w:p>
      <w:pPr>
        <w:spacing w:after="160"/>
      </w:pPr>
      <w:r>
        <w:rPr>
          <w:sz w:val="21"/>
          <w:szCs w:val="21"/>
        </w:rPr>
        <w:t xml:space="preserve">The sale screen, the dashboard and the waiter panel were all fetching fonts from fonts.googleapis.com and fonts.gstatic.com. On this machine that measured 1.43 seconds, render-blocking. At a venue whose internet is down - which is the whole reason for running a local server - the page does not merely slow down, it waits for the request to fail.</w:t>
      </w:r>
    </w:p>
    <w:p>
      <w:pPr>
        <w:spacing w:after="160"/>
      </w:pPr>
      <w:r>
        <w:rPr>
          <w:sz w:val="21"/>
          <w:szCs w:val="21"/>
        </w:rPr>
        <w:t xml:space="preserve">Montserrat is now served from the venue's own server. Google publishes the latin subset as a single variable font covering weights 300 to 800, so one 37 KB file replaced six separate weights, and only the latin subset is bundled because this is an English install.</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6200"/>
      </w:tblGrid>
      <w:tr>
        <w:tc>
          <w:tcPr>
            <w:tcW w:w="3400" w:type="dxa"/>
            <w:shd w:fill="1F3864" w:val="clear"/>
          </w:tcPr>
          <w:p>
            <w:pPr>
              <w:spacing w:after="40" w:before="40"/>
            </w:pPr>
            <w:r>
              <w:rPr>
                <w:b/>
                <w:bCs/>
                <w:color w:val="FFFFFF"/>
                <w:sz w:val="20"/>
                <w:szCs w:val="20"/>
              </w:rPr>
              <w:t xml:space="preserve">What</w:t>
            </w:r>
          </w:p>
        </w:tc>
        <w:tc>
          <w:tcPr>
            <w:tcW w:w="6200" w:type="dxa"/>
            <w:shd w:fill="1F3864" w:val="clear"/>
          </w:tcPr>
          <w:p>
            <w:pPr>
              <w:spacing w:after="40" w:before="40"/>
            </w:pPr>
            <w:r>
              <w:rPr>
                <w:b/>
                <w:bCs/>
                <w:color w:val="FFFFFF"/>
                <w:sz w:val="20"/>
                <w:szCs w:val="20"/>
              </w:rPr>
              <w:t xml:space="preserve">Where it lives now</w:t>
            </w:r>
          </w:p>
        </w:tc>
      </w:tr>
      <w:tr>
        <w:tc>
          <w:tcPr>
            <w:tcW w:w="3400" w:type="dxa"/>
          </w:tcPr>
          <w:p>
            <w:pPr>
              <w:spacing w:after="40" w:before="40"/>
            </w:pPr>
            <w:r>
              <w:rPr>
                <w:sz w:val="20"/>
                <w:szCs w:val="20"/>
              </w:rPr>
              <w:t xml:space="preserve">Montserrat (all weights)</w:t>
            </w:r>
          </w:p>
        </w:tc>
        <w:tc>
          <w:tcPr>
            <w:tcW w:w="6200" w:type="dxa"/>
          </w:tcPr>
          <w:p>
            <w:pPr>
              <w:spacing w:after="40" w:before="40"/>
            </w:pPr>
            <w:r>
              <w:rPr>
                <w:sz w:val="20"/>
                <w:szCs w:val="20"/>
              </w:rPr>
              <w:t xml:space="preserve">assets/fonts/montserrat/montserrat-variable.woff2 + assets/fonts/montserrat_local.css</w:t>
            </w:r>
          </w:p>
        </w:tc>
      </w:tr>
      <w:tr>
        <w:tc>
          <w:tcPr>
            <w:tcW w:w="3400" w:type="dxa"/>
          </w:tcPr>
          <w:p>
            <w:pPr>
              <w:spacing w:after="40" w:before="40"/>
            </w:pPr>
            <w:r>
              <w:rPr>
                <w:sz w:val="20"/>
                <w:szCs w:val="20"/>
              </w:rPr>
              <w:t xml:space="preserve">Lobster (waiter panel)</w:t>
            </w:r>
          </w:p>
        </w:tc>
        <w:tc>
          <w:tcPr>
            <w:tcW w:w="6200" w:type="dxa"/>
          </w:tcPr>
          <w:p>
            <w:pPr>
              <w:spacing w:after="40" w:before="40"/>
            </w:pPr>
            <w:r>
              <w:rPr>
                <w:sz w:val="20"/>
                <w:szCs w:val="20"/>
              </w:rPr>
              <w:t xml:space="preserve">assets/fonts/panel/lobster.woff2</w:t>
            </w:r>
          </w:p>
        </w:tc>
      </w:tr>
      <w:tr>
        <w:tc>
          <w:tcPr>
            <w:tcW w:w="3400" w:type="dxa"/>
          </w:tcPr>
          <w:p>
            <w:pPr>
              <w:spacing w:after="40" w:before="40"/>
            </w:pPr>
            <w:r>
              <w:rPr>
                <w:sz w:val="20"/>
                <w:szCs w:val="20"/>
              </w:rPr>
              <w:t xml:space="preserve">Yantramanav (waiter panel)</w:t>
            </w:r>
          </w:p>
        </w:tc>
        <w:tc>
          <w:tcPr>
            <w:tcW w:w="6200" w:type="dxa"/>
          </w:tcPr>
          <w:p>
            <w:pPr>
              <w:spacing w:after="40" w:before="40"/>
            </w:pPr>
            <w:r>
              <w:rPr>
                <w:sz w:val="20"/>
                <w:szCs w:val="20"/>
              </w:rPr>
              <w:t xml:space="preserve">assets/fonts/panel/yantramanav.woff2</w:t>
            </w:r>
          </w:p>
        </w:tc>
      </w:tr>
      <w:tr>
        <w:tc>
          <w:tcPr>
            <w:tcW w:w="3400" w:type="dxa"/>
          </w:tcPr>
          <w:p>
            <w:pPr>
              <w:spacing w:after="40" w:before="40"/>
            </w:pPr>
            <w:r>
              <w:rPr>
                <w:sz w:val="20"/>
                <w:szCs w:val="20"/>
              </w:rPr>
              <w:t xml:space="preserve">Every @import of Google Fonts</w:t>
            </w:r>
          </w:p>
        </w:tc>
        <w:tc>
          <w:tcPr>
            <w:tcW w:w="6200" w:type="dxa"/>
          </w:tcPr>
          <w:p>
            <w:pPr>
              <w:spacing w:after="40" w:before="40"/>
            </w:pPr>
            <w:r>
              <w:rPr>
                <w:sz w:val="20"/>
                <w:szCs w:val="20"/>
              </w:rPr>
              <w:t xml:space="preserve">Commented out in place, in ten stylesheets, so it is obvious what was there</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TO CHECK THIS HAS NOT REGRESSED  </w:t>
      </w:r>
      <w:r>
        <w:rPr>
          <w:i/>
          <w:iCs/>
          <w:color w:val="595959"/>
          <w:sz w:val="20"/>
          <w:szCs w:val="20"/>
        </w:rPr>
        <w:t xml:space="preserve">Open a core page, press F12, Network tab, reload, and sort by domain. Every row must be localhost. If a fonts.googleapis.com row appears, a stylesheet has been replaced with a vendor original - re-apply the comment.</w:t>
      </w:r>
    </w:p>
    <w:p>
      <w:pPr>
        <w:pStyle w:val="Heading3"/>
        <w:spacing w:after="100" w:before="200"/>
      </w:pPr>
      <w:r>
        <w:rPr>
          <w:b/>
          <w:bCs/>
          <w:color w:val="C9A227"/>
          <w:sz w:val="22"/>
          <w:szCs w:val="22"/>
        </w:rPr>
        <w:t xml:space="preserve">Other page speed work</w:t>
      </w:r>
    </w:p>
    <w:p>
      <w:pPr>
        <w:pStyle w:val="ListParagraph"/>
        <w:numPr>
          <w:ilvl w:val="0"/>
          <w:numId w:val="2"/>
        </w:numPr>
        <w:spacing w:after="80"/>
      </w:pPr>
      <w:r>
        <w:rPr>
          <w:b/>
          <w:bCs/>
          <w:sz w:val="21"/>
          <w:szCs w:val="21"/>
        </w:rPr>
        <w:t xml:space="preserve">Images load lazily.</w:t>
      </w:r>
      <w:r>
        <w:rPr>
          <w:sz w:val="21"/>
          <w:szCs w:val="21"/>
        </w:rPr>
        <w:t xml:space="preserve"> Item tiles on the sale screen and the venue map on the public pages now carry loading="lazy", so a category of forty items no longer fetches forty pictures before the screen is usable.</w:t>
      </w:r>
    </w:p>
    <w:p>
      <w:pPr>
        <w:pStyle w:val="ListParagraph"/>
        <w:numPr>
          <w:ilvl w:val="0"/>
          <w:numId w:val="2"/>
        </w:numPr>
        <w:spacing w:after="80"/>
      </w:pPr>
      <w:r>
        <w:rPr>
          <w:b/>
          <w:bCs/>
          <w:sz w:val="21"/>
          <w:szCs w:val="21"/>
        </w:rPr>
        <w:t xml:space="preserve">The Google Maps embed on the public pages was blocking for 2.27 seconds.</w:t>
      </w:r>
      <w:r>
        <w:rPr>
          <w:sz w:val="21"/>
          <w:szCs w:val="21"/>
        </w:rPr>
        <w:t xml:space="preserve"> It is lazy now - the map still works, it just stops holding up first paint.</w:t>
      </w:r>
    </w:p>
    <w:p>
      <w:pPr>
        <w:pStyle w:val="ListParagraph"/>
        <w:numPr>
          <w:ilvl w:val="0"/>
          <w:numId w:val="2"/>
        </w:numPr>
        <w:spacing w:after="80"/>
      </w:pPr>
      <w:r>
        <w:rPr>
          <w:b/>
          <w:bCs/>
          <w:sz w:val="21"/>
          <w:szCs w:val="21"/>
        </w:rPr>
        <w:t xml:space="preserve">PHP OPcache was already on</w:t>
      </w:r>
      <w:r>
        <w:rPr>
          <w:sz w:val="21"/>
          <w:szCs w:val="21"/>
        </w:rPr>
        <w:t xml:space="preserve"> and healthy (99.9% hit rate). It was tuned rather than enabled - see below.</w:t>
      </w:r>
    </w:p>
    <w:p>
      <w:pPr>
        <w:pStyle w:val="Heading3"/>
        <w:spacing w:after="100" w:before="200"/>
      </w:pPr>
      <w:r>
        <w:rPr>
          <w:b/>
          <w:bCs/>
          <w:color w:val="C9A227"/>
          <w:sz w:val="22"/>
          <w:szCs w:val="22"/>
        </w:rPr>
        <w:t xml:space="preserve">What was NOT done, and why</w:t>
      </w:r>
    </w:p>
    <w:p>
      <w:pPr>
        <w:spacing w:after="160"/>
      </w:pPr>
      <w:r>
        <w:rPr>
          <w:sz w:val="21"/>
          <w:szCs w:val="21"/>
        </w:rPr>
        <w:t xml:space="preserve">Three items from the earlier deferred list were deliberately left alone. Saying so plainly is more useful than a checklist with quiet gaps in it.</w:t>
      </w:r>
    </w:p>
    <w:p>
      <w:pPr>
        <w:pStyle w:val="ListParagraph"/>
        <w:numPr>
          <w:ilvl w:val="0"/>
          <w:numId w:val="2"/>
        </w:numPr>
        <w:spacing w:after="80"/>
      </w:pPr>
      <w:r>
        <w:rPr>
          <w:b/>
          <w:bCs/>
          <w:sz w:val="21"/>
          <w:szCs w:val="21"/>
        </w:rPr>
        <w:t xml:space="preserve">JavaScript minification.</w:t>
      </w:r>
      <w:r>
        <w:rPr>
          <w:sz w:val="21"/>
          <w:szCs w:val="21"/>
        </w:rPr>
        <w:t xml:space="preserve"> The sale screen script is about 19,000 lines and is edited regularly. Minifying it would save perhaps 300 KB on a gigabit LAN - where it transfers in a few milliseconds - and in exchange every future fault would be reported against a file nobody can read. The cost lands on every future diagnosis; the benefit is close to zero on a local network.</w:t>
      </w:r>
    </w:p>
    <w:p>
      <w:pPr>
        <w:pStyle w:val="ListParagraph"/>
        <w:numPr>
          <w:ilvl w:val="0"/>
          <w:numId w:val="2"/>
        </w:numPr>
        <w:spacing w:after="80"/>
      </w:pPr>
      <w:r>
        <w:rPr>
          <w:b/>
          <w:bCs/>
          <w:sz w:val="21"/>
          <w:szCs w:val="21"/>
        </w:rPr>
        <w:t xml:space="preserve">Font Awesome deduplication.</w:t>
      </w:r>
      <w:r>
        <w:rPr>
          <w:sz w:val="21"/>
          <w:szCs w:val="21"/>
        </w:rPr>
        <w:t xml:space="preserve"> Worth doing, but it means checking which icons each of several bundled versions actually supplies. Getting it wrong replaces icons with empty boxes across the system, which is not a change to make in a rush.</w:t>
      </w:r>
    </w:p>
    <w:p>
      <w:pPr>
        <w:pStyle w:val="ListParagraph"/>
        <w:numPr>
          <w:ilvl w:val="0"/>
          <w:numId w:val="2"/>
        </w:numPr>
        <w:spacing w:after="80"/>
      </w:pPr>
      <w:r>
        <w:rPr>
          <w:b/>
          <w:bCs/>
          <w:sz w:val="21"/>
          <w:szCs w:val="21"/>
        </w:rPr>
        <w:t xml:space="preserve">The double-rendered item gallery.</w:t>
      </w:r>
      <w:r>
        <w:rPr>
          <w:sz w:val="21"/>
          <w:szCs w:val="21"/>
        </w:rPr>
        <w:t xml:space="preserve"> The server builds the item tiles and the script then rebuilds them. Skipping the server-side pass is the right fix and would save real work on every load, but the tiles are built in seven places and are load-bearing for the offline mode. It needs a session of its own with the POS in front of you, not a quick edit.</w:t>
      </w:r>
    </w:p>
    <w:p>
      <w:pPr>
        <w:pStyle w:val="Heading2"/>
        <w:spacing w:after="140" w:before="280"/>
      </w:pPr>
      <w:r>
        <w:rPr>
          <w:b/>
          <w:bCs/>
          <w:color w:val="1F3864"/>
        </w:rPr>
        <w:t xml:space="preserve">3. Animations</w:t>
      </w:r>
    </w:p>
    <w:p>
      <w:pPr>
        <w:spacing w:after="160"/>
      </w:pPr>
      <w:r>
        <w:rPr>
          <w:sz w:val="21"/>
          <w:szCs w:val="21"/>
        </w:rPr>
        <w:t xml:space="preserve">The rule applied was the one given: if an animation adds delay on top of the real response, it goes.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3400"/>
        <w:gridCol w:w="2400"/>
      </w:tblGrid>
      <w:tr>
        <w:tc>
          <w:tcPr>
            <w:tcW w:w="3800" w:type="dxa"/>
            <w:shd w:fill="1F3864" w:val="clear"/>
          </w:tcPr>
          <w:p>
            <w:pPr>
              <w:spacing w:after="40" w:before="40"/>
            </w:pPr>
            <w:r>
              <w:rPr>
                <w:b/>
                <w:bCs/>
                <w:color w:val="FFFFFF"/>
                <w:sz w:val="20"/>
                <w:szCs w:val="20"/>
              </w:rPr>
              <w:t xml:space="preserve">What</w:t>
            </w:r>
          </w:p>
        </w:tc>
        <w:tc>
          <w:tcPr>
            <w:tcW w:w="3400" w:type="dxa"/>
            <w:shd w:fill="1F3864" w:val="clear"/>
          </w:tcPr>
          <w:p>
            <w:pPr>
              <w:spacing w:after="40" w:before="40"/>
            </w:pPr>
            <w:r>
              <w:rPr>
                <w:b/>
                <w:bCs/>
                <w:color w:val="FFFFFF"/>
                <w:sz w:val="20"/>
                <w:szCs w:val="20"/>
              </w:rPr>
              <w:t xml:space="preserve">Was</w:t>
            </w:r>
          </w:p>
        </w:tc>
        <w:tc>
          <w:tcPr>
            <w:tcW w:w="2400" w:type="dxa"/>
            <w:shd w:fill="1F3864" w:val="clear"/>
          </w:tcPr>
          <w:p>
            <w:pPr>
              <w:spacing w:after="40" w:before="40"/>
            </w:pPr>
            <w:r>
              <w:rPr>
                <w:b/>
                <w:bCs/>
                <w:color w:val="FFFFFF"/>
                <w:sz w:val="20"/>
                <w:szCs w:val="20"/>
              </w:rPr>
              <w:t xml:space="preserve">Now</w:t>
            </w:r>
          </w:p>
        </w:tc>
      </w:tr>
      <w:tr>
        <w:tc>
          <w:tcPr>
            <w:tcW w:w="3800" w:type="dxa"/>
          </w:tcPr>
          <w:p>
            <w:pPr>
              <w:spacing w:after="40" w:before="40"/>
            </w:pPr>
            <w:r>
              <w:rPr>
                <w:sz w:val="20"/>
                <w:szCs w:val="20"/>
              </w:rPr>
              <w:t xml:space="preserve">Page preloader (every admin page)</w:t>
            </w:r>
          </w:p>
        </w:tc>
        <w:tc>
          <w:tcPr>
            <w:tcW w:w="3400" w:type="dxa"/>
          </w:tcPr>
          <w:p>
            <w:pPr>
              <w:spacing w:after="40" w:before="40"/>
            </w:pPr>
            <w:r>
              <w:rPr>
                <w:sz w:val="20"/>
                <w:szCs w:val="20"/>
              </w:rPr>
              <w:t xml:space="preserve">500ms wait, then a 500ms fade, both after loading finished</w:t>
            </w:r>
          </w:p>
        </w:tc>
        <w:tc>
          <w:tcPr>
            <w:tcW w:w="2400" w:type="dxa"/>
          </w:tcPr>
          <w:p>
            <w:pPr>
              <w:spacing w:after="40" w:before="40"/>
            </w:pPr>
            <w:r>
              <w:rPr>
                <w:sz w:val="20"/>
                <w:szCs w:val="20"/>
              </w:rPr>
              <w:t xml:space="preserve">Hidden immediately</w:t>
            </w:r>
          </w:p>
        </w:tc>
      </w:tr>
      <w:tr>
        <w:tc>
          <w:tcPr>
            <w:tcW w:w="3800" w:type="dxa"/>
          </w:tcPr>
          <w:p>
            <w:pPr>
              <w:spacing w:after="40" w:before="40"/>
            </w:pPr>
            <w:r>
              <w:rPr>
                <w:sz w:val="20"/>
                <w:szCs w:val="20"/>
              </w:rPr>
              <w:t xml:space="preserve">Every jQuery fade, slide and animate()</w:t>
            </w:r>
          </w:p>
        </w:tc>
        <w:tc>
          <w:tcPr>
            <w:tcW w:w="3400" w:type="dxa"/>
          </w:tcPr>
          <w:p>
            <w:pPr>
              <w:spacing w:after="40" w:before="40"/>
            </w:pPr>
            <w:r>
              <w:rPr>
                <w:sz w:val="20"/>
                <w:szCs w:val="20"/>
              </w:rPr>
              <w:t xml:space="preserve">Roughly forty separate durations, 100-500ms each</w:t>
            </w:r>
          </w:p>
        </w:tc>
        <w:tc>
          <w:tcPr>
            <w:tcW w:w="2400" w:type="dxa"/>
          </w:tcPr>
          <w:p>
            <w:pPr>
              <w:spacing w:after="40" w:before="40"/>
            </w:pPr>
            <w:r>
              <w:rPr>
                <w:sz w:val="20"/>
                <w:szCs w:val="20"/>
              </w:rPr>
              <w:t xml:space="preserve">jQuery.fx.off - they complete instantly</w:t>
            </w:r>
          </w:p>
        </w:tc>
      </w:tr>
      <w:tr>
        <w:tc>
          <w:tcPr>
            <w:tcW w:w="3800" w:type="dxa"/>
          </w:tcPr>
          <w:p>
            <w:pPr>
              <w:spacing w:after="40" w:before="40"/>
            </w:pPr>
            <w:r>
              <w:rPr>
                <w:sz w:val="20"/>
                <w:szCs w:val="20"/>
              </w:rPr>
              <w:t xml:space="preserve">animate.css flipInX on every item tile</w:t>
            </w:r>
          </w:p>
        </w:tc>
        <w:tc>
          <w:tcPr>
            <w:tcW w:w="3400" w:type="dxa"/>
          </w:tcPr>
          <w:p>
            <w:pPr>
              <w:spacing w:after="40" w:before="40"/>
            </w:pPr>
            <w:r>
              <w:rPr>
                <w:sz w:val="20"/>
                <w:szCs w:val="20"/>
              </w:rPr>
              <w:t xml:space="preserve">1 second per tile</w:t>
            </w:r>
          </w:p>
        </w:tc>
        <w:tc>
          <w:tcPr>
            <w:tcW w:w="2400" w:type="dxa"/>
          </w:tcPr>
          <w:p>
            <w:pPr>
              <w:spacing w:after="40" w:before="40"/>
            </w:pPr>
            <w:r>
              <w:rPr>
                <w:sz w:val="20"/>
                <w:szCs w:val="20"/>
              </w:rPr>
              <w:t xml:space="preserve">animation-duration forced to 0s</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ONE SWITCH RATHER THAN FORTY EDITS  </w:t>
      </w:r>
      <w:r>
        <w:rPr>
          <w:i/>
          <w:iCs/>
          <w:color w:val="595959"/>
          <w:sz w:val="20"/>
          <w:szCs w:val="20"/>
        </w:rPr>
        <w:t xml:space="preserve">jQuery.fx.off makes every animation finish instantly while STILL firing its completion callback. Several places in this app do real work in that callback - clearing the cart, refreshing a list - so deleting the animations by hand would have broken them. One switch cannot miss a case and cannot break a callback. Hover and button-press transitions are left alone: they cost nothing, run after the screen is usable, and are what makes a button feel like it was pressed.</w:t>
      </w:r>
    </w:p>
    <w:p>
      <w:pPr>
        <w:pStyle w:val="Heading2"/>
        <w:spacing w:after="140" w:before="280"/>
      </w:pPr>
      <w:r>
        <w:rPr>
          <w:b/>
          <w:bCs/>
          <w:color w:val="1F3864"/>
        </w:rPr>
        <w:t xml:space="preserve">4. PHP OPcache</w:t>
      </w:r>
    </w:p>
    <w:p>
      <w:pPr>
        <w:spacing w:after="160"/>
      </w:pPr>
      <w:r>
        <w:rPr>
          <w:sz w:val="21"/>
          <w:szCs w:val="21"/>
        </w:rPr>
        <w:t xml:space="preserve">File: </w:t>
      </w:r>
      <w:r>
        <w:rPr>
          <w:b/>
          <w:bCs/>
          <w:sz w:val="21"/>
          <w:szCs w:val="21"/>
        </w:rPr>
        <w:t xml:space="preserve">C:\wamp64\bin\php\php8.3.28\php.ini</w:t>
      </w:r>
      <w:r>
        <w:rPr>
          <w:sz w:val="21"/>
          <w:szCs w:val="21"/>
        </w:rPr>
        <w:t xml:space="preserve">. OPcache was already enabled and working; the stock file leaves the values commented out and relies on defaults, which makes it impossible to tell on a live machine whether a value was chosen or merely inherited. They are now explicit.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3000"/>
        <w:gridCol w:w="2800"/>
      </w:tblGrid>
      <w:tr>
        <w:tc>
          <w:tcPr>
            <w:tcW w:w="3800" w:type="dxa"/>
            <w:shd w:fill="1F3864" w:val="clear"/>
          </w:tcPr>
          <w:p>
            <w:pPr>
              <w:spacing w:after="40" w:before="40"/>
            </w:pPr>
            <w:r>
              <w:rPr>
                <w:b/>
                <w:bCs/>
                <w:color w:val="FFFFFF"/>
                <w:sz w:val="20"/>
                <w:szCs w:val="20"/>
              </w:rPr>
              <w:t xml:space="preserve">Setting</w:t>
            </w:r>
          </w:p>
        </w:tc>
        <w:tc>
          <w:tcPr>
            <w:tcW w:w="3000" w:type="dxa"/>
            <w:shd w:fill="1F3864" w:val="clear"/>
          </w:tcPr>
          <w:p>
            <w:pPr>
              <w:spacing w:after="40" w:before="40"/>
            </w:pPr>
            <w:r>
              <w:rPr>
                <w:b/>
                <w:bCs/>
                <w:color w:val="FFFFFF"/>
                <w:sz w:val="20"/>
                <w:szCs w:val="20"/>
              </w:rPr>
              <w:t xml:space="preserve">Original</w:t>
            </w:r>
          </w:p>
        </w:tc>
        <w:tc>
          <w:tcPr>
            <w:tcW w:w="2800" w:type="dxa"/>
            <w:shd w:fill="1F3864" w:val="clear"/>
          </w:tcPr>
          <w:p>
            <w:pPr>
              <w:spacing w:after="40" w:before="40"/>
            </w:pPr>
            <w:r>
              <w:rPr>
                <w:b/>
                <w:bCs/>
                <w:color w:val="FFFFFF"/>
                <w:sz w:val="20"/>
                <w:szCs w:val="20"/>
              </w:rPr>
              <w:t xml:space="preserve">New</w:t>
            </w:r>
          </w:p>
        </w:tc>
      </w:tr>
      <w:tr>
        <w:tc>
          <w:tcPr>
            <w:tcW w:w="3800" w:type="dxa"/>
          </w:tcPr>
          <w:p>
            <w:pPr>
              <w:spacing w:after="40" w:before="40"/>
            </w:pPr>
            <w:r>
              <w:rPr>
                <w:sz w:val="20"/>
                <w:szCs w:val="20"/>
              </w:rPr>
              <w:t xml:space="preserve">opcache.enable</w:t>
            </w:r>
          </w:p>
        </w:tc>
        <w:tc>
          <w:tcPr>
            <w:tcW w:w="3000" w:type="dxa"/>
          </w:tcPr>
          <w:p>
            <w:pPr>
              <w:spacing w:after="40" w:before="40"/>
            </w:pPr>
            <w:r>
              <w:rPr>
                <w:sz w:val="20"/>
                <w:szCs w:val="20"/>
              </w:rPr>
              <w:t xml:space="preserve">commented (default 1)</w:t>
            </w:r>
          </w:p>
        </w:tc>
        <w:tc>
          <w:tcPr>
            <w:tcW w:w="2800" w:type="dxa"/>
          </w:tcPr>
          <w:p>
            <w:pPr>
              <w:spacing w:after="40" w:before="40"/>
            </w:pPr>
            <w:r>
              <w:rPr>
                <w:sz w:val="20"/>
                <w:szCs w:val="20"/>
              </w:rPr>
              <w:t xml:space="preserve">1</w:t>
            </w:r>
          </w:p>
        </w:tc>
      </w:tr>
      <w:tr>
        <w:tc>
          <w:tcPr>
            <w:tcW w:w="3800" w:type="dxa"/>
          </w:tcPr>
          <w:p>
            <w:pPr>
              <w:spacing w:after="40" w:before="40"/>
            </w:pPr>
            <w:r>
              <w:rPr>
                <w:sz w:val="20"/>
                <w:szCs w:val="20"/>
              </w:rPr>
              <w:t xml:space="preserve">opcache.memory_consumption</w:t>
            </w:r>
          </w:p>
        </w:tc>
        <w:tc>
          <w:tcPr>
            <w:tcW w:w="3000" w:type="dxa"/>
          </w:tcPr>
          <w:p>
            <w:pPr>
              <w:spacing w:after="40" w:before="40"/>
            </w:pPr>
            <w:r>
              <w:rPr>
                <w:sz w:val="20"/>
                <w:szCs w:val="20"/>
              </w:rPr>
              <w:t xml:space="preserve">commented (default 128)</w:t>
            </w:r>
          </w:p>
        </w:tc>
        <w:tc>
          <w:tcPr>
            <w:tcW w:w="2800" w:type="dxa"/>
          </w:tcPr>
          <w:p>
            <w:pPr>
              <w:spacing w:after="40" w:before="40"/>
            </w:pPr>
            <w:r>
              <w:rPr>
                <w:sz w:val="20"/>
                <w:szCs w:val="20"/>
              </w:rPr>
              <w:t xml:space="preserve">192</w:t>
            </w:r>
          </w:p>
        </w:tc>
      </w:tr>
      <w:tr>
        <w:tc>
          <w:tcPr>
            <w:tcW w:w="3800" w:type="dxa"/>
          </w:tcPr>
          <w:p>
            <w:pPr>
              <w:spacing w:after="40" w:before="40"/>
            </w:pPr>
            <w:r>
              <w:rPr>
                <w:sz w:val="20"/>
                <w:szCs w:val="20"/>
              </w:rPr>
              <w:t xml:space="preserve">opcache.max_accelerated_files</w:t>
            </w:r>
          </w:p>
        </w:tc>
        <w:tc>
          <w:tcPr>
            <w:tcW w:w="3000" w:type="dxa"/>
          </w:tcPr>
          <w:p>
            <w:pPr>
              <w:spacing w:after="40" w:before="40"/>
            </w:pPr>
            <w:r>
              <w:rPr>
                <w:sz w:val="20"/>
                <w:szCs w:val="20"/>
              </w:rPr>
              <w:t xml:space="preserve">commented (default 10000)</w:t>
            </w:r>
          </w:p>
        </w:tc>
        <w:tc>
          <w:tcPr>
            <w:tcW w:w="2800" w:type="dxa"/>
          </w:tcPr>
          <w:p>
            <w:pPr>
              <w:spacing w:after="40" w:before="40"/>
            </w:pPr>
            <w:r>
              <w:rPr>
                <w:sz w:val="20"/>
                <w:szCs w:val="20"/>
              </w:rPr>
              <w:t xml:space="preserve">24000</w:t>
            </w:r>
          </w:p>
        </w:tc>
      </w:tr>
      <w:tr>
        <w:tc>
          <w:tcPr>
            <w:tcW w:w="3800" w:type="dxa"/>
          </w:tcPr>
          <w:p>
            <w:pPr>
              <w:spacing w:after="40" w:before="40"/>
            </w:pPr>
            <w:r>
              <w:rPr>
                <w:sz w:val="20"/>
                <w:szCs w:val="20"/>
              </w:rPr>
              <w:t xml:space="preserve">opcache.interned_strings_buffer</w:t>
            </w:r>
          </w:p>
        </w:tc>
        <w:tc>
          <w:tcPr>
            <w:tcW w:w="3000" w:type="dxa"/>
          </w:tcPr>
          <w:p>
            <w:pPr>
              <w:spacing w:after="40" w:before="40"/>
            </w:pPr>
            <w:r>
              <w:rPr>
                <w:sz w:val="20"/>
                <w:szCs w:val="20"/>
              </w:rPr>
              <w:t xml:space="preserve">commented (default 8)</w:t>
            </w:r>
          </w:p>
        </w:tc>
        <w:tc>
          <w:tcPr>
            <w:tcW w:w="2800" w:type="dxa"/>
          </w:tcPr>
          <w:p>
            <w:pPr>
              <w:spacing w:after="40" w:before="40"/>
            </w:pPr>
            <w:r>
              <w:rPr>
                <w:sz w:val="20"/>
                <w:szCs w:val="20"/>
              </w:rPr>
              <w:t xml:space="preserve">16</w:t>
            </w:r>
          </w:p>
        </w:tc>
      </w:tr>
      <w:tr>
        <w:tc>
          <w:tcPr>
            <w:tcW w:w="3800" w:type="dxa"/>
          </w:tcPr>
          <w:p>
            <w:pPr>
              <w:spacing w:after="40" w:before="40"/>
            </w:pPr>
            <w:r>
              <w:rPr>
                <w:sz w:val="20"/>
                <w:szCs w:val="20"/>
              </w:rPr>
              <w:t xml:space="preserve">opcache.validate_timestamps</w:t>
            </w:r>
          </w:p>
        </w:tc>
        <w:tc>
          <w:tcPr>
            <w:tcW w:w="3000" w:type="dxa"/>
          </w:tcPr>
          <w:p>
            <w:pPr>
              <w:spacing w:after="40" w:before="40"/>
            </w:pPr>
            <w:r>
              <w:rPr>
                <w:sz w:val="20"/>
                <w:szCs w:val="20"/>
              </w:rPr>
              <w:t xml:space="preserve">commented (default 1)</w:t>
            </w:r>
          </w:p>
        </w:tc>
        <w:tc>
          <w:tcPr>
            <w:tcW w:w="2800" w:type="dxa"/>
          </w:tcPr>
          <w:p>
            <w:pPr>
              <w:spacing w:after="40" w:before="40"/>
            </w:pPr>
            <w:r>
              <w:rPr>
                <w:sz w:val="20"/>
                <w:szCs w:val="20"/>
              </w:rPr>
              <w:t xml:space="preserve">1 (unchanged, on purpose)</w:t>
            </w:r>
          </w:p>
        </w:tc>
      </w:tr>
      <w:tr>
        <w:tc>
          <w:tcPr>
            <w:tcW w:w="3800" w:type="dxa"/>
          </w:tcPr>
          <w:p>
            <w:pPr>
              <w:spacing w:after="40" w:before="40"/>
            </w:pPr>
            <w:r>
              <w:rPr>
                <w:sz w:val="20"/>
                <w:szCs w:val="20"/>
              </w:rPr>
              <w:t xml:space="preserve">opcache.revalidate_freq</w:t>
            </w:r>
          </w:p>
        </w:tc>
        <w:tc>
          <w:tcPr>
            <w:tcW w:w="3000" w:type="dxa"/>
          </w:tcPr>
          <w:p>
            <w:pPr>
              <w:spacing w:after="40" w:before="40"/>
            </w:pPr>
            <w:r>
              <w:rPr>
                <w:sz w:val="20"/>
                <w:szCs w:val="20"/>
              </w:rPr>
              <w:t xml:space="preserve">commented (default 2)</w:t>
            </w:r>
          </w:p>
        </w:tc>
        <w:tc>
          <w:tcPr>
            <w:tcW w:w="2800" w:type="dxa"/>
          </w:tcPr>
          <w:p>
            <w:pPr>
              <w:spacing w:after="40" w:before="40"/>
            </w:pPr>
            <w:r>
              <w:rPr>
                <w:sz w:val="20"/>
                <w:szCs w:val="20"/>
              </w:rPr>
              <w:t xml:space="preserve">60</w:t>
            </w:r>
          </w:p>
        </w:tc>
      </w:tr>
      <w:tr>
        <w:tc>
          <w:tcPr>
            <w:tcW w:w="3800" w:type="dxa"/>
          </w:tcPr>
          <w:p>
            <w:pPr>
              <w:spacing w:after="40" w:before="40"/>
            </w:pPr>
            <w:r>
              <w:rPr>
                <w:sz w:val="20"/>
                <w:szCs w:val="20"/>
              </w:rPr>
              <w:t xml:space="preserve">realpath_cache_size</w:t>
            </w:r>
          </w:p>
        </w:tc>
        <w:tc>
          <w:tcPr>
            <w:tcW w:w="3000" w:type="dxa"/>
          </w:tcPr>
          <w:p>
            <w:pPr>
              <w:spacing w:after="40" w:before="40"/>
            </w:pPr>
            <w:r>
              <w:rPr>
                <w:sz w:val="20"/>
                <w:szCs w:val="20"/>
              </w:rPr>
              <w:t xml:space="preserve">4096K</w:t>
            </w:r>
          </w:p>
        </w:tc>
        <w:tc>
          <w:tcPr>
            <w:tcW w:w="2800" w:type="dxa"/>
          </w:tcPr>
          <w:p>
            <w:pPr>
              <w:spacing w:after="40" w:before="40"/>
            </w:pPr>
            <w:r>
              <w:rPr>
                <w:sz w:val="20"/>
                <w:szCs w:val="20"/>
              </w:rPr>
              <w:t xml:space="preserve">8192K</w:t>
            </w:r>
          </w:p>
        </w:tc>
      </w:tr>
      <w:tr>
        <w:tc>
          <w:tcPr>
            <w:tcW w:w="3800" w:type="dxa"/>
          </w:tcPr>
          <w:p>
            <w:pPr>
              <w:spacing w:after="40" w:before="40"/>
            </w:pPr>
            <w:r>
              <w:rPr>
                <w:sz w:val="20"/>
                <w:szCs w:val="20"/>
              </w:rPr>
              <w:t xml:space="preserve">realpath_cache_ttl</w:t>
            </w:r>
          </w:p>
        </w:tc>
        <w:tc>
          <w:tcPr>
            <w:tcW w:w="3000" w:type="dxa"/>
          </w:tcPr>
          <w:p>
            <w:pPr>
              <w:spacing w:after="40" w:before="40"/>
            </w:pPr>
            <w:r>
              <w:rPr>
                <w:sz w:val="20"/>
                <w:szCs w:val="20"/>
              </w:rPr>
              <w:t xml:space="preserve">120</w:t>
            </w:r>
          </w:p>
        </w:tc>
        <w:tc>
          <w:tcPr>
            <w:tcW w:w="2800" w:type="dxa"/>
          </w:tcPr>
          <w:p>
            <w:pPr>
              <w:spacing w:after="40" w:before="40"/>
            </w:pPr>
            <w:r>
              <w:rPr>
                <w:sz w:val="20"/>
                <w:szCs w:val="20"/>
              </w:rPr>
              <w:t xml:space="preserve">600</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validate_timestamps STAYS ON  </w:t>
      </w:r>
      <w:r>
        <w:rPr>
          <w:i/>
          <w:iCs/>
          <w:color w:val="595959"/>
          <w:sz w:val="20"/>
          <w:szCs w:val="20"/>
        </w:rPr>
        <w:t xml:space="preserve">Setting it to 0 is faster - PHP stops checking every file for changes on every request. It also means the server never notices a code change until Apache is restarted, so every deployment would appear to do nothing. That trap has already cost this project a full round of "nothing changed" over a cached script. revalidate_freq=60 gets most of the benefit: each file is checked at most once a minute.</w:t>
      </w:r>
    </w:p>
    <w:p>
      <w:pPr>
        <w:pStyle w:val="Heading2"/>
        <w:spacing w:after="140" w:before="280"/>
      </w:pPr>
      <w:r>
        <w:rPr>
          <w:b/>
          <w:bCs/>
          <w:color w:val="1F3864"/>
        </w:rPr>
        <w:t xml:space="preserve">5. Measured results</w:t>
      </w:r>
    </w:p>
    <w:p>
      <w:pPr>
        <w:spacing w:after="160"/>
      </w:pPr>
      <w:r>
        <w:rPr>
          <w:sz w:val="21"/>
          <w:szCs w:val="21"/>
        </w:rPr>
        <w:t xml:space="preserve">Real browser, real local network, cache bypassed. These are the numbers as at 26 September 2026.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400"/>
        <w:gridCol w:w="1800"/>
        <w:gridCol w:w="1600"/>
      </w:tblGrid>
      <w:tr>
        <w:tc>
          <w:tcPr>
            <w:tcW w:w="3800" w:type="dxa"/>
            <w:shd w:fill="1F3864" w:val="clear"/>
          </w:tcPr>
          <w:p>
            <w:pPr>
              <w:spacing w:after="40" w:before="40"/>
            </w:pPr>
            <w:r>
              <w:rPr>
                <w:b/>
                <w:bCs/>
                <w:color w:val="FFFFFF"/>
                <w:sz w:val="20"/>
                <w:szCs w:val="20"/>
              </w:rPr>
              <w:t xml:space="preserve">Screen</w:t>
            </w:r>
          </w:p>
        </w:tc>
        <w:tc>
          <w:tcPr>
            <w:tcW w:w="2400" w:type="dxa"/>
            <w:shd w:fill="1F3864" w:val="clear"/>
          </w:tcPr>
          <w:p>
            <w:pPr>
              <w:spacing w:after="40" w:before="40"/>
            </w:pPr>
            <w:r>
              <w:rPr>
                <w:b/>
                <w:bCs/>
                <w:color w:val="FFFFFF"/>
                <w:sz w:val="20"/>
                <w:szCs w:val="20"/>
              </w:rPr>
              <w:t xml:space="preserve">Load complete</w:t>
            </w:r>
          </w:p>
        </w:tc>
        <w:tc>
          <w:tcPr>
            <w:tcW w:w="1800" w:type="dxa"/>
            <w:shd w:fill="1F3864" w:val="clear"/>
          </w:tcPr>
          <w:p>
            <w:pPr>
              <w:spacing w:after="40" w:before="40"/>
            </w:pPr>
            <w:r>
              <w:rPr>
                <w:b/>
                <w:bCs/>
                <w:color w:val="FFFFFF"/>
                <w:sz w:val="20"/>
                <w:szCs w:val="20"/>
              </w:rPr>
              <w:t xml:space="preserve">Requests</w:t>
            </w:r>
          </w:p>
        </w:tc>
        <w:tc>
          <w:tcPr>
            <w:tcW w:w="1600" w:type="dxa"/>
            <w:shd w:fill="1F3864" w:val="clear"/>
          </w:tcPr>
          <w:p>
            <w:pPr>
              <w:spacing w:after="40" w:before="40"/>
            </w:pPr>
            <w:r>
              <w:rPr>
                <w:b/>
                <w:bCs/>
                <w:color w:val="FFFFFF"/>
                <w:sz w:val="20"/>
                <w:szCs w:val="20"/>
              </w:rPr>
              <w:t xml:space="preserve">From the internet</w:t>
            </w:r>
          </w:p>
        </w:tc>
      </w:tr>
      <w:tr>
        <w:tc>
          <w:tcPr>
            <w:tcW w:w="3800" w:type="dxa"/>
          </w:tcPr>
          <w:p>
            <w:pPr>
              <w:spacing w:after="40" w:before="40"/>
            </w:pPr>
            <w:r>
              <w:rPr>
                <w:sz w:val="20"/>
                <w:szCs w:val="20"/>
              </w:rPr>
              <w:t xml:space="preserve">Login</w:t>
            </w:r>
          </w:p>
        </w:tc>
        <w:tc>
          <w:tcPr>
            <w:tcW w:w="2400" w:type="dxa"/>
          </w:tcPr>
          <w:p>
            <w:pPr>
              <w:spacing w:after="40" w:before="40"/>
            </w:pPr>
            <w:r>
              <w:rPr>
                <w:sz w:val="20"/>
                <w:szCs w:val="20"/>
              </w:rPr>
              <w:t xml:space="preserve">0.82 s</w:t>
            </w:r>
          </w:p>
        </w:tc>
        <w:tc>
          <w:tcPr>
            <w:tcW w:w="1800" w:type="dxa"/>
          </w:tcPr>
          <w:p>
            <w:pPr>
              <w:spacing w:after="40" w:before="40"/>
            </w:pPr>
            <w:r>
              <w:rPr>
                <w:sz w:val="20"/>
                <w:szCs w:val="20"/>
              </w:rPr>
              <w:t xml:space="preserve">12</w:t>
            </w:r>
          </w:p>
        </w:tc>
        <w:tc>
          <w:tcPr>
            <w:tcW w:w="1600" w:type="dxa"/>
          </w:tcPr>
          <w:p>
            <w:pPr>
              <w:spacing w:after="40" w:before="40"/>
            </w:pPr>
            <w:r>
              <w:rPr>
                <w:sz w:val="20"/>
                <w:szCs w:val="20"/>
              </w:rPr>
              <w:t xml:space="preserve">none</w:t>
            </w:r>
          </w:p>
        </w:tc>
      </w:tr>
      <w:tr>
        <w:tc>
          <w:tcPr>
            <w:tcW w:w="3800" w:type="dxa"/>
          </w:tcPr>
          <w:p>
            <w:pPr>
              <w:spacing w:after="40" w:before="40"/>
            </w:pPr>
            <w:r>
              <w:rPr>
                <w:sz w:val="20"/>
                <w:szCs w:val="20"/>
              </w:rPr>
              <w:t xml:space="preserve">Login (warm HTML only)</w:t>
            </w:r>
          </w:p>
        </w:tc>
        <w:tc>
          <w:tcPr>
            <w:tcW w:w="2400" w:type="dxa"/>
          </w:tcPr>
          <w:p>
            <w:pPr>
              <w:spacing w:after="40" w:before="40"/>
            </w:pPr>
            <w:r>
              <w:rPr>
                <w:sz w:val="20"/>
                <w:szCs w:val="20"/>
              </w:rPr>
              <w:t xml:space="preserve">0.10 - 0.18 s</w:t>
            </w:r>
          </w:p>
        </w:tc>
        <w:tc>
          <w:tcPr>
            <w:tcW w:w="1800" w:type="dxa"/>
          </w:tcPr>
          <w:p>
            <w:pPr>
              <w:spacing w:after="40" w:before="40"/>
            </w:pPr>
            <w:r>
              <w:rPr>
                <w:sz w:val="20"/>
                <w:szCs w:val="20"/>
              </w:rPr>
              <w:t xml:space="preserve">1</w:t>
            </w:r>
          </w:p>
        </w:tc>
        <w:tc>
          <w:tcPr>
            <w:tcW w:w="1600" w:type="dxa"/>
          </w:tcPr>
          <w:p>
            <w:pPr>
              <w:spacing w:after="40" w:before="40"/>
            </w:pPr>
            <w:r>
              <w:rPr>
                <w:sz w:val="20"/>
                <w:szCs w:val="20"/>
              </w:rPr>
              <w:t xml:space="preserve">none</w:t>
            </w:r>
          </w:p>
        </w:tc>
      </w:tr>
      <w:tr>
        <w:tc>
          <w:tcPr>
            <w:tcW w:w="3800" w:type="dxa"/>
          </w:tcPr>
          <w:p>
            <w:pPr>
              <w:spacing w:after="40" w:before="40"/>
            </w:pPr>
            <w:r>
              <w:rPr>
                <w:sz w:val="20"/>
                <w:szCs w:val="20"/>
              </w:rPr>
              <w:t xml:space="preserve">Public landing page (before)</w:t>
            </w:r>
          </w:p>
        </w:tc>
        <w:tc>
          <w:tcPr>
            <w:tcW w:w="2400" w:type="dxa"/>
          </w:tcPr>
          <w:p>
            <w:pPr>
              <w:spacing w:after="40" w:before="40"/>
            </w:pPr>
            <w:r>
              <w:rPr>
                <w:sz w:val="20"/>
                <w:szCs w:val="20"/>
              </w:rPr>
              <w:t xml:space="preserve">5.62 s</w:t>
            </w:r>
          </w:p>
        </w:tc>
        <w:tc>
          <w:tcPr>
            <w:tcW w:w="1800" w:type="dxa"/>
          </w:tcPr>
          <w:p>
            <w:pPr>
              <w:spacing w:after="40" w:before="40"/>
            </w:pPr>
            <w:r>
              <w:rPr>
                <w:sz w:val="20"/>
                <w:szCs w:val="20"/>
              </w:rPr>
              <w:t xml:space="preserve">48</w:t>
            </w:r>
          </w:p>
        </w:tc>
        <w:tc>
          <w:tcPr>
            <w:tcW w:w="1600" w:type="dxa"/>
          </w:tcPr>
          <w:p>
            <w:pPr>
              <w:spacing w:after="40" w:before="40"/>
            </w:pPr>
            <w:r>
              <w:rPr>
                <w:sz w:val="20"/>
                <w:szCs w:val="20"/>
              </w:rPr>
              <w:t xml:space="preserve">3</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MEASURED HERE  </w:t>
      </w:r>
      <w:r>
        <w:rPr>
          <w:i/>
          <w:iCs/>
          <w:color w:val="595959"/>
          <w:sz w:val="20"/>
          <w:szCs w:val="20"/>
        </w:rPr>
        <w:t xml:space="preserve">The sale screen and the table panel need a signed-in session, which cannot be created without staff credentials. Their server-side render was measured and the external-resource audit covers them, but the end-to-end browser figure for those two screens still has to be taken on the venue machine by someone who can log in. Do that before declaring the sub-second target met across the board.</w:t>
      </w:r>
    </w:p>
    <w:p>
      <w:pPr>
        <w:pStyle w:val="Heading2"/>
        <w:spacing w:after="140" w:before="280"/>
      </w:pPr>
      <w:r>
        <w:rPr>
          <w:b/>
          <w:bCs/>
          <w:color w:val="1F3864"/>
        </w:rPr>
        <w:t xml:space="preserve">6. The hybrid sync, and whether any of this disturbs it</w:t>
      </w:r>
    </w:p>
    <w:p>
      <w:pPr>
        <w:pStyle w:val="ListParagraph"/>
        <w:numPr>
          <w:ilvl w:val="0"/>
          <w:numId w:val="2"/>
        </w:numPr>
        <w:spacing w:after="80"/>
      </w:pPr>
      <w:r>
        <w:rPr>
          <w:b/>
          <w:bCs/>
          <w:sz w:val="21"/>
          <w:szCs w:val="21"/>
        </w:rPr>
        <w:t xml:space="preserve">No conflict.</w:t>
      </w:r>
      <w:r>
        <w:rPr>
          <w:sz w:val="21"/>
          <w:szCs w:val="21"/>
        </w:rPr>
        <w:t xml:space="preserve"> The sync opens one connection to each side and works in ordinary transactions. Raising thread_cache_size and the temp table sizes affects how connections and queries are served, not how they behave. Nothing in this tuning changes what the merge sees or does.</w:t>
      </w:r>
    </w:p>
    <w:p>
      <w:pPr>
        <w:pStyle w:val="ListParagraph"/>
        <w:numPr>
          <w:ilvl w:val="0"/>
          <w:numId w:val="2"/>
        </w:numPr>
        <w:spacing w:after="80"/>
      </w:pPr>
      <w:r>
        <w:rPr>
          <w:b/>
          <w:bCs/>
          <w:sz w:val="21"/>
          <w:szCs w:val="21"/>
        </w:rPr>
        <w:t xml:space="preserve">Run it outside service anyway.</w:t>
      </w:r>
      <w:r>
        <w:rPr>
          <w:sz w:val="21"/>
          <w:szCs w:val="21"/>
        </w:rPr>
        <w:t xml:space="preserve"> Not because it would break, but because the merge reads both sides and writes in transactions; doing that while the tills are busiest adds load for no reason, and the plan it shows is easier to read when the numbers are not moving. A quiet morning is the right time.</w:t>
      </w:r>
    </w:p>
    <w:p>
      <w:pPr>
        <w:pStyle w:val="ListParagraph"/>
        <w:numPr>
          <w:ilvl w:val="0"/>
          <w:numId w:val="2"/>
        </w:numPr>
        <w:spacing w:after="80"/>
      </w:pPr>
      <w:r>
        <w:rPr>
          <w:b/>
          <w:bCs/>
          <w:sz w:val="21"/>
          <w:szCs w:val="21"/>
        </w:rPr>
        <w:t xml:space="preserve">The sync has no animations.</w:t>
      </w:r>
      <w:r>
        <w:rPr>
          <w:sz w:val="21"/>
          <w:szCs w:val="21"/>
        </w:rPr>
        <w:t xml:space="preserve"> It runs in the Deployment Manager's own window, or headless from Task Scheduler. It shows each step as it happens and none of them are on a timer.</w:t>
      </w:r>
    </w:p>
    <w:p>
      <w:pPr>
        <w:pStyle w:val="ListParagraph"/>
        <w:numPr>
          <w:ilvl w:val="0"/>
          <w:numId w:val="2"/>
        </w:numPr>
        <w:spacing w:after="80"/>
      </w:pPr>
      <w:r>
        <w:rPr>
          <w:b/>
          <w:bCs/>
          <w:sz w:val="21"/>
          <w:szCs w:val="21"/>
        </w:rPr>
        <w:t xml:space="preserve">wait_timeout is now 30 minutes.</w:t>
      </w:r>
      <w:r>
        <w:rPr>
          <w:sz w:val="21"/>
          <w:szCs w:val="21"/>
        </w:rPr>
        <w:t xml:space="preserve"> A merge takes seconds, so this does not affect it. It is worth knowing if a future long-running job is ever added.</w:t>
      </w:r>
    </w:p>
    <w:p>
      <w:pPr>
        <w:pStyle w:val="Heading1"/>
        <w:pageBreakBefore/>
        <w:spacing w:after="200" w:before="400"/>
      </w:pPr>
      <w:r>
        <w:rPr>
          <w:b/>
          <w:bCs/>
          <w:color w:val="1F3864"/>
        </w:rPr>
        <w:t xml:space="preserve">Production Server Setup Checklist</w:t>
      </w:r>
    </w:p>
    <w:p>
      <w:pPr>
        <w:spacing w:after="160"/>
      </w:pPr>
      <w:r>
        <w:rPr>
          <w:sz w:val="21"/>
          <w:szCs w:val="21"/>
        </w:rPr>
        <w:t xml:space="preserve">Follow this on the fresh production machine after the ordinary installation in "Setting Up a New Client". Everything here is machine configuration - none of it arrives through the Deployment Manager. The code changes described above travel by themselves and need nothing doing.</w:t>
      </w:r>
    </w:p>
    <w:p>
      <w:pPr>
        <w:pStyle w:val="Heading3"/>
        <w:spacing w:after="100" w:before="200"/>
      </w:pPr>
      <w:r>
        <w:rPr>
          <w:b/>
          <w:bCs/>
          <w:color w:val="C9A227"/>
          <w:sz w:val="22"/>
          <w:szCs w:val="22"/>
        </w:rPr>
        <w:t xml:space="preserve">Step 1 — Back up the two files you are about to edit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C:\rexlio_backups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C:\wamp64\bin\php\php8.3.28\php.ini C:\rexlio_backups\php.ini.original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C:\wamp64\bin\mysql\mysql8.4.7\my.ini C:\rexlio_backups\my.ini.original</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YOUR VERSION FOLDERS  </w:t>
      </w:r>
      <w:r>
        <w:rPr>
          <w:i/>
          <w:iCs/>
          <w:color w:val="595959"/>
          <w:sz w:val="20"/>
          <w:szCs w:val="20"/>
        </w:rPr>
        <w:t xml:space="preserve">php8.3.28 and mysql8.4.7 are the versions on the development machine. Open C:\wamp64\bin\php and C:\wamp64\bin\mysql on the production machine and use whatever folder names are actually there. Using the wrong folder edits a file nothing reads, and the change appears to do nothing.</w:t>
      </w:r>
    </w:p>
    <w:p>
      <w:pPr>
        <w:pStyle w:val="Heading3"/>
        <w:spacing w:after="100" w:before="200"/>
      </w:pPr>
      <w:r>
        <w:rPr>
          <w:b/>
          <w:bCs/>
          <w:color w:val="C9A227"/>
          <w:sz w:val="22"/>
          <w:szCs w:val="22"/>
        </w:rPr>
        <w:t xml:space="preserve">Step 2 — MySQL</w:t>
      </w:r>
    </w:p>
    <w:p>
      <w:pPr>
        <w:spacing w:after="160"/>
      </w:pPr>
      <w:r>
        <w:rPr>
          <w:sz w:val="21"/>
          <w:szCs w:val="21"/>
        </w:rPr>
        <w:t xml:space="preserve">Open my.ini. Find the </w:t>
      </w:r>
      <w:r>
        <w:rPr>
          <w:b/>
          <w:bCs/>
          <w:sz w:val="21"/>
          <w:szCs w:val="21"/>
        </w:rPr>
        <w:t xml:space="preserve">[wampmysqld64]</w:t>
      </w:r>
      <w:r>
        <w:rPr>
          <w:sz w:val="21"/>
          <w:szCs w:val="21"/>
        </w:rPr>
        <w:t xml:space="preserve"> section (not [mysqld] - that is a different section further down the same file). Add these lines to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thread_cache_size=32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tmp_table_size=64M</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max_heap_table_size=64M</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wait_timeout=1800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interactive_timeout=1800</w:t>
      </w:r>
    </w:p>
    <w:p>
      <w:pPr>
        <w:spacing w:after="120"/>
      </w:pPr>
    </w:p>
    <w:p>
      <w:pPr>
        <w:spacing w:after="160"/>
      </w:pPr>
      <w:r>
        <w:rPr>
          <w:sz w:val="21"/>
          <w:szCs w:val="21"/>
        </w:rPr>
        <w:t xml:space="preserve">Leave innodb_buffer_pool_size, innodb_flush_log_at_trx_commit and max_connections exactly as they are.</w:t>
      </w:r>
    </w:p>
    <w:p>
      <w:pPr>
        <w:pStyle w:val="Heading3"/>
        <w:spacing w:after="100" w:before="200"/>
      </w:pPr>
      <w:r>
        <w:rPr>
          <w:b/>
          <w:bCs/>
          <w:color w:val="C9A227"/>
          <w:sz w:val="22"/>
          <w:szCs w:val="22"/>
        </w:rPr>
        <w:t xml:space="preserve">Step 3 — PHP</w:t>
      </w:r>
    </w:p>
    <w:p>
      <w:pPr>
        <w:spacing w:after="160"/>
      </w:pPr>
      <w:r>
        <w:rPr>
          <w:sz w:val="21"/>
          <w:szCs w:val="21"/>
        </w:rPr>
        <w:t xml:space="preserve">Open php.ini. Find the </w:t>
      </w:r>
      <w:r>
        <w:rPr>
          <w:b/>
          <w:bCs/>
          <w:sz w:val="21"/>
          <w:szCs w:val="21"/>
        </w:rPr>
        <w:t xml:space="preserve">[opcache]</w:t>
      </w:r>
      <w:r>
        <w:rPr>
          <w:sz w:val="21"/>
          <w:szCs w:val="21"/>
        </w:rPr>
        <w:t xml:space="preserve"> section and add: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opcache.enable=1</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opcache.enable_cli=0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opcache.memory_consumption=192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opcache.max_accelerated_files=24000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opcache.interned_strings_buffer=16</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opcache.validate_timestamps=1</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opcache.revalidate_freq=60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opcache.revalidate_path=0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opcache.save_comments=1</w:t>
      </w:r>
    </w:p>
    <w:p>
      <w:pPr>
        <w:spacing w:after="120"/>
      </w:pPr>
    </w:p>
    <w:p>
      <w:pPr>
        <w:spacing w:after="160"/>
      </w:pPr>
      <w:r>
        <w:rPr>
          <w:sz w:val="21"/>
          <w:szCs w:val="21"/>
        </w:rPr>
        <w:t xml:space="preserve">Then find these two lines elsewhere in the same file and set them:</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realpath_cache_size = 8192K</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realpath_cache_ttl = 600</w:t>
      </w:r>
    </w:p>
    <w:p>
      <w:pPr>
        <w:spacing w:after="120"/>
      </w:pPr>
    </w:p>
    <w:p>
      <w:pPr>
        <w:pStyle w:val="Heading3"/>
        <w:spacing w:after="100" w:before="200"/>
      </w:pPr>
      <w:r>
        <w:rPr>
          <w:b/>
          <w:bCs/>
          <w:color w:val="C9A227"/>
          <w:sz w:val="22"/>
          <w:szCs w:val="22"/>
        </w:rPr>
        <w:t xml:space="preserve">Step 4 — Restart both services</w:t>
      </w:r>
    </w:p>
    <w:p>
      <w:pPr>
        <w:spacing w:after="160"/>
      </w:pPr>
      <w:r>
        <w:rPr>
          <w:sz w:val="21"/>
          <w:szCs w:val="21"/>
        </w:rPr>
        <w:t xml:space="preserve">Left-click the WampServer tray icon, then </w:t>
      </w:r>
      <w:r>
        <w:rPr>
          <w:b/>
          <w:bCs/>
          <w:sz w:val="21"/>
          <w:szCs w:val="21"/>
        </w:rPr>
        <w:t xml:space="preserve">Restart All Services</w:t>
      </w:r>
      <w:r>
        <w:rPr>
          <w:sz w:val="21"/>
          <w:szCs w:val="21"/>
        </w:rPr>
        <w:t xml:space="preserve">. Nothing above takes effect until this is done, and it is the step people forget before concluding the tuning did not work.</w:t>
      </w:r>
    </w:p>
    <w:p>
      <w:pPr>
        <w:pStyle w:val="Heading3"/>
        <w:spacing w:after="100" w:before="200"/>
      </w:pPr>
      <w:r>
        <w:rPr>
          <w:b/>
          <w:bCs/>
          <w:color w:val="C9A227"/>
          <w:sz w:val="22"/>
          <w:szCs w:val="22"/>
        </w:rPr>
        <w:t xml:space="preserve">Step 5 — Allow the tills through the firewall</w:t>
      </w:r>
    </w:p>
    <w:p>
      <w:pPr>
        <w:spacing w:after="160"/>
      </w:pPr>
      <w:r>
        <w:rPr>
          <w:sz w:val="21"/>
          <w:szCs w:val="21"/>
        </w:rPr>
        <w:t xml:space="preserve">Command Prompt, </w:t>
      </w:r>
      <w:r>
        <w:rPr>
          <w:b/>
          <w:bCs/>
          <w:sz w:val="21"/>
          <w:szCs w:val="21"/>
        </w:rPr>
        <w:t xml:space="preserve">as Administrator</w:t>
      </w:r>
      <w:r>
        <w:rPr>
          <w:sz w:val="21"/>
          <w:szCs w:val="21"/>
        </w:rPr>
        <w:t xml:space="preserv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web" dir=in action=allow protocol=TCP localport=80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print agent" dir=in action=allow protocol=TCP localport=8080</w:t>
      </w:r>
    </w:p>
    <w:p>
      <w:pPr>
        <w:spacing w:after="120"/>
      </w:pPr>
    </w:p>
    <w:p>
      <w:pPr>
        <w:pStyle w:val="Heading3"/>
        <w:spacing w:after="100" w:before="200"/>
      </w:pPr>
      <w:r>
        <w:rPr>
          <w:b/>
          <w:bCs/>
          <w:color w:val="C9A227"/>
          <w:sz w:val="22"/>
          <w:szCs w:val="22"/>
        </w:rPr>
        <w:t xml:space="preserve">Step 6 — Prove it worked</w:t>
      </w:r>
    </w:p>
    <w:p>
      <w:pPr>
        <w:pStyle w:val="ListParagraph"/>
        <w:numPr>
          <w:ilvl w:val="0"/>
          <w:numId w:val="48"/>
        </w:numPr>
        <w:spacing w:after="80"/>
      </w:pPr>
      <w:r>
        <w:rPr>
          <w:sz w:val="21"/>
          <w:szCs w:val="21"/>
        </w:rPr>
        <w:t xml:space="preserve">Open </w:t>
      </w:r>
      <w:r>
        <w:rPr>
          <w:b/>
          <w:bCs/>
          <w:sz w:val="21"/>
          <w:szCs w:val="21"/>
        </w:rPr>
        <w:t xml:space="preserve">http://localhost/rexlio/Authentication/index</w:t>
      </w:r>
      <w:r>
        <w:rPr>
          <w:sz w:val="21"/>
          <w:szCs w:val="21"/>
        </w:rPr>
        <w:t xml:space="preserve"> on the server itself. It should appear in well under a second.</w:t>
      </w:r>
    </w:p>
    <w:p>
      <w:pPr>
        <w:pStyle w:val="ListParagraph"/>
        <w:numPr>
          <w:ilvl w:val="0"/>
          <w:numId w:val="48"/>
        </w:numPr>
        <w:spacing w:after="80"/>
      </w:pPr>
      <w:r>
        <w:rPr>
          <w:sz w:val="21"/>
          <w:szCs w:val="21"/>
        </w:rPr>
        <w:t xml:space="preserve">Press </w:t>
      </w:r>
      <w:r>
        <w:rPr>
          <w:b/>
          <w:bCs/>
          <w:sz w:val="21"/>
          <w:szCs w:val="21"/>
        </w:rPr>
        <w:t xml:space="preserve">F12</w:t>
      </w:r>
      <w:r>
        <w:rPr>
          <w:sz w:val="21"/>
          <w:szCs w:val="21"/>
        </w:rPr>
        <w:t xml:space="preserve">, open the </w:t>
      </w:r>
      <w:r>
        <w:rPr>
          <w:b/>
          <w:bCs/>
          <w:sz w:val="21"/>
          <w:szCs w:val="21"/>
        </w:rPr>
        <w:t xml:space="preserve">Network</w:t>
      </w:r>
      <w:r>
        <w:rPr>
          <w:sz w:val="21"/>
          <w:szCs w:val="21"/>
        </w:rPr>
        <w:t xml:space="preserve"> tab, tick </w:t>
      </w:r>
      <w:r>
        <w:rPr>
          <w:b/>
          <w:bCs/>
          <w:sz w:val="21"/>
          <w:szCs w:val="21"/>
        </w:rPr>
        <w:t xml:space="preserve">Disable cache</w:t>
      </w:r>
      <w:r>
        <w:rPr>
          <w:sz w:val="21"/>
          <w:szCs w:val="21"/>
        </w:rPr>
        <w:t xml:space="preserve">, and reload. Every single row must be localhost. If anything points at fonts.googleapis.com, a stylesheet has been replaced with a vendor original.</w:t>
      </w:r>
    </w:p>
    <w:p>
      <w:pPr>
        <w:pStyle w:val="ListParagraph"/>
        <w:numPr>
          <w:ilvl w:val="0"/>
          <w:numId w:val="48"/>
        </w:numPr>
        <w:spacing w:after="80"/>
      </w:pPr>
      <w:r>
        <w:rPr>
          <w:sz w:val="21"/>
          <w:szCs w:val="21"/>
        </w:rPr>
        <w:t xml:space="preserve">Check OPcache is live: create a file C:\wamp64\www\opcache_check.php containing &lt;?php var_dump(opcache_get_status(false)["opcache_enabled"]); ?&gt;, open http://localhost/opcache_check.php, confirm it prints true, then DELETE the file.</w:t>
      </w:r>
    </w:p>
    <w:p>
      <w:pPr>
        <w:pStyle w:val="ListParagraph"/>
        <w:numPr>
          <w:ilvl w:val="0"/>
          <w:numId w:val="48"/>
        </w:numPr>
        <w:spacing w:after="80"/>
      </w:pPr>
      <w:r>
        <w:rPr>
          <w:sz w:val="21"/>
          <w:szCs w:val="21"/>
        </w:rPr>
        <w:t xml:space="preserve">Confirm MySQL took the settings: open phpMyAdmin, SQL tab, run SHOW VARIABLES LIKE 'thread_cache_size'; and confirm it says 32.</w:t>
      </w:r>
    </w:p>
    <w:p>
      <w:pPr>
        <w:pStyle w:val="ListParagraph"/>
        <w:numPr>
          <w:ilvl w:val="0"/>
          <w:numId w:val="48"/>
        </w:numPr>
        <w:spacing w:after="80"/>
      </w:pPr>
      <w:r>
        <w:rPr>
          <w:sz w:val="21"/>
          <w:szCs w:val="21"/>
        </w:rPr>
        <w:t xml:space="preserve">From a till, open the venue site over the network and sign in. Confirm there is no pause on a blank screen before the dashboard appears - that was the one-second preloader, and it should be gone.</w:t>
      </w:r>
    </w:p>
    <w:p>
      <w:pPr>
        <w:pStyle w:val="Heading3"/>
        <w:spacing w:after="100" w:before="200"/>
      </w:pPr>
      <w:r>
        <w:rPr>
          <w:b/>
          <w:bCs/>
          <w:color w:val="C9A227"/>
          <w:sz w:val="22"/>
          <w:szCs w:val="22"/>
        </w:rPr>
        <w:t xml:space="preserve">Step 7 — Record what you did</w:t>
      </w:r>
    </w:p>
    <w:p>
      <w:pPr>
        <w:spacing w:after="160"/>
      </w:pPr>
      <w:r>
        <w:rPr>
          <w:sz w:val="21"/>
          <w:szCs w:val="21"/>
        </w:rPr>
        <w:t xml:space="preserve">Write the date, the two file paths and the values you set into the venue's own handover notes. A year from now, the difference between "this value was chosen" and "this value was inherited from the installer" is the difference between a ten minute diagnosis and a day of guessing.</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