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rFonts w:ascii="Georgia" w:cs="Georgia" w:eastAsia="Georgia" w:hAnsi="Georgia"/>
          <w:b/>
          <w:bCs/>
          <w:color w:val="FFFFFF"/>
          <w:sz w:val="90"/>
          <w:szCs w:val="90"/>
        </w:rPr>
        <w:t xml:space="preserve">REXLIO</w:t>
      </w:r>
    </w:p>
    <w:p>
      <w:pPr>
        <w:shd w:fill="1F3864" w:val="clear"/>
        <w:jc w:val="center"/>
      </w:pPr>
      <w:r>
        <w:rPr>
          <w:rFonts w:ascii="Georgia" w:cs="Georgia" w:eastAsia="Georgia" w:hAnsi="Georgia"/>
          <w:b/>
          <w:bCs/>
          <w:color w:val="C9A227"/>
          <w:sz w:val="30"/>
          <w:szCs w:val="30"/>
        </w:rPr>
        <w:t xml:space="preserve">SMART BAR, LOUNGE &amp; HOTEL POS</w:t>
      </w:r>
    </w:p>
    <w:p>
      <w:pPr>
        <w:shd w:fill="1F3864" w:val="clear"/>
        <w:spacing w:after="0" w:before="0" w:line="260"/>
      </w:pPr>
      <w:r>
        <w:rPr>
          <w:sz w:val="20"/>
          <w:szCs w:val="20"/>
        </w:rPr>
        <w:t xml:space="preserve"> </w:t>
      </w:r>
    </w:p>
    <w:p>
      <w:pPr>
        <w:pBdr>
          <w:top w:val="single" w:color="C9A227" w:sz="6"/>
          <w:bottom w:val="single" w:color="C9A227" w:sz="6"/>
        </w:pBdr>
        <w:shd w:fill="1F3864" w:val="clear"/>
        <w:jc w:val="center"/>
      </w:pPr>
      <w:r>
        <w:rPr>
          <w:b/>
          <w:bCs/>
          <w:color w:val="FFFFFF"/>
          <w:sz w:val="30"/>
          <w:szCs w:val="30"/>
        </w:rPr>
        <w:t xml:space="preserve">TECHNICAL USER GUIDE</w:t>
      </w:r>
    </w:p>
    <w:p>
      <w:pPr>
        <w:shd w:fill="1F3864" w:val="clear"/>
        <w:spacing w:before="120"/>
        <w:jc w:val="center"/>
      </w:pPr>
      <w:r>
        <w:rPr>
          <w:i/>
          <w:iCs/>
          <w:color w:val="D9D9D9"/>
          <w:sz w:val="18"/>
          <w:szCs w:val="18"/>
        </w:rPr>
        <w:t xml:space="preserve">Hosting  •  Deployment  •  Local Network  •  Sync  •  Hybrid Venues  •  Client Setup  •  Performance  •  Printing  •  Module Management  •  Backup &amp; Recovery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D9D9D9"/>
          <w:sz w:val="22"/>
          <w:szCs w:val="22"/>
        </w:rPr>
        <w:t xml:space="preserve">Prepared for</w:t>
      </w:r>
    </w:p>
    <w:p>
      <w:pPr>
        <w:shd w:fill="1F3864" w:val="clear"/>
        <w:jc w:val="center"/>
      </w:pPr>
      <w:r>
        <w:rPr>
          <w:rFonts w:ascii="Georgia" w:cs="Georgia" w:eastAsia="Georgia" w:hAnsi="Georgia"/>
          <w:b/>
          <w:bCs/>
          <w:color w:val="FFFFFF"/>
          <w:sz w:val="26"/>
          <w:szCs w:val="26"/>
        </w:rPr>
        <w:t xml:space="preserve">Fraezyl Dedicated Support Staff</w:t>
      </w:r>
    </w:p>
    <w:p>
      <w:pPr>
        <w:shd w:fill="1F3864" w:val="clear"/>
        <w:jc w:val="center"/>
      </w:pPr>
      <w:r>
        <w:rPr>
          <w:rFonts w:ascii="Georgia" w:cs="Georgia" w:eastAsia="Georgia" w:hAnsi="Georgia"/>
          <w:b/>
          <w:bCs/>
          <w:color w:val="FFFFFF"/>
          <w:sz w:val="26"/>
          <w:szCs w:val="26"/>
        </w:rPr>
        <w:t xml:space="preserve">and Client System Administrators</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b/>
          <w:bCs/>
          <w:color w:val="C9A227"/>
          <w:sz w:val="24"/>
          <w:szCs w:val="24"/>
        </w:rPr>
        <w:t xml:space="preserve">Fraezyl Solutions Ltd</w:t>
      </w:r>
    </w:p>
    <w:p>
      <w:pPr>
        <w:shd w:fill="1F3864" w:val="clear"/>
        <w:jc w:val="center"/>
      </w:pPr>
      <w:r>
        <w:rPr>
          <w:color w:val="D9D9D9"/>
          <w:sz w:val="18"/>
          <w:szCs w:val="18"/>
        </w:rPr>
        <w:t xml:space="preserve">fraezyl.app  |  info@fraezyl.app  |  +234 803 964 7190</w:t>
      </w:r>
    </w:p>
    <w:p>
      <w:pPr>
        <w:shd w:fill="1F3864" w:val="clear"/>
        <w:jc w:val="center"/>
      </w:pPr>
      <w:r>
        <w:rPr>
          <w:color w:val="BFBFBF"/>
          <w:sz w:val="16"/>
          <w:szCs w:val="16"/>
        </w:rPr>
        <w:t xml:space="preserve">Version 2.8</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line="260"/>
      </w:pPr>
      <w:r>
        <w:br w:type="page"/>
      </w:r>
    </w:p>
    <w:p>
      <w:pPr>
        <w:sectPr>
          <w:pgSz w:w="12240" w:h="15840" w:orient="portrait"/>
          <w:pgMar w:top="0" w:right="0" w:bottom="0" w:left="0" w:header="708" w:footer="708" w:gutter="0"/>
          <w:pgNumType/>
          <w:docGrid w:linePitch="360"/>
        </w:sectPr>
      </w:pPr>
    </w:p>
    <w:p>
      <w:pPr>
        <w:pStyle w:val="Heading1"/>
        <w:spacing w:after="200" w:before="400"/>
      </w:pPr>
      <w:r>
        <w:rPr>
          <w:b/>
          <w:bCs/>
          <w:color w:val="1F386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F3864"/>
        </w:rPr>
        <w:t xml:space="preserve">About This Guide</w:t>
      </w:r>
    </w:p>
    <w:p>
      <w:pPr>
        <w:spacing w:after="160"/>
      </w:pPr>
      <w:r>
        <w:rPr>
          <w:sz w:val="21"/>
          <w:szCs w:val="21"/>
        </w:rPr>
        <w:t xml:space="preserve">This guide is written for Fraezyl Solutions Ltd's Dedicated Support Staff, and for any client's own system administrator, whatever their existing level of technical experience. It covers everything needed to deploy, host, print from, and maintain a Rexlio POS installation — for any client, at any venue.</w:t>
      </w:r>
    </w:p>
    <w:p>
      <w:pPr>
        <w:spacing w:after="160"/>
      </w:pPr>
      <w:r>
        <w:rPr>
          <w:sz w:val="21"/>
          <w:szCs w:val="21"/>
        </w:rPr>
        <w:t xml:space="preserve">Throughout this guide, examples use a demonstration installation reachable at rexlio.ilodge.name.ng, and the sample deployment name "Rexlio Demo" — substitute your own client's actual domain and business name wherever an example is shown.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This guide covers system administration — hosting, printing, backups, and technical setup. For day-to-day staff use of the POS itself (taking orders, managing tables, running reports), see the separate Rexlio POS User Guide.</w:t>
      </w:r>
    </w:p>
    <w:p>
      <w:pPr>
        <w:pStyle w:val="Heading1"/>
        <w:pageBreakBefore/>
        <w:spacing w:after="200" w:before="400"/>
      </w:pPr>
      <w:r>
        <w:rPr>
          <w:b/>
          <w:bCs/>
          <w:color w:val="1F3864"/>
        </w:rPr>
        <w:t xml:space="preserve">Hosting Decision Guide</w:t>
      </w:r>
    </w:p>
    <w:p>
      <w:pPr>
        <w:spacing w:after="160"/>
      </w:pPr>
      <w:r>
        <w:rPr>
          <w:sz w:val="21"/>
          <w:szCs w:val="21"/>
        </w:rPr>
        <w:t xml:space="preserve">Before installing Rexlio anywhere, the first real decision is where it should live. There are three genuinely different approaches, and the right one depends entirely on the venue's internet reliability, its need for remote access, and how much local IT capability it has on-site. This section explains each honestly, including the real trade-offs, before the step-by-step guides that follow.</w:t>
      </w:r>
    </w:p>
    <w:p>
      <w:pPr>
        <w:pStyle w:val="Heading2"/>
        <w:spacing w:after="140" w:before="280"/>
      </w:pPr>
      <w:r>
        <w:rPr>
          <w:b/>
          <w:bCs/>
          <w:color w:val="1F3864"/>
        </w:rPr>
        <w:t xml:space="preserve">Option 1 — Remote / Online Hosting</w:t>
      </w:r>
    </w:p>
    <w:p>
      <w:pPr>
        <w:spacing w:after="160"/>
      </w:pPr>
      <w:r>
        <w:rPr>
          <w:sz w:val="21"/>
          <w:szCs w:val="21"/>
        </w:rPr>
        <w:t xml:space="preserve">Rexlio is installed on a web server at a hosting provider, reachable over the internet from any device at the venue (and, if wanted, from anywhere in the world). Every till connects to it exactly like visiting a website.</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Accessible from anywhere — an owner can check today's sales from their phone, from home, from another city.</w:t>
      </w:r>
    </w:p>
    <w:p>
      <w:pPr>
        <w:pStyle w:val="ListParagraph"/>
        <w:numPr>
          <w:ilvl w:val="0"/>
          <w:numId w:val="2"/>
        </w:numPr>
        <w:spacing w:after="80"/>
      </w:pPr>
      <w:r>
        <w:rPr>
          <w:sz w:val="21"/>
          <w:szCs w:val="21"/>
        </w:rPr>
        <w:t xml:space="preserve">No dedicated on-site server computer to buy, maintain, or worry about failing.</w:t>
      </w:r>
    </w:p>
    <w:p>
      <w:pPr>
        <w:pStyle w:val="ListParagraph"/>
        <w:numPr>
          <w:ilvl w:val="0"/>
          <w:numId w:val="2"/>
        </w:numPr>
        <w:spacing w:after="80"/>
      </w:pPr>
      <w:r>
        <w:rPr>
          <w:sz w:val="21"/>
          <w:szCs w:val="21"/>
        </w:rPr>
        <w:t xml:space="preserve">The hosting provider typically handles server-level backups and uptime as part of the hosting plan.</w:t>
      </w:r>
    </w:p>
    <w:p>
      <w:pPr>
        <w:pStyle w:val="ListParagraph"/>
        <w:numPr>
          <w:ilvl w:val="0"/>
          <w:numId w:val="2"/>
        </w:numPr>
        <w:spacing w:after="80"/>
      </w:pPr>
      <w:r>
        <w:rPr>
          <w:sz w:val="21"/>
          <w:szCs w:val="21"/>
        </w:rPr>
        <w:t xml:space="preserve">The natural choice for a business with more than one physical outlet, since every location reaches the same central system.</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Every till at the venue now depends on that venue's internet connection. If the internet goes down, order-taking still works (Rexlio is offline-capable for placing orders — see Offline Resilience below), but reports, new logins, and anything needing a live server round-trip are unavailable until the connection returns.</w:t>
      </w:r>
    </w:p>
    <w:p>
      <w:pPr>
        <w:pStyle w:val="ListParagraph"/>
        <w:numPr>
          <w:ilvl w:val="0"/>
          <w:numId w:val="2"/>
        </w:numPr>
        <w:spacing w:after="80"/>
      </w:pPr>
      <w:r>
        <w:rPr>
          <w:sz w:val="21"/>
          <w:szCs w:val="21"/>
        </w:rPr>
        <w:t xml:space="preserve">Response times depend on the quality of the internet connection — a slow or congested connection makes every screen feel slower than it would on a local network.</w:t>
      </w:r>
    </w:p>
    <w:p>
      <w:pPr>
        <w:pStyle w:val="Heading3"/>
        <w:spacing w:after="100" w:before="200"/>
      </w:pPr>
      <w:r>
        <w:rPr>
          <w:b/>
          <w:bCs/>
          <w:color w:val="C9A227"/>
          <w:sz w:val="22"/>
          <w:szCs w:val="22"/>
        </w:rPr>
        <w:t xml:space="preserve">Best suited for</w:t>
      </w:r>
    </w:p>
    <w:p>
      <w:pPr>
        <w:spacing w:after="160"/>
      </w:pPr>
      <w:r>
        <w:rPr>
          <w:sz w:val="21"/>
          <w:szCs w:val="21"/>
        </w:rPr>
        <w:t xml:space="preserve">Venues with stable, reliable internet, multi-outlet businesses, and any owner who values remote visibility into the business over absolute internet-independence.</w:t>
      </w:r>
    </w:p>
    <w:p>
      <w:pPr>
        <w:pStyle w:val="Heading2"/>
        <w:spacing w:after="140" w:before="280"/>
      </w:pPr>
      <w:r>
        <w:rPr>
          <w:b/>
          <w:bCs/>
          <w:color w:val="1F3864"/>
        </w:rPr>
        <w:t xml:space="preserve">Option 2 — Local Server Hosting</w:t>
      </w:r>
    </w:p>
    <w:p>
      <w:pPr>
        <w:spacing w:after="160"/>
      </w:pPr>
      <w:r>
        <w:rPr>
          <w:sz w:val="21"/>
          <w:szCs w:val="21"/>
        </w:rPr>
        <w:t xml:space="preserve">Rexlio is installed on a dedicated computer physically at the venue, connected to the same local network (Wi-Fi or cabled) as every till. Staff access it by browsing to that computer's local network address — no internet connection is involved in daily operation at all.</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Complete independence from internet reliability — the system works exactly the same whether the venue's internet is up, down, or was never connected at all.</w:t>
      </w:r>
    </w:p>
    <w:p>
      <w:pPr>
        <w:pStyle w:val="ListParagraph"/>
        <w:numPr>
          <w:ilvl w:val="0"/>
          <w:numId w:val="2"/>
        </w:numPr>
        <w:spacing w:after="80"/>
      </w:pPr>
      <w:r>
        <w:rPr>
          <w:sz w:val="21"/>
          <w:szCs w:val="21"/>
        </w:rPr>
        <w:t xml:space="preserve">The fastest possible response time, since there's no journey out to the internet and back for every action.</w:t>
      </w:r>
    </w:p>
    <w:p>
      <w:pPr>
        <w:pStyle w:val="ListParagraph"/>
        <w:numPr>
          <w:ilvl w:val="0"/>
          <w:numId w:val="2"/>
        </w:numPr>
        <w:spacing w:after="80"/>
      </w:pPr>
      <w:r>
        <w:rPr>
          <w:sz w:val="21"/>
          <w:szCs w:val="21"/>
        </w:rPr>
        <w:t xml:space="preserve">Full, direct control over the server — no third party involved in day-to-day operation.</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Requires a dedicated computer, left switched on and running at all times, acting as the server.</w:t>
      </w:r>
    </w:p>
    <w:p>
      <w:pPr>
        <w:pStyle w:val="ListParagraph"/>
        <w:numPr>
          <w:ilvl w:val="0"/>
          <w:numId w:val="2"/>
        </w:numPr>
        <w:spacing w:after="80"/>
      </w:pPr>
      <w:r>
        <w:rPr>
          <w:sz w:val="21"/>
          <w:szCs w:val="21"/>
        </w:rPr>
        <w:t xml:space="preserve">No access from outside the venue's own network — an owner cannot check sales from home unless additional remote-access tooling is separately configured.</w:t>
      </w:r>
    </w:p>
    <w:p>
      <w:pPr>
        <w:pStyle w:val="ListParagraph"/>
        <w:numPr>
          <w:ilvl w:val="0"/>
          <w:numId w:val="2"/>
        </w:numPr>
        <w:spacing w:after="80"/>
      </w:pPr>
      <w:r>
        <w:rPr>
          <w:sz w:val="21"/>
          <w:szCs w:val="21"/>
        </w:rPr>
        <w:t xml:space="preserve">Backups and updates are entirely the venue's (or Fraezyl's Dedicated Support) responsibility — no hosting provider safety net.</w:t>
      </w:r>
    </w:p>
    <w:p>
      <w:pPr>
        <w:pStyle w:val="Heading3"/>
        <w:spacing w:after="100" w:before="200"/>
      </w:pPr>
      <w:r>
        <w:rPr>
          <w:b/>
          <w:bCs/>
          <w:color w:val="C9A227"/>
          <w:sz w:val="22"/>
          <w:szCs w:val="22"/>
        </w:rPr>
        <w:t xml:space="preserve">Best suited for</w:t>
      </w:r>
    </w:p>
    <w:p>
      <w:pPr>
        <w:spacing w:after="160"/>
      </w:pPr>
      <w:r>
        <w:rPr>
          <w:sz w:val="21"/>
          <w:szCs w:val="21"/>
        </w:rPr>
        <w:t xml:space="preserve">Single-location venues in areas with unreliable or expensive internet, or any business prioritising raw speed and complete independence over remote access.</w:t>
      </w:r>
    </w:p>
    <w:p>
      <w:pPr>
        <w:pStyle w:val="Heading2"/>
        <w:spacing w:after="140" w:before="280"/>
      </w:pPr>
      <w:r>
        <w:rPr>
          <w:b/>
          <w:bCs/>
          <w:color w:val="1F3864"/>
        </w:rPr>
        <w:t xml:space="preserve">Option 3 — Hybrid: Local Primary with Periodic Push to Online</w:t>
      </w:r>
    </w:p>
    <w:p>
      <w:pPr>
        <w:spacing w:after="160"/>
      </w:pPr>
      <w:r>
        <w:rPr>
          <w:sz w:val="21"/>
          <w:szCs w:val="21"/>
        </w:rPr>
        <w:t xml:space="preserve">The venue runs entirely on a Local Server for day-to-day operation — every order, every sale, every report during the working day happens against the local installation, with zero dependency on internet connectivity. Separately, a second copy of Rexlio is hosted online, and the local data is periodically pushed up to it — for example, at the end of each day, or on whatever schedule suits the business.</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Today, this "push to online" step is a periodic, manual (or scheduled) database backup-and-restore — the same procedure documented later in this guide — run on a regular cadence, not a continuous, automatic, real-time two-way sync. The online copy is only ever as current as the last time it was pushed. If a client genuinely needs live, continuous synchronisation between a local and an online installation, that is a larger, dedicated engineering undertaking beyond standard hosting configuration — raise this directly with Fraezyl Solutions Ltd for proper scoping before promising it to a client.</w:t>
      </w:r>
    </w:p>
    <w:p>
      <w:pPr>
        <w:pStyle w:val="Heading3"/>
        <w:spacing w:after="100" w:before="200"/>
      </w:pPr>
      <w:r>
        <w:rPr>
          <w:b/>
          <w:bCs/>
          <w:color w:val="C9A227"/>
          <w:sz w:val="22"/>
          <w:szCs w:val="22"/>
        </w:rPr>
        <w:t xml:space="preserve">Advantages</w:t>
      </w:r>
    </w:p>
    <w:p>
      <w:pPr>
        <w:pStyle w:val="ListParagraph"/>
        <w:numPr>
          <w:ilvl w:val="0"/>
          <w:numId w:val="2"/>
        </w:numPr>
        <w:spacing w:after="80"/>
      </w:pPr>
      <w:r>
        <w:rPr>
          <w:sz w:val="21"/>
          <w:szCs w:val="21"/>
        </w:rPr>
        <w:t xml:space="preserve">Full internet-independence for actual daily operation, exactly like a pure Local Server setup.</w:t>
      </w:r>
    </w:p>
    <w:p>
      <w:pPr>
        <w:pStyle w:val="ListParagraph"/>
        <w:numPr>
          <w:ilvl w:val="0"/>
          <w:numId w:val="2"/>
        </w:numPr>
        <w:spacing w:after="80"/>
      </w:pPr>
      <w:r>
        <w:rPr>
          <w:sz w:val="21"/>
          <w:szCs w:val="21"/>
        </w:rPr>
        <w:t xml:space="preserve">An online, remotely-reachable copy still exists — useful for an owner checking recent figures while away, or as an additional off-site backup of the business's data.</w:t>
      </w:r>
    </w:p>
    <w:p>
      <w:pPr>
        <w:pStyle w:val="Heading3"/>
        <w:spacing w:after="100" w:before="200"/>
      </w:pPr>
      <w:r>
        <w:rPr>
          <w:b/>
          <w:bCs/>
          <w:color w:val="C9A227"/>
          <w:sz w:val="22"/>
          <w:szCs w:val="22"/>
        </w:rPr>
        <w:t xml:space="preserve">Trade-offs</w:t>
      </w:r>
    </w:p>
    <w:p>
      <w:pPr>
        <w:pStyle w:val="ListParagraph"/>
        <w:numPr>
          <w:ilvl w:val="0"/>
          <w:numId w:val="2"/>
        </w:numPr>
        <w:spacing w:after="80"/>
      </w:pPr>
      <w:r>
        <w:rPr>
          <w:sz w:val="21"/>
          <w:szCs w:val="21"/>
        </w:rPr>
        <w:t xml:space="preserve">The online copy is a snapshot, not live — it will always be at least a few hours (or however long between pushes) behind the local system.</w:t>
      </w:r>
    </w:p>
    <w:p>
      <w:pPr>
        <w:pStyle w:val="ListParagraph"/>
        <w:numPr>
          <w:ilvl w:val="0"/>
          <w:numId w:val="2"/>
        </w:numPr>
        <w:spacing w:after="80"/>
      </w:pPr>
      <w:r>
        <w:rPr>
          <w:sz w:val="21"/>
          <w:szCs w:val="21"/>
        </w:rPr>
        <w:t xml:space="preserve">Requires discipline to actually run the push on schedule — a missed push simply means a more out-of-date online copy, not a failure, but it needs to be tracked.</w:t>
      </w:r>
    </w:p>
    <w:p>
      <w:pPr>
        <w:pStyle w:val="ListParagraph"/>
        <w:numPr>
          <w:ilvl w:val="0"/>
          <w:numId w:val="2"/>
        </w:numPr>
        <w:spacing w:after="80"/>
      </w:pPr>
      <w:r>
        <w:rPr>
          <w:sz w:val="21"/>
          <w:szCs w:val="21"/>
        </w:rPr>
        <w:t xml:space="preserve">Two systems exist, which means twice the environments to keep on the same Rexlio version when updates are applied.</w:t>
      </w:r>
    </w:p>
    <w:p>
      <w:pPr>
        <w:pStyle w:val="Heading3"/>
        <w:spacing w:after="100" w:before="200"/>
      </w:pPr>
      <w:r>
        <w:rPr>
          <w:b/>
          <w:bCs/>
          <w:color w:val="C9A227"/>
          <w:sz w:val="22"/>
          <w:szCs w:val="22"/>
        </w:rPr>
        <w:t xml:space="preserve">Best suited for</w:t>
      </w:r>
    </w:p>
    <w:p>
      <w:pPr>
        <w:spacing w:after="160"/>
      </w:pPr>
      <w:r>
        <w:rPr>
          <w:sz w:val="21"/>
          <w:szCs w:val="21"/>
        </w:rPr>
        <w:t xml:space="preserve">A venue that wants the reliability of Local Server hosting but still values having a recent, remotely-viewable copy of the business's data — accepting that it won't be perfectly real-time.</w:t>
      </w:r>
    </w:p>
    <w:p>
      <w:pPr>
        <w:pStyle w:val="Heading2"/>
        <w:spacing w:after="140" w:before="280"/>
      </w:pPr>
      <w:r>
        <w:rPr>
          <w:b/>
          <w:bCs/>
          <w:color w:val="1F3864"/>
        </w:rPr>
        <w:t xml:space="preserve">Choosing Between the Three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367"/>
        <w:gridCol w:w="2367"/>
        <w:gridCol w:w="2366"/>
      </w:tblGrid>
      <w:tr>
        <w:trPr>
          <w:tblHeader/>
        </w:trPr>
        <w:tc>
          <w:tcPr>
            <w:tcW w:type="dxa" w:w="2400"/>
            <w:shd w:fill="1F3864" w:val="clear"/>
          </w:tcPr>
          <w:p>
            <w:r>
              <w:rPr>
                <w:b/>
                <w:bCs/>
                <w:color w:val="FFFFFF"/>
                <w:sz w:val="19"/>
                <w:szCs w:val="19"/>
              </w:rPr>
              <w:t xml:space="preserve">Consideration</w:t>
            </w:r>
          </w:p>
        </w:tc>
        <w:tc>
          <w:tcPr>
            <w:tcW w:type="dxa" w:w="2367"/>
            <w:shd w:fill="1F3864" w:val="clear"/>
          </w:tcPr>
          <w:p>
            <w:r>
              <w:rPr>
                <w:b/>
                <w:bCs/>
                <w:color w:val="FFFFFF"/>
                <w:sz w:val="19"/>
                <w:szCs w:val="19"/>
              </w:rPr>
              <w:t xml:space="preserve">Remote / Online</w:t>
            </w:r>
          </w:p>
        </w:tc>
        <w:tc>
          <w:tcPr>
            <w:tcW w:type="dxa" w:w="2367"/>
            <w:shd w:fill="1F3864" w:val="clear"/>
          </w:tcPr>
          <w:p>
            <w:r>
              <w:rPr>
                <w:b/>
                <w:bCs/>
                <w:color w:val="FFFFFF"/>
                <w:sz w:val="19"/>
                <w:szCs w:val="19"/>
              </w:rPr>
              <w:t xml:space="preserve">Local Server</w:t>
            </w:r>
          </w:p>
        </w:tc>
        <w:tc>
          <w:tcPr>
            <w:tcW w:type="dxa" w:w="2366"/>
            <w:shd w:fill="1F3864" w:val="clear"/>
          </w:tcPr>
          <w:p>
            <w:r>
              <w:rPr>
                <w:b/>
                <w:bCs/>
                <w:color w:val="FFFFFF"/>
                <w:sz w:val="19"/>
                <w:szCs w:val="19"/>
              </w:rPr>
              <w:t xml:space="preserve">Hybrid</w:t>
            </w:r>
          </w:p>
        </w:tc>
      </w:tr>
      <w:tr>
        <w:tc>
          <w:tcPr>
            <w:tcW w:type="dxa" w:w="2400"/>
            <w:shd w:fill="FFFFFF" w:val="clear"/>
          </w:tcPr>
          <w:p>
            <w:r>
              <w:rPr>
                <w:sz w:val="18"/>
                <w:szCs w:val="18"/>
              </w:rPr>
              <w:t xml:space="preserve">Works with no internet</w:t>
            </w:r>
          </w:p>
        </w:tc>
        <w:tc>
          <w:tcPr>
            <w:tcW w:type="dxa" w:w="2367"/>
            <w:shd w:fill="FFFFFF" w:val="clear"/>
          </w:tcPr>
          <w:p>
            <w:r>
              <w:rPr>
                <w:sz w:val="18"/>
                <w:szCs w:val="18"/>
              </w:rPr>
              <w:t xml:space="preserve">No</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Remote access (from outside venue)</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Yes (delayed, snapshot-based)</w:t>
            </w:r>
          </w:p>
        </w:tc>
      </w:tr>
      <w:tr>
        <w:tc>
          <w:tcPr>
            <w:tcW w:type="dxa" w:w="2400"/>
            <w:shd w:fill="FFFFFF" w:val="clear"/>
          </w:tcPr>
          <w:p>
            <w:r>
              <w:rPr>
                <w:sz w:val="18"/>
                <w:szCs w:val="18"/>
              </w:rPr>
              <w:t xml:space="preserve">Fastest response time</w:t>
            </w:r>
          </w:p>
        </w:tc>
        <w:tc>
          <w:tcPr>
            <w:tcW w:type="dxa" w:w="2367"/>
            <w:shd w:fill="FFFFFF" w:val="clear"/>
          </w:tcPr>
          <w:p>
            <w:r>
              <w:rPr>
                <w:sz w:val="18"/>
                <w:szCs w:val="18"/>
              </w:rPr>
              <w:t xml:space="preserve">Depends on connection</w:t>
            </w:r>
          </w:p>
        </w:tc>
        <w:tc>
          <w:tcPr>
            <w:tcW w:type="dxa" w:w="2367"/>
            <w:shd w:fill="FFFFFF" w:val="clear"/>
          </w:tcPr>
          <w:p>
            <w:r>
              <w:rPr>
                <w:sz w:val="18"/>
                <w:szCs w:val="18"/>
              </w:rPr>
              <w:t xml:space="preserve">Yes</w:t>
            </w:r>
          </w:p>
        </w:tc>
        <w:tc>
          <w:tcPr>
            <w:tcW w:type="dxa" w:w="2366"/>
            <w:shd w:fill="FFFFFF" w:val="clear"/>
          </w:tcPr>
          <w:p>
            <w:r>
              <w:rPr>
                <w:sz w:val="18"/>
                <w:szCs w:val="18"/>
              </w:rPr>
              <w:t xml:space="preserve">Yes (daily operation)</w:t>
            </w:r>
          </w:p>
        </w:tc>
      </w:tr>
      <w:tr>
        <w:tc>
          <w:tcPr>
            <w:tcW w:type="dxa" w:w="2400"/>
            <w:shd w:fill="F4F1E8" w:val="clear"/>
          </w:tcPr>
          <w:p>
            <w:r>
              <w:rPr>
                <w:sz w:val="18"/>
                <w:szCs w:val="18"/>
              </w:rPr>
              <w:t xml:space="preserve">Best for multi-outlet chains</w:t>
            </w:r>
          </w:p>
        </w:tc>
        <w:tc>
          <w:tcPr>
            <w:tcW w:type="dxa" w:w="2367"/>
            <w:shd w:fill="F4F1E8" w:val="clear"/>
          </w:tcPr>
          <w:p>
            <w:r>
              <w:rPr>
                <w:sz w:val="18"/>
                <w:szCs w:val="18"/>
              </w:rPr>
              <w:t xml:space="preserve">Yes</w:t>
            </w:r>
          </w:p>
        </w:tc>
        <w:tc>
          <w:tcPr>
            <w:tcW w:type="dxa" w:w="2367"/>
            <w:shd w:fill="F4F1E8" w:val="clear"/>
          </w:tcPr>
          <w:p>
            <w:r>
              <w:rPr>
                <w:sz w:val="18"/>
                <w:szCs w:val="18"/>
              </w:rPr>
              <w:t xml:space="preserve">No</w:t>
            </w:r>
          </w:p>
        </w:tc>
        <w:tc>
          <w:tcPr>
            <w:tcW w:type="dxa" w:w="2366"/>
            <w:shd w:fill="F4F1E8" w:val="clear"/>
          </w:tcPr>
          <w:p>
            <w:r>
              <w:rPr>
                <w:sz w:val="18"/>
                <w:szCs w:val="18"/>
              </w:rPr>
              <w:t xml:space="preserve">Possible, per-outlet</w:t>
            </w:r>
          </w:p>
        </w:tc>
      </w:tr>
      <w:tr>
        <w:tc>
          <w:tcPr>
            <w:tcW w:type="dxa" w:w="2400"/>
            <w:shd w:fill="FFFFFF" w:val="clear"/>
          </w:tcPr>
          <w:p>
            <w:r>
              <w:rPr>
                <w:sz w:val="18"/>
                <w:szCs w:val="18"/>
              </w:rPr>
              <w:t xml:space="preserve">Ongoing maintenance burden</w:t>
            </w:r>
          </w:p>
        </w:tc>
        <w:tc>
          <w:tcPr>
            <w:tcW w:type="dxa" w:w="2367"/>
            <w:shd w:fill="FFFFFF" w:val="clear"/>
          </w:tcPr>
          <w:p>
            <w:r>
              <w:rPr>
                <w:sz w:val="18"/>
                <w:szCs w:val="18"/>
              </w:rPr>
              <w:t xml:space="preserve">Lower (host-managed)</w:t>
            </w:r>
          </w:p>
        </w:tc>
        <w:tc>
          <w:tcPr>
            <w:tcW w:type="dxa" w:w="2367"/>
            <w:shd w:fill="FFFFFF" w:val="clear"/>
          </w:tcPr>
          <w:p>
            <w:r>
              <w:rPr>
                <w:sz w:val="18"/>
                <w:szCs w:val="18"/>
              </w:rPr>
              <w:t xml:space="preserve">Higher (self-managed)</w:t>
            </w:r>
          </w:p>
        </w:tc>
        <w:tc>
          <w:tcPr>
            <w:tcW w:type="dxa" w:w="2366"/>
            <w:shd w:fill="FFFFFF" w:val="clear"/>
          </w:tcPr>
          <w:p>
            <w:r>
              <w:rPr>
                <w:sz w:val="18"/>
                <w:szCs w:val="18"/>
              </w:rPr>
              <w:t xml:space="preserve">Highest (two systems)</w:t>
            </w:r>
          </w:p>
        </w:tc>
      </w:tr>
    </w:tbl>
    <w:p>
      <w:pPr>
        <w:pStyle w:val="Heading1"/>
        <w:pageBreakBefore/>
        <w:spacing w:after="200" w:before="400"/>
      </w:pPr>
      <w:r>
        <w:rPr>
          <w:b/>
          <w:bCs/>
          <w:color w:val="1F3864"/>
        </w:rPr>
        <w:t xml:space="preserve">Online Hosting Guide</w:t>
      </w:r>
    </w:p>
    <w:p>
      <w:pPr>
        <w:spacing w:after="160"/>
      </w:pPr>
      <w:r>
        <w:rPr>
          <w:sz w:val="21"/>
          <w:szCs w:val="21"/>
        </w:rPr>
        <w:t xml:space="preserve">This section covers deploying Rexlio to a live, internet-reachable web server — the setup for both the pure Remote/Online model and the online half of the Hybrid model.</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Never deploy Rexlio by manually copying files and a database export onto a fresh host. The product requires its own installer process to generate required internal activation data — a manual copy will appear to install but fail in ways that are difficult to diagnose. Always use the proper install process described below.</w:t>
      </w:r>
    </w:p>
    <w:p>
      <w:pPr>
        <w:pStyle w:val="Heading2"/>
        <w:spacing w:after="140" w:before="280"/>
      </w:pPr>
      <w:r>
        <w:rPr>
          <w:b/>
          <w:bCs/>
          <w:color w:val="1F3864"/>
        </w:rPr>
        <w:t xml:space="preserve">Initial Deployment</w:t>
      </w:r>
    </w:p>
    <w:p>
      <w:pPr>
        <w:pStyle w:val="ListParagraph"/>
        <w:numPr>
          <w:ilvl w:val="0"/>
          <w:numId w:val="3"/>
        </w:numPr>
        <w:spacing w:after="80"/>
      </w:pPr>
      <w:r>
        <w:rPr>
          <w:sz w:val="21"/>
          <w:szCs w:val="21"/>
        </w:rPr>
        <w:t xml:space="preserve">Purchase and point the domain or subdomain at the hosting account (e.g. clientname.rexlios.com, or the client's own domain).</w:t>
      </w:r>
    </w:p>
    <w:p>
      <w:pPr>
        <w:pStyle w:val="ListParagraph"/>
        <w:numPr>
          <w:ilvl w:val="0"/>
          <w:numId w:val="3"/>
        </w:numPr>
        <w:spacing w:after="80"/>
      </w:pPr>
      <w:r>
        <w:rPr>
          <w:sz w:val="21"/>
          <w:szCs w:val="21"/>
        </w:rPr>
        <w:t xml:space="preserve">Upload the Rexlio codebase to the web root via the hosting control panel's File Manager, or connect the server's Git repository directly for future update convenience.</w:t>
      </w:r>
    </w:p>
    <w:p>
      <w:pPr>
        <w:pStyle w:val="ListParagraph"/>
        <w:numPr>
          <w:ilvl w:val="0"/>
          <w:numId w:val="3"/>
        </w:numPr>
        <w:spacing w:after="80"/>
      </w:pPr>
      <w:r>
        <w:rPr>
          <w:sz w:val="21"/>
          <w:szCs w:val="21"/>
        </w:rPr>
        <w:t xml:space="preserve">Create the MySQL database and a dedicated database user via the hosting control panel.</w:t>
      </w:r>
    </w:p>
    <w:p>
      <w:pPr>
        <w:pStyle w:val="ListParagraph"/>
        <w:numPr>
          <w:ilvl w:val="0"/>
          <w:numId w:val="3"/>
        </w:numPr>
        <w:spacing w:after="80"/>
      </w:pPr>
      <w:r>
        <w:rPr>
          <w:sz w:val="21"/>
          <w:szCs w:val="21"/>
        </w:rPr>
        <w:t xml:space="preserve">Run Rexlio's own installer (accessed via /install on the new domain) — this correctly initialises the database schema and required activation state. Do not skip this step or substitute a raw database import.</w:t>
      </w:r>
    </w:p>
    <w:p>
      <w:pPr>
        <w:pStyle w:val="ListParagraph"/>
        <w:numPr>
          <w:ilvl w:val="0"/>
          <w:numId w:val="3"/>
        </w:numPr>
        <w:spacing w:after="80"/>
      </w:pPr>
      <w:r>
        <w:rPr>
          <w:sz w:val="21"/>
          <w:szCs w:val="21"/>
        </w:rPr>
        <w:t xml:space="preserve">Configure application/config/database.php with the live database credentials, and confirm application/config/config.php's base_url is correctly set to the live domain.</w:t>
      </w:r>
    </w:p>
    <w:p>
      <w:pPr>
        <w:pStyle w:val="ListParagraph"/>
        <w:numPr>
          <w:ilvl w:val="0"/>
          <w:numId w:val="3"/>
        </w:numPr>
        <w:spacing w:after="80"/>
      </w:pPr>
      <w:r>
        <w:rPr>
          <w:sz w:val="21"/>
          <w:szCs w:val="21"/>
        </w:rPr>
        <w:t xml:space="preserve">Confirm PHP version compatibility — Rexlio has been verified to run cleanly on PHP 8.3. Some very new PHP versions can introduce compatibility warnings from the underlying framework; if the site fails to load after a PHP version change, this is the first thing to check.</w:t>
      </w:r>
    </w:p>
    <w:p>
      <w:pPr>
        <w:pStyle w:val="Heading2"/>
        <w:spacing w:after="140" w:before="280"/>
      </w:pPr>
      <w:r>
        <w:rPr>
          <w:b/>
          <w:bCs/>
          <w:color w:val="1F3864"/>
        </w:rPr>
        <w:t xml:space="preserve">Deploying Updates to an Existing Online Site</w:t>
      </w:r>
    </w:p>
    <w:p>
      <w:pPr>
        <w:spacing w:after="160"/>
      </w:pPr>
      <w:r>
        <w:rPr>
          <w:sz w:val="21"/>
          <w:szCs w:val="21"/>
        </w:rPr>
        <w:t xml:space="preserve">Every update follows the same disciplined sequence, without exception:</w:t>
      </w:r>
    </w:p>
    <w:p>
      <w:pPr>
        <w:pStyle w:val="ListParagraph"/>
        <w:numPr>
          <w:ilvl w:val="0"/>
          <w:numId w:val="3"/>
        </w:numPr>
        <w:spacing w:after="80"/>
      </w:pPr>
      <w:r>
        <w:rPr>
          <w:sz w:val="21"/>
          <w:szCs w:val="21"/>
        </w:rPr>
        <w:t xml:space="preserve">Take a full database backup before touching anything (see Backup &amp; Recovery).</w:t>
      </w:r>
    </w:p>
    <w:p>
      <w:pPr>
        <w:pStyle w:val="ListParagraph"/>
        <w:numPr>
          <w:ilvl w:val="0"/>
          <w:numId w:val="3"/>
        </w:numPr>
        <w:spacing w:after="80"/>
      </w:pPr>
      <w:r>
        <w:rPr>
          <w:sz w:val="21"/>
          <w:szCs w:val="21"/>
        </w:rPr>
        <w:t xml:space="preserve">Run a preflight check to confirm exactly which database migrations the live site is missing.</w:t>
      </w:r>
    </w:p>
    <w:p>
      <w:pPr>
        <w:pStyle w:val="ListParagraph"/>
        <w:numPr>
          <w:ilvl w:val="0"/>
          <w:numId w:val="3"/>
        </w:numPr>
        <w:spacing w:after="80"/>
      </w:pPr>
      <w:r>
        <w:rPr>
          <w:sz w:val="21"/>
          <w:szCs w:val="21"/>
        </w:rPr>
        <w:t xml:space="preserve">Apply only the missing migrations, in order — each should confirm success before moving to the next. If any migration fails, stop immediately; the live site remains safely on the old, working code.</w:t>
      </w:r>
    </w:p>
    <w:p>
      <w:pPr>
        <w:pStyle w:val="ListParagraph"/>
        <w:numPr>
          <w:ilvl w:val="0"/>
          <w:numId w:val="3"/>
        </w:numPr>
        <w:spacing w:after="80"/>
      </w:pPr>
      <w:r>
        <w:rPr>
          <w:sz w:val="21"/>
          <w:szCs w:val="21"/>
        </w:rPr>
        <w:t xml:space="preserve">Deploy the updated code.</w:t>
      </w:r>
    </w:p>
    <w:p>
      <w:pPr>
        <w:pStyle w:val="ListParagraph"/>
        <w:numPr>
          <w:ilvl w:val="0"/>
          <w:numId w:val="3"/>
        </w:numPr>
        <w:spacing w:after="80"/>
      </w:pPr>
      <w:r>
        <w:rPr>
          <w:sz w:val="21"/>
          <w:szCs w:val="21"/>
        </w:rPr>
        <w:t xml:space="preserve">Hard-refresh the application once (Ctrl+F5) to clear any cached script versions.</w:t>
      </w:r>
    </w:p>
    <w:p>
      <w:pPr>
        <w:pStyle w:val="ListParagraph"/>
        <w:numPr>
          <w:ilvl w:val="0"/>
          <w:numId w:val="3"/>
        </w:numPr>
        <w:spacing w:after="80"/>
      </w:pPr>
      <w:r>
        <w:rPr>
          <w:sz w:val="21"/>
          <w:szCs w:val="21"/>
        </w:rPr>
        <w:t xml:space="preserve">Run through a brief smoke test — log in, load the sale screen, confirm core functionality.</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an update includes a Module toggle (see Module Management), it is switched OFF by default after deployment. Deploying code alone never changes what staff see — an Admin must explicitly switch a module on when ready.</w:t>
      </w:r>
    </w:p>
    <w:p>
      <w:pPr>
        <w:pStyle w:val="Heading1"/>
        <w:pageBreakBefore/>
        <w:spacing w:after="200" w:before="400"/>
      </w:pPr>
      <w:r>
        <w:rPr>
          <w:b/>
          <w:bCs/>
          <w:color w:val="1F3864"/>
        </w:rPr>
        <w:t xml:space="preserve">Local Server Hosting Guide</w:t>
      </w:r>
    </w:p>
    <w:p>
      <w:pPr>
        <w:spacing w:after="160"/>
      </w:pPr>
      <w:r>
        <w:rPr>
          <w:sz w:val="21"/>
          <w:szCs w:val="21"/>
        </w:rPr>
        <w:t xml:space="preserve">This section covers installing Rexlio on a dedicated on-site computer, for either the pure Local Server model or the local half of the Hybrid model.</w:t>
      </w:r>
    </w:p>
    <w:p>
      <w:pPr>
        <w:pStyle w:val="Heading2"/>
        <w:spacing w:after="140" w:before="280"/>
      </w:pPr>
      <w:r>
        <w:rPr>
          <w:b/>
          <w:bCs/>
          <w:color w:val="1F3864"/>
        </w:rPr>
        <w:t xml:space="preserve">What's Needed</w:t>
      </w:r>
    </w:p>
    <w:p>
      <w:pPr>
        <w:pStyle w:val="ListParagraph"/>
        <w:numPr>
          <w:ilvl w:val="0"/>
          <w:numId w:val="2"/>
        </w:numPr>
        <w:spacing w:after="80"/>
      </w:pPr>
      <w:r>
        <w:rPr>
          <w:sz w:val="21"/>
          <w:szCs w:val="21"/>
        </w:rPr>
        <w:t xml:space="preserve">A dedicated Windows computer that stays switched on continuously — this becomes "the server." It does not need to be powerful; it needs to be reliable and always available.</w:t>
      </w:r>
    </w:p>
    <w:p>
      <w:pPr>
        <w:pStyle w:val="ListParagraph"/>
        <w:numPr>
          <w:ilvl w:val="0"/>
          <w:numId w:val="2"/>
        </w:numPr>
        <w:spacing w:after="80"/>
      </w:pPr>
      <w:r>
        <w:rPr>
          <w:sz w:val="21"/>
          <w:szCs w:val="21"/>
        </w:rPr>
        <w:t xml:space="preserve">A local network (Wi-Fi router or wired switch) that every till can connect to.</w:t>
      </w:r>
    </w:p>
    <w:p>
      <w:pPr>
        <w:pStyle w:val="Heading2"/>
        <w:spacing w:after="140" w:before="280"/>
      </w:pPr>
      <w:r>
        <w:rPr>
          <w:b/>
          <w:bCs/>
          <w:color w:val="1F3864"/>
        </w:rPr>
        <w:t xml:space="preserve">Step-by-Step Setup</w:t>
      </w:r>
    </w:p>
    <w:p>
      <w:pPr>
        <w:pStyle w:val="ListParagraph"/>
        <w:numPr>
          <w:ilvl w:val="0"/>
          <w:numId w:val="3"/>
        </w:numPr>
        <w:spacing w:after="80"/>
      </w:pPr>
      <w:r>
        <w:rPr>
          <w:sz w:val="21"/>
          <w:szCs w:val="21"/>
        </w:rPr>
        <w:t xml:space="preserve">Install a local web server environment (WampServer) on the dedicated computer — this provides Apache, MySQL, and PHP together in one package.</w:t>
      </w:r>
    </w:p>
    <w:p>
      <w:pPr>
        <w:pStyle w:val="ListParagraph"/>
        <w:numPr>
          <w:ilvl w:val="0"/>
          <w:numId w:val="3"/>
        </w:numPr>
        <w:spacing w:after="80"/>
      </w:pPr>
      <w:r>
        <w:rPr>
          <w:sz w:val="21"/>
          <w:szCs w:val="21"/>
        </w:rPr>
        <w:t xml:space="preserve">Copy the Rexlio codebase into the WampServer web directory (typically C:\wamp64\www\rexlio).</w:t>
      </w:r>
    </w:p>
    <w:p>
      <w:pPr>
        <w:pStyle w:val="ListParagraph"/>
        <w:numPr>
          <w:ilvl w:val="0"/>
          <w:numId w:val="3"/>
        </w:numPr>
        <w:spacing w:after="80"/>
      </w:pPr>
      <w:r>
        <w:rPr>
          <w:sz w:val="21"/>
          <w:szCs w:val="21"/>
        </w:rPr>
        <w:t xml:space="preserve">Create the MySQL database via WampServer's tools, then run Rexlio's own installer at http://localhost/rexlio/install on that same machine — the same proper installer process used for online hosting, never a raw file/database copy.</w:t>
      </w:r>
    </w:p>
    <w:p>
      <w:pPr>
        <w:pStyle w:val="ListParagraph"/>
        <w:numPr>
          <w:ilvl w:val="0"/>
          <w:numId w:val="3"/>
        </w:numPr>
        <w:spacing w:after="80"/>
      </w:pPr>
      <w:r>
        <w:rPr>
          <w:sz w:val="21"/>
          <w:szCs w:val="21"/>
        </w:rPr>
        <w:t xml:space="preserve">Give the server computer a fixed local IP address, so its address never changes. On most routers, this is done via a DHCP reservation tied to the server's network adapter — ask whoever manages the router, or configure a static IP directly on the server's network settings.</w:t>
      </w:r>
    </w:p>
    <w:p>
      <w:pPr>
        <w:pStyle w:val="ListParagraph"/>
        <w:numPr>
          <w:ilvl w:val="0"/>
          <w:numId w:val="3"/>
        </w:numPr>
        <w:spacing w:after="80"/>
      </w:pPr>
      <w:r>
        <w:rPr>
          <w:sz w:val="21"/>
          <w:szCs w:val="21"/>
        </w:rPr>
        <w:t xml:space="preserve">Confirm Windows Firewall allows inbound connections on port 80 (or whichever port WampServer uses) — otherwise other tills on the network won't be able to reach it.</w:t>
      </w:r>
    </w:p>
    <w:p>
      <w:pPr>
        <w:pStyle w:val="ListParagraph"/>
        <w:numPr>
          <w:ilvl w:val="0"/>
          <w:numId w:val="3"/>
        </w:numPr>
        <w:spacing w:after="80"/>
      </w:pPr>
      <w:r>
        <w:rPr>
          <w:sz w:val="21"/>
          <w:szCs w:val="21"/>
        </w:rPr>
        <w:t xml:space="preserve">On every other till, open a browser and navigate to http://&lt;server's local IP&gt;/rexlio (e.g. http://192.168.1.50/rexlio) — bookmark this or set it as the browser's home page for convenience.</w:t>
      </w:r>
    </w:p>
    <w:p>
      <w:pPr>
        <w:pStyle w:val="Heading2"/>
        <w:spacing w:after="140" w:before="280"/>
      </w:pPr>
      <w:r>
        <w:rPr>
          <w:b/>
          <w:bCs/>
          <w:color w:val="1F3864"/>
        </w:rPr>
        <w:t xml:space="preserve">Keeping the Local Server Reliable</w:t>
      </w:r>
    </w:p>
    <w:p>
      <w:pPr>
        <w:pStyle w:val="ListParagraph"/>
        <w:numPr>
          <w:ilvl w:val="0"/>
          <w:numId w:val="2"/>
        </w:numPr>
        <w:spacing w:after="80"/>
      </w:pPr>
      <w:r>
        <w:rPr>
          <w:sz w:val="21"/>
          <w:szCs w:val="21"/>
        </w:rPr>
        <w:t xml:space="preserve">The server computer should be configured to start WampServer automatically on boot, so a power interruption doesn't require someone to manually restart the service.</w:t>
      </w:r>
    </w:p>
    <w:p>
      <w:pPr>
        <w:pStyle w:val="ListParagraph"/>
        <w:numPr>
          <w:ilvl w:val="0"/>
          <w:numId w:val="2"/>
        </w:numPr>
        <w:spacing w:after="80"/>
      </w:pPr>
      <w:r>
        <w:rPr>
          <w:sz w:val="21"/>
          <w:szCs w:val="21"/>
        </w:rPr>
        <w:t xml:space="preserve">Consider a small UPS (battery backup) for the server computer specifically, so a brief power cut doesn't bring down the entire till network mid-service.</w:t>
      </w:r>
    </w:p>
    <w:p>
      <w:pPr>
        <w:pStyle w:val="ListParagraph"/>
        <w:numPr>
          <w:ilvl w:val="0"/>
          <w:numId w:val="2"/>
        </w:numPr>
        <w:spacing w:after="80"/>
      </w:pPr>
      <w:r>
        <w:rPr>
          <w:sz w:val="21"/>
          <w:szCs w:val="21"/>
        </w:rPr>
        <w:t xml:space="preserve">Apply the same update discipline as online hosting — backup first, apply only missing migrations, deploy code, smoke test.</w:t>
      </w:r>
    </w:p>
    <w:p>
      <w:pPr>
        <w:pStyle w:val="Heading1"/>
        <w:pageBreakBefore/>
        <w:spacing w:after="200" w:before="400"/>
      </w:pPr>
      <w:r>
        <w:rPr>
          <w:b/>
          <w:bCs/>
          <w:color w:val="1F3864"/>
        </w:rPr>
        <w:t xml:space="preserve">Getting Started — First Access</w:t>
      </w:r>
    </w:p>
    <w:p>
      <w:pPr>
        <w:spacing w:after="160"/>
      </w:pPr>
      <w:r>
        <w:rPr>
          <w:sz w:val="21"/>
          <w:szCs w:val="21"/>
        </w:rPr>
        <w:t xml:space="preserve">Once Rexlio is installed (online, local, or both), here's how staff and administrators actually reach and use it day to day.</w:t>
      </w:r>
    </w:p>
    <w:p>
      <w:pPr>
        <w:pStyle w:val="Heading2"/>
        <w:spacing w:after="140" w:before="280"/>
      </w:pPr>
      <w:r>
        <w:rPr>
          <w:b/>
          <w:bCs/>
          <w:color w:val="1F3864"/>
        </w:rPr>
        <w:t xml:space="preserve">The Web Front Landing Page</w:t>
      </w:r>
    </w:p>
    <w:p>
      <w:pPr>
        <w:spacing w:after="160"/>
      </w:pPr>
      <w:r>
        <w:rPr>
          <w:sz w:val="21"/>
          <w:szCs w:val="21"/>
        </w:rPr>
        <w:t xml:space="preserve">Visiting the bare domain (e.g. https://clientname.rexlios.com/ or the demo at rexlio.ilodge.name.ng) shows the venue's public-facing landing page, if the Website module is configured — general information, and typically a link through to Scan-to-Order digital menu browsing or online booking, depending on what's enabled for that client.</w:t>
      </w:r>
    </w:p>
    <w:p>
      <w:pPr>
        <w:pStyle w:val="Heading2"/>
        <w:spacing w:after="140" w:before="280"/>
      </w:pPr>
      <w:r>
        <w:rPr>
          <w:b/>
          <w:bCs/>
          <w:color w:val="1F3864"/>
        </w:rPr>
        <w:t xml:space="preserve">Operation Login (Staff Access)</w:t>
      </w:r>
    </w:p>
    <w:p>
      <w:pPr>
        <w:spacing w:after="160"/>
      </w:pPr>
      <w:r>
        <w:rPr>
          <w:sz w:val="21"/>
          <w:szCs w:val="21"/>
        </w:rPr>
        <w:t xml:space="preserve">Staff reach the actual operating system — the login screen — either via a direct "Staff Login" link from the landing page, or by navigating straight to the authentication URL (e.g. https://clientname.rexlios.com/authentication). From here:</w:t>
      </w:r>
    </w:p>
    <w:p>
      <w:pPr>
        <w:pStyle w:val="ListParagraph"/>
        <w:numPr>
          <w:ilvl w:val="0"/>
          <w:numId w:val="2"/>
        </w:numPr>
        <w:spacing w:after="80"/>
      </w:pPr>
      <w:r>
        <w:rPr>
          <w:sz w:val="21"/>
          <w:szCs w:val="21"/>
        </w:rPr>
        <w:t xml:space="preserve">Admin, Manager, Cashier, and office-based roles sign in with an email address and password.</w:t>
      </w:r>
    </w:p>
    <w:p>
      <w:pPr>
        <w:pStyle w:val="ListParagraph"/>
        <w:numPr>
          <w:ilvl w:val="0"/>
          <w:numId w:val="2"/>
        </w:numPr>
        <w:spacing w:after="80"/>
      </w:pPr>
      <w:r>
        <w:rPr>
          <w:sz w:val="21"/>
          <w:szCs w:val="21"/>
        </w:rPr>
        <w:t xml:space="preserve">Waiters sign in with a 4-digit PIN entered on the on-screen numeric keypad.</w:t>
      </w:r>
    </w:p>
    <w:p>
      <w:pPr>
        <w:spacing w:after="160"/>
      </w:pPr>
      <w:r>
        <w:rPr>
          <w:sz w:val="21"/>
          <w:szCs w:val="21"/>
        </w:rPr>
        <w:t xml:space="preserve">Full detail on daily staff use is in the companion Rexlio POS User Guide.</w:t>
      </w:r>
    </w:p>
    <w:p>
      <w:pPr>
        <w:pStyle w:val="Heading2"/>
        <w:spacing w:after="140" w:before="280"/>
      </w:pPr>
      <w:r>
        <w:rPr>
          <w:b/>
          <w:bCs/>
          <w:color w:val="1F3864"/>
        </w:rPr>
        <w:t xml:space="preserve">Installing Rexlio as a Desktop or Mobile App (PWA)</w:t>
      </w:r>
    </w:p>
    <w:p>
      <w:pPr>
        <w:spacing w:after="160"/>
      </w:pPr>
      <w:r>
        <w:rPr>
          <w:sz w:val="21"/>
          <w:szCs w:val="21"/>
        </w:rPr>
        <w:t xml:space="preserve">For a cleaner, more app-like experience on any till, Rexlio can be installed directly as an application icon — no browser address bar, tabs, or navigation buttons visible — using the browser's built-in Progressive Web App (PWA) install feature.</w:t>
      </w:r>
    </w:p>
    <w:p>
      <w:pPr>
        <w:pStyle w:val="ListParagraph"/>
        <w:numPr>
          <w:ilvl w:val="0"/>
          <w:numId w:val="3"/>
        </w:numPr>
        <w:spacing w:after="80"/>
      </w:pPr>
      <w:r>
        <w:rPr>
          <w:sz w:val="21"/>
          <w:szCs w:val="21"/>
        </w:rPr>
        <w:t xml:space="preserve">Open Chrome and navigate to the Rexlio login page for that installation.</w:t>
      </w:r>
    </w:p>
    <w:p>
      <w:pPr>
        <w:pStyle w:val="ListParagraph"/>
        <w:numPr>
          <w:ilvl w:val="0"/>
          <w:numId w:val="3"/>
        </w:numPr>
        <w:spacing w:after="80"/>
      </w:pPr>
      <w:r>
        <w:rPr>
          <w:sz w:val="21"/>
          <w:szCs w:val="21"/>
        </w:rPr>
        <w:t xml:space="preserve">Look for the install icon (a small ⊕ or monitor-with-arrow icon) at the right-hand end of the address bar — or open Chrome's menu (⋮) and choose "Cast, save, and share" → "Install page as app" (wording varies slightly by Chrome version).</w:t>
      </w:r>
    </w:p>
    <w:p>
      <w:pPr>
        <w:pStyle w:val="ListParagraph"/>
        <w:numPr>
          <w:ilvl w:val="0"/>
          <w:numId w:val="3"/>
        </w:numPr>
        <w:spacing w:after="80"/>
      </w:pPr>
      <w:r>
        <w:rPr>
          <w:sz w:val="21"/>
          <w:szCs w:val="21"/>
        </w:rPr>
        <w:t xml:space="preserve">Confirm the install. Rexlio now opens in its own dedicated window with its own desktop icon (or home-screen icon, on a tablet), launching directly to the login screen with no browser interface visible.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till should be set up this way — it prevents staff from accidentally navigating away in a normal browser tab, and gives a cleaner, more professional appearance on the floor.</w:t>
      </w:r>
    </w:p>
    <w:p>
      <w:pPr>
        <w:pStyle w:val="Heading2"/>
        <w:spacing w:after="140" w:before="280"/>
      </w:pPr>
      <w:r>
        <w:rPr>
          <w:b/>
          <w:bCs/>
          <w:color w:val="1F3864"/>
        </w:rPr>
        <w:t xml:space="preserve">Access Panels — Where Everything Lives</w:t>
      </w:r>
    </w:p>
    <w:p>
      <w:pPr>
        <w:spacing w:after="160"/>
      </w:pPr>
      <w:r>
        <w:rPr>
          <w:sz w:val="21"/>
          <w:szCs w:val="21"/>
        </w:rPr>
        <w:t xml:space="preserve">Once logged in, the sidebar organises the whole system into panels:</w:t>
      </w:r>
    </w:p>
    <w:p>
      <w:pPr>
        <w:pStyle w:val="ListParagraph"/>
        <w:numPr>
          <w:ilvl w:val="0"/>
          <w:numId w:val="2"/>
        </w:numPr>
        <w:spacing w:after="80"/>
      </w:pPr>
      <w:r>
        <w:rPr>
          <w:sz w:val="21"/>
          <w:szCs w:val="21"/>
        </w:rPr>
        <w:t xml:space="preserve">Sale / Customer — the Sale screen itself, Running Orders, Customer Due Receive.</w:t>
      </w:r>
    </w:p>
    <w:p>
      <w:pPr>
        <w:pStyle w:val="ListParagraph"/>
        <w:numPr>
          <w:ilvl w:val="0"/>
          <w:numId w:val="2"/>
        </w:numPr>
        <w:spacing w:after="80"/>
      </w:pPr>
      <w:r>
        <w:rPr>
          <w:sz w:val="21"/>
          <w:szCs w:val="21"/>
        </w:rPr>
        <w:t xml:space="preserve">Item / Stock — Item management, Production, Stock levels and reports.</w:t>
      </w:r>
    </w:p>
    <w:p>
      <w:pPr>
        <w:pStyle w:val="ListParagraph"/>
        <w:numPr>
          <w:ilvl w:val="0"/>
          <w:numId w:val="2"/>
        </w:numPr>
        <w:spacing w:after="80"/>
      </w:pPr>
      <w:r>
        <w:rPr>
          <w:sz w:val="21"/>
          <w:szCs w:val="21"/>
        </w:rPr>
        <w:t xml:space="preserve">Purchase / Expense — Purchasing, Supplier Due Payments, Expenses.</w:t>
      </w:r>
    </w:p>
    <w:p>
      <w:pPr>
        <w:pStyle w:val="ListParagraph"/>
        <w:numPr>
          <w:ilvl w:val="0"/>
          <w:numId w:val="2"/>
        </w:numPr>
        <w:spacing w:after="80"/>
      </w:pPr>
      <w:r>
        <w:rPr>
          <w:sz w:val="21"/>
          <w:szCs w:val="21"/>
        </w:rPr>
        <w:t xml:space="preserve">Transfer / Damage — stock transfers between outlets, waste recording.</w:t>
      </w:r>
    </w:p>
    <w:p>
      <w:pPr>
        <w:pStyle w:val="ListParagraph"/>
        <w:numPr>
          <w:ilvl w:val="0"/>
          <w:numId w:val="2"/>
        </w:numPr>
        <w:spacing w:after="80"/>
      </w:pPr>
      <w:r>
        <w:rPr>
          <w:sz w:val="21"/>
          <w:szCs w:val="21"/>
        </w:rPr>
        <w:t xml:space="preserve">Report — every report described in the User Guide.</w:t>
      </w:r>
    </w:p>
    <w:p>
      <w:pPr>
        <w:pStyle w:val="ListParagraph"/>
        <w:numPr>
          <w:ilvl w:val="0"/>
          <w:numId w:val="2"/>
        </w:numPr>
        <w:spacing w:after="80"/>
      </w:pPr>
      <w:r>
        <w:rPr>
          <w:sz w:val="21"/>
          <w:szCs w:val="21"/>
        </w:rPr>
        <w:t xml:space="preserve">Outlets — outlet setup and management.</w:t>
      </w:r>
    </w:p>
    <w:p>
      <w:pPr>
        <w:pStyle w:val="ListParagraph"/>
        <w:numPr>
          <w:ilvl w:val="0"/>
          <w:numId w:val="2"/>
        </w:numPr>
        <w:spacing w:after="80"/>
      </w:pPr>
      <w:r>
        <w:rPr>
          <w:sz w:val="21"/>
          <w:szCs w:val="21"/>
        </w:rPr>
        <w:t xml:space="preserve">Settings — system-wide configuration, including Printers and Modules.</w:t>
      </w:r>
    </w:p>
    <w:p>
      <w:pPr>
        <w:pStyle w:val="ListParagraph"/>
        <w:numPr>
          <w:ilvl w:val="0"/>
          <w:numId w:val="2"/>
        </w:numPr>
        <w:spacing w:after="80"/>
      </w:pPr>
      <w:r>
        <w:rPr>
          <w:sz w:val="21"/>
          <w:szCs w:val="21"/>
        </w:rPr>
        <w:t xml:space="preserve">Hotel Operations — visible only when the Hotel module is switched on.</w:t>
      </w:r>
    </w:p>
    <w:p>
      <w:pPr>
        <w:pStyle w:val="Heading2"/>
        <w:spacing w:after="140" w:before="280"/>
      </w:pPr>
      <w:r>
        <w:rPr>
          <w:b/>
          <w:bCs/>
          <w:color w:val="1F3864"/>
        </w:rPr>
        <w:t xml:space="preserve">Switching Between Outlets</w:t>
      </w:r>
    </w:p>
    <w:p>
      <w:pPr>
        <w:spacing w:after="160"/>
      </w:pPr>
      <w:r>
        <w:rPr>
          <w:sz w:val="21"/>
          <w:szCs w:val="21"/>
        </w:rPr>
        <w:t xml:space="preserve">For any business running more than one outlet, an outlet selector at the top of the screen lets an authorised user switch which outlet they're currently working in. What a user can see and do at each outlet is governed by their role's permissions and outlet assignment — set from Settings → Roles and each user's own profile.</w:t>
      </w:r>
    </w:p>
    <w:p>
      <w:pPr>
        <w:pStyle w:val="Heading2"/>
        <w:spacing w:after="140" w:before="280"/>
      </w:pPr>
      <w:r>
        <w:rPr>
          <w:b/>
          <w:bCs/>
          <w:color w:val="1F3864"/>
        </w:rPr>
        <w:t xml:space="preserve">The Quick-Access Icon Row</w:t>
      </w:r>
    </w:p>
    <w:p>
      <w:pPr>
        <w:spacing w:after="160"/>
      </w:pPr>
      <w:r>
        <w:rPr>
          <w:sz w:val="21"/>
          <w:szCs w:val="21"/>
        </w:rPr>
        <w:t xml:space="preserve">A row of icons sits at the top of the main screen for one-tap access to the most frequently used areas — typically including the Sale/POS screen, Purchases, Reports, Running Orders/Table Status, and (once configured) Hotel Front Desk. These can be customised per installation.</w:t>
      </w:r>
    </w:p>
    <w:p>
      <w:pPr>
        <w:pStyle w:val="Heading1"/>
        <w:pageBreakBefore/>
        <w:spacing w:after="200" w:before="400"/>
      </w:pPr>
      <w:r>
        <w:rPr>
          <w:b/>
          <w:bCs/>
          <w:color w:val="1F3864"/>
        </w:rPr>
        <w:t xml:space="preserve">Printing: Two Ways to Print</w:t>
      </w:r>
    </w:p>
    <w:p>
      <w:pPr>
        <w:spacing w:after="160"/>
      </w:pPr>
      <w:r>
        <w:rPr>
          <w:sz w:val="21"/>
          <w:szCs w:val="21"/>
        </w:rPr>
        <w:t xml:space="preserve">Rexlio supports two fundamentally different ways of getting a receipt or kitchen ticket onto paper. Understanding the difference matters, because they solve different problems and have different setup requirements.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6"/>
        <w:gridCol w:w="3166"/>
      </w:tblGrid>
      <w:tr>
        <w:trPr>
          <w:tblHeader/>
        </w:trPr>
        <w:tc>
          <w:tcPr>
            <w:tcW w:type="dxa" w:w="3166"/>
            <w:shd w:fill="1F3864" w:val="clear"/>
          </w:tcPr>
          <w:p>
            <w:r>
              <w:rPr>
                <w:b/>
                <w:bCs/>
                <w:color w:val="FFFFFF"/>
                <w:sz w:val="19"/>
                <w:szCs w:val="19"/>
              </w:rPr>
              <w:t xml:space="preserve"/>
            </w:r>
          </w:p>
        </w:tc>
        <w:tc>
          <w:tcPr>
            <w:tcW w:type="dxa" w:w="3166"/>
            <w:shd w:fill="1F3864" w:val="clear"/>
          </w:tcPr>
          <w:p>
            <w:r>
              <w:rPr>
                <w:b/>
                <w:bCs/>
                <w:color w:val="FFFFFF"/>
                <w:sz w:val="19"/>
                <w:szCs w:val="19"/>
              </w:rPr>
              <w:t xml:space="preserve">Browser Pop-up / Kiosk Print</w:t>
            </w:r>
          </w:p>
        </w:tc>
        <w:tc>
          <w:tcPr>
            <w:tcW w:type="dxa" w:w="3166"/>
            <w:shd w:fill="1F3864" w:val="clear"/>
          </w:tcPr>
          <w:p>
            <w:r>
              <w:rPr>
                <w:b/>
                <w:bCs/>
                <w:color w:val="FFFFFF"/>
                <w:sz w:val="19"/>
                <w:szCs w:val="19"/>
              </w:rPr>
              <w:t xml:space="preserve">Direct Print (Lightweight Print Server)</w:t>
            </w:r>
          </w:p>
        </w:tc>
      </w:tr>
      <w:tr>
        <w:tc>
          <w:tcPr>
            <w:tcW w:type="dxa" w:w="3166"/>
            <w:shd w:fill="FFFFFF" w:val="clear"/>
          </w:tcPr>
          <w:p>
            <w:r>
              <w:rPr>
                <w:sz w:val="18"/>
                <w:szCs w:val="18"/>
              </w:rPr>
              <w:t xml:space="preserve">Setup effort</w:t>
            </w:r>
          </w:p>
        </w:tc>
        <w:tc>
          <w:tcPr>
            <w:tcW w:type="dxa" w:w="3166"/>
            <w:shd w:fill="FFFFFF" w:val="clear"/>
          </w:tcPr>
          <w:p>
            <w:r>
              <w:rPr>
                <w:sz w:val="18"/>
                <w:szCs w:val="18"/>
              </w:rPr>
              <w:t xml:space="preserve">Very low — one browser shortcut change</w:t>
            </w:r>
          </w:p>
        </w:tc>
        <w:tc>
          <w:tcPr>
            <w:tcW w:type="dxa" w:w="3166"/>
            <w:shd w:fill="FFFFFF" w:val="clear"/>
          </w:tcPr>
          <w:p>
            <w:r>
              <w:rPr>
                <w:sz w:val="18"/>
                <w:szCs w:val="18"/>
              </w:rPr>
              <w:t xml:space="preserve">Moderate — one-time install per till</w:t>
            </w:r>
          </w:p>
        </w:tc>
      </w:tr>
      <w:tr>
        <w:tc>
          <w:tcPr>
            <w:tcW w:type="dxa" w:w="3166"/>
            <w:shd w:fill="F4F1E8" w:val="clear"/>
          </w:tcPr>
          <w:p>
            <w:r>
              <w:rPr>
                <w:sz w:val="18"/>
                <w:szCs w:val="18"/>
              </w:rPr>
              <w:t xml:space="preserve">Requires a background service</w:t>
            </w:r>
          </w:p>
        </w:tc>
        <w:tc>
          <w:tcPr>
            <w:tcW w:type="dxa" w:w="3166"/>
            <w:shd w:fill="F4F1E8" w:val="clear"/>
          </w:tcPr>
          <w:p>
            <w:r>
              <w:rPr>
                <w:sz w:val="18"/>
                <w:szCs w:val="18"/>
              </w:rPr>
              <w:t xml:space="preserve">No</w:t>
            </w:r>
          </w:p>
        </w:tc>
        <w:tc>
          <w:tcPr>
            <w:tcW w:type="dxa" w:w="3166"/>
            <w:shd w:fill="F4F1E8" w:val="clear"/>
          </w:tcPr>
          <w:p>
            <w:r>
              <w:rPr>
                <w:sz w:val="18"/>
                <w:szCs w:val="18"/>
              </w:rPr>
              <w:t xml:space="preserve">Yes — a small, self-restarting service</w:t>
            </w:r>
          </w:p>
        </w:tc>
      </w:tr>
      <w:tr>
        <w:tc>
          <w:tcPr>
            <w:tcW w:type="dxa" w:w="3166"/>
            <w:shd w:fill="FFFFFF" w:val="clear"/>
          </w:tcPr>
          <w:p>
            <w:r>
              <w:rPr>
                <w:sz w:val="18"/>
                <w:szCs w:val="18"/>
              </w:rPr>
              <w:t xml:space="preserve">Zero-click printing</w:t>
            </w:r>
          </w:p>
        </w:tc>
        <w:tc>
          <w:tcPr>
            <w:tcW w:type="dxa" w:w="3166"/>
            <w:shd w:fill="FFFFFF" w:val="clear"/>
          </w:tcPr>
          <w:p>
            <w:r>
              <w:rPr>
                <w:sz w:val="18"/>
                <w:szCs w:val="18"/>
              </w:rPr>
              <w:t xml:space="preserve">Yes, with the Kiosk flag enabled</w:t>
            </w:r>
          </w:p>
        </w:tc>
        <w:tc>
          <w:tcPr>
            <w:tcW w:type="dxa" w:w="3166"/>
            <w:shd w:fill="FFFFFF" w:val="clear"/>
          </w:tcPr>
          <w:p>
            <w:r>
              <w:rPr>
                <w:sz w:val="18"/>
                <w:szCs w:val="18"/>
              </w:rPr>
              <w:t xml:space="preserve">Yes, by design</w:t>
            </w:r>
          </w:p>
        </w:tc>
      </w:tr>
      <w:tr>
        <w:tc>
          <w:tcPr>
            <w:tcW w:type="dxa" w:w="3166"/>
            <w:shd w:fill="F4F1E8" w:val="clear"/>
          </w:tcPr>
          <w:p>
            <w:r>
              <w:rPr>
                <w:sz w:val="18"/>
                <w:szCs w:val="18"/>
              </w:rPr>
              <w:t xml:space="preserve">Multiple printers per till (e.g. two kitchens)</w:t>
            </w:r>
          </w:p>
        </w:tc>
        <w:tc>
          <w:tcPr>
            <w:tcW w:type="dxa" w:w="3166"/>
            <w:shd w:fill="F4F1E8" w:val="clear"/>
          </w:tcPr>
          <w:p>
            <w:r>
              <w:rPr>
                <w:sz w:val="18"/>
                <w:szCs w:val="18"/>
              </w:rPr>
              <w:t xml:space="preserve">No — everything goes to the till's one default printer</w:t>
            </w:r>
          </w:p>
        </w:tc>
        <w:tc>
          <w:tcPr>
            <w:tcW w:type="dxa" w:w="3166"/>
            <w:shd w:fill="F4F1E8" w:val="clear"/>
          </w:tcPr>
          <w:p>
            <w:r>
              <w:rPr>
                <w:sz w:val="18"/>
                <w:szCs w:val="18"/>
              </w:rPr>
              <w:t xml:space="preserve">Yes — each printer can be routed independently</w:t>
            </w:r>
          </w:p>
        </w:tc>
      </w:tr>
      <w:tr>
        <w:tc>
          <w:tcPr>
            <w:tcW w:type="dxa" w:w="3166"/>
            <w:shd w:fill="FFFFFF" w:val="clear"/>
          </w:tcPr>
          <w:p>
            <w:r>
              <w:rPr>
                <w:sz w:val="18"/>
                <w:szCs w:val="18"/>
              </w:rPr>
              <w:t xml:space="preserve">Best for</w:t>
            </w:r>
          </w:p>
        </w:tc>
        <w:tc>
          <w:tcPr>
            <w:tcW w:type="dxa" w:w="3166"/>
            <w:shd w:fill="FFFFFF" w:val="clear"/>
          </w:tcPr>
          <w:p>
            <w:r>
              <w:rPr>
                <w:sz w:val="18"/>
                <w:szCs w:val="18"/>
              </w:rPr>
              <w:t xml:space="preserve">A single printer, simplest possible setup</w:t>
            </w:r>
          </w:p>
        </w:tc>
        <w:tc>
          <w:tcPr>
            <w:tcW w:type="dxa" w:w="3166"/>
            <w:shd w:fill="FFFFFF" w:val="clear"/>
          </w:tcPr>
          <w:p>
            <w:r>
              <w:rPr>
                <w:sz w:val="18"/>
                <w:szCs w:val="18"/>
              </w:rPr>
              <w:t xml:space="preserve">Multiple kitchens/printers needing correct routing</w:t>
            </w:r>
          </w:p>
        </w:tc>
      </w:tr>
    </w:tbl>
    <w:p>
      <w:pPr>
        <w:spacing w:after="160"/>
      </w:pPr>
      <w:r>
        <w:rPr>
          <w:sz w:val="21"/>
          <w:szCs w:val="21"/>
        </w:rPr>
        <w:t xml:space="preserve">Direct Print is the recommended, permanent solution for any venue with more than one printer needing correct routing (for example, separate kitchen and bar tickets). The Kiosk method remains a valid, genuinely simpler fallback for a single-printer setup.</w:t>
      </w:r>
    </w:p>
    <w:p>
      <w:pPr>
        <w:pStyle w:val="Heading2"/>
        <w:spacing w:after="140" w:before="280"/>
      </w:pPr>
      <w:r>
        <w:rPr>
          <w:b/>
          <w:bCs/>
          <w:color w:val="1F3864"/>
        </w:rPr>
        <w:t xml:space="preserve">Method A — Direct Print (Recommended)</w:t>
      </w:r>
    </w:p>
    <w:p>
      <w:pPr>
        <w:spacing w:after="160"/>
      </w:pPr>
      <w:r>
        <w:rPr>
          <w:sz w:val="21"/>
          <w:szCs w:val="21"/>
        </w:rPr>
        <w:t xml:space="preserve">Direct Print works by running a very small, lightweight program on each till that has a printer physically connected to it. Rexlio sends the print job to this program over the local network, and the program forwards it straight to the printer — no browser dialog box appears at all.</w:t>
      </w:r>
    </w:p>
    <w:p>
      <w:pPr>
        <w:pStyle w:val="Heading3"/>
        <w:spacing w:after="100" w:before="200"/>
      </w:pPr>
      <w:r>
        <w:rPr>
          <w:b/>
          <w:bCs/>
          <w:color w:val="C9A227"/>
          <w:sz w:val="22"/>
          <w:szCs w:val="22"/>
        </w:rPr>
        <w:t xml:space="preserve">What's actually needed</w:t>
      </w:r>
    </w:p>
    <w:p>
      <w:pPr>
        <w:spacing w:after="160"/>
      </w:pPr>
      <w:r>
        <w:rPr>
          <w:sz w:val="21"/>
          <w:szCs w:val="21"/>
        </w:rPr>
        <w:t xml:space="preserve">The print server genuinely only needs PHP itself — no Apache, no MySQL, no database of any kind. The whole print script is a handful of lines of code with zero database dependency; every printer's configuration (IP, port, device path) arrives with each print request itself.</w:t>
      </w:r>
    </w:p>
    <w:p>
      <w:pPr>
        <w:pStyle w:val="Heading3"/>
        <w:spacing w:after="100" w:before="200"/>
      </w:pPr>
      <w:r>
        <w:rPr>
          <w:b/>
          <w:bCs/>
          <w:color w:val="C9A227"/>
          <w:sz w:val="22"/>
          <w:szCs w:val="22"/>
        </w:rPr>
        <w:t xml:space="preserve">Step 1 — Install PHP on the till</w:t>
      </w:r>
    </w:p>
    <w:p>
      <w:pPr>
        <w:pStyle w:val="ListParagraph"/>
        <w:numPr>
          <w:ilvl w:val="0"/>
          <w:numId w:val="3"/>
        </w:numPr>
        <w:spacing w:after="80"/>
      </w:pPr>
      <w:r>
        <w:rPr>
          <w:sz w:val="21"/>
          <w:szCs w:val="21"/>
        </w:rPr>
        <w:t xml:space="preserve">Download the PHP 8.3 (x64) Non-Thread-Safe ZIP build from windows.php.net/downloads.php.</w:t>
      </w:r>
    </w:p>
    <w:p>
      <w:pPr>
        <w:pStyle w:val="ListParagraph"/>
        <w:numPr>
          <w:ilvl w:val="0"/>
          <w:numId w:val="3"/>
        </w:numPr>
        <w:spacing w:after="80"/>
      </w:pPr>
      <w:r>
        <w:rPr>
          <w:sz w:val="21"/>
          <w:szCs w:val="21"/>
        </w:rPr>
        <w:t xml:space="preserve">Extract it to C:\php.</w:t>
      </w:r>
    </w:p>
    <w:p>
      <w:pPr>
        <w:pStyle w:val="ListParagraph"/>
        <w:numPr>
          <w:ilvl w:val="0"/>
          <w:numId w:val="3"/>
        </w:numPr>
        <w:spacing w:after="80"/>
      </w:pPr>
      <w:r>
        <w:rPr>
          <w:sz w:val="21"/>
          <w:szCs w:val="21"/>
        </w:rPr>
        <w:t xml:space="preserve">Open C:\php\php.ini (rename php.ini-production to php.ini if it doesn't exist yet) and enable the following extensions by removing the leading semicolon: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extension=intl</w:t>
      </w:r>
      <w:r>
        <w:br/>
        <w:t xml:space="preserve"/>
      </w:r>
      <w:r>
        <w:rPr>
          <w:rFonts w:ascii="Consolas" w:cs="Consolas" w:eastAsia="Consolas" w:hAnsi="Consolas"/>
          <w:color w:val="D4D4D4"/>
          <w:sz w:val="19"/>
          <w:szCs w:val="19"/>
        </w:rPr>
        <w:t xml:space="preserve">extension=mbstring</w:t>
      </w:r>
    </w:p>
    <w:p>
      <w:pPr>
        <w:spacing w:after="160"/>
      </w:pPr>
      <w:r>
        <w:rPr>
          <w:sz w:val="21"/>
          <w:szCs w:val="21"/>
        </w:rPr>
        <w:t xml:space="preserve">The intl extension in particular is required by the receipt-printing library — without it, printing fails with a "Class IntlBreakIterator not found" error.</w:t>
      </w:r>
    </w:p>
    <w:p>
      <w:pPr>
        <w:pStyle w:val="Heading3"/>
        <w:spacing w:after="100" w:before="200"/>
      </w:pPr>
      <w:r>
        <w:rPr>
          <w:b/>
          <w:bCs/>
          <w:color w:val="C9A227"/>
          <w:sz w:val="22"/>
          <w:szCs w:val="22"/>
        </w:rPr>
        <w:t xml:space="preserve">Step 2 — Copy the print server files</w:t>
      </w:r>
    </w:p>
    <w:p>
      <w:pPr>
        <w:pStyle w:val="ListParagraph"/>
        <w:numPr>
          <w:ilvl w:val="0"/>
          <w:numId w:val="3"/>
        </w:numPr>
        <w:spacing w:after="80"/>
      </w:pPr>
      <w:r>
        <w:rPr>
          <w:sz w:val="21"/>
          <w:szCs w:val="21"/>
        </w:rPr>
        <w:t xml:space="preserve">Copy the print_server folder from the Rexlio installation to a dedicated folder, e.g. C:\rexlio-print\print_server\.</w:t>
      </w:r>
    </w:p>
    <w:p>
      <w:pPr>
        <w:pStyle w:val="Heading3"/>
        <w:spacing w:after="100" w:before="200"/>
      </w:pPr>
      <w:r>
        <w:rPr>
          <w:b/>
          <w:bCs/>
          <w:color w:val="C9A227"/>
          <w:sz w:val="22"/>
          <w:szCs w:val="22"/>
        </w:rPr>
        <w:t xml:space="preserve">Step 3 — Test it manually before installing as a service</w:t>
      </w:r>
    </w:p>
    <w:p>
      <w:pPr>
        <w:spacing w:after="160"/>
      </w:pPr>
      <w:r>
        <w:rPr>
          <w:sz w:val="21"/>
          <w:szCs w:val="21"/>
        </w:rPr>
        <w:t xml:space="preserve">Open Command Prompt and run:</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C:\php\php.exe -S 0.0.0.0:8080 -t C:\rexlio-print</w:t>
      </w:r>
    </w:p>
    <w:p>
      <w:pPr>
        <w:spacing w:after="160"/>
      </w:pPr>
      <w:r>
        <w:rPr>
          <w:sz w:val="21"/>
          <w:szCs w:val="21"/>
        </w:rPr>
        <w:t xml:space="preserve">Leave this window open. In Rexlio's Printer Settings for the relevant printer, set Printing Choice to Direct Print, and point it at this till (see the field reference table below). Run a test print from that screen. If it prints successfully, close this window and continue to Step 4.</w:t>
      </w:r>
    </w:p>
    <w:p>
      <w:pPr>
        <w:pStyle w:val="Heading3"/>
        <w:spacing w:after="100" w:before="200"/>
      </w:pPr>
      <w:r>
        <w:rPr>
          <w:b/>
          <w:bCs/>
          <w:color w:val="C9A227"/>
          <w:sz w:val="22"/>
          <w:szCs w:val="22"/>
        </w:rPr>
        <w:t xml:space="preserve">Step 4 — Install it as a permanent Windows Service</w:t>
      </w:r>
    </w:p>
    <w:p>
      <w:pPr>
        <w:spacing w:after="160"/>
      </w:pPr>
      <w:r>
        <w:rPr>
          <w:sz w:val="21"/>
          <w:szCs w:val="21"/>
        </w:rPr>
        <w:t xml:space="preserve">A manually-run command window stops working the moment it's closed or the computer restarts. Installing it as a proper Windows Service means it starts automatically when the till boots, and restarts itself automatically if it ever crashes — no one needs to remember to start it.</w:t>
      </w:r>
    </w:p>
    <w:p>
      <w:pPr>
        <w:pStyle w:val="ListParagraph"/>
        <w:numPr>
          <w:ilvl w:val="0"/>
          <w:numId w:val="3"/>
        </w:numPr>
        <w:spacing w:after="80"/>
      </w:pPr>
      <w:r>
        <w:rPr>
          <w:sz w:val="21"/>
          <w:szCs w:val="21"/>
        </w:rPr>
        <w:t xml:space="preserve">Download NSSM from nssm.cc/download and extract it. Copy nssm.exe from the win64 folder into C:\php\ for convenience.</w:t>
      </w:r>
    </w:p>
    <w:p>
      <w:pPr>
        <w:pStyle w:val="ListParagraph"/>
        <w:numPr>
          <w:ilvl w:val="0"/>
          <w:numId w:val="3"/>
        </w:numPr>
        <w:spacing w:after="80"/>
      </w:pPr>
      <w:r>
        <w:rPr>
          <w:sz w:val="21"/>
          <w:szCs w:val="21"/>
        </w:rPr>
        <w:t xml:space="preserve">Open Command Prompt as Administrator (right-click → Run as administrator) and run each of the following in order:</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C:\php\nssm.exe install RexlioPrint "C:\php\php.exe" "-S 0.0.0.0:8080 -t C:\rexlio-print"</w:t>
      </w:r>
      <w:r>
        <w:br/>
        <w:t xml:space="preserve"/>
      </w:r>
      <w:r>
        <w:rPr>
          <w:rFonts w:ascii="Consolas" w:cs="Consolas" w:eastAsia="Consolas" w:hAnsi="Consolas"/>
          <w:color w:val="D4D4D4"/>
          <w:sz w:val="19"/>
          <w:szCs w:val="19"/>
        </w:rPr>
        <w:t xml:space="preserve">C:\php\nssm.exe set RexlioPrint AppDirectory C:\rexlio-print</w:t>
      </w:r>
      <w:r>
        <w:br/>
        <w:t xml:space="preserve"/>
      </w:r>
      <w:r>
        <w:rPr>
          <w:rFonts w:ascii="Consolas" w:cs="Consolas" w:eastAsia="Consolas" w:hAnsi="Consolas"/>
          <w:color w:val="D4D4D4"/>
          <w:sz w:val="19"/>
          <w:szCs w:val="19"/>
        </w:rPr>
        <w:t xml:space="preserve">C:\php\nssm.exe set RexlioPrint Start SERVICE_AUTO_START</w:t>
      </w:r>
      <w:r>
        <w:br/>
        <w:t xml:space="preserve"/>
      </w:r>
      <w:r>
        <w:rPr>
          <w:rFonts w:ascii="Consolas" w:cs="Consolas" w:eastAsia="Consolas" w:hAnsi="Consolas"/>
          <w:color w:val="D4D4D4"/>
          <w:sz w:val="19"/>
          <w:szCs w:val="19"/>
        </w:rPr>
        <w:t xml:space="preserve">C:\php\nssm.exe set RexlioPrint AppExit Default Restart</w:t>
      </w:r>
      <w:r>
        <w:br/>
        <w:t xml:space="preserve"/>
      </w:r>
      <w:r>
        <w:rPr>
          <w:rFonts w:ascii="Consolas" w:cs="Consolas" w:eastAsia="Consolas" w:hAnsi="Consolas"/>
          <w:color w:val="D4D4D4"/>
          <w:sz w:val="19"/>
          <w:szCs w:val="19"/>
        </w:rPr>
        <w:t xml:space="preserve">C:\php\nssm.exe start RexlioPrint</w:t>
      </w:r>
    </w:p>
    <w:p>
      <w:pPr>
        <w:spacing w:after="160"/>
      </w:pPr>
      <w:r>
        <w:rPr>
          <w:sz w:val="21"/>
          <w:szCs w:val="21"/>
        </w:rPr>
        <w:t xml:space="preserve">Confirm it's running: open Task Manager → Services tab → look for "RexlioPrint" with status Running.</w:t>
      </w:r>
    </w:p>
    <w:p>
      <w:pPr>
        <w:pStyle w:val="Heading3"/>
        <w:spacing w:after="100" w:before="200"/>
      </w:pPr>
      <w:r>
        <w:rPr>
          <w:b/>
          <w:bCs/>
          <w:color w:val="C9A227"/>
          <w:sz w:val="22"/>
          <w:szCs w:val="22"/>
        </w:rPr>
        <w:t xml:space="preserve">Step 5 — Configure the printer in Rexlio</w:t>
      </w:r>
    </w:p>
    <w:p>
      <w:pPr>
        <w:spacing w:after="160"/>
      </w:pPr>
      <w:r>
        <w:rPr>
          <w:sz w:val="21"/>
          <w:szCs w:val="21"/>
        </w:rPr>
        <w:t xml:space="preserve">In Settings → Printers, configure each printer with these fields: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7000"/>
      </w:tblGrid>
      <w:tr>
        <w:trPr>
          <w:tblHeader/>
        </w:trPr>
        <w:tc>
          <w:tcPr>
            <w:tcW w:type="dxa" w:w="2500"/>
            <w:shd w:fill="1F3864" w:val="clear"/>
          </w:tcPr>
          <w:p>
            <w:r>
              <w:rPr>
                <w:b/>
                <w:bCs/>
                <w:color w:val="FFFFFF"/>
                <w:sz w:val="19"/>
                <w:szCs w:val="19"/>
              </w:rPr>
              <w:t xml:space="preserve">Field</w:t>
            </w:r>
          </w:p>
        </w:tc>
        <w:tc>
          <w:tcPr>
            <w:tcW w:type="dxa" w:w="7000"/>
            <w:shd w:fill="1F3864" w:val="clear"/>
          </w:tcPr>
          <w:p>
            <w:r>
              <w:rPr>
                <w:b/>
                <w:bCs/>
                <w:color w:val="FFFFFF"/>
                <w:sz w:val="19"/>
                <w:szCs w:val="19"/>
              </w:rPr>
              <w:t xml:space="preserve">Value</w:t>
            </w:r>
          </w:p>
        </w:tc>
      </w:tr>
      <w:tr>
        <w:tc>
          <w:tcPr>
            <w:tcW w:type="dxa" w:w="2500"/>
            <w:shd w:fill="FFFFFF" w:val="clear"/>
          </w:tcPr>
          <w:p>
            <w:r>
              <w:rPr>
                <w:rFonts w:ascii="Consolas" w:cs="Consolas" w:eastAsia="Consolas" w:hAnsi="Consolas"/>
                <w:b/>
                <w:bCs/>
                <w:color w:val="1F3864"/>
                <w:sz w:val="19"/>
                <w:szCs w:val="19"/>
              </w:rPr>
              <w:t xml:space="preserve">Printing Choice</w:t>
            </w:r>
          </w:p>
        </w:tc>
        <w:tc>
          <w:tcPr>
            <w:tcW w:type="dxa" w:w="7000"/>
            <w:shd w:fill="FFFFFF" w:val="clear"/>
          </w:tcPr>
          <w:p>
            <w:r>
              <w:rPr>
                <w:sz w:val="19"/>
                <w:szCs w:val="19"/>
              </w:rPr>
              <w:t xml:space="preserve">Direct Print</w:t>
            </w:r>
          </w:p>
        </w:tc>
      </w:tr>
      <w:tr>
        <w:tc>
          <w:tcPr>
            <w:tcW w:type="dxa" w:w="2500"/>
            <w:shd w:fill="F4F1E8" w:val="clear"/>
          </w:tcPr>
          <w:p>
            <w:r>
              <w:rPr>
                <w:rFonts w:ascii="Consolas" w:cs="Consolas" w:eastAsia="Consolas" w:hAnsi="Consolas"/>
                <w:b/>
                <w:bCs/>
                <w:color w:val="1F3864"/>
                <w:sz w:val="19"/>
                <w:szCs w:val="19"/>
              </w:rPr>
              <w:t xml:space="preserve">Printer Type</w:t>
            </w:r>
          </w:p>
        </w:tc>
        <w:tc>
          <w:tcPr>
            <w:tcW w:type="dxa" w:w="7000"/>
            <w:shd w:fill="F4F1E8" w:val="clear"/>
          </w:tcPr>
          <w:p>
            <w:r>
              <w:rPr>
                <w:sz w:val="19"/>
                <w:szCs w:val="19"/>
              </w:rPr>
              <w:t xml:space="preserve">Windows Printer (for a USB / Windows-shared printer — the typical case)</w:t>
            </w:r>
          </w:p>
        </w:tc>
      </w:tr>
      <w:tr>
        <w:tc>
          <w:tcPr>
            <w:tcW w:type="dxa" w:w="2500"/>
            <w:shd w:fill="FFFFFF" w:val="clear"/>
          </w:tcPr>
          <w:p>
            <w:r>
              <w:rPr>
                <w:rFonts w:ascii="Consolas" w:cs="Consolas" w:eastAsia="Consolas" w:hAnsi="Consolas"/>
                <w:b/>
                <w:bCs/>
                <w:color w:val="1F3864"/>
                <w:sz w:val="19"/>
                <w:szCs w:val="19"/>
              </w:rPr>
              <w:t xml:space="preserve">IPV4 Address</w:t>
            </w:r>
          </w:p>
        </w:tc>
        <w:tc>
          <w:tcPr>
            <w:tcW w:type="dxa" w:w="7000"/>
            <w:shd w:fill="FFFFFF" w:val="clear"/>
          </w:tcPr>
          <w:p>
            <w:r>
              <w:rPr>
                <w:sz w:val="19"/>
                <w:szCs w:val="19"/>
              </w:rPr>
              <w:t xml:space="preserve">The till's local network IP address (e.g. 192.168.1.39) — find this by running ipconfig in Command Prompt on that till</w:t>
            </w:r>
          </w:p>
        </w:tc>
      </w:tr>
      <w:tr>
        <w:tc>
          <w:tcPr>
            <w:tcW w:type="dxa" w:w="2500"/>
            <w:shd w:fill="F4F1E8" w:val="clear"/>
          </w:tcPr>
          <w:p>
            <w:r>
              <w:rPr>
                <w:rFonts w:ascii="Consolas" w:cs="Consolas" w:eastAsia="Consolas" w:hAnsi="Consolas"/>
                <w:b/>
                <w:bCs/>
                <w:color w:val="1F3864"/>
                <w:sz w:val="19"/>
                <w:szCs w:val="19"/>
              </w:rPr>
              <w:t xml:space="preserve">Share Name</w:t>
            </w:r>
          </w:p>
        </w:tc>
        <w:tc>
          <w:tcPr>
            <w:tcW w:type="dxa" w:w="7000"/>
            <w:shd w:fill="F4F1E8" w:val="clear"/>
          </w:tcPr>
          <w:p>
            <w:r>
              <w:rPr>
                <w:sz w:val="19"/>
                <w:szCs w:val="19"/>
              </w:rPr>
              <w:t xml:space="preserve">The exact Windows printer share name (find it under Windows Settings → Printers &amp; Scanners → the printer's Properties → Sharing tab)</w:t>
            </w:r>
          </w:p>
        </w:tc>
      </w:tr>
      <w:tr>
        <w:tc>
          <w:tcPr>
            <w:tcW w:type="dxa" w:w="2500"/>
            <w:shd w:fill="FFFFFF" w:val="clear"/>
          </w:tcPr>
          <w:p>
            <w:r>
              <w:rPr>
                <w:rFonts w:ascii="Consolas" w:cs="Consolas" w:eastAsia="Consolas" w:hAnsi="Consolas"/>
                <w:b/>
                <w:bCs/>
                <w:color w:val="1F3864"/>
                <w:sz w:val="19"/>
                <w:szCs w:val="19"/>
              </w:rPr>
              <w:t xml:space="preserve">Characters Per Line</w:t>
            </w:r>
          </w:p>
        </w:tc>
        <w:tc>
          <w:tcPr>
            <w:tcW w:type="dxa" w:w="7000"/>
            <w:shd w:fill="FFFFFF" w:val="clear"/>
          </w:tcPr>
          <w:p>
            <w:r>
              <w:rPr>
                <w:sz w:val="19"/>
                <w:szCs w:val="19"/>
              </w:rPr>
              <w:t xml:space="preserve">46 (default for a standard 80mm receipt printer — adjust if using a different paper width)</w:t>
            </w:r>
          </w:p>
        </w:tc>
      </w:tr>
    </w:tbl>
    <w:p>
      <w:pPr>
        <w:spacing w:after="160"/>
      </w:pPr>
      <w:r>
        <w:rPr>
          <w:sz w:val="21"/>
          <w:szCs w:val="21"/>
        </w:rPr>
        <w:t xml:space="preserve">Once configured, use the Test Print button on that screen to confirm before relying on it for live orders.</w:t>
      </w:r>
    </w:p>
    <w:p>
      <w:pPr>
        <w:pStyle w:val="Heading3"/>
        <w:spacing w:after="100" w:before="200"/>
      </w:pPr>
      <w:r>
        <w:rPr>
          <w:b/>
          <w:bCs/>
          <w:color w:val="C9A227"/>
          <w:sz w:val="22"/>
          <w:szCs w:val="22"/>
        </w:rPr>
        <w:t xml:space="preserve">Important: Kitchen ticket routing</w:t>
      </w:r>
    </w:p>
    <w:p>
      <w:pPr>
        <w:spacing w:after="160"/>
      </w:pPr>
      <w:r>
        <w:rPr>
          <w:sz w:val="21"/>
          <w:szCs w:val="21"/>
        </w:rPr>
        <w:t xml:space="preserve">Each Kitchen must be mapped to the correct printer in its own settings — a common mistake is accidentally cross-wiring two kitchens' printers. Always verify routing with a real test order to each kitchen after setup.</w:t>
      </w:r>
    </w:p>
    <w:p>
      <w:pPr>
        <w:pBdr>
          <w:top w:val="single" w:color="E7C7C7" w:sz="2"/>
          <w:bottom w:val="single" w:color="E7C7C7" w:sz="2"/>
          <w:left w:val="single" w:color="C0392B" w:sz="24"/>
          <w:right w:val="single" w:color="E7C7C7" w:sz="2"/>
        </w:pBdr>
        <w:shd w:fill="FCEEEE" w:val="clear"/>
        <w:spacing w:after="200" w:before="120"/>
      </w:pPr>
      <w:r>
        <w:rPr>
          <w:b/>
          <w:bCs/>
          <w:color w:val="C0392B"/>
          <w:sz w:val="20"/>
          <w:szCs w:val="20"/>
        </w:rPr>
        <w:t xml:space="preserve">IMPORTANT  </w:t>
      </w:r>
      <w:r>
        <w:rPr>
          <w:color w:val="595959"/>
          <w:sz w:val="20"/>
          <w:szCs w:val="20"/>
        </w:rPr>
        <w:t xml:space="preserve">If Print Format is set to "No Auto KOT Print" on a printer, Rexlio will never automatically trigger a kitchen ticket for that printer — this is a deliberate setting, not a bug. Confirm this is set correctly for automatic printing to work.</w:t>
      </w:r>
    </w:p>
    <w:p>
      <w:pPr>
        <w:pStyle w:val="Heading3"/>
        <w:spacing w:after="100" w:before="200"/>
      </w:pPr>
      <w:r>
        <w:rPr>
          <w:b/>
          <w:bCs/>
          <w:color w:val="C9A227"/>
          <w:sz w:val="22"/>
          <w:szCs w:val="22"/>
        </w:rPr>
        <w:t xml:space="preserve">Troubleshooting Direct Print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166"/>
        <w:gridCol w:w="3167"/>
        <w:gridCol w:w="3167"/>
      </w:tblGrid>
      <w:tr>
        <w:trPr>
          <w:tblHeader/>
        </w:trPr>
        <w:tc>
          <w:tcPr>
            <w:tcW w:type="dxa" w:w="3166"/>
            <w:shd w:fill="1F3864" w:val="clear"/>
          </w:tcPr>
          <w:p>
            <w:r>
              <w:rPr>
                <w:b/>
                <w:bCs/>
                <w:color w:val="FFFFFF"/>
                <w:sz w:val="19"/>
                <w:szCs w:val="19"/>
              </w:rPr>
              <w:t xml:space="preserve">Symptom</w:t>
            </w:r>
          </w:p>
        </w:tc>
        <w:tc>
          <w:tcPr>
            <w:tcW w:type="dxa" w:w="3167"/>
            <w:shd w:fill="1F3864" w:val="clear"/>
          </w:tcPr>
          <w:p>
            <w:r>
              <w:rPr>
                <w:b/>
                <w:bCs/>
                <w:color w:val="FFFFFF"/>
                <w:sz w:val="19"/>
                <w:szCs w:val="19"/>
              </w:rPr>
              <w:t xml:space="preserve">Likely Cause</w:t>
            </w:r>
          </w:p>
        </w:tc>
        <w:tc>
          <w:tcPr>
            <w:tcW w:type="dxa" w:w="3167"/>
            <w:shd w:fill="1F3864" w:val="clear"/>
          </w:tcPr>
          <w:p>
            <w:r>
              <w:rPr>
                <w:b/>
                <w:bCs/>
                <w:color w:val="FFFFFF"/>
                <w:sz w:val="19"/>
                <w:szCs w:val="19"/>
              </w:rPr>
              <w:t xml:space="preserve">Fix</w:t>
            </w:r>
          </w:p>
        </w:tc>
      </w:tr>
      <w:tr>
        <w:tc>
          <w:tcPr>
            <w:tcW w:type="dxa" w:w="3166"/>
            <w:shd w:fill="FFFFFF" w:val="clear"/>
          </w:tcPr>
          <w:p>
            <w:r>
              <w:rPr>
                <w:sz w:val="18"/>
                <w:szCs w:val="18"/>
              </w:rPr>
              <w:t xml:space="preserve">"Print failed — the print service did not respond"</w:t>
            </w:r>
          </w:p>
        </w:tc>
        <w:tc>
          <w:tcPr>
            <w:tcW w:type="dxa" w:w="3167"/>
            <w:shd w:fill="FFFFFF" w:val="clear"/>
          </w:tcPr>
          <w:p>
            <w:r>
              <w:rPr>
                <w:sz w:val="18"/>
                <w:szCs w:val="18"/>
              </w:rPr>
              <w:t xml:space="preserve">The RexlioPrint service isn't running, or the IPV4 Address is wrong</w:t>
            </w:r>
          </w:p>
        </w:tc>
        <w:tc>
          <w:tcPr>
            <w:tcW w:type="dxa" w:w="3167"/>
            <w:shd w:fill="FFFFFF" w:val="clear"/>
          </w:tcPr>
          <w:p>
            <w:r>
              <w:rPr>
                <w:sz w:val="18"/>
                <w:szCs w:val="18"/>
              </w:rPr>
              <w:t xml:space="preserve">Check Task Manager → Services; re-confirm the till's actual IP via ipconfig</w:t>
            </w:r>
          </w:p>
        </w:tc>
      </w:tr>
      <w:tr>
        <w:tc>
          <w:tcPr>
            <w:tcW w:type="dxa" w:w="3166"/>
            <w:shd w:fill="F4F1E8" w:val="clear"/>
          </w:tcPr>
          <w:p>
            <w:r>
              <w:rPr>
                <w:sz w:val="18"/>
                <w:szCs w:val="18"/>
              </w:rPr>
              <w:t xml:space="preserve">Class "IntlBreakIterator" not found</w:t>
            </w:r>
          </w:p>
        </w:tc>
        <w:tc>
          <w:tcPr>
            <w:tcW w:type="dxa" w:w="3167"/>
            <w:shd w:fill="F4F1E8" w:val="clear"/>
          </w:tcPr>
          <w:p>
            <w:r>
              <w:rPr>
                <w:sz w:val="18"/>
                <w:szCs w:val="18"/>
              </w:rPr>
              <w:t xml:space="preserve">The intl PHP extension isn't enabled</w:t>
            </w:r>
          </w:p>
        </w:tc>
        <w:tc>
          <w:tcPr>
            <w:tcW w:type="dxa" w:w="3167"/>
            <w:shd w:fill="F4F1E8" w:val="clear"/>
          </w:tcPr>
          <w:p>
            <w:r>
              <w:rPr>
                <w:sz w:val="18"/>
                <w:szCs w:val="18"/>
              </w:rPr>
              <w:t xml:space="preserve">Edit php.ini, remove the semicolon before extension=intl, restart the service</w:t>
            </w:r>
          </w:p>
        </w:tc>
      </w:tr>
      <w:tr>
        <w:tc>
          <w:tcPr>
            <w:tcW w:type="dxa" w:w="3166"/>
            <w:shd w:fill="FFFFFF" w:val="clear"/>
          </w:tcPr>
          <w:p>
            <w:r>
              <w:rPr>
                <w:sz w:val="18"/>
                <w:szCs w:val="18"/>
              </w:rPr>
              <w:t xml:space="preserve">Prints to the wrong printer</w:t>
            </w:r>
          </w:p>
        </w:tc>
        <w:tc>
          <w:tcPr>
            <w:tcW w:type="dxa" w:w="3167"/>
            <w:shd w:fill="FFFFFF" w:val="clear"/>
          </w:tcPr>
          <w:p>
            <w:r>
              <w:rPr>
                <w:sz w:val="18"/>
                <w:szCs w:val="18"/>
              </w:rPr>
              <w:t xml:space="preserve">Kitchen-to-printer mapping is crossed</w:t>
            </w:r>
          </w:p>
        </w:tc>
        <w:tc>
          <w:tcPr>
            <w:tcW w:type="dxa" w:w="3167"/>
            <w:shd w:fill="FFFFFF" w:val="clear"/>
          </w:tcPr>
          <w:p>
            <w:r>
              <w:rPr>
                <w:sz w:val="18"/>
                <w:szCs w:val="18"/>
              </w:rPr>
              <w:t xml:space="preserve">Check each Kitchen's assigned printer in settings</w:t>
            </w:r>
          </w:p>
        </w:tc>
      </w:tr>
      <w:tr>
        <w:tc>
          <w:tcPr>
            <w:tcW w:type="dxa" w:w="3166"/>
            <w:shd w:fill="F4F1E8" w:val="clear"/>
          </w:tcPr>
          <w:p>
            <w:r>
              <w:rPr>
                <w:sz w:val="18"/>
                <w:szCs w:val="18"/>
              </w:rPr>
              <w:t xml:space="preserve">Works once, then stops after a restart</w:t>
            </w:r>
          </w:p>
        </w:tc>
        <w:tc>
          <w:tcPr>
            <w:tcW w:type="dxa" w:w="3167"/>
            <w:shd w:fill="F4F1E8" w:val="clear"/>
          </w:tcPr>
          <w:p>
            <w:r>
              <w:rPr>
                <w:sz w:val="18"/>
                <w:szCs w:val="18"/>
              </w:rPr>
              <w:t xml:space="preserve">Installed manually instead of as a Windows Service</w:t>
            </w:r>
          </w:p>
        </w:tc>
        <w:tc>
          <w:tcPr>
            <w:tcW w:type="dxa" w:w="3167"/>
            <w:shd w:fill="F4F1E8" w:val="clear"/>
          </w:tcPr>
          <w:p>
            <w:r>
              <w:rPr>
                <w:sz w:val="18"/>
                <w:szCs w:val="18"/>
              </w:rPr>
              <w:t xml:space="preserve">Follow Step 4 to install via NSSM</w:t>
            </w:r>
          </w:p>
        </w:tc>
      </w:tr>
    </w:tbl>
    <w:p>
      <w:pPr>
        <w:pStyle w:val="Heading2"/>
        <w:spacing w:after="140" w:before="280"/>
      </w:pPr>
      <w:r>
        <w:rPr>
          <w:b/>
          <w:bCs/>
          <w:color w:val="1F3864"/>
        </w:rPr>
        <w:t xml:space="preserve">Method B — Browser Pop-up / Kiosk Printing (Lightweight Alternative)</w:t>
      </w:r>
    </w:p>
    <w:p>
      <w:pPr>
        <w:spacing w:after="160"/>
      </w:pPr>
      <w:r>
        <w:rPr>
          <w:sz w:val="21"/>
          <w:szCs w:val="21"/>
        </w:rPr>
        <w:t xml:space="preserve">For a simple, single-printer till where per-kitchen routing isn't needed, Chrome's built-in kiosk-printing mode gives zero-click printing with no background service to install or maintain at all.</w:t>
      </w:r>
    </w:p>
    <w:p>
      <w:pPr>
        <w:pStyle w:val="ListParagraph"/>
        <w:numPr>
          <w:ilvl w:val="0"/>
          <w:numId w:val="3"/>
        </w:numPr>
        <w:spacing w:after="80"/>
      </w:pPr>
      <w:r>
        <w:rPr>
          <w:sz w:val="21"/>
          <w:szCs w:val="21"/>
        </w:rPr>
        <w:t xml:space="preserve">Confirm the correct printer is set as the Windows Default Printer on that till.</w:t>
      </w:r>
    </w:p>
    <w:p>
      <w:pPr>
        <w:pStyle w:val="ListParagraph"/>
        <w:numPr>
          <w:ilvl w:val="0"/>
          <w:numId w:val="3"/>
        </w:numPr>
        <w:spacing w:after="80"/>
      </w:pPr>
      <w:r>
        <w:rPr>
          <w:sz w:val="21"/>
          <w:szCs w:val="21"/>
        </w:rPr>
        <w:t xml:space="preserve">Create or edit the shortcut used to launch Rexlio, and add the --kiosk-printing flag to its Target field:</w:t>
      </w:r>
    </w:p>
    <w:p>
      <w:pPr>
        <w:pBdr>
          <w:top w:val="single" w:color="000000" w:sz="2"/>
          <w:bottom w:val="single" w:color="000000" w:sz="2"/>
          <w:left w:val="single" w:color="000000" w:sz="2"/>
          <w:right w:val="single" w:color="000000" w:sz="2"/>
        </w:pBdr>
        <w:shd w:fill="1E1E1E" w:val="clear"/>
        <w:spacing w:after="200" w:before="80"/>
      </w:pPr>
      <w:r>
        <w:rPr>
          <w:rFonts w:ascii="Consolas" w:cs="Consolas" w:eastAsia="Consolas" w:hAnsi="Consolas"/>
          <w:color w:val="D4D4D4"/>
          <w:sz w:val="19"/>
          <w:szCs w:val="19"/>
        </w:rPr>
        <w:t xml:space="preserve">"C:\Program Files\Google\Chrome\Application\chrome.exe" --kiosk-printing https://your-installation-url</w:t>
      </w:r>
    </w:p>
    <w:p>
      <w:pPr>
        <w:pStyle w:val="ListParagraph"/>
        <w:numPr>
          <w:ilvl w:val="0"/>
          <w:numId w:val="3"/>
        </w:numPr>
        <w:spacing w:after="80"/>
      </w:pPr>
      <w:r>
        <w:rPr>
          <w:sz w:val="21"/>
          <w:szCs w:val="21"/>
        </w:rPr>
        <w:t xml:space="preserve">Always launch Rexlio using this specific shortcut — not a normal Chrome window — and ensure no other Chrome window is already open first (the flag only applies to a fresh launch).</w:t>
      </w:r>
    </w:p>
    <w:p>
      <w:pPr>
        <w:spacing w:after="160"/>
      </w:pPr>
      <w:r>
        <w:rPr>
          <w:sz w:val="21"/>
          <w:szCs w:val="21"/>
        </w:rPr>
        <w:t xml:space="preserve">In Printer Settings, leave Printing Choice set to Browser Popup Print for this approach.</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Any till printing to more than one distinct printer (e.g. separate kitchen and bar printers) needs Direct Print, not the Kiosk method — Kiosk printing always uses the till's single default printer.</w:t>
      </w:r>
    </w:p>
    <w:p>
      <w:pPr>
        <w:pStyle w:val="Heading1"/>
        <w:pageBreakBefore/>
        <w:spacing w:after="200" w:before="400"/>
      </w:pPr>
      <w:r>
        <w:rPr>
          <w:b/>
          <w:bCs/>
          <w:color w:val="1F3864"/>
        </w:rPr>
        <w:t xml:space="preserve">Module Management</w:t>
      </w:r>
    </w:p>
    <w:p>
      <w:pPr>
        <w:spacing w:after="160"/>
      </w:pPr>
      <w:r>
        <w:rPr>
          <w:sz w:val="21"/>
          <w:szCs w:val="21"/>
        </w:rPr>
        <w:t xml:space="preserve">Some larger Rexlio features — such as Hotel Operations — are built as switchable modules, rather than being permanently active. This lets a business enable functionality only when it's actually needed, and gives a true one-click rollback if something ever needs to be temporarily disabled.</w:t>
      </w:r>
    </w:p>
    <w:p>
      <w:pPr>
        <w:pStyle w:val="Heading2"/>
        <w:spacing w:after="140" w:before="280"/>
      </w:pPr>
      <w:r>
        <w:rPr>
          <w:b/>
          <w:bCs/>
          <w:color w:val="1F3864"/>
        </w:rPr>
        <w:t xml:space="preserve">How It Works</w:t>
      </w:r>
    </w:p>
    <w:p>
      <w:pPr>
        <w:pStyle w:val="ListParagraph"/>
        <w:numPr>
          <w:ilvl w:val="0"/>
          <w:numId w:val="2"/>
        </w:numPr>
        <w:spacing w:after="80"/>
      </w:pPr>
      <w:r>
        <w:rPr>
          <w:sz w:val="21"/>
          <w:szCs w:val="21"/>
        </w:rPr>
        <w:t xml:space="preserve">Settings → Modules shows every available module with an ON/OFF switch, and who last changed it.</w:t>
      </w:r>
    </w:p>
    <w:p>
      <w:pPr>
        <w:pStyle w:val="ListParagraph"/>
        <w:numPr>
          <w:ilvl w:val="0"/>
          <w:numId w:val="2"/>
        </w:numPr>
        <w:spacing w:after="80"/>
      </w:pPr>
      <w:r>
        <w:rPr>
          <w:sz w:val="21"/>
          <w:szCs w:val="21"/>
        </w:rPr>
        <w:t xml:space="preserve">Switching a module ON or OFF takes effect immediately, business-wide, with no restart and no need for staff to log out and back in.</w:t>
      </w:r>
    </w:p>
    <w:p>
      <w:pPr>
        <w:pStyle w:val="ListParagraph"/>
        <w:numPr>
          <w:ilvl w:val="0"/>
          <w:numId w:val="2"/>
        </w:numPr>
        <w:spacing w:after="80"/>
      </w:pPr>
      <w:r>
        <w:rPr>
          <w:sz w:val="21"/>
          <w:szCs w:val="21"/>
        </w:rPr>
        <w:t xml:space="preserve">Switching a module OFF never deletes any data — every table, every record stays exactly as it was, simply hidden from view until switched back on.</w:t>
      </w:r>
    </w:p>
    <w:p>
      <w:pPr>
        <w:pStyle w:val="ListParagraph"/>
        <w:numPr>
          <w:ilvl w:val="0"/>
          <w:numId w:val="2"/>
        </w:numPr>
        <w:spacing w:after="80"/>
      </w:pPr>
      <w:r>
        <w:rPr>
          <w:sz w:val="21"/>
          <w:szCs w:val="21"/>
        </w:rPr>
        <w:t xml:space="preserve">If a module's required database migration hasn't been applied yet, the switch is shown as unavailable with a clear notice naming what's missing — this prevents a half-installed feature from ever being accidentally activated.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Only Admin can access Settings → Modules by default. This can be extended to other roles via the standard Roles &amp; Permissions screen if needed.</w:t>
      </w:r>
    </w:p>
    <w:p>
      <w:pPr>
        <w:pStyle w:val="Heading1"/>
        <w:pageBreakBefore/>
        <w:spacing w:after="200" w:before="400"/>
      </w:pPr>
      <w:r>
        <w:rPr>
          <w:b/>
          <w:bCs/>
          <w:color w:val="1F3864"/>
        </w:rPr>
        <w:t xml:space="preserve">Backup, Recovery &amp; Push to Online</w:t>
      </w:r>
    </w:p>
    <w:p>
      <w:pPr>
        <w:pStyle w:val="Heading2"/>
        <w:spacing w:after="140" w:before="280"/>
      </w:pPr>
      <w:r>
        <w:rPr>
          <w:b/>
          <w:bCs/>
          <w:color w:val="1F3864"/>
        </w:rPr>
        <w:t xml:space="preserve">Routine Backups</w:t>
      </w:r>
    </w:p>
    <w:p>
      <w:pPr>
        <w:spacing w:after="160"/>
      </w:pPr>
      <w:r>
        <w:rPr>
          <w:sz w:val="21"/>
          <w:szCs w:val="21"/>
        </w:rPr>
        <w:t xml:space="preserve">A full database backup should be taken before any of the following: applying a new migration, running a bulk data operation, or making any change to live pricing/stock data at scale. Backups are timestamped and stored separately from the live database, and any single backup can be restored in full if something goes wrong.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NOTE  </w:t>
      </w:r>
      <w:r>
        <w:rPr>
          <w:i/>
          <w:iCs/>
          <w:color w:val="595959"/>
          <w:sz w:val="20"/>
          <w:szCs w:val="20"/>
        </w:rPr>
        <w:t xml:space="preserve">Every migration applied to Rexlio has been designed to be purely additive — new tables, new columns, new permission rows — never altering or deleting existing data. This significantly reduces real-world risk, but a fresh backup before every change remains standard practice regardless.</w:t>
      </w:r>
    </w:p>
    <w:p>
      <w:pPr>
        <w:pStyle w:val="Heading2"/>
        <w:spacing w:after="140" w:before="280"/>
      </w:pPr>
      <w:r>
        <w:rPr>
          <w:b/>
          <w:bCs/>
          <w:color w:val="1F3864"/>
        </w:rPr>
        <w:t xml:space="preserve">Restoring From a Backup</w:t>
      </w:r>
    </w:p>
    <w:p>
      <w:pPr>
        <w:pStyle w:val="ListParagraph"/>
        <w:numPr>
          <w:ilvl w:val="0"/>
          <w:numId w:val="3"/>
        </w:numPr>
        <w:spacing w:after="80"/>
      </w:pPr>
      <w:r>
        <w:rPr>
          <w:sz w:val="21"/>
          <w:szCs w:val="21"/>
        </w:rPr>
        <w:t xml:space="preserve">Confirm the exact backup file to restore from, and its timestamp.</w:t>
      </w:r>
    </w:p>
    <w:p>
      <w:pPr>
        <w:pStyle w:val="ListParagraph"/>
        <w:numPr>
          <w:ilvl w:val="0"/>
          <w:numId w:val="3"/>
        </w:numPr>
        <w:spacing w:after="80"/>
      </w:pPr>
      <w:r>
        <w:rPr>
          <w:sz w:val="21"/>
          <w:szCs w:val="21"/>
        </w:rPr>
        <w:t xml:space="preserve">Take one more backup of the current (about-to-be-replaced) state first, in case the restore itself needs to be undone.</w:t>
      </w:r>
    </w:p>
    <w:p>
      <w:pPr>
        <w:pStyle w:val="ListParagraph"/>
        <w:numPr>
          <w:ilvl w:val="0"/>
          <w:numId w:val="3"/>
        </w:numPr>
        <w:spacing w:after="80"/>
      </w:pPr>
      <w:r>
        <w:rPr>
          <w:sz w:val="21"/>
          <w:szCs w:val="21"/>
        </w:rPr>
        <w:t xml:space="preserve">Restore the chosen backup into the target database.</w:t>
      </w:r>
    </w:p>
    <w:p>
      <w:pPr>
        <w:pStyle w:val="ListParagraph"/>
        <w:numPr>
          <w:ilvl w:val="0"/>
          <w:numId w:val="3"/>
        </w:numPr>
        <w:spacing w:after="80"/>
      </w:pPr>
      <w:r>
        <w:rPr>
          <w:sz w:val="21"/>
          <w:szCs w:val="21"/>
        </w:rPr>
        <w:t xml:space="preserve">Confirm the application loads correctly and spot-check recent data before resuming normal operation.</w:t>
      </w:r>
    </w:p>
    <w:p>
      <w:pPr>
        <w:pStyle w:val="Heading2"/>
        <w:spacing w:after="140" w:before="280"/>
      </w:pPr>
      <w:r>
        <w:rPr>
          <w:b/>
          <w:bCs/>
          <w:color w:val="1F3864"/>
        </w:rPr>
        <w:t xml:space="preserve">Push to Online (Hybrid Model)</w:t>
      </w:r>
    </w:p>
    <w:p>
      <w:pPr>
        <w:spacing w:after="160"/>
      </w:pPr>
      <w:r>
        <w:rPr>
          <w:sz w:val="21"/>
          <w:szCs w:val="21"/>
        </w:rPr>
        <w:t xml:space="preserve">For a Hybrid deployment, pushing the local system's data to the online copy is now done by the two-click tool described in the section "Two-Click Sync to Online". Under the hood it performs exactly this backup-and-restore sequence:</w:t>
      </w:r>
    </w:p>
    <w:p>
      <w:pPr>
        <w:pStyle w:val="ListParagraph"/>
        <w:numPr>
          <w:ilvl w:val="0"/>
          <w:numId w:val="3"/>
        </w:numPr>
        <w:spacing w:after="80"/>
      </w:pPr>
      <w:r>
        <w:rPr>
          <w:sz w:val="21"/>
          <w:szCs w:val="21"/>
        </w:rPr>
        <w:t xml:space="preserve">Take a fresh backup of the Local Server's database.</w:t>
      </w:r>
    </w:p>
    <w:p>
      <w:pPr>
        <w:pStyle w:val="ListParagraph"/>
        <w:numPr>
          <w:ilvl w:val="0"/>
          <w:numId w:val="3"/>
        </w:numPr>
        <w:spacing w:after="80"/>
      </w:pPr>
      <w:r>
        <w:rPr>
          <w:sz w:val="21"/>
          <w:szCs w:val="21"/>
        </w:rPr>
        <w:t xml:space="preserve">Transfer that backup file to the online server (via the hosting control panel's file manager, or secure file transfer).</w:t>
      </w:r>
    </w:p>
    <w:p>
      <w:pPr>
        <w:pStyle w:val="ListParagraph"/>
        <w:numPr>
          <w:ilvl w:val="0"/>
          <w:numId w:val="3"/>
        </w:numPr>
        <w:spacing w:after="80"/>
      </w:pPr>
      <w:r>
        <w:rPr>
          <w:sz w:val="21"/>
          <w:szCs w:val="21"/>
        </w:rPr>
        <w:t xml:space="preserve">Take a backup of the online database first, as a safety net.</w:t>
      </w:r>
    </w:p>
    <w:p>
      <w:pPr>
        <w:pStyle w:val="ListParagraph"/>
        <w:numPr>
          <w:ilvl w:val="0"/>
          <w:numId w:val="3"/>
        </w:numPr>
        <w:spacing w:after="80"/>
      </w:pPr>
      <w:r>
        <w:rPr>
          <w:sz w:val="21"/>
          <w:szCs w:val="21"/>
        </w:rPr>
        <w:t xml:space="preserve">Restore the local backup into the online database, overwriting the online copy with the more current local data.</w:t>
      </w:r>
    </w:p>
    <w:p>
      <w:pPr>
        <w:pStyle w:val="ListParagraph"/>
        <w:numPr>
          <w:ilvl w:val="0"/>
          <w:numId w:val="3"/>
        </w:numPr>
        <w:spacing w:after="80"/>
      </w:pPr>
      <w:r>
        <w:rPr>
          <w:sz w:val="21"/>
          <w:szCs w:val="21"/>
        </w:rPr>
        <w:t xml:space="preserve">Confirm the online copy loads correctly and reflects the expected data.</w:t>
      </w:r>
    </w:p>
    <w:p>
      <w:pPr>
        <w:pBdr>
          <w:top w:val="single" w:color="CFE0F3" w:sz="2"/>
          <w:bottom w:val="single" w:color="CFE0F3" w:sz="2"/>
          <w:left w:val="single" w:color="1F3864" w:sz="24"/>
          <w:right w:val="single" w:color="CFE0F3" w:sz="2"/>
        </w:pBdr>
        <w:shd w:fill="EAF1FB" w:val="clear"/>
        <w:spacing w:after="200" w:before="120"/>
      </w:pPr>
      <w:r>
        <w:rPr>
          <w:b/>
          <w:bCs/>
          <w:color w:val="1F3864"/>
          <w:sz w:val="20"/>
          <w:szCs w:val="20"/>
        </w:rPr>
        <w:t xml:space="preserve">SET EXPECTATIONS  </w:t>
      </w:r>
      <w:r>
        <w:rPr>
          <w:color w:val="595959"/>
          <w:sz w:val="20"/>
          <w:szCs w:val="20"/>
        </w:rPr>
        <w:t xml:space="preserve">Someone (or the Windows scheduled task described in the Two-Click Sync section) needs to actually run the sync. Treat the online copy's "as of" time as exactly whenever the last sync ended with DONE.</w:t>
      </w:r>
    </w:p>
    <w:p>
      <w:pPr>
        <w:pStyle w:val="Heading1"/>
        <w:pageBreakBefore/>
        <w:spacing w:after="200" w:before="400"/>
      </w:pPr>
      <w:r>
        <w:rPr>
          <w:b/>
          <w:bCs/>
          <w:color w:val="1F3864"/>
        </w:rPr>
        <w:t xml:space="preserve">Deployment Pipeline — Sending Updates From the Local Computer to the Live Site</w:t>
      </w:r>
    </w:p>
    <w:p>
      <w:pPr>
        <w:spacing w:after="160"/>
      </w:pPr>
      <w:r>
        <w:rPr>
          <w:sz w:val="21"/>
          <w:szCs w:val="21"/>
        </w:rPr>
        <w:t xml:space="preserve">This section replaces the old way of updating the live site (downloading the live files, replacing the changed ones by hand and uploading them again). It sets up a proper, repeatable pipeline: changes are recorded on the local computer, sent to an online store, and pulled onto the live site from there. Once the one-time setup below is done, a normal update is a short checklist.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Git</w:t>
      </w:r>
      <w:r>
        <w:rPr>
          <w:sz w:val="21"/>
          <w:szCs w:val="21"/>
        </w:rPr>
        <w:t xml:space="preserve"> — a program that keeps a complete history of every change ever made to the Rexlio files. Each saved set of changes is called a </w:t>
      </w:r>
      <w:r>
        <w:rPr>
          <w:b/>
          <w:bCs/>
          <w:sz w:val="21"/>
          <w:szCs w:val="21"/>
        </w:rPr>
        <w:t xml:space="preserve">commit</w:t>
      </w:r>
      <w:r>
        <w:rPr>
          <w:sz w:val="21"/>
          <w:szCs w:val="21"/>
        </w:rPr>
        <w:t xml:space="preserve">. Git is already installed and in use on the local computer.</w:t>
      </w:r>
    </w:p>
    <w:p>
      <w:pPr>
        <w:pStyle w:val="ListParagraph"/>
        <w:numPr>
          <w:ilvl w:val="0"/>
          <w:numId w:val="2"/>
        </w:numPr>
        <w:spacing w:after="80"/>
      </w:pPr>
      <w:r>
        <w:rPr>
          <w:b/>
          <w:bCs/>
          <w:sz w:val="21"/>
          <w:szCs w:val="21"/>
        </w:rPr>
        <w:t xml:space="preserve">Repository (or "repo")</w:t>
      </w:r>
      <w:r>
        <w:rPr>
          <w:sz w:val="21"/>
          <w:szCs w:val="21"/>
        </w:rPr>
        <w:t xml:space="preserve"> — the folder Git watches, plus its history. The local repository is C:\wamp64\www\rexlio.</w:t>
      </w:r>
    </w:p>
    <w:p>
      <w:pPr>
        <w:pStyle w:val="ListParagraph"/>
        <w:numPr>
          <w:ilvl w:val="0"/>
          <w:numId w:val="2"/>
        </w:numPr>
        <w:spacing w:after="80"/>
      </w:pPr>
      <w:r>
        <w:rPr>
          <w:b/>
          <w:bCs/>
          <w:sz w:val="21"/>
          <w:szCs w:val="21"/>
        </w:rPr>
        <w:t xml:space="preserve">Remote</w:t>
      </w:r>
      <w:r>
        <w:rPr>
          <w:sz w:val="21"/>
          <w:szCs w:val="21"/>
        </w:rPr>
        <w:t xml:space="preserve"> — a second copy of the repository kept somewhere else (on GitHub, below). The local computer </w:t>
      </w:r>
      <w:r>
        <w:rPr>
          <w:b/>
          <w:bCs/>
          <w:sz w:val="21"/>
          <w:szCs w:val="21"/>
        </w:rPr>
        <w:t xml:space="preserve">pushes</w:t>
      </w:r>
      <w:r>
        <w:rPr>
          <w:sz w:val="21"/>
          <w:szCs w:val="21"/>
        </w:rPr>
        <w:t xml:space="preserve"> commits to it; the live server </w:t>
      </w:r>
      <w:r>
        <w:rPr>
          <w:b/>
          <w:bCs/>
          <w:sz w:val="21"/>
          <w:szCs w:val="21"/>
        </w:rPr>
        <w:t xml:space="preserve">pulls</w:t>
      </w:r>
      <w:r>
        <w:rPr>
          <w:sz w:val="21"/>
          <w:szCs w:val="21"/>
        </w:rPr>
        <w:t xml:space="preserve"> them from it.</w:t>
      </w:r>
    </w:p>
    <w:p>
      <w:pPr>
        <w:pStyle w:val="ListParagraph"/>
        <w:numPr>
          <w:ilvl w:val="0"/>
          <w:numId w:val="2"/>
        </w:numPr>
        <w:spacing w:after="80"/>
      </w:pPr>
      <w:r>
        <w:rPr>
          <w:b/>
          <w:bCs/>
          <w:sz w:val="21"/>
          <w:szCs w:val="21"/>
        </w:rPr>
        <w:t xml:space="preserve">GitHub</w:t>
      </w:r>
      <w:r>
        <w:rPr>
          <w:sz w:val="21"/>
          <w:szCs w:val="21"/>
        </w:rPr>
        <w:t xml:space="preserve"> — a free website (github.com) that stores repositories. We use a </w:t>
      </w:r>
      <w:r>
        <w:rPr>
          <w:b/>
          <w:bCs/>
          <w:sz w:val="21"/>
          <w:szCs w:val="21"/>
        </w:rPr>
        <w:t xml:space="preserve">private</w:t>
      </w:r>
      <w:r>
        <w:rPr>
          <w:sz w:val="21"/>
          <w:szCs w:val="21"/>
        </w:rPr>
        <w:t xml:space="preserve"> repository there, which nobody but us can see.</w:t>
      </w:r>
    </w:p>
    <w:p>
      <w:pPr>
        <w:pStyle w:val="ListParagraph"/>
        <w:numPr>
          <w:ilvl w:val="0"/>
          <w:numId w:val="2"/>
        </w:numPr>
        <w:spacing w:after="80"/>
      </w:pPr>
      <w:r>
        <w:rPr>
          <w:b/>
          <w:bCs/>
          <w:sz w:val="21"/>
          <w:szCs w:val="21"/>
        </w:rPr>
        <w:t xml:space="preserve">cPanel</w:t>
      </w:r>
      <w:r>
        <w:rPr>
          <w:sz w:val="21"/>
          <w:szCs w:val="21"/>
        </w:rPr>
        <w:t xml:space="preserve"> — the web page used to manage the live hosting account. For this site it is at https://rockbell.fraezyl.app:2083 (the login screen says "cPanel Login").</w:t>
      </w:r>
    </w:p>
    <w:p>
      <w:pPr>
        <w:pStyle w:val="ListParagraph"/>
        <w:numPr>
          <w:ilvl w:val="0"/>
          <w:numId w:val="2"/>
        </w:numPr>
        <w:spacing w:after="80"/>
      </w:pPr>
      <w:r>
        <w:rPr>
          <w:b/>
          <w:bCs/>
          <w:sz w:val="21"/>
          <w:szCs w:val="21"/>
        </w:rPr>
        <w:t xml:space="preserve">Migration</w:t>
      </w:r>
      <w:r>
        <w:rPr>
          <w:sz w:val="21"/>
          <w:szCs w:val="21"/>
        </w:rPr>
        <w:t xml:space="preserve"> — a small text file ending in .sql that makes one change to the database (for example, adding a permission). They live in the folder db\migrations and every one prints PASS when it has worked.</w:t>
      </w:r>
    </w:p>
    <w:p>
      <w:pPr>
        <w:pStyle w:val="ListParagraph"/>
        <w:numPr>
          <w:ilvl w:val="0"/>
          <w:numId w:val="2"/>
        </w:numPr>
        <w:spacing w:after="80"/>
      </w:pPr>
      <w:r>
        <w:rPr>
          <w:b/>
          <w:bCs/>
          <w:sz w:val="21"/>
          <w:szCs w:val="21"/>
        </w:rPr>
        <w:t xml:space="preserve">Docroot</w:t>
      </w:r>
      <w:r>
        <w:rPr>
          <w:sz w:val="21"/>
          <w:szCs w:val="21"/>
        </w:rPr>
        <w:t xml:space="preserve"> (document root) — the folder on the live server that the website is actually served from.</w:t>
      </w:r>
    </w:p>
    <w:p>
      <w:pPr>
        <w:pStyle w:val="Heading2"/>
        <w:spacing w:after="140" w:before="280"/>
      </w:pPr>
      <w:r>
        <w:rPr>
          <w:b/>
          <w:bCs/>
          <w:color w:val="1F3864"/>
        </w:rPr>
        <w:t xml:space="preserve">What was found (22 September 2026)</w:t>
      </w:r>
    </w:p>
    <w:p>
      <w:pPr>
        <w:pStyle w:val="ListParagraph"/>
        <w:numPr>
          <w:ilvl w:val="0"/>
          <w:numId w:val="2"/>
        </w:numPr>
        <w:spacing w:after="80"/>
      </w:pPr>
      <w:r>
        <w:rPr>
          <w:sz w:val="21"/>
          <w:szCs w:val="21"/>
        </w:rPr>
        <w:t xml:space="preserve">The local repository exists and is healthy: one branch called </w:t>
      </w:r>
      <w:r>
        <w:rPr>
          <w:b/>
          <w:bCs/>
          <w:sz w:val="21"/>
          <w:szCs w:val="21"/>
        </w:rPr>
        <w:t xml:space="preserve">master</w:t>
      </w:r>
      <w:r>
        <w:rPr>
          <w:sz w:val="21"/>
          <w:szCs w:val="21"/>
        </w:rPr>
        <w:t xml:space="preserve">, about 60 commits, everything committed.</w:t>
      </w:r>
    </w:p>
    <w:p>
      <w:pPr>
        <w:pStyle w:val="ListParagraph"/>
        <w:numPr>
          <w:ilvl w:val="0"/>
          <w:numId w:val="2"/>
        </w:numPr>
        <w:spacing w:after="80"/>
      </w:pPr>
      <w:r>
        <w:rPr>
          <w:sz w:val="21"/>
          <w:szCs w:val="21"/>
        </w:rPr>
        <w:t xml:space="preserve">It had </w:t>
      </w:r>
      <w:r>
        <w:rPr>
          <w:b/>
          <w:bCs/>
          <w:sz w:val="21"/>
          <w:szCs w:val="21"/>
        </w:rPr>
        <w:t xml:space="preserve">no remote</w:t>
      </w:r>
      <w:r>
        <w:rPr>
          <w:sz w:val="21"/>
          <w:szCs w:val="21"/>
        </w:rPr>
        <w:t xml:space="preserve"> - nothing had ever been pushed anywhere, and the live site was updated by copying files by hand. Connected to a private GitHub repository on 22 September 2026.</w:t>
      </w:r>
    </w:p>
    <w:p>
      <w:pPr>
        <w:pStyle w:val="ListParagraph"/>
        <w:numPr>
          <w:ilvl w:val="0"/>
          <w:numId w:val="2"/>
        </w:numPr>
        <w:spacing w:after="80"/>
      </w:pPr>
      <w:r>
        <w:rPr>
          <w:sz w:val="21"/>
          <w:szCs w:val="21"/>
        </w:rPr>
        <w:t xml:space="preserve">The live hosting account is cPanel (login page confirmed at port 2083). cPanel normally includes a tool called </w:t>
      </w:r>
      <w:r>
        <w:rPr>
          <w:b/>
          <w:bCs/>
          <w:sz w:val="21"/>
          <w:szCs w:val="21"/>
        </w:rPr>
        <w:t xml:space="preserve">Git™ Version Control</w:t>
      </w:r>
      <w:r>
        <w:rPr>
          <w:sz w:val="21"/>
          <w:szCs w:val="21"/>
        </w:rPr>
        <w:t xml:space="preserve">; it is present on this account (confirmed 22 September 2026).</w:t>
      </w:r>
    </w:p>
    <w:p>
      <w:pPr>
        <w:pStyle w:val="ListParagraph"/>
        <w:numPr>
          <w:ilvl w:val="0"/>
          <w:numId w:val="2"/>
        </w:numPr>
        <w:spacing w:after="80"/>
      </w:pPr>
      <w:r>
        <w:rPr>
          <w:sz w:val="21"/>
          <w:szCs w:val="21"/>
        </w:rPr>
        <w:t xml:space="preserve">The repository already contains the file </w:t>
      </w:r>
      <w:r>
        <w:rPr>
          <w:b/>
          <w:bCs/>
          <w:sz w:val="21"/>
          <w:szCs w:val="21"/>
        </w:rPr>
        <w:t xml:space="preserve">.cpanel.yml</w:t>
      </w:r>
      <w:r>
        <w:rPr>
          <w:sz w:val="21"/>
          <w:szCs w:val="21"/>
        </w:rPr>
        <w:t xml:space="preserve">, which tells cPanel exactly which files to copy into the docroot and which to leave alone (the live database settings file, uploaded images, the db and doc folders, the test-only files). Its deploy path is set for this host (Step 4 shows where the value comes from, for future client sites).</w:t>
      </w:r>
    </w:p>
    <w:p>
      <w:pPr>
        <w:pStyle w:val="ListParagraph"/>
        <w:numPr>
          <w:ilvl w:val="0"/>
          <w:numId w:val="2"/>
        </w:numPr>
        <w:spacing w:after="80"/>
      </w:pPr>
      <w:r>
        <w:rPr>
          <w:sz w:val="21"/>
          <w:szCs w:val="21"/>
        </w:rPr>
        <w:t xml:space="preserve">A </w:t>
      </w:r>
      <w:r>
        <w:rPr>
          <w:b/>
          <w:bCs/>
          <w:sz w:val="21"/>
          <w:szCs w:val="21"/>
        </w:rPr>
        <w:t xml:space="preserve">build stamp</w:t>
      </w:r>
      <w:r>
        <w:rPr>
          <w:sz w:val="21"/>
          <w:szCs w:val="21"/>
        </w:rPr>
        <w:t xml:space="preserve"> was added: after every deploy, cPanel writes the commit number and time into a file called build.txt in the docroot. Open https://rockbell.fraezyl.app/build.txt in any browser to see exactly which version the live site is running.</w:t>
      </w:r>
    </w:p>
    <w:p>
      <w:pPr>
        <w:pStyle w:val="Heading2"/>
        <w:spacing w:after="140" w:before="280"/>
      </w:pPr>
      <w:r>
        <w:rPr>
          <w:b/>
          <w:bCs/>
          <w:color w:val="1F3864"/>
        </w:rPr>
        <w:t xml:space="preserve">The pipeline in one picture</w:t>
      </w:r>
    </w:p>
    <w:p>
      <w:pPr>
        <w:spacing w:after="160"/>
      </w:pPr>
      <w:r>
        <w:rPr>
          <w:sz w:val="21"/>
          <w:szCs w:val="21"/>
        </w:rPr>
        <w:t xml:space="preserve">Local computer (commit) → push → GitHub private repository → pull → live server (cPanel Git Version Control runs .cpanel.yml and copies the files into the docroot).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THIS ONE  </w:t>
      </w:r>
      <w:r>
        <w:rPr>
          <w:i/>
          <w:iCs/>
          <w:color w:val="595959"/>
          <w:sz w:val="20"/>
          <w:szCs w:val="20"/>
        </w:rPr>
        <w:t xml:space="preserve">It is the simplest pipeline that needs no extra software on the live server, keeps a full history of every version ever deployed, and lets any version be put back in minutes. The database is deliberately NOT part of it — database changes always go through the migration files, applied by hand, one at a time, each printing PASS, because a database mistake cannot be undone by re-copying files.</w:t>
      </w:r>
    </w:p>
    <w:p>
      <w:pPr>
        <w:pStyle w:val="Heading2"/>
        <w:spacing w:after="140" w:before="280"/>
      </w:pPr>
      <w:r>
        <w:rPr>
          <w:b/>
          <w:bCs/>
          <w:color w:val="1F3864"/>
        </w:rPr>
        <w:t xml:space="preserve">One-time setup (about 30 minutes, done once)</w:t>
      </w:r>
    </w:p>
    <w:p>
      <w:pPr>
        <w:pStyle w:val="Heading3"/>
        <w:spacing w:after="100" w:before="200"/>
      </w:pPr>
      <w:r>
        <w:rPr>
          <w:b/>
          <w:bCs/>
          <w:color w:val="C9A227"/>
          <w:sz w:val="22"/>
          <w:szCs w:val="22"/>
        </w:rPr>
        <w:t xml:space="preserve">Step 1 — Create the private repository on GitHub</w:t>
      </w:r>
    </w:p>
    <w:p>
      <w:pPr>
        <w:pStyle w:val="ListParagraph"/>
        <w:numPr>
          <w:ilvl w:val="0"/>
          <w:numId w:val="10"/>
        </w:numPr>
        <w:spacing w:after="80"/>
      </w:pPr>
      <w:r>
        <w:rPr>
          <w:sz w:val="21"/>
          <w:szCs w:val="21"/>
        </w:rPr>
        <w:t xml:space="preserve">Go to https://github.com in a browser. If you do not have an account, click </w:t>
      </w:r>
      <w:r>
        <w:rPr>
          <w:b/>
          <w:bCs/>
          <w:sz w:val="21"/>
          <w:szCs w:val="21"/>
        </w:rPr>
        <w:t xml:space="preserve">Sign up</w:t>
      </w:r>
      <w:r>
        <w:rPr>
          <w:sz w:val="21"/>
          <w:szCs w:val="21"/>
        </w:rPr>
        <w:t xml:space="preserve"> and follow the screens (an email address and a password are all that is needed). Sign in.</w:t>
      </w:r>
    </w:p>
    <w:p>
      <w:pPr>
        <w:pStyle w:val="ListParagraph"/>
        <w:numPr>
          <w:ilvl w:val="0"/>
          <w:numId w:val="10"/>
        </w:numPr>
        <w:spacing w:after="80"/>
      </w:pPr>
      <w:r>
        <w:rPr>
          <w:sz w:val="21"/>
          <w:szCs w:val="21"/>
        </w:rPr>
        <w:t xml:space="preserve">Click the </w:t>
      </w:r>
      <w:r>
        <w:rPr>
          <w:b/>
          <w:bCs/>
          <w:sz w:val="21"/>
          <w:szCs w:val="21"/>
        </w:rPr>
        <w:t xml:space="preserve">+</w:t>
      </w:r>
      <w:r>
        <w:rPr>
          <w:sz w:val="21"/>
          <w:szCs w:val="21"/>
        </w:rPr>
        <w:t xml:space="preserve"> icon at the top right, then </w:t>
      </w:r>
      <w:r>
        <w:rPr>
          <w:b/>
          <w:bCs/>
          <w:sz w:val="21"/>
          <w:szCs w:val="21"/>
        </w:rPr>
        <w:t xml:space="preserve">New repository</w:t>
      </w:r>
      <w:r>
        <w:rPr>
          <w:sz w:val="21"/>
          <w:szCs w:val="21"/>
        </w:rPr>
        <w:t xml:space="preserve">.</w:t>
      </w:r>
    </w:p>
    <w:p>
      <w:pPr>
        <w:pStyle w:val="ListParagraph"/>
        <w:numPr>
          <w:ilvl w:val="0"/>
          <w:numId w:val="10"/>
        </w:numPr>
        <w:spacing w:after="80"/>
      </w:pPr>
      <w:r>
        <w:rPr>
          <w:sz w:val="21"/>
          <w:szCs w:val="21"/>
        </w:rPr>
        <w:t xml:space="preserve">Repository name: type a name for it, for example </w:t>
      </w:r>
      <w:r>
        <w:rPr>
          <w:b/>
          <w:bCs/>
          <w:sz w:val="21"/>
          <w:szCs w:val="21"/>
        </w:rPr>
        <w:t xml:space="preserve">rexlio-rockbell</w:t>
      </w:r>
      <w:r>
        <w:rPr>
          <w:sz w:val="21"/>
          <w:szCs w:val="21"/>
        </w:rPr>
        <w:t xml:space="preserve"> (one repository per client site). Leave Description empty.</w:t>
      </w:r>
    </w:p>
    <w:p>
      <w:pPr>
        <w:pStyle w:val="ListParagraph"/>
        <w:numPr>
          <w:ilvl w:val="0"/>
          <w:numId w:val="10"/>
        </w:numPr>
        <w:spacing w:after="80"/>
      </w:pPr>
      <w:r>
        <w:rPr>
          <w:sz w:val="21"/>
          <w:szCs w:val="21"/>
        </w:rPr>
        <w:t xml:space="preserve">Choose </w:t>
      </w:r>
      <w:r>
        <w:rPr>
          <w:b/>
          <w:bCs/>
          <w:sz w:val="21"/>
          <w:szCs w:val="21"/>
        </w:rPr>
        <w:t xml:space="preserve">Private</w:t>
      </w:r>
      <w:r>
        <w:rPr>
          <w:sz w:val="21"/>
          <w:szCs w:val="21"/>
        </w:rPr>
        <w:t xml:space="preserve"> (this matters — Public would let anyone read the code).</w:t>
      </w:r>
    </w:p>
    <w:p>
      <w:pPr>
        <w:pStyle w:val="ListParagraph"/>
        <w:numPr>
          <w:ilvl w:val="0"/>
          <w:numId w:val="10"/>
        </w:numPr>
        <w:spacing w:after="80"/>
      </w:pPr>
      <w:r>
        <w:rPr>
          <w:sz w:val="21"/>
          <w:szCs w:val="21"/>
        </w:rPr>
        <w:t xml:space="preserve">Leave every other box unticked (do NOT tick "Add a README file"). Click </w:t>
      </w:r>
      <w:r>
        <w:rPr>
          <w:b/>
          <w:bCs/>
          <w:sz w:val="21"/>
          <w:szCs w:val="21"/>
        </w:rPr>
        <w:t xml:space="preserve">Create repository</w:t>
      </w:r>
      <w:r>
        <w:rPr>
          <w:sz w:val="21"/>
          <w:szCs w:val="21"/>
        </w:rPr>
        <w:t xml:space="preserve">.</w:t>
      </w:r>
    </w:p>
    <w:p>
      <w:pPr>
        <w:pStyle w:val="ListParagraph"/>
        <w:numPr>
          <w:ilvl w:val="0"/>
          <w:numId w:val="10"/>
        </w:numPr>
        <w:spacing w:after="80"/>
      </w:pPr>
      <w:r>
        <w:rPr>
          <w:sz w:val="21"/>
          <w:szCs w:val="21"/>
        </w:rPr>
        <w:t xml:space="preserve">The next page shows a web address ending in .git - keep this page open; it is needed in Step 2.</w:t>
      </w:r>
    </w:p>
    <w:p>
      <w:pPr>
        <w:pStyle w:val="Heading3"/>
        <w:spacing w:after="100" w:before="200"/>
      </w:pPr>
      <w:r>
        <w:rPr>
          <w:b/>
          <w:bCs/>
          <w:color w:val="C9A227"/>
          <w:sz w:val="22"/>
          <w:szCs w:val="22"/>
        </w:rPr>
        <w:t xml:space="preserve">Step 2 — Connect the local computer to GitHub and push</w:t>
      </w:r>
    </w:p>
    <w:p>
      <w:pPr>
        <w:spacing w:after="160"/>
      </w:pPr>
      <w:r>
        <w:rPr>
          <w:sz w:val="21"/>
          <w:szCs w:val="21"/>
        </w:rPr>
        <w:t xml:space="preserve">These commands are typed on the local computer. Open the command window (press the Windows key, type </w:t>
      </w:r>
      <w:r>
        <w:rPr>
          <w:b/>
          <w:bCs/>
          <w:sz w:val="21"/>
          <w:szCs w:val="21"/>
        </w:rPr>
        <w:t xml:space="preserve">cmd</w:t>
      </w:r>
      <w:r>
        <w:rPr>
          <w:sz w:val="21"/>
          <w:szCs w:val="21"/>
        </w:rPr>
        <w:t xml:space="preserve">, press Enter). A black window appears with a blinking cursor. Type each line exactly and press Enter after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https://github.com/fraezylsolutions-prog/rexlio-rockbell.git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The first push asks you to sign in: a small GitHub window opens — click </w:t>
      </w:r>
      <w:r>
        <w:rPr>
          <w:b/>
          <w:bCs/>
          <w:sz w:val="21"/>
          <w:szCs w:val="21"/>
        </w:rPr>
        <w:t xml:space="preserve">Sign in with your browser</w:t>
      </w:r>
      <w:r>
        <w:rPr>
          <w:sz w:val="21"/>
          <w:szCs w:val="21"/>
        </w:rPr>
        <w:t xml:space="preserve"> and approve. (If instead it asks for a password in the black window, GitHub no longer accepts passwords there: on github.com go to your profile picture → Settings → Developer settings → Personal access tokens → Generate new token (classic) → tick </w:t>
      </w:r>
      <w:r>
        <w:rPr>
          <w:b/>
          <w:bCs/>
          <w:sz w:val="21"/>
          <w:szCs w:val="21"/>
        </w:rPr>
        <w:t xml:space="preserve">repo</w:t>
      </w:r>
      <w:r>
        <w:rPr>
          <w:sz w:val="21"/>
          <w:szCs w:val="21"/>
        </w:rPr>
        <w:t xml:space="preserve"> → Generate, and paste that long token as the password.)</w:t>
      </w:r>
    </w:p>
    <w:p>
      <w:pPr>
        <w:spacing w:after="160"/>
      </w:pPr>
      <w:r>
        <w:rPr>
          <w:sz w:val="21"/>
          <w:szCs w:val="21"/>
        </w:rPr>
        <w:t xml:space="preserve">When it finishes, the window shows lines ending with something like </w:t>
      </w:r>
      <w:r>
        <w:rPr>
          <w:b/>
          <w:bCs/>
          <w:sz w:val="21"/>
          <w:szCs w:val="21"/>
        </w:rPr>
        <w:t xml:space="preserve">branch 'master' set up to track 'origin/master'</w:t>
      </w:r>
      <w:r>
        <w:rPr>
          <w:sz w:val="21"/>
          <w:szCs w:val="21"/>
        </w:rPr>
        <w:t xml:space="preserve">. Refresh the GitHub page: the Rexlio files are now listed there. Done — the local computer and GitHub are connected for good.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t>
      </w:r>
      <w:r>
        <w:rPr>
          <w:i/>
          <w:iCs/>
          <w:color w:val="595959"/>
          <w:sz w:val="20"/>
          <w:szCs w:val="20"/>
        </w:rPr>
        <w:t xml:space="preserve">Type git remote -v and press Enter. Two lines starting with "origin" and showing the GitHub address mean the connection is saved.</w:t>
      </w:r>
    </w:p>
    <w:p>
      <w:pPr>
        <w:pStyle w:val="Heading3"/>
        <w:spacing w:after="100" w:before="200"/>
      </w:pPr>
      <w:r>
        <w:rPr>
          <w:b/>
          <w:bCs/>
          <w:color w:val="C9A227"/>
          <w:sz w:val="22"/>
          <w:szCs w:val="22"/>
        </w:rPr>
        <w:t xml:space="preserve">Step 3 — Make one key and give it to both cPanel and GitHub</w:t>
      </w:r>
    </w:p>
    <w:p>
      <w:pPr>
        <w:spacing w:after="160"/>
      </w:pPr>
      <w:r>
        <w:rPr>
          <w:sz w:val="21"/>
          <w:szCs w:val="21"/>
        </w:rPr>
        <w:t xml:space="preserve">GitHub must be told that the live server is allowed to read the private repository. This uses an </w:t>
      </w:r>
      <w:r>
        <w:rPr>
          <w:b/>
          <w:bCs/>
          <w:sz w:val="21"/>
          <w:szCs w:val="21"/>
        </w:rPr>
        <w:t xml:space="preserve">SSH key</w:t>
      </w:r>
      <w:r>
        <w:rPr>
          <w:sz w:val="21"/>
          <w:szCs w:val="21"/>
        </w:rPr>
        <w:t xml:space="preserve">: two matching files, one kept secret and one (the "public" half) handed out. Make the pair on the local computer — cPanel's own "Generate a New Key" button insists on a password on some hosts, and a key with a password cannot be used by the automatic tools.</w:t>
      </w:r>
    </w:p>
    <w:p>
      <w:pPr>
        <w:spacing w:after="160"/>
      </w:pPr>
      <w:r>
        <w:rPr>
          <w:sz w:val="21"/>
          <w:szCs w:val="21"/>
        </w:rPr>
        <w:t xml:space="preserve">Open the black command window (Windows key, type </w:t>
      </w:r>
      <w:r>
        <w:rPr>
          <w:b/>
          <w:bCs/>
          <w:sz w:val="21"/>
          <w:szCs w:val="21"/>
        </w:rPr>
        <w:t xml:space="preserve">cmd</w:t>
      </w:r>
      <w:r>
        <w:rPr>
          <w:sz w:val="21"/>
          <w:szCs w:val="21"/>
        </w:rPr>
        <w:t xml:space="preserve">, press Enter), then type this one line and press Enter: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 &amp; ssh-keygen -t rsa -b 4096 -m PEM -N "" -C rexlio -f C:\rexlio_sync\id_rsa_pem</w:t>
      </w:r>
    </w:p>
    <w:p>
      <w:pPr>
        <w:spacing w:after="120"/>
      </w:pPr>
    </w:p>
    <w:p>
      <w:pPr>
        <w:spacing w:after="160"/>
      </w:pPr>
      <w:r>
        <w:rPr>
          <w:sz w:val="21"/>
          <w:szCs w:val="21"/>
        </w:rPr>
        <w:t xml:space="preserve">It replies "Your identification has been saved" and draws a small box of random characters. Two files now exist in C:\rexlio_sync — </w:t>
      </w:r>
      <w:r>
        <w:rPr>
          <w:b/>
          <w:bCs/>
          <w:sz w:val="21"/>
          <w:szCs w:val="21"/>
        </w:rPr>
        <w:t xml:space="preserve">id_rsa_pem</w:t>
      </w:r>
      <w:r>
        <w:rPr>
          <w:sz w:val="21"/>
          <w:szCs w:val="21"/>
        </w:rPr>
        <w:t xml:space="preserve"> (the secret half: never email it, never copy it to a phone) and </w:t>
      </w:r>
      <w:r>
        <w:rPr>
          <w:b/>
          <w:bCs/>
          <w:sz w:val="21"/>
          <w:szCs w:val="21"/>
        </w:rPr>
        <w:t xml:space="preserve">id_rsa_pem.pub</w:t>
      </w:r>
      <w:r>
        <w:rPr>
          <w:sz w:val="21"/>
          <w:szCs w:val="21"/>
        </w:rPr>
        <w:t xml:space="preserve"> (the public half: safe to paste anywhere).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 PEM  </w:t>
      </w:r>
      <w:r>
        <w:rPr>
          <w:i/>
          <w:iCs/>
          <w:color w:val="595959"/>
          <w:sz w:val="20"/>
          <w:szCs w:val="20"/>
        </w:rPr>
        <w:t xml:space="preserve">Without it, Windows saves the key in a newer layout that cPanel's Git cannot read, and creating the repository fails with "Load key ... invalid format" followed by "Permission denied (publickey)". Open id_rsa_pem in Notepad and check the first line reads -----BEGIN RSA PRIVATE KEY----- . If it says OPENSSH, the -m PEM part was missed; make the key again.</w:t>
      </w:r>
    </w:p>
    <w:p>
      <w:pPr>
        <w:pStyle w:val="ListParagraph"/>
        <w:numPr>
          <w:ilvl w:val="0"/>
          <w:numId w:val="11"/>
        </w:numPr>
        <w:spacing w:after="80"/>
      </w:pPr>
      <w:r>
        <w:rPr>
          <w:sz w:val="21"/>
          <w:szCs w:val="21"/>
        </w:rPr>
        <w:t xml:space="preserve">Open https://rockbell.fraezyl.app:2083 and sign in to cPanel. In the search box type </w:t>
      </w:r>
      <w:r>
        <w:rPr>
          <w:b/>
          <w:bCs/>
          <w:sz w:val="21"/>
          <w:szCs w:val="21"/>
        </w:rPr>
        <w:t xml:space="preserve">SSH</w:t>
      </w:r>
      <w:r>
        <w:rPr>
          <w:sz w:val="21"/>
          <w:szCs w:val="21"/>
        </w:rPr>
        <w:t xml:space="preserve"> and click </w:t>
      </w:r>
      <w:r>
        <w:rPr>
          <w:b/>
          <w:bCs/>
          <w:sz w:val="21"/>
          <w:szCs w:val="21"/>
        </w:rPr>
        <w:t xml:space="preserve">SSH Access</w:t>
      </w:r>
      <w:r>
        <w:rPr>
          <w:sz w:val="21"/>
          <w:szCs w:val="21"/>
        </w:rPr>
        <w:t xml:space="preserve">, then </w:t>
      </w:r>
      <w:r>
        <w:rPr>
          <w:b/>
          <w:bCs/>
          <w:sz w:val="21"/>
          <w:szCs w:val="21"/>
        </w:rPr>
        <w:t xml:space="preserve">Manage SSH Keys</w:t>
      </w:r>
      <w:r>
        <w:rPr>
          <w:sz w:val="21"/>
          <w:szCs w:val="21"/>
        </w:rPr>
        <w:t xml:space="preserve">.</w:t>
      </w:r>
    </w:p>
    <w:p>
      <w:pPr>
        <w:pStyle w:val="ListParagraph"/>
        <w:numPr>
          <w:ilvl w:val="0"/>
          <w:numId w:val="11"/>
        </w:numPr>
        <w:spacing w:after="80"/>
      </w:pPr>
      <w:r>
        <w:rPr>
          <w:sz w:val="21"/>
          <w:szCs w:val="21"/>
        </w:rPr>
        <w:t xml:space="preserve">Click </w:t>
      </w:r>
      <w:r>
        <w:rPr>
          <w:b/>
          <w:bCs/>
          <w:sz w:val="21"/>
          <w:szCs w:val="21"/>
        </w:rPr>
        <w:t xml:space="preserve">Import Key</w:t>
      </w:r>
      <w:r>
        <w:rPr>
          <w:sz w:val="21"/>
          <w:szCs w:val="21"/>
        </w:rPr>
        <w:t xml:space="preserve">. Name: </w:t>
      </w:r>
      <w:r>
        <w:rPr>
          <w:b/>
          <w:bCs/>
          <w:sz w:val="21"/>
          <w:szCs w:val="21"/>
        </w:rPr>
        <w:t xml:space="preserve">id_rsa</w:t>
      </w:r>
      <w:r>
        <w:rPr>
          <w:sz w:val="21"/>
          <w:szCs w:val="21"/>
        </w:rPr>
        <w:t xml:space="preserve">. Leave the passphrase box empty.</w:t>
      </w:r>
    </w:p>
    <w:p>
      <w:pPr>
        <w:pStyle w:val="ListParagraph"/>
        <w:numPr>
          <w:ilvl w:val="0"/>
          <w:numId w:val="11"/>
        </w:numPr>
        <w:spacing w:after="80"/>
      </w:pPr>
      <w:r>
        <w:rPr>
          <w:sz w:val="21"/>
          <w:szCs w:val="21"/>
        </w:rPr>
        <w:t xml:space="preserve">Open C:\rexlio_sync\id_rsa_pem in Notepad (right-click the file → Open with → Notepad), press Ctrl+A then Ctrl+C, and paste it into the </w:t>
      </w:r>
      <w:r>
        <w:rPr>
          <w:b/>
          <w:bCs/>
          <w:sz w:val="21"/>
          <w:szCs w:val="21"/>
        </w:rPr>
        <w:t xml:space="preserve">Private Key</w:t>
      </w:r>
      <w:r>
        <w:rPr>
          <w:sz w:val="21"/>
          <w:szCs w:val="21"/>
        </w:rPr>
        <w:t xml:space="preserve"> box — including the -----BEGIN and -----END lines.</w:t>
      </w:r>
    </w:p>
    <w:p>
      <w:pPr>
        <w:pStyle w:val="ListParagraph"/>
        <w:numPr>
          <w:ilvl w:val="0"/>
          <w:numId w:val="11"/>
        </w:numPr>
        <w:spacing w:after="80"/>
      </w:pPr>
      <w:r>
        <w:rPr>
          <w:sz w:val="21"/>
          <w:szCs w:val="21"/>
        </w:rPr>
        <w:t xml:space="preserve">Open C:\rexlio_sync\id_rsa_pem.pub the same way, copy all of it (one long line), paste it into the </w:t>
      </w:r>
      <w:r>
        <w:rPr>
          <w:b/>
          <w:bCs/>
          <w:sz w:val="21"/>
          <w:szCs w:val="21"/>
        </w:rPr>
        <w:t xml:space="preserve">Public Key</w:t>
      </w:r>
      <w:r>
        <w:rPr>
          <w:sz w:val="21"/>
          <w:szCs w:val="21"/>
        </w:rPr>
        <w:t xml:space="preserve"> box, click </w:t>
      </w:r>
      <w:r>
        <w:rPr>
          <w:b/>
          <w:bCs/>
          <w:sz w:val="21"/>
          <w:szCs w:val="21"/>
        </w:rPr>
        <w:t xml:space="preserve">Import</w:t>
      </w:r>
      <w:r>
        <w:rPr>
          <w:sz w:val="21"/>
          <w:szCs w:val="21"/>
        </w:rPr>
        <w:t xml:space="preserve">, then </w:t>
      </w:r>
      <w:r>
        <w:rPr>
          <w:b/>
          <w:bCs/>
          <w:sz w:val="21"/>
          <w:szCs w:val="21"/>
        </w:rPr>
        <w:t xml:space="preserve">Go Back</w:t>
      </w:r>
      <w:r>
        <w:rPr>
          <w:sz w:val="21"/>
          <w:szCs w:val="21"/>
        </w:rPr>
        <w:t xml:space="preserve">.</w:t>
      </w:r>
    </w:p>
    <w:p>
      <w:pPr>
        <w:pStyle w:val="ListParagraph"/>
        <w:numPr>
          <w:ilvl w:val="0"/>
          <w:numId w:val="11"/>
        </w:numPr>
        <w:spacing w:after="80"/>
      </w:pPr>
      <w:r>
        <w:rPr>
          <w:sz w:val="21"/>
          <w:szCs w:val="21"/>
        </w:rPr>
        <w:t xml:space="preserve">Under </w:t>
      </w:r>
      <w:r>
        <w:rPr>
          <w:b/>
          <w:bCs/>
          <w:sz w:val="21"/>
          <w:szCs w:val="21"/>
        </w:rPr>
        <w:t xml:space="preserve">Public Keys</w:t>
      </w:r>
      <w:r>
        <w:rPr>
          <w:sz w:val="21"/>
          <w:szCs w:val="21"/>
        </w:rPr>
        <w:t xml:space="preserve">, on the id_rsa row click </w:t>
      </w:r>
      <w:r>
        <w:rPr>
          <w:b/>
          <w:bCs/>
          <w:sz w:val="21"/>
          <w:szCs w:val="21"/>
        </w:rPr>
        <w:t xml:space="preserve">Manage</w:t>
      </w:r>
      <w:r>
        <w:rPr>
          <w:sz w:val="21"/>
          <w:szCs w:val="21"/>
        </w:rPr>
        <w:t xml:space="preserve">, then </w:t>
      </w:r>
      <w:r>
        <w:rPr>
          <w:b/>
          <w:bCs/>
          <w:sz w:val="21"/>
          <w:szCs w:val="21"/>
        </w:rPr>
        <w:t xml:space="preserve">Authorize</w:t>
      </w:r>
      <w:r>
        <w:rPr>
          <w:sz w:val="21"/>
          <w:szCs w:val="21"/>
        </w:rPr>
        <w:t xml:space="preserve">, then </w:t>
      </w:r>
      <w:r>
        <w:rPr>
          <w:b/>
          <w:bCs/>
          <w:sz w:val="21"/>
          <w:szCs w:val="21"/>
        </w:rPr>
        <w:t xml:space="preserve">Go Back</w:t>
      </w:r>
      <w:r>
        <w:rPr>
          <w:sz w:val="21"/>
          <w:szCs w:val="21"/>
        </w:rPr>
        <w:t xml:space="preserve">. The row must now say authorized.</w:t>
      </w:r>
    </w:p>
    <w:p>
      <w:pPr>
        <w:pStyle w:val="ListParagraph"/>
        <w:numPr>
          <w:ilvl w:val="0"/>
          <w:numId w:val="11"/>
        </w:numPr>
        <w:spacing w:after="80"/>
      </w:pPr>
      <w:r>
        <w:rPr>
          <w:sz w:val="21"/>
          <w:szCs w:val="21"/>
        </w:rPr>
        <w:t xml:space="preserve">On GitHub open the repository → </w:t>
      </w:r>
      <w:r>
        <w:rPr>
          <w:b/>
          <w:bCs/>
          <w:sz w:val="21"/>
          <w:szCs w:val="21"/>
        </w:rPr>
        <w:t xml:space="preserve">Settings</w:t>
      </w:r>
      <w:r>
        <w:rPr>
          <w:sz w:val="21"/>
          <w:szCs w:val="21"/>
        </w:rPr>
        <w:t xml:space="preserve"> (the tab at the far right) → </w:t>
      </w:r>
      <w:r>
        <w:rPr>
          <w:b/>
          <w:bCs/>
          <w:sz w:val="21"/>
          <w:szCs w:val="21"/>
        </w:rPr>
        <w:t xml:space="preserve">Deploy keys</w:t>
      </w:r>
      <w:r>
        <w:rPr>
          <w:sz w:val="21"/>
          <w:szCs w:val="21"/>
        </w:rPr>
        <w:t xml:space="preserve"> (left menu) → </w:t>
      </w:r>
      <w:r>
        <w:rPr>
          <w:b/>
          <w:bCs/>
          <w:sz w:val="21"/>
          <w:szCs w:val="21"/>
        </w:rPr>
        <w:t xml:space="preserve">Add deploy key</w:t>
      </w:r>
      <w:r>
        <w:rPr>
          <w:sz w:val="21"/>
          <w:szCs w:val="21"/>
        </w:rPr>
        <w:t xml:space="preserve">. Title: </w:t>
      </w:r>
      <w:r>
        <w:rPr>
          <w:b/>
          <w:bCs/>
          <w:sz w:val="21"/>
          <w:szCs w:val="21"/>
        </w:rPr>
        <w:t xml:space="preserve">live server</w:t>
      </w:r>
      <w:r>
        <w:rPr>
          <w:sz w:val="21"/>
          <w:szCs w:val="21"/>
        </w:rPr>
        <w:t xml:space="preserve">. Key: paste the same id_rsa_pem.pub text. Leave "Allow write access" unticked → </w:t>
      </w:r>
      <w:r>
        <w:rPr>
          <w:b/>
          <w:bCs/>
          <w:sz w:val="21"/>
          <w:szCs w:val="21"/>
        </w:rPr>
        <w:t xml:space="preserve">Add key</w:t>
      </w:r>
      <w:r>
        <w:rPr>
          <w:sz w:val="21"/>
          <w:szCs w:val="21"/>
        </w:rPr>
        <w:t xml:space="preserve">.</w:t>
      </w:r>
    </w:p>
    <w:p>
      <w:pPr>
        <w:pStyle w:val="ListParagraph"/>
        <w:numPr>
          <w:ilvl w:val="0"/>
          <w:numId w:val="11"/>
        </w:numPr>
        <w:spacing w:after="80"/>
      </w:pPr>
      <w:r>
        <w:rPr>
          <w:sz w:val="21"/>
          <w:szCs w:val="21"/>
        </w:rPr>
        <w:t xml:space="preserve">Back in cPanel, search for </w:t>
      </w:r>
      <w:r>
        <w:rPr>
          <w:b/>
          <w:bCs/>
          <w:sz w:val="21"/>
          <w:szCs w:val="21"/>
        </w:rPr>
        <w:t xml:space="preserve">Git</w:t>
      </w:r>
      <w:r>
        <w:rPr>
          <w:sz w:val="21"/>
          <w:szCs w:val="21"/>
        </w:rPr>
        <w:t xml:space="preserve"> and confirm </w:t>
      </w:r>
      <w:r>
        <w:rPr>
          <w:b/>
          <w:bCs/>
          <w:sz w:val="21"/>
          <w:szCs w:val="21"/>
        </w:rPr>
        <w:t xml:space="preserve">Git™ Version Control</w:t>
      </w:r>
      <w:r>
        <w:rPr>
          <w:sz w:val="21"/>
          <w:szCs w:val="21"/>
        </w:rPr>
        <w:t xml:space="preserve"> opens. If it is not there, ask the hosting provider to enable "Git Version Control" for the account.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ONE KEY, TWO JOBS  </w:t>
      </w:r>
      <w:r>
        <w:rPr>
          <w:i/>
          <w:iCs/>
          <w:color w:val="595959"/>
          <w:sz w:val="20"/>
          <w:szCs w:val="20"/>
        </w:rPr>
        <w:t xml:space="preserve">The same C:\rexlio_sync\id_rsa_pem file is used later by the Two-Click Sync tool, so leave it where it is. If it is ever lost or seen by someone else, delete the key in cPanel and the deploy key on GitHub and repeat this step.</w:t>
      </w:r>
    </w:p>
    <w:p>
      <w:pPr>
        <w:pStyle w:val="Heading3"/>
        <w:spacing w:after="100" w:before="200"/>
      </w:pPr>
      <w:r>
        <w:rPr>
          <w:b/>
          <w:bCs/>
          <w:color w:val="C9A227"/>
          <w:sz w:val="22"/>
          <w:szCs w:val="22"/>
        </w:rPr>
        <w:t xml:space="preserve">Step 4 — Fill in the two placeholders in .cpanel.yml (once)</w:t>
      </w:r>
    </w:p>
    <w:p>
      <w:pPr>
        <w:spacing w:after="160"/>
      </w:pPr>
      <w:r>
        <w:rPr>
          <w:sz w:val="21"/>
          <w:szCs w:val="21"/>
        </w:rPr>
        <w:t xml:space="preserve">The file .cpanel.yml in the repository needs the cPanel user name and the docroot folder. Both are shown in cPanel: on the home page, the right-hand panel </w:t>
      </w:r>
      <w:r>
        <w:rPr>
          <w:b/>
          <w:bCs/>
          <w:sz w:val="21"/>
          <w:szCs w:val="21"/>
        </w:rPr>
        <w:t xml:space="preserve">General Information</w:t>
      </w:r>
      <w:r>
        <w:rPr>
          <w:sz w:val="21"/>
          <w:szCs w:val="21"/>
        </w:rPr>
        <w:t xml:space="preserve"> shows </w:t>
      </w:r>
      <w:r>
        <w:rPr>
          <w:b/>
          <w:bCs/>
          <w:sz w:val="21"/>
          <w:szCs w:val="21"/>
        </w:rPr>
        <w:t xml:space="preserve">Current User</w:t>
      </w:r>
      <w:r>
        <w:rPr>
          <w:sz w:val="21"/>
          <w:szCs w:val="21"/>
        </w:rPr>
        <w:t xml:space="preserve"> (for example rockbell1), and </w:t>
      </w:r>
      <w:r>
        <w:rPr>
          <w:b/>
          <w:bCs/>
          <w:sz w:val="21"/>
          <w:szCs w:val="21"/>
        </w:rPr>
        <w:t xml:space="preserve">Domains</w:t>
      </w:r>
      <w:r>
        <w:rPr>
          <w:sz w:val="21"/>
          <w:szCs w:val="21"/>
        </w:rPr>
        <w:t xml:space="preserve"> (search "Domains") shows the </w:t>
      </w:r>
      <w:r>
        <w:rPr>
          <w:b/>
          <w:bCs/>
          <w:sz w:val="21"/>
          <w:szCs w:val="21"/>
        </w:rPr>
        <w:t xml:space="preserve">Document Root</w:t>
      </w:r>
      <w:r>
        <w:rPr>
          <w:sz w:val="21"/>
          <w:szCs w:val="21"/>
        </w:rPr>
        <w:t xml:space="preserve"> of the site (for example /home/rockbell1/rockbell.fraezyl.app).</w:t>
      </w:r>
    </w:p>
    <w:p>
      <w:pPr>
        <w:spacing w:after="160"/>
      </w:pPr>
      <w:r>
        <w:rPr>
          <w:sz w:val="21"/>
          <w:szCs w:val="21"/>
        </w:rPr>
        <w:t xml:space="preserve">The docroot is NOT set in .cpanel.yml any more. That file is shared by every client deployed from this repository, so a path written into it would follow a pull onto another client's server and the next deploy would copy one venue's code into another venue's website. Each CLONE states its own docroot, in a file inside that clone which is never committed. Per clone, not per server: two sites on one cPanel account share a home directory, so a file there would be shared by both and fix nothing. Create it once per clone, over SSH or in cPanel's Terminal: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~/repositories/rexlio-rockbell &amp;&amp; echo /home/citytjgo/rockbell.fraezyl.app &gt; .rexlio_deploypath</w:t>
      </w:r>
    </w:p>
    <w:p>
      <w:pPr>
        <w:spacing w:after="120"/>
      </w:pPr>
    </w:p>
    <w:p>
      <w:pPr>
        <w:spacing w:after="160"/>
      </w:pPr>
      <w:r>
        <w:rPr>
          <w:sz w:val="21"/>
          <w:szCs w:val="21"/>
        </w:rPr>
        <w:t xml:space="preserve">Keep the slash at the very end. Save the file. Then in the command window:</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.cpanel.yml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"cpanel: set the live deploy path"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w:t>
      </w:r>
    </w:p>
    <w:p>
      <w:pPr>
        <w:spacing w:after="120"/>
      </w:pPr>
    </w:p>
    <w:p>
      <w:pPr>
        <w:pStyle w:val="Heading3"/>
        <w:spacing w:after="100" w:before="200"/>
      </w:pPr>
      <w:r>
        <w:rPr>
          <w:b/>
          <w:bCs/>
          <w:color w:val="C9A227"/>
          <w:sz w:val="22"/>
          <w:szCs w:val="22"/>
        </w:rPr>
        <w:t xml:space="preserve">Step 5 — Create the repository on the live server</w:t>
      </w:r>
    </w:p>
    <w:p>
      <w:pPr>
        <w:pStyle w:val="ListParagraph"/>
        <w:numPr>
          <w:ilvl w:val="0"/>
          <w:numId w:val="12"/>
        </w:numPr>
        <w:spacing w:after="80"/>
      </w:pPr>
      <w:r>
        <w:rPr>
          <w:sz w:val="21"/>
          <w:szCs w:val="21"/>
        </w:rPr>
        <w:t xml:space="preserve">In cPanel → Git™ Version Control click </w:t>
      </w:r>
      <w:r>
        <w:rPr>
          <w:b/>
          <w:bCs/>
          <w:sz w:val="21"/>
          <w:szCs w:val="21"/>
        </w:rPr>
        <w:t xml:space="preserve">Create</w:t>
      </w:r>
      <w:r>
        <w:rPr>
          <w:sz w:val="21"/>
          <w:szCs w:val="21"/>
        </w:rPr>
        <w:t xml:space="preserve">.</w:t>
      </w:r>
    </w:p>
    <w:p>
      <w:pPr>
        <w:pStyle w:val="ListParagraph"/>
        <w:numPr>
          <w:ilvl w:val="0"/>
          <w:numId w:val="12"/>
        </w:numPr>
        <w:spacing w:after="80"/>
      </w:pPr>
      <w:r>
        <w:rPr>
          <w:sz w:val="21"/>
          <w:szCs w:val="21"/>
        </w:rPr>
        <w:t xml:space="preserve">Leave </w:t>
      </w:r>
      <w:r>
        <w:rPr>
          <w:b/>
          <w:bCs/>
          <w:sz w:val="21"/>
          <w:szCs w:val="21"/>
        </w:rPr>
        <w:t xml:space="preserve">Clone a Repository</w:t>
      </w:r>
      <w:r>
        <w:rPr>
          <w:sz w:val="21"/>
          <w:szCs w:val="21"/>
        </w:rPr>
        <w:t xml:space="preserve"> switched ON.</w:t>
      </w:r>
    </w:p>
    <w:p>
      <w:pPr>
        <w:pStyle w:val="ListParagraph"/>
        <w:numPr>
          <w:ilvl w:val="0"/>
          <w:numId w:val="12"/>
        </w:numPr>
        <w:spacing w:after="80"/>
      </w:pPr>
      <w:r>
        <w:rPr>
          <w:sz w:val="21"/>
          <w:szCs w:val="21"/>
        </w:rPr>
        <w:t xml:space="preserve">Clone URL: type </w:t>
      </w:r>
      <w:r>
        <w:rPr>
          <w:b/>
          <w:bCs/>
          <w:sz w:val="21"/>
          <w:szCs w:val="21"/>
        </w:rPr>
        <w:t xml:space="preserve">git@github.com:YOURNAME/REPO.git</w:t>
      </w:r>
      <w:r>
        <w:rPr>
          <w:sz w:val="21"/>
          <w:szCs w:val="21"/>
        </w:rPr>
        <w:t xml:space="preserve"> using your own GitHub name and repository name - for this site that is git@github.com:fraezylsolutions-prog/rexlio-rockbell.git . Note the colon straight after github.com (not a slash): this is the key-based form of the address, and the https form will not work for a private repository.</w:t>
      </w:r>
    </w:p>
    <w:p>
      <w:pPr>
        <w:pStyle w:val="ListParagraph"/>
        <w:numPr>
          <w:ilvl w:val="0"/>
          <w:numId w:val="12"/>
        </w:numPr>
        <w:spacing w:after="80"/>
      </w:pPr>
      <w:r>
        <w:rPr>
          <w:sz w:val="21"/>
          <w:szCs w:val="21"/>
        </w:rPr>
        <w:t xml:space="preserve">Repository Path: type </w:t>
      </w:r>
      <w:r>
        <w:rPr>
          <w:b/>
          <w:bCs/>
          <w:sz w:val="21"/>
          <w:szCs w:val="21"/>
        </w:rPr>
        <w:t xml:space="preserve">repositories/rexlio-rockbell</w:t>
      </w:r>
      <w:r>
        <w:rPr>
          <w:sz w:val="21"/>
          <w:szCs w:val="21"/>
        </w:rPr>
        <w:t xml:space="preserve"> (cPanel adds /home/USER/ in front). This must NOT be inside the docroot — the docroot is where the site is served from, and the repository history must never be reachable from the web.</w:t>
      </w:r>
    </w:p>
    <w:p>
      <w:pPr>
        <w:pStyle w:val="ListParagraph"/>
        <w:numPr>
          <w:ilvl w:val="0"/>
          <w:numId w:val="12"/>
        </w:numPr>
        <w:spacing w:after="80"/>
      </w:pPr>
      <w:r>
        <w:rPr>
          <w:sz w:val="21"/>
          <w:szCs w:val="21"/>
        </w:rPr>
        <w:t xml:space="preserve">Repository Name: </w:t>
      </w:r>
      <w:r>
        <w:rPr>
          <w:b/>
          <w:bCs/>
          <w:sz w:val="21"/>
          <w:szCs w:val="21"/>
        </w:rPr>
        <w:t xml:space="preserve">rexlio-rockbell</w:t>
      </w:r>
      <w:r>
        <w:rPr>
          <w:sz w:val="21"/>
          <w:szCs w:val="21"/>
        </w:rPr>
        <w:t xml:space="preserve"> (a display name only). Click </w:t>
      </w:r>
      <w:r>
        <w:rPr>
          <w:b/>
          <w:bCs/>
          <w:sz w:val="21"/>
          <w:szCs w:val="21"/>
        </w:rPr>
        <w:t xml:space="preserve">Create</w:t>
      </w:r>
      <w:r>
        <w:rPr>
          <w:sz w:val="21"/>
          <w:szCs w:val="21"/>
        </w:rPr>
        <w:t xml:space="preserve">. It copies about 90 MB, so give it a minute or two.</w:t>
      </w:r>
    </w:p>
    <w:p>
      <w:pPr>
        <w:pStyle w:val="ListParagraph"/>
        <w:numPr>
          <w:ilvl w:val="0"/>
          <w:numId w:val="12"/>
        </w:numPr>
        <w:spacing w:after="80"/>
      </w:pPr>
      <w:r>
        <w:rPr>
          <w:sz w:val="21"/>
          <w:szCs w:val="21"/>
        </w:rPr>
        <w:t xml:space="preserve">When it finishes, the repository is listed. IMPORTANT: if this deploy also brings database migrations, do section C of the update checklist BEFORE deploying the code. Then click </w:t>
      </w:r>
      <w:r>
        <w:rPr>
          <w:b/>
          <w:bCs/>
          <w:sz w:val="21"/>
          <w:szCs w:val="21"/>
        </w:rPr>
        <w:t xml:space="preserve">Manage</w:t>
      </w:r>
      <w:r>
        <w:rPr>
          <w:sz w:val="21"/>
          <w:szCs w:val="21"/>
        </w:rPr>
        <w:t xml:space="preserve"> next to the repository, and the </w:t>
      </w:r>
      <w:r>
        <w:rPr>
          <w:b/>
          <w:bCs/>
          <w:sz w:val="21"/>
          <w:szCs w:val="21"/>
        </w:rPr>
        <w:t xml:space="preserve">Pull or Deploy</w:t>
      </w:r>
      <w:r>
        <w:rPr>
          <w:sz w:val="21"/>
          <w:szCs w:val="21"/>
        </w:rPr>
        <w:t xml:space="preserve"> tab.</w:t>
      </w:r>
    </w:p>
    <w:p>
      <w:pPr>
        <w:pStyle w:val="ListParagraph"/>
        <w:numPr>
          <w:ilvl w:val="0"/>
          <w:numId w:val="12"/>
        </w:numPr>
        <w:spacing w:after="80"/>
      </w:pPr>
      <w:r>
        <w:rPr>
          <w:sz w:val="21"/>
          <w:szCs w:val="21"/>
        </w:rPr>
        <w:t xml:space="preserve">Click </w:t>
      </w:r>
      <w:r>
        <w:rPr>
          <w:b/>
          <w:bCs/>
          <w:sz w:val="21"/>
          <w:szCs w:val="21"/>
        </w:rPr>
        <w:t xml:space="preserve">Update from Remote</w:t>
      </w:r>
      <w:r>
        <w:rPr>
          <w:sz w:val="21"/>
          <w:szCs w:val="21"/>
        </w:rPr>
        <w:t xml:space="preserve"> (fetches the latest commits) and then </w:t>
      </w:r>
      <w:r>
        <w:rPr>
          <w:b/>
          <w:bCs/>
          <w:sz w:val="21"/>
          <w:szCs w:val="21"/>
        </w:rPr>
        <w:t xml:space="preserve">Deploy HEAD Commit</w:t>
      </w:r>
      <w:r>
        <w:rPr>
          <w:sz w:val="21"/>
          <w:szCs w:val="21"/>
        </w:rPr>
        <w:t xml:space="preserve"> (runs .cpanel.yml, copying the files into the docroot). The page shows "Last Deployment Information" with a date and the commit number when it has worked.</w:t>
      </w:r>
    </w:p>
    <w:p>
      <w:pPr>
        <w:pStyle w:val="ListParagraph"/>
        <w:numPr>
          <w:ilvl w:val="0"/>
          <w:numId w:val="12"/>
        </w:numPr>
        <w:spacing w:after="80"/>
      </w:pPr>
      <w:r>
        <w:rPr>
          <w:sz w:val="21"/>
          <w:szCs w:val="21"/>
        </w:rPr>
        <w:t xml:space="preserve">Open https://rockbell.fraezyl.app/build.txt in a browser: it shows the commit number and the deploy time. The pipeline is working.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FIRST DEPLOY ONLY  </w:t>
      </w:r>
      <w:r>
        <w:rPr>
          <w:i/>
          <w:iCs/>
          <w:color w:val="595959"/>
          <w:sz w:val="20"/>
          <w:szCs w:val="20"/>
        </w:rPr>
        <w:t xml:space="preserve">The live database settings file (application/config/database.php) is not in the repository and is never copied by a deploy, so the existing one on the live server keeps working. If the site ever moves to a brand-new host, that file must be created there once by hand — see the Online Hosting Guide.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HYGIENE  </w:t>
      </w:r>
      <w:r>
        <w:rPr>
          <w:i/>
          <w:iCs/>
          <w:color w:val="595959"/>
          <w:sz w:val="20"/>
          <w:szCs w:val="20"/>
        </w:rPr>
        <w:t xml:space="preserve">While in cPanel → File Manager, check the docroot does NOT contain pw.php or application/config/testing/ (local test-only files; delete them if present) and that the install folder is not reachable (rename it, e.g. to install_disabled). Both were found on the live site on 21 September 2026.</w:t>
      </w:r>
    </w:p>
    <w:p>
      <w:pPr>
        <w:pStyle w:val="Heading2"/>
        <w:spacing w:after="140" w:before="280"/>
      </w:pPr>
      <w:r>
        <w:rPr>
          <w:b/>
          <w:bCs/>
          <w:color w:val="1F3864"/>
        </w:rPr>
        <w:t xml:space="preserve">Every update — the complete checklist</w:t>
      </w:r>
    </w:p>
    <w:p>
      <w:pPr>
        <w:spacing w:after="160"/>
      </w:pPr>
      <w:r>
        <w:rPr>
          <w:sz w:val="21"/>
          <w:szCs w:val="21"/>
        </w:rPr>
        <w:t xml:space="preserve">This is the order every single time, with no step skipped. It combines the pipeline above with the safety rules already used throughout the project: backup first, check which migrations are missing, apply them before the code, refresh, verify.</w:t>
      </w:r>
    </w:p>
    <w:p>
      <w:pPr>
        <w:pStyle w:val="Heading3"/>
        <w:spacing w:after="100" w:before="200"/>
      </w:pPr>
      <w:r>
        <w:rPr>
          <w:b/>
          <w:bCs/>
          <w:color w:val="C9A227"/>
          <w:sz w:val="22"/>
          <w:szCs w:val="22"/>
        </w:rPr>
        <w:t xml:space="preserve">A. On the local computer — record and push</w:t>
      </w:r>
    </w:p>
    <w:p>
      <w:pPr>
        <w:pStyle w:val="ListParagraph"/>
        <w:numPr>
          <w:ilvl w:val="0"/>
          <w:numId w:val="13"/>
        </w:numPr>
        <w:spacing w:after="80"/>
      </w:pPr>
      <w:r>
        <w:rPr>
          <w:sz w:val="21"/>
          <w:szCs w:val="21"/>
        </w:rPr>
        <w:t xml:space="preserve">Make sure the change has been tested locally (it works on the local Rexlio at http://localhost/rexlio).</w:t>
      </w:r>
    </w:p>
    <w:p>
      <w:pPr>
        <w:pStyle w:val="ListParagraph"/>
        <w:numPr>
          <w:ilvl w:val="0"/>
          <w:numId w:val="13"/>
        </w:numPr>
        <w:spacing w:after="80"/>
      </w:pPr>
      <w:r>
        <w:rPr>
          <w:sz w:val="21"/>
          <w:szCs w:val="21"/>
        </w:rPr>
        <w:t xml:space="preserve">In the command window: </w:t>
      </w:r>
      <w:r>
        <w:rPr>
          <w:b/>
          <w:bCs/>
          <w:sz w:val="21"/>
          <w:szCs w:val="21"/>
        </w:rPr>
        <w:t xml:space="preserve">cd /d C:\wamp64\www\rexlio</w:t>
      </w:r>
      <w:r>
        <w:rPr>
          <w:sz w:val="21"/>
          <w:szCs w:val="21"/>
        </w:rPr>
        <w:t xml:space="preserve"> then </w:t>
      </w:r>
      <w:r>
        <w:rPr>
          <w:b/>
          <w:bCs/>
          <w:sz w:val="21"/>
          <w:szCs w:val="21"/>
        </w:rPr>
        <w:t xml:space="preserve">git status</w:t>
      </w:r>
      <w:r>
        <w:rPr>
          <w:sz w:val="21"/>
          <w:szCs w:val="21"/>
        </w:rPr>
        <w:t xml:space="preserve">. Files listed under "Changes not staged" or "Untracked files" are the ones about to be sent (the cart_data_*.json files can be ignored — they are runtime files).</w:t>
      </w:r>
    </w:p>
    <w:p>
      <w:pPr>
        <w:pStyle w:val="ListParagraph"/>
        <w:numPr>
          <w:ilvl w:val="0"/>
          <w:numId w:val="13"/>
        </w:numPr>
        <w:spacing w:after="80"/>
      </w:pPr>
      <w:r>
        <w:rPr>
          <w:sz w:val="21"/>
          <w:szCs w:val="21"/>
        </w:rPr>
        <w:t xml:space="preserve">Type </w:t>
      </w:r>
      <w:r>
        <w:rPr>
          <w:b/>
          <w:bCs/>
          <w:sz w:val="21"/>
          <w:szCs w:val="21"/>
        </w:rPr>
        <w:t xml:space="preserve">git add -A</w:t>
      </w:r>
      <w:r>
        <w:rPr>
          <w:sz w:val="21"/>
          <w:szCs w:val="21"/>
        </w:rPr>
        <w:t xml:space="preserve"> and press Enter, then </w:t>
      </w:r>
      <w:r>
        <w:rPr>
          <w:b/>
          <w:bCs/>
          <w:sz w:val="21"/>
          <w:szCs w:val="21"/>
        </w:rPr>
        <w:t xml:space="preserve">git commit -m "a short description of the change"</w:t>
      </w:r>
      <w:r>
        <w:rPr>
          <w:sz w:val="21"/>
          <w:szCs w:val="21"/>
        </w:rPr>
        <w:t xml:space="preserve"> (keep the quotes), then </w:t>
      </w:r>
      <w:r>
        <w:rPr>
          <w:b/>
          <w:bCs/>
          <w:sz w:val="21"/>
          <w:szCs w:val="21"/>
        </w:rPr>
        <w:t xml:space="preserve">git push</w:t>
      </w:r>
      <w:r>
        <w:rPr>
          <w:sz w:val="21"/>
          <w:szCs w:val="21"/>
        </w:rPr>
        <w:t xml:space="preserve">.</w:t>
      </w:r>
    </w:p>
    <w:p>
      <w:pPr>
        <w:pStyle w:val="ListParagraph"/>
        <w:numPr>
          <w:ilvl w:val="0"/>
          <w:numId w:val="13"/>
        </w:numPr>
        <w:spacing w:after="80"/>
      </w:pPr>
      <w:r>
        <w:rPr>
          <w:sz w:val="21"/>
          <w:szCs w:val="21"/>
        </w:rPr>
        <w:t xml:space="preserve">The push finishes with lines like "master -&gt; master". Refresh the GitHub page to see the new commit at the top. Note its 7-character number (for example f1c6ac5f) — it is checked again in step D.</w:t>
      </w:r>
    </w:p>
    <w:p>
      <w:pPr>
        <w:pStyle w:val="Heading3"/>
        <w:spacing w:after="100" w:before="200"/>
      </w:pPr>
      <w:r>
        <w:rPr>
          <w:b/>
          <w:bCs/>
          <w:color w:val="C9A227"/>
          <w:sz w:val="22"/>
          <w:szCs w:val="22"/>
        </w:rPr>
        <w:t xml:space="preserve">B. Back up the live database (cPanel)</w:t>
      </w:r>
    </w:p>
    <w:p>
      <w:pPr>
        <w:pStyle w:val="ListParagraph"/>
        <w:numPr>
          <w:ilvl w:val="0"/>
          <w:numId w:val="14"/>
        </w:numPr>
        <w:spacing w:after="80"/>
      </w:pPr>
      <w:r>
        <w:rPr>
          <w:sz w:val="21"/>
          <w:szCs w:val="21"/>
        </w:rPr>
        <w:t xml:space="preserve">cPanel → search </w:t>
      </w:r>
      <w:r>
        <w:rPr>
          <w:b/>
          <w:bCs/>
          <w:sz w:val="21"/>
          <w:szCs w:val="21"/>
        </w:rPr>
        <w:t xml:space="preserve">Backup</w:t>
      </w:r>
      <w:r>
        <w:rPr>
          <w:sz w:val="21"/>
          <w:szCs w:val="21"/>
        </w:rPr>
        <w:t xml:space="preserve"> → click </w:t>
      </w:r>
      <w:r>
        <w:rPr>
          <w:b/>
          <w:bCs/>
          <w:sz w:val="21"/>
          <w:szCs w:val="21"/>
        </w:rPr>
        <w:t xml:space="preserve">Backup</w:t>
      </w:r>
      <w:r>
        <w:rPr>
          <w:sz w:val="21"/>
          <w:szCs w:val="21"/>
        </w:rPr>
        <w:t xml:space="preserve">.</w:t>
      </w:r>
    </w:p>
    <w:p>
      <w:pPr>
        <w:pStyle w:val="ListParagraph"/>
        <w:numPr>
          <w:ilvl w:val="0"/>
          <w:numId w:val="14"/>
        </w:numPr>
        <w:spacing w:after="80"/>
      </w:pPr>
      <w:r>
        <w:rPr>
          <w:sz w:val="21"/>
          <w:szCs w:val="21"/>
        </w:rPr>
        <w:t xml:space="preserve">Under </w:t>
      </w:r>
      <w:r>
        <w:rPr>
          <w:b/>
          <w:bCs/>
          <w:sz w:val="21"/>
          <w:szCs w:val="21"/>
        </w:rPr>
        <w:t xml:space="preserve">Download a MySQL Database Backup</w:t>
      </w:r>
      <w:r>
        <w:rPr>
          <w:sz w:val="21"/>
          <w:szCs w:val="21"/>
        </w:rPr>
        <w:t xml:space="preserve">, click the name of the Rexlio database. A file such as rockbell1_rexlio.sql.gz downloads to your computer.</w:t>
      </w:r>
    </w:p>
    <w:p>
      <w:pPr>
        <w:pStyle w:val="ListParagraph"/>
        <w:numPr>
          <w:ilvl w:val="0"/>
          <w:numId w:val="14"/>
        </w:numPr>
        <w:spacing w:after="80"/>
      </w:pPr>
      <w:r>
        <w:rPr>
          <w:sz w:val="21"/>
          <w:szCs w:val="21"/>
        </w:rPr>
        <w:t xml:space="preserve">Check the downloaded file is not empty (it should be at least a few hundred kilobytes; open the Downloads folder and look at its size). Keep it — this is the safety net for everything below.</w:t>
      </w:r>
    </w:p>
    <w:p>
      <w:pPr>
        <w:pStyle w:val="Heading3"/>
        <w:spacing w:after="100" w:before="200"/>
      </w:pPr>
      <w:r>
        <w:rPr>
          <w:b/>
          <w:bCs/>
          <w:color w:val="C9A227"/>
          <w:sz w:val="22"/>
          <w:szCs w:val="22"/>
        </w:rPr>
        <w:t xml:space="preserve">C. Check which migrations the live database is missing, then apply them</w:t>
      </w:r>
    </w:p>
    <w:p>
      <w:pPr>
        <w:pStyle w:val="ListParagraph"/>
        <w:numPr>
          <w:ilvl w:val="0"/>
          <w:numId w:val="15"/>
        </w:numPr>
        <w:spacing w:after="80"/>
      </w:pPr>
      <w:r>
        <w:rPr>
          <w:sz w:val="21"/>
          <w:szCs w:val="21"/>
        </w:rPr>
        <w:t xml:space="preserve">cPanel → search </w:t>
      </w:r>
      <w:r>
        <w:rPr>
          <w:b/>
          <w:bCs/>
          <w:sz w:val="21"/>
          <w:szCs w:val="21"/>
        </w:rPr>
        <w:t xml:space="preserve">phpMyAdmin</w:t>
      </w:r>
      <w:r>
        <w:rPr>
          <w:sz w:val="21"/>
          <w:szCs w:val="21"/>
        </w:rPr>
        <w:t xml:space="preserve"> → open it. In the left column click the Rexlio database name.</w:t>
      </w:r>
    </w:p>
    <w:p>
      <w:pPr>
        <w:pStyle w:val="ListParagraph"/>
        <w:numPr>
          <w:ilvl w:val="0"/>
          <w:numId w:val="15"/>
        </w:numPr>
        <w:spacing w:after="80"/>
      </w:pPr>
      <w:r>
        <w:rPr>
          <w:sz w:val="21"/>
          <w:szCs w:val="21"/>
        </w:rPr>
        <w:t xml:space="preserve">Click the </w:t>
      </w:r>
      <w:r>
        <w:rPr>
          <w:b/>
          <w:bCs/>
          <w:sz w:val="21"/>
          <w:szCs w:val="21"/>
        </w:rPr>
        <w:t xml:space="preserve">SQL</w:t>
      </w:r>
      <w:r>
        <w:rPr>
          <w:sz w:val="21"/>
          <w:szCs w:val="21"/>
        </w:rPr>
        <w:t xml:space="preserve"> tab at the top. Delete anything in the big box.</w:t>
      </w:r>
    </w:p>
    <w:p>
      <w:pPr>
        <w:pStyle w:val="ListParagraph"/>
        <w:numPr>
          <w:ilvl w:val="0"/>
          <w:numId w:val="15"/>
        </w:numPr>
        <w:spacing w:after="80"/>
      </w:pPr>
      <w:r>
        <w:rPr>
          <w:sz w:val="21"/>
          <w:szCs w:val="21"/>
        </w:rPr>
        <w:t xml:space="preserve">On the local computer open C:\wamp64\www\rexlio\db\migrations\preflight_status.sql in Notepad, select all (Ctrl+A), copy, paste it into the phpMyAdmin box, click </w:t>
      </w:r>
      <w:r>
        <w:rPr>
          <w:b/>
          <w:bCs/>
          <w:sz w:val="21"/>
          <w:szCs w:val="21"/>
        </w:rPr>
        <w:t xml:space="preserve">Go</w:t>
      </w:r>
      <w:r>
        <w:rPr>
          <w:sz w:val="21"/>
          <w:szCs w:val="21"/>
        </w:rPr>
        <w:t xml:space="preserve"> (bottom right).</w:t>
      </w:r>
    </w:p>
    <w:p>
      <w:pPr>
        <w:pStyle w:val="ListParagraph"/>
        <w:numPr>
          <w:ilvl w:val="0"/>
          <w:numId w:val="15"/>
        </w:numPr>
        <w:spacing w:after="80"/>
      </w:pPr>
      <w:r>
        <w:rPr>
          <w:sz w:val="21"/>
          <w:szCs w:val="21"/>
        </w:rPr>
        <w:t xml:space="preserve">A small table appears: one line per migration, each saying </w:t>
      </w:r>
      <w:r>
        <w:rPr>
          <w:b/>
          <w:bCs/>
          <w:sz w:val="21"/>
          <w:szCs w:val="21"/>
        </w:rPr>
        <w:t xml:space="preserve">APPLIED</w:t>
      </w:r>
      <w:r>
        <w:rPr>
          <w:sz w:val="21"/>
          <w:szCs w:val="21"/>
        </w:rPr>
        <w:t xml:space="preserve"> or </w:t>
      </w:r>
      <w:r>
        <w:rPr>
          <w:b/>
          <w:bCs/>
          <w:sz w:val="21"/>
          <w:szCs w:val="21"/>
        </w:rPr>
        <w:t xml:space="preserve">MISSING</w:t>
      </w:r>
      <w:r>
        <w:rPr>
          <w:sz w:val="21"/>
          <w:szCs w:val="21"/>
        </w:rPr>
        <w:t xml:space="preserve">. Note every MISSING line, from top to bottom. If everything says APPLIED, skip to D.</w:t>
      </w:r>
    </w:p>
    <w:p>
      <w:pPr>
        <w:pStyle w:val="ListParagraph"/>
        <w:numPr>
          <w:ilvl w:val="0"/>
          <w:numId w:val="15"/>
        </w:numPr>
        <w:spacing w:after="80"/>
      </w:pPr>
      <w:r>
        <w:rPr>
          <w:sz w:val="21"/>
          <w:szCs w:val="21"/>
        </w:rPr>
        <w:t xml:space="preserve">For each MISSING migration, in order from the top: open that .sql file from the same folder in Notepad, copy all, paste into the SQL tab (clear the box first), click </w:t>
      </w:r>
      <w:r>
        <w:rPr>
          <w:b/>
          <w:bCs/>
          <w:sz w:val="21"/>
          <w:szCs w:val="21"/>
        </w:rPr>
        <w:t xml:space="preserve">Go</w:t>
      </w:r>
      <w:r>
        <w:rPr>
          <w:sz w:val="21"/>
          <w:szCs w:val="21"/>
        </w:rPr>
        <w:t xml:space="preserve">. The result must show </w:t>
      </w:r>
      <w:r>
        <w:rPr>
          <w:b/>
          <w:bCs/>
          <w:sz w:val="21"/>
          <w:szCs w:val="21"/>
        </w:rPr>
        <w:t xml:space="preserve">PASS</w:t>
      </w:r>
      <w:r>
        <w:rPr>
          <w:sz w:val="21"/>
          <w:szCs w:val="21"/>
        </w:rPr>
        <w:t xml:space="preserve">. Then run the next one.</w:t>
      </w:r>
    </w:p>
    <w:p>
      <w:pPr>
        <w:pStyle w:val="ListParagraph"/>
        <w:numPr>
          <w:ilvl w:val="0"/>
          <w:numId w:val="15"/>
        </w:numPr>
        <w:spacing w:after="80"/>
      </w:pPr>
      <w:r>
        <w:rPr>
          <w:sz w:val="21"/>
          <w:szCs w:val="21"/>
        </w:rPr>
        <w:t xml:space="preserve">If a migration shows </w:t>
      </w:r>
      <w:r>
        <w:rPr>
          <w:b/>
          <w:bCs/>
          <w:sz w:val="21"/>
          <w:szCs w:val="21"/>
        </w:rPr>
        <w:t xml:space="preserve">FAIL</w:t>
      </w:r>
      <w:r>
        <w:rPr>
          <w:sz w:val="21"/>
          <w:szCs w:val="21"/>
        </w:rPr>
        <w:t xml:space="preserve"> or a red error: STOP here. Do not deploy the code. Nothing has changed on the live site yet — the old code and the old database still match. Send the exact message to Fraezyl support.</w:t>
      </w:r>
    </w:p>
    <w:p>
      <w:pPr>
        <w:pStyle w:val="ListParagraph"/>
        <w:numPr>
          <w:ilvl w:val="0"/>
          <w:numId w:val="15"/>
        </w:numPr>
        <w:spacing w:after="80"/>
      </w:pPr>
      <w:r>
        <w:rPr>
          <w:sz w:val="21"/>
          <w:szCs w:val="21"/>
        </w:rPr>
        <w:t xml:space="preserve">When all are done, paste and run preflight_status.sql once more: every line must now say APPLIED.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MIGRATIONS BEFORE CODE  </w:t>
      </w:r>
      <w:r>
        <w:rPr>
          <w:i/>
          <w:iCs/>
          <w:color w:val="595959"/>
          <w:sz w:val="20"/>
          <w:szCs w:val="20"/>
        </w:rPr>
        <w:t xml:space="preserve">New code may expect a new permission or table. If the code arrived first, staff could hit an error until the migration was run. The other way round is always safe: every migration is written so that the old code ignores what it adds.</w:t>
      </w:r>
    </w:p>
    <w:p>
      <w:pPr>
        <w:pStyle w:val="Heading3"/>
        <w:spacing w:after="100" w:before="200"/>
      </w:pPr>
      <w:r>
        <w:rPr>
          <w:b/>
          <w:bCs/>
          <w:color w:val="C9A227"/>
          <w:sz w:val="22"/>
          <w:szCs w:val="22"/>
        </w:rPr>
        <w:t xml:space="preserve">D. Deploy the code (cPanel)</w:t>
      </w:r>
    </w:p>
    <w:p>
      <w:pPr>
        <w:pStyle w:val="ListParagraph"/>
        <w:numPr>
          <w:ilvl w:val="0"/>
          <w:numId w:val="16"/>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Manage</w:t>
      </w:r>
      <w:r>
        <w:rPr>
          <w:sz w:val="21"/>
          <w:szCs w:val="21"/>
        </w:rPr>
        <w:t xml:space="preserve"> next to rexlio → </w:t>
      </w:r>
      <w:r>
        <w:rPr>
          <w:b/>
          <w:bCs/>
          <w:sz w:val="21"/>
          <w:szCs w:val="21"/>
        </w:rPr>
        <w:t xml:space="preserve">Pull or Deploy</w:t>
      </w:r>
      <w:r>
        <w:rPr>
          <w:sz w:val="21"/>
          <w:szCs w:val="21"/>
        </w:rPr>
        <w:t xml:space="preserve"> tab.</w:t>
      </w:r>
    </w:p>
    <w:p>
      <w:pPr>
        <w:pStyle w:val="ListParagraph"/>
        <w:numPr>
          <w:ilvl w:val="0"/>
          <w:numId w:val="16"/>
        </w:numPr>
        <w:spacing w:after="80"/>
      </w:pPr>
      <w:r>
        <w:rPr>
          <w:sz w:val="21"/>
          <w:szCs w:val="21"/>
        </w:rPr>
        <w:t xml:space="preserve">Click </w:t>
      </w:r>
      <w:r>
        <w:rPr>
          <w:b/>
          <w:bCs/>
          <w:sz w:val="21"/>
          <w:szCs w:val="21"/>
        </w:rPr>
        <w:t xml:space="preserve">Update from Remote</w:t>
      </w:r>
      <w:r>
        <w:rPr>
          <w:sz w:val="21"/>
          <w:szCs w:val="21"/>
        </w:rPr>
        <w:t xml:space="preserve">. Wait for the page to finish.</w:t>
      </w:r>
    </w:p>
    <w:p>
      <w:pPr>
        <w:pStyle w:val="ListParagraph"/>
        <w:numPr>
          <w:ilvl w:val="0"/>
          <w:numId w:val="16"/>
        </w:numPr>
        <w:spacing w:after="80"/>
      </w:pPr>
      <w:r>
        <w:rPr>
          <w:sz w:val="21"/>
          <w:szCs w:val="21"/>
        </w:rPr>
        <w:t xml:space="preserve">Click </w:t>
      </w:r>
      <w:r>
        <w:rPr>
          <w:b/>
          <w:bCs/>
          <w:sz w:val="21"/>
          <w:szCs w:val="21"/>
        </w:rPr>
        <w:t xml:space="preserve">Deploy HEAD Commit</w:t>
      </w:r>
      <w:r>
        <w:rPr>
          <w:sz w:val="21"/>
          <w:szCs w:val="21"/>
        </w:rPr>
        <w:t xml:space="preserve">. Wait for "Last Deployment Information" to update.</w:t>
      </w:r>
    </w:p>
    <w:p>
      <w:pPr>
        <w:pStyle w:val="ListParagraph"/>
        <w:numPr>
          <w:ilvl w:val="0"/>
          <w:numId w:val="16"/>
        </w:numPr>
        <w:spacing w:after="80"/>
      </w:pPr>
      <w:r>
        <w:rPr>
          <w:sz w:val="21"/>
          <w:szCs w:val="21"/>
        </w:rPr>
        <w:t xml:space="preserve">Open https://rockbell.fraezyl.app/build.txt — the commit number must match the one from step A.</w:t>
      </w:r>
    </w:p>
    <w:p>
      <w:pPr>
        <w:pStyle w:val="Heading3"/>
        <w:spacing w:after="100" w:before="200"/>
      </w:pPr>
      <w:r>
        <w:rPr>
          <w:b/>
          <w:bCs/>
          <w:color w:val="C9A227"/>
          <w:sz w:val="22"/>
          <w:szCs w:val="22"/>
        </w:rPr>
        <w:t xml:space="preserve">E. Refresh, sign in again, verify</w:t>
      </w:r>
    </w:p>
    <w:p>
      <w:pPr>
        <w:pStyle w:val="ListParagraph"/>
        <w:numPr>
          <w:ilvl w:val="0"/>
          <w:numId w:val="17"/>
        </w:numPr>
        <w:spacing w:after="80"/>
      </w:pPr>
      <w:r>
        <w:rPr>
          <w:sz w:val="21"/>
          <w:szCs w:val="21"/>
        </w:rPr>
        <w:t xml:space="preserve">On every till, press </w:t>
      </w:r>
      <w:r>
        <w:rPr>
          <w:b/>
          <w:bCs/>
          <w:sz w:val="21"/>
          <w:szCs w:val="21"/>
        </w:rPr>
        <w:t xml:space="preserve">Ctrl+F5</w:t>
      </w:r>
      <w:r>
        <w:rPr>
          <w:sz w:val="21"/>
          <w:szCs w:val="21"/>
        </w:rPr>
        <w:t xml:space="preserve"> once on the Rexlio screen (on a tablet: close the Rexlio tab or app completely and open it again). This forces the browser to load the new files instead of old copies it kept.</w:t>
      </w:r>
    </w:p>
    <w:p>
      <w:pPr>
        <w:pStyle w:val="ListParagraph"/>
        <w:numPr>
          <w:ilvl w:val="0"/>
          <w:numId w:val="17"/>
        </w:numPr>
        <w:spacing w:after="80"/>
      </w:pPr>
      <w:r>
        <w:rPr>
          <w:sz w:val="21"/>
          <w:szCs w:val="21"/>
        </w:rPr>
        <w:t xml:space="preserve">If the update added or changed a permission (the update notes will say so), every affected user must </w:t>
      </w:r>
      <w:r>
        <w:rPr>
          <w:b/>
          <w:bCs/>
          <w:sz w:val="21"/>
          <w:szCs w:val="21"/>
        </w:rPr>
        <w:t xml:space="preserve">sign out and sign in again</w:t>
      </w:r>
      <w:r>
        <w:rPr>
          <w:sz w:val="21"/>
          <w:szCs w:val="21"/>
        </w:rPr>
        <w:t xml:space="preserve"> — permissions are read once at login.</w:t>
      </w:r>
    </w:p>
    <w:p>
      <w:pPr>
        <w:pStyle w:val="ListParagraph"/>
        <w:numPr>
          <w:ilvl w:val="0"/>
          <w:numId w:val="17"/>
        </w:numPr>
        <w:spacing w:after="80"/>
      </w:pPr>
      <w:r>
        <w:rPr>
          <w:sz w:val="21"/>
          <w:szCs w:val="21"/>
        </w:rPr>
        <w:t xml:space="preserve">Smoke test: sign in, open the sale screen, pick a category, add one item, place one real order end to end, open the Dashboard. Anything that looks wrong: see F.</w:t>
      </w:r>
    </w:p>
    <w:p>
      <w:pPr>
        <w:pStyle w:val="ListParagraph"/>
        <w:numPr>
          <w:ilvl w:val="0"/>
          <w:numId w:val="17"/>
        </w:numPr>
        <w:spacing w:after="80"/>
      </w:pPr>
      <w:r>
        <w:rPr>
          <w:sz w:val="21"/>
          <w:szCs w:val="21"/>
        </w:rPr>
        <w:t xml:space="preserve">If the update added a module switch (Settings → Modules), it starts OFF; switch it on when ready.</w:t>
      </w:r>
    </w:p>
    <w:p>
      <w:pPr>
        <w:pStyle w:val="Heading3"/>
        <w:spacing w:after="100" w:before="200"/>
      </w:pPr>
      <w:r>
        <w:rPr>
          <w:b/>
          <w:bCs/>
          <w:color w:val="C9A227"/>
          <w:sz w:val="22"/>
          <w:szCs w:val="22"/>
        </w:rPr>
        <w:t xml:space="preserve">F. If something is wrong after a deploy — go back one version</w:t>
      </w:r>
    </w:p>
    <w:p>
      <w:pPr>
        <w:pStyle w:val="ListParagraph"/>
        <w:numPr>
          <w:ilvl w:val="0"/>
          <w:numId w:val="18"/>
        </w:numPr>
        <w:spacing w:after="80"/>
      </w:pPr>
      <w:r>
        <w:rPr>
          <w:sz w:val="21"/>
          <w:szCs w:val="21"/>
        </w:rPr>
        <w:t xml:space="preserve">cPanel → Git™ Version Control → Manage → the </w:t>
      </w:r>
      <w:r>
        <w:rPr>
          <w:b/>
          <w:bCs/>
          <w:sz w:val="21"/>
          <w:szCs w:val="21"/>
        </w:rPr>
        <w:t xml:space="preserve">Basic Information</w:t>
      </w:r>
      <w:r>
        <w:rPr>
          <w:sz w:val="21"/>
          <w:szCs w:val="21"/>
        </w:rPr>
        <w:t xml:space="preserve"> tab shows the commit history. Note the number of the previous good version (or read it from the earlier build.txt).</w:t>
      </w:r>
    </w:p>
    <w:p>
      <w:pPr>
        <w:pStyle w:val="ListParagraph"/>
        <w:numPr>
          <w:ilvl w:val="0"/>
          <w:numId w:val="18"/>
        </w:numPr>
        <w:spacing w:after="80"/>
      </w:pPr>
      <w:r>
        <w:rPr>
          <w:sz w:val="21"/>
          <w:szCs w:val="21"/>
        </w:rPr>
        <w:t xml:space="preserve">On the local computer, in the command window: </w:t>
      </w:r>
      <w:r>
        <w:rPr>
          <w:b/>
          <w:bCs/>
          <w:sz w:val="21"/>
          <w:szCs w:val="21"/>
        </w:rPr>
        <w:t xml:space="preserve">git revert HEAD</w:t>
      </w:r>
      <w:r>
        <w:rPr>
          <w:sz w:val="21"/>
          <w:szCs w:val="21"/>
        </w:rPr>
        <w:t xml:space="preserve"> (undoes the last commit as a new commit; a text window may open — close it with Ctrl+X or by closing the window), then </w:t>
      </w:r>
      <w:r>
        <w:rPr>
          <w:b/>
          <w:bCs/>
          <w:sz w:val="21"/>
          <w:szCs w:val="21"/>
        </w:rPr>
        <w:t xml:space="preserve">git push</w:t>
      </w:r>
      <w:r>
        <w:rPr>
          <w:sz w:val="21"/>
          <w:szCs w:val="21"/>
        </w:rPr>
        <w:t xml:space="preserve">.</w:t>
      </w:r>
    </w:p>
    <w:p>
      <w:pPr>
        <w:pStyle w:val="ListParagraph"/>
        <w:numPr>
          <w:ilvl w:val="0"/>
          <w:numId w:val="18"/>
        </w:numPr>
        <w:spacing w:after="80"/>
      </w:pPr>
      <w:r>
        <w:rPr>
          <w:sz w:val="21"/>
          <w:szCs w:val="21"/>
        </w:rPr>
        <w:t xml:space="preserve">In cPanel: </w:t>
      </w:r>
      <w:r>
        <w:rPr>
          <w:b/>
          <w:bCs/>
          <w:sz w:val="21"/>
          <w:szCs w:val="21"/>
        </w:rPr>
        <w:t xml:space="preserve">Update from Remote</w:t>
      </w:r>
      <w:r>
        <w:rPr>
          <w:sz w:val="21"/>
          <w:szCs w:val="21"/>
        </w:rPr>
        <w:t xml:space="preserve"> → </w:t>
      </w:r>
      <w:r>
        <w:rPr>
          <w:b/>
          <w:bCs/>
          <w:sz w:val="21"/>
          <w:szCs w:val="21"/>
        </w:rPr>
        <w:t xml:space="preserve">Deploy HEAD Commit</w:t>
      </w:r>
      <w:r>
        <w:rPr>
          <w:sz w:val="21"/>
          <w:szCs w:val="21"/>
        </w:rPr>
        <w:t xml:space="preserve">. The site is back on the previous code. The migrations already applied can stay — they are additive and the previous code ignores them.</w:t>
      </w:r>
    </w:p>
    <w:p>
      <w:pPr>
        <w:pStyle w:val="ListParagraph"/>
        <w:numPr>
          <w:ilvl w:val="0"/>
          <w:numId w:val="18"/>
        </w:numPr>
        <w:spacing w:after="80"/>
      </w:pPr>
      <w:r>
        <w:rPr>
          <w:sz w:val="21"/>
          <w:szCs w:val="21"/>
        </w:rPr>
        <w:t xml:space="preserve">Only if the database itself is damaged: cPanel → phpMyAdmin → the database → </w:t>
      </w:r>
      <w:r>
        <w:rPr>
          <w:b/>
          <w:bCs/>
          <w:sz w:val="21"/>
          <w:szCs w:val="21"/>
        </w:rPr>
        <w:t xml:space="preserve">Import</w:t>
      </w:r>
      <w:r>
        <w:rPr>
          <w:sz w:val="21"/>
          <w:szCs w:val="21"/>
        </w:rPr>
        <w:t xml:space="preserve"> tab → choose the backup file from step B → Go. This replaces the whole database with the backup.</w:t>
      </w:r>
    </w:p>
    <w:p>
      <w:pPr>
        <w:pStyle w:val="Heading2"/>
        <w:spacing w:after="140" w:before="280"/>
      </w:pPr>
      <w:r>
        <w:rPr>
          <w:b/>
          <w:bCs/>
          <w:color w:val="1F3864"/>
        </w:rPr>
        <w:t xml:space="preserve">Quick reference card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200"/>
        <w:gridCol w:w="3200"/>
        <w:gridCol w:w="4200"/>
      </w:tblGrid>
      <w:tr>
        <w:tc>
          <w:tcPr>
            <w:tcW w:w="2200" w:type="dxa"/>
            <w:shd w:fill="1F3864" w:val="clear"/>
          </w:tcPr>
          <w:p>
            <w:pPr>
              <w:spacing w:after="40" w:before="40"/>
            </w:pPr>
            <w:r>
              <w:rPr>
                <w:b/>
                <w:bCs/>
                <w:color w:val="FFFFFF"/>
                <w:sz w:val="20"/>
                <w:szCs w:val="20"/>
              </w:rPr>
              <w:t xml:space="preserve">Step</w:t>
            </w:r>
          </w:p>
        </w:tc>
        <w:tc>
          <w:tcPr>
            <w:tcW w:w="3200" w:type="dxa"/>
            <w:shd w:fill="1F3864" w:val="clear"/>
          </w:tcPr>
          <w:p>
            <w:pPr>
              <w:spacing w:after="40" w:before="40"/>
            </w:pPr>
            <w:r>
              <w:rPr>
                <w:b/>
                <w:bCs/>
                <w:color w:val="FFFFFF"/>
                <w:sz w:val="20"/>
                <w:szCs w:val="20"/>
              </w:rPr>
              <w:t xml:space="preserve">Where</w:t>
            </w:r>
          </w:p>
        </w:tc>
        <w:tc>
          <w:tcPr>
            <w:tcW w:w="4200" w:type="dxa"/>
            <w:shd w:fill="1F3864" w:val="clear"/>
          </w:tcPr>
          <w:p>
            <w:pPr>
              <w:spacing w:after="40" w:before="40"/>
            </w:pPr>
            <w:r>
              <w:rPr>
                <w:b/>
                <w:bCs/>
                <w:color w:val="FFFFFF"/>
                <w:sz w:val="20"/>
                <w:szCs w:val="20"/>
              </w:rPr>
              <w:t xml:space="preserve">What you should see</w:t>
            </w:r>
          </w:p>
        </w:tc>
      </w:tr>
      <w:tr>
        <w:tc>
          <w:tcPr>
            <w:tcW w:w="2200" w:type="dxa"/>
          </w:tcPr>
          <w:p>
            <w:pPr>
              <w:spacing w:after="40" w:before="40"/>
            </w:pPr>
            <w:r>
              <w:rPr>
                <w:sz w:val="20"/>
                <w:szCs w:val="20"/>
              </w:rPr>
              <w:t xml:space="preserve">A. commit + push</w:t>
            </w:r>
          </w:p>
        </w:tc>
        <w:tc>
          <w:tcPr>
            <w:tcW w:w="3200" w:type="dxa"/>
          </w:tcPr>
          <w:p>
            <w:pPr>
              <w:spacing w:after="40" w:before="40"/>
            </w:pPr>
            <w:r>
              <w:rPr>
                <w:sz w:val="20"/>
                <w:szCs w:val="20"/>
              </w:rPr>
              <w:t xml:space="preserve">the command window on the local computer</w:t>
            </w:r>
          </w:p>
        </w:tc>
        <w:tc>
          <w:tcPr>
            <w:tcW w:w="4200" w:type="dxa"/>
          </w:tcPr>
          <w:p>
            <w:pPr>
              <w:spacing w:after="40" w:before="40"/>
            </w:pPr>
            <w:r>
              <w:rPr>
                <w:sz w:val="20"/>
                <w:szCs w:val="20"/>
              </w:rPr>
              <w:t xml:space="preserve">"master -&gt; master"; the commit appears on GitHub</w:t>
            </w:r>
          </w:p>
        </w:tc>
      </w:tr>
      <w:tr>
        <w:tc>
          <w:tcPr>
            <w:tcW w:w="2200" w:type="dxa"/>
          </w:tcPr>
          <w:p>
            <w:pPr>
              <w:spacing w:after="40" w:before="40"/>
            </w:pPr>
            <w:r>
              <w:rPr>
                <w:sz w:val="20"/>
                <w:szCs w:val="20"/>
              </w:rPr>
              <w:t xml:space="preserve">B. backup</w:t>
            </w:r>
          </w:p>
        </w:tc>
        <w:tc>
          <w:tcPr>
            <w:tcW w:w="3200" w:type="dxa"/>
          </w:tcPr>
          <w:p>
            <w:pPr>
              <w:spacing w:after="40" w:before="40"/>
            </w:pPr>
            <w:r>
              <w:rPr>
                <w:sz w:val="20"/>
                <w:szCs w:val="20"/>
              </w:rPr>
              <w:t xml:space="preserve">cPanel → Backup</w:t>
            </w:r>
          </w:p>
        </w:tc>
        <w:tc>
          <w:tcPr>
            <w:tcW w:w="4200" w:type="dxa"/>
          </w:tcPr>
          <w:p>
            <w:pPr>
              <w:spacing w:after="40" w:before="40"/>
            </w:pPr>
            <w:r>
              <w:rPr>
                <w:sz w:val="20"/>
                <w:szCs w:val="20"/>
              </w:rPr>
              <w:t xml:space="preserve">a .sql.gz file downloads, not 0 KB</w:t>
            </w:r>
          </w:p>
        </w:tc>
      </w:tr>
      <w:tr>
        <w:tc>
          <w:tcPr>
            <w:tcW w:w="2200" w:type="dxa"/>
          </w:tcPr>
          <w:p>
            <w:pPr>
              <w:spacing w:after="40" w:before="40"/>
            </w:pPr>
            <w:r>
              <w:rPr>
                <w:sz w:val="20"/>
                <w:szCs w:val="20"/>
              </w:rPr>
              <w:t xml:space="preserve">C. preflight + migrations</w:t>
            </w:r>
          </w:p>
        </w:tc>
        <w:tc>
          <w:tcPr>
            <w:tcW w:w="3200" w:type="dxa"/>
          </w:tcPr>
          <w:p>
            <w:pPr>
              <w:spacing w:after="40" w:before="40"/>
            </w:pPr>
            <w:r>
              <w:rPr>
                <w:sz w:val="20"/>
                <w:szCs w:val="20"/>
              </w:rPr>
              <w:t xml:space="preserve">cPanel → phpMyAdmin → SQL tab</w:t>
            </w:r>
          </w:p>
        </w:tc>
        <w:tc>
          <w:tcPr>
            <w:tcW w:w="4200" w:type="dxa"/>
          </w:tcPr>
          <w:p>
            <w:pPr>
              <w:spacing w:after="40" w:before="40"/>
            </w:pPr>
            <w:r>
              <w:rPr>
                <w:sz w:val="20"/>
                <w:szCs w:val="20"/>
              </w:rPr>
              <w:t xml:space="preserve">APPLIED / MISSING list; each migration prints PASS</w:t>
            </w:r>
          </w:p>
        </w:tc>
      </w:tr>
      <w:tr>
        <w:tc>
          <w:tcPr>
            <w:tcW w:w="2200" w:type="dxa"/>
          </w:tcPr>
          <w:p>
            <w:pPr>
              <w:spacing w:after="40" w:before="40"/>
            </w:pPr>
            <w:r>
              <w:rPr>
                <w:sz w:val="20"/>
                <w:szCs w:val="20"/>
              </w:rPr>
              <w:t xml:space="preserve">D. deploy</w:t>
            </w:r>
          </w:p>
        </w:tc>
        <w:tc>
          <w:tcPr>
            <w:tcW w:w="3200" w:type="dxa"/>
          </w:tcPr>
          <w:p>
            <w:pPr>
              <w:spacing w:after="40" w:before="40"/>
            </w:pPr>
            <w:r>
              <w:rPr>
                <w:sz w:val="20"/>
                <w:szCs w:val="20"/>
              </w:rPr>
              <w:t xml:space="preserve">cPanel → Git Version Control → Pull or Deploy</w:t>
            </w:r>
          </w:p>
        </w:tc>
        <w:tc>
          <w:tcPr>
            <w:tcW w:w="4200" w:type="dxa"/>
          </w:tcPr>
          <w:p>
            <w:pPr>
              <w:spacing w:after="40" w:before="40"/>
            </w:pPr>
            <w:r>
              <w:rPr>
                <w:sz w:val="20"/>
                <w:szCs w:val="20"/>
              </w:rPr>
              <w:t xml:space="preserve">Last Deployment Information updates; build.txt shows the new commit</w:t>
            </w:r>
          </w:p>
        </w:tc>
      </w:tr>
      <w:tr>
        <w:tc>
          <w:tcPr>
            <w:tcW w:w="2200" w:type="dxa"/>
          </w:tcPr>
          <w:p>
            <w:pPr>
              <w:spacing w:after="40" w:before="40"/>
            </w:pPr>
            <w:r>
              <w:rPr>
                <w:sz w:val="20"/>
                <w:szCs w:val="20"/>
              </w:rPr>
              <w:t xml:space="preserve">E. refresh + verify</w:t>
            </w:r>
          </w:p>
        </w:tc>
        <w:tc>
          <w:tcPr>
            <w:tcW w:w="3200" w:type="dxa"/>
          </w:tcPr>
          <w:p>
            <w:pPr>
              <w:spacing w:after="40" w:before="40"/>
            </w:pPr>
            <w:r>
              <w:rPr>
                <w:sz w:val="20"/>
                <w:szCs w:val="20"/>
              </w:rPr>
              <w:t xml:space="preserve">every till; the Dashboard</w:t>
            </w:r>
          </w:p>
        </w:tc>
        <w:tc>
          <w:tcPr>
            <w:tcW w:w="4200" w:type="dxa"/>
          </w:tcPr>
          <w:p>
            <w:pPr>
              <w:spacing w:after="40" w:before="40"/>
            </w:pPr>
            <w:r>
              <w:rPr>
                <w:sz w:val="20"/>
                <w:szCs w:val="20"/>
              </w:rPr>
              <w:t xml:space="preserve">Ctrl+F5; sign out/in if permissions changed; one order end to end</w:t>
            </w:r>
          </w:p>
        </w:tc>
      </w:tr>
      <w:tr>
        <w:tc>
          <w:tcPr>
            <w:tcW w:w="2200" w:type="dxa"/>
          </w:tcPr>
          <w:p>
            <w:pPr>
              <w:spacing w:after="40" w:before="40"/>
            </w:pPr>
            <w:r>
              <w:rPr>
                <w:sz w:val="20"/>
                <w:szCs w:val="20"/>
              </w:rPr>
              <w:t xml:space="preserve">F. undo</w:t>
            </w:r>
          </w:p>
        </w:tc>
        <w:tc>
          <w:tcPr>
            <w:tcW w:w="3200" w:type="dxa"/>
          </w:tcPr>
          <w:p>
            <w:pPr>
              <w:spacing w:after="40" w:before="40"/>
            </w:pPr>
            <w:r>
              <w:rPr>
                <w:sz w:val="20"/>
                <w:szCs w:val="20"/>
              </w:rPr>
              <w:t xml:space="preserve">command window + cPanel</w:t>
            </w:r>
          </w:p>
        </w:tc>
        <w:tc>
          <w:tcPr>
            <w:tcW w:w="4200" w:type="dxa"/>
          </w:tcPr>
          <w:p>
            <w:pPr>
              <w:spacing w:after="40" w:before="40"/>
            </w:pPr>
            <w:r>
              <w:rPr>
                <w:sz w:val="20"/>
                <w:szCs w:val="20"/>
              </w:rPr>
              <w:t xml:space="preserve">git revert, push, deploy again; build.txt shows the older commit</w:t>
            </w:r>
          </w:p>
        </w:tc>
      </w:tr>
    </w:tbl>
    <w:p>
      <w:pPr>
        <w:spacing w:after="120"/>
      </w:pPr>
    </w:p>
    <w:p>
      <w:pPr>
        <w:pStyle w:val="Heading1"/>
        <w:pageBreakBefore/>
        <w:spacing w:after="200" w:before="400"/>
      </w:pPr>
      <w:r>
        <w:rPr>
          <w:b/>
          <w:bCs/>
          <w:color w:val="1F3864"/>
        </w:rPr>
        <w:t xml:space="preserve">Local Network Access — Reaching the Local Server From Other Devices</w:t>
      </w:r>
    </w:p>
    <w:p>
      <w:pPr>
        <w:spacing w:after="160"/>
      </w:pPr>
      <w:r>
        <w:rPr>
          <w:sz w:val="21"/>
          <w:szCs w:val="21"/>
        </w:rPr>
        <w:t xml:space="preserve">When Rexlio runs on a local server (the WampServer computer at the venue), every till, tablet and phone reaches it over the venue's own Wi-Fi or cable network by typing the server's address into a browser. This section is the definitive fix for "This site can't be reached" from another device, written for the Rockbell server as it was checked on 21–22 September 2026.</w:t>
      </w:r>
    </w:p>
    <w:p>
      <w:pPr>
        <w:pStyle w:val="Heading2"/>
        <w:spacing w:after="140" w:before="280"/>
      </w:pPr>
      <w:r>
        <w:rPr>
          <w:b/>
          <w:bCs/>
          <w:color w:val="1F3864"/>
        </w:rPr>
        <w:t xml:space="preserve">What was actually found on the server</w:t>
      </w:r>
    </w:p>
    <w:p>
      <w:pPr>
        <w:spacing w:after="160"/>
      </w:pPr>
      <w:r>
        <w:rPr>
          <w:sz w:val="21"/>
          <w:szCs w:val="21"/>
        </w:rPr>
        <w:t xml:space="preserve">Two things were suspected — Windows Firewall blocking, and Apache (the web server program inside WampServer) only listening to the computer itself. Both were checked and both were already correct:</w:t>
      </w:r>
    </w:p>
    <w:p>
      <w:pPr>
        <w:pStyle w:val="ListParagraph"/>
        <w:numPr>
          <w:ilvl w:val="0"/>
          <w:numId w:val="2"/>
        </w:numPr>
        <w:spacing w:after="80"/>
      </w:pPr>
      <w:r>
        <w:rPr>
          <w:sz w:val="21"/>
          <w:szCs w:val="21"/>
        </w:rPr>
        <w:t xml:space="preserve">Apache listens on </w:t>
      </w:r>
      <w:r>
        <w:rPr>
          <w:b/>
          <w:bCs/>
          <w:sz w:val="21"/>
          <w:szCs w:val="21"/>
        </w:rPr>
        <w:t xml:space="preserve">every network address</w:t>
      </w:r>
      <w:r>
        <w:rPr>
          <w:sz w:val="21"/>
          <w:szCs w:val="21"/>
        </w:rPr>
        <w:t xml:space="preserve"> (Listen 0.0.0.0:80) and the site folder allows connections from anyone (</w:t>
      </w:r>
      <w:r>
        <w:rPr>
          <w:b/>
          <w:bCs/>
          <w:sz w:val="21"/>
          <w:szCs w:val="21"/>
        </w:rPr>
        <w:t xml:space="preserve">Require all granted</w:t>
      </w:r>
      <w:r>
        <w:rPr>
          <w:sz w:val="21"/>
          <w:szCs w:val="21"/>
        </w:rPr>
        <w:t xml:space="preserve">) — so it is not restricted to localhost.</w:t>
      </w:r>
    </w:p>
    <w:p>
      <w:pPr>
        <w:pStyle w:val="ListParagraph"/>
        <w:numPr>
          <w:ilvl w:val="0"/>
          <w:numId w:val="2"/>
        </w:numPr>
        <w:spacing w:after="80"/>
      </w:pPr>
      <w:r>
        <w:rPr>
          <w:sz w:val="21"/>
          <w:szCs w:val="21"/>
        </w:rPr>
        <w:t xml:space="preserve">Windows Firewall has a rule named </w:t>
      </w:r>
      <w:r>
        <w:rPr>
          <w:b/>
          <w:bCs/>
          <w:sz w:val="21"/>
          <w:szCs w:val="21"/>
        </w:rPr>
        <w:t xml:space="preserve">WAMP Inbound Rule</w:t>
      </w:r>
      <w:r>
        <w:rPr>
          <w:sz w:val="21"/>
          <w:szCs w:val="21"/>
        </w:rPr>
        <w:t xml:space="preserve"> that allows incoming connections on port 80 for every network type, and only Windows Defender is installed (no second firewall).</w:t>
      </w:r>
    </w:p>
    <w:p>
      <w:pPr>
        <w:pStyle w:val="ListParagraph"/>
        <w:numPr>
          <w:ilvl w:val="0"/>
          <w:numId w:val="2"/>
        </w:numPr>
        <w:spacing w:after="80"/>
      </w:pPr>
      <w:r>
        <w:rPr>
          <w:sz w:val="21"/>
          <w:szCs w:val="21"/>
        </w:rPr>
        <w:t xml:space="preserve">The site answered correctly when asked for it by the server's own network address (http://192.168.1.20/rexlio/).</w:t>
      </w:r>
    </w:p>
    <w:p>
      <w:pPr>
        <w:spacing w:after="160"/>
      </w:pPr>
      <w:r>
        <w:rPr>
          <w:sz w:val="21"/>
          <w:szCs w:val="21"/>
        </w:rPr>
        <w:t xml:space="preserve">The real causes were these three, in order of likelihood:</w:t>
      </w:r>
    </w:p>
    <w:p>
      <w:pPr>
        <w:pStyle w:val="ListParagraph"/>
        <w:numPr>
          <w:ilvl w:val="0"/>
          <w:numId w:val="19"/>
        </w:numPr>
        <w:spacing w:after="80"/>
      </w:pPr>
      <w:r>
        <w:rPr>
          <w:b/>
          <w:bCs/>
          <w:sz w:val="21"/>
          <w:szCs w:val="21"/>
        </w:rPr>
        <w:t xml:space="preserve">WampServer was not running.</w:t>
      </w:r>
      <w:r>
        <w:rPr>
          <w:sz w:val="21"/>
          <w:szCs w:val="21"/>
        </w:rPr>
        <w:t xml:space="preserve"> Its two services (Apache and MySQL) are set to start </w:t>
      </w:r>
      <w:r>
        <w:rPr>
          <w:b/>
          <w:bCs/>
          <w:sz w:val="21"/>
          <w:szCs w:val="21"/>
        </w:rPr>
        <w:t xml:space="preserve">manually</w:t>
      </w:r>
      <w:r>
        <w:rPr>
          <w:sz w:val="21"/>
          <w:szCs w:val="21"/>
        </w:rPr>
        <w:t xml:space="preserve">, so after any restart of the computer the server is off until somebody opens WampServer by hand — and then nothing on the network can reach it. This was seen happening twice in one day.</w:t>
      </w:r>
    </w:p>
    <w:p>
      <w:pPr>
        <w:pStyle w:val="ListParagraph"/>
        <w:numPr>
          <w:ilvl w:val="0"/>
          <w:numId w:val="19"/>
        </w:numPr>
        <w:spacing w:after="80"/>
      </w:pPr>
      <w:r>
        <w:rPr>
          <w:b/>
          <w:bCs/>
          <w:sz w:val="21"/>
          <w:szCs w:val="21"/>
        </w:rPr>
        <w:t xml:space="preserve">The address had changed.</w:t>
      </w:r>
      <w:r>
        <w:rPr>
          <w:sz w:val="21"/>
          <w:szCs w:val="21"/>
        </w:rPr>
        <w:t xml:space="preserve"> On 21 September the server was getting its address automatically from the router (192.168.1.20 at the time), not a fixed one. If the router hands out a different number, every device is pointing at the wrong address. (On 22 September this had been corrected to a fixed address — see Fix 2.)</w:t>
      </w:r>
    </w:p>
    <w:p>
      <w:pPr>
        <w:pStyle w:val="ListParagraph"/>
        <w:numPr>
          <w:ilvl w:val="0"/>
          <w:numId w:val="19"/>
        </w:numPr>
        <w:spacing w:after="80"/>
      </w:pPr>
      <w:r>
        <w:rPr>
          <w:b/>
          <w:bCs/>
          <w:sz w:val="21"/>
          <w:szCs w:val="21"/>
        </w:rPr>
        <w:t xml:space="preserve">The other device was not on the same network</w:t>
      </w:r>
      <w:r>
        <w:rPr>
          <w:sz w:val="21"/>
          <w:szCs w:val="21"/>
        </w:rPr>
        <w:t xml:space="preserve"> — connected to a guest Wi-Fi, a different router, or using mobile data. Only devices on the same 192.168.1.x network can reach the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ABOUT PING  </w:t>
      </w:r>
      <w:r>
        <w:rPr>
          <w:i/>
          <w:iCs/>
          <w:color w:val="595959"/>
          <w:sz w:val="20"/>
          <w:szCs w:val="20"/>
        </w:rPr>
        <w:t xml:space="preserve">The network is marked "Public" in Windows, which blocks "ping" replies. A failed ping therefore proves nothing — the website can work perfectly while ping fails. Always test with a browser, not with ping. Fix 4 changes the network type to Private, which also makes ping work.</w:t>
      </w:r>
    </w:p>
    <w:p>
      <w:pPr>
        <w:pStyle w:val="Heading2"/>
        <w:spacing w:after="140" w:before="280"/>
      </w:pPr>
      <w:r>
        <w:rPr>
          <w:b/>
          <w:bCs/>
          <w:color w:val="1F3864"/>
        </w:rPr>
        <w:t xml:space="preserve">Fix 1 — Make WampServer start by itself, every time (needed)</w:t>
      </w:r>
    </w:p>
    <w:p>
      <w:pPr>
        <w:pStyle w:val="ListParagraph"/>
        <w:numPr>
          <w:ilvl w:val="0"/>
          <w:numId w:val="20"/>
        </w:numPr>
        <w:spacing w:after="80"/>
      </w:pPr>
      <w:r>
        <w:rPr>
          <w:sz w:val="21"/>
          <w:szCs w:val="21"/>
        </w:rPr>
        <w:t xml:space="preserve">On the server computer, press the </w:t>
      </w:r>
      <w:r>
        <w:rPr>
          <w:b/>
          <w:bCs/>
          <w:sz w:val="21"/>
          <w:szCs w:val="21"/>
        </w:rPr>
        <w:t xml:space="preserve">Windows key + R</w:t>
      </w:r>
      <w:r>
        <w:rPr>
          <w:sz w:val="21"/>
          <w:szCs w:val="21"/>
        </w:rPr>
        <w:t xml:space="preserve"> together. A small "Run" box appears. Type </w:t>
      </w:r>
      <w:r>
        <w:rPr>
          <w:b/>
          <w:bCs/>
          <w:sz w:val="21"/>
          <w:szCs w:val="21"/>
        </w:rPr>
        <w:t xml:space="preserve">services.msc</w:t>
      </w:r>
      <w:r>
        <w:rPr>
          <w:sz w:val="21"/>
          <w:szCs w:val="21"/>
        </w:rPr>
        <w:t xml:space="preserve"> and press Enter.</w:t>
      </w:r>
    </w:p>
    <w:p>
      <w:pPr>
        <w:pStyle w:val="ListParagraph"/>
        <w:numPr>
          <w:ilvl w:val="0"/>
          <w:numId w:val="20"/>
        </w:numPr>
        <w:spacing w:after="80"/>
      </w:pPr>
      <w:r>
        <w:rPr>
          <w:sz w:val="21"/>
          <w:szCs w:val="21"/>
        </w:rPr>
        <w:t xml:space="preserve">A long list called Services opens. Scroll down to </w:t>
      </w:r>
      <w:r>
        <w:rPr>
          <w:b/>
          <w:bCs/>
          <w:sz w:val="21"/>
          <w:szCs w:val="21"/>
        </w:rPr>
        <w:t xml:space="preserve">wampapache64</w:t>
      </w:r>
      <w:r>
        <w:rPr>
          <w:sz w:val="21"/>
          <w:szCs w:val="21"/>
        </w:rPr>
        <w:t xml:space="preserve"> and double-click it.</w:t>
      </w:r>
    </w:p>
    <w:p>
      <w:pPr>
        <w:pStyle w:val="ListParagraph"/>
        <w:numPr>
          <w:ilvl w:val="0"/>
          <w:numId w:val="20"/>
        </w:numPr>
        <w:spacing w:after="80"/>
      </w:pPr>
      <w:r>
        <w:rPr>
          <w:sz w:val="21"/>
          <w:szCs w:val="21"/>
        </w:rPr>
        <w:t xml:space="preserve">In the window that opens, find </w:t>
      </w:r>
      <w:r>
        <w:rPr>
          <w:b/>
          <w:bCs/>
          <w:sz w:val="21"/>
          <w:szCs w:val="21"/>
        </w:rPr>
        <w:t xml:space="preserve">Startup type</w:t>
      </w:r>
      <w:r>
        <w:rPr>
          <w:sz w:val="21"/>
          <w:szCs w:val="21"/>
        </w:rPr>
        <w:t xml:space="preserve"> and change it from Manual to </w:t>
      </w:r>
      <w:r>
        <w:rPr>
          <w:b/>
          <w:bCs/>
          <w:sz w:val="21"/>
          <w:szCs w:val="21"/>
        </w:rPr>
        <w:t xml:space="preserve">Automatic</w:t>
      </w:r>
      <w:r>
        <w:rPr>
          <w:sz w:val="21"/>
          <w:szCs w:val="21"/>
        </w:rPr>
        <w:t xml:space="preserve">. If the "Service status" line says Stopped, click </w:t>
      </w:r>
      <w:r>
        <w:rPr>
          <w:b/>
          <w:bCs/>
          <w:sz w:val="21"/>
          <w:szCs w:val="21"/>
        </w:rPr>
        <w:t xml:space="preserve">Start</w:t>
      </w:r>
      <w:r>
        <w:rPr>
          <w:sz w:val="21"/>
          <w:szCs w:val="21"/>
        </w:rPr>
        <w:t xml:space="preserve">. Click </w:t>
      </w:r>
      <w:r>
        <w:rPr>
          <w:b/>
          <w:bCs/>
          <w:sz w:val="21"/>
          <w:szCs w:val="21"/>
        </w:rPr>
        <w:t xml:space="preserve">OK</w:t>
      </w:r>
      <w:r>
        <w:rPr>
          <w:sz w:val="21"/>
          <w:szCs w:val="21"/>
        </w:rPr>
        <w:t xml:space="preserve">.</w:t>
      </w:r>
    </w:p>
    <w:p>
      <w:pPr>
        <w:pStyle w:val="ListParagraph"/>
        <w:numPr>
          <w:ilvl w:val="0"/>
          <w:numId w:val="20"/>
        </w:numPr>
        <w:spacing w:after="80"/>
      </w:pPr>
      <w:r>
        <w:rPr>
          <w:sz w:val="21"/>
          <w:szCs w:val="21"/>
        </w:rPr>
        <w:t xml:space="preserve">Do exactly the same for </w:t>
      </w:r>
      <w:r>
        <w:rPr>
          <w:b/>
          <w:bCs/>
          <w:sz w:val="21"/>
          <w:szCs w:val="21"/>
        </w:rPr>
        <w:t xml:space="preserve">wampmysqld64</w:t>
      </w:r>
      <w:r>
        <w:rPr>
          <w:sz w:val="21"/>
          <w:szCs w:val="21"/>
        </w:rPr>
        <w:t xml:space="preserve"> (Startup type Automatic, Start if stopped, OK).</w:t>
      </w:r>
    </w:p>
    <w:p>
      <w:pPr>
        <w:pStyle w:val="ListParagraph"/>
        <w:numPr>
          <w:ilvl w:val="0"/>
          <w:numId w:val="20"/>
        </w:numPr>
        <w:spacing w:after="80"/>
      </w:pPr>
      <w:r>
        <w:rPr>
          <w:sz w:val="21"/>
          <w:szCs w:val="21"/>
        </w:rPr>
        <w:t xml:space="preserve">If Windows asks "Do you want to allow this app to make changes?", click </w:t>
      </w:r>
      <w:r>
        <w:rPr>
          <w:b/>
          <w:bCs/>
          <w:sz w:val="21"/>
          <w:szCs w:val="21"/>
        </w:rPr>
        <w:t xml:space="preserve">Yes</w:t>
      </w:r>
      <w:r>
        <w:rPr>
          <w:sz w:val="21"/>
          <w:szCs w:val="21"/>
        </w:rPr>
        <w:t xml:space="preserve">.</w:t>
      </w:r>
    </w:p>
    <w:p>
      <w:pPr>
        <w:pStyle w:val="ListParagraph"/>
        <w:numPr>
          <w:ilvl w:val="0"/>
          <w:numId w:val="20"/>
        </w:numPr>
        <w:spacing w:after="80"/>
      </w:pPr>
      <w:r>
        <w:rPr>
          <w:sz w:val="21"/>
          <w:szCs w:val="21"/>
        </w:rPr>
        <w:t xml:space="preserve">Check: in the Services list both now show Status </w:t>
      </w:r>
      <w:r>
        <w:rPr>
          <w:b/>
          <w:bCs/>
          <w:sz w:val="21"/>
          <w:szCs w:val="21"/>
        </w:rPr>
        <w:t xml:space="preserve">Running</w:t>
      </w:r>
      <w:r>
        <w:rPr>
          <w:sz w:val="21"/>
          <w:szCs w:val="21"/>
        </w:rPr>
        <w:t xml:space="preserve"> and Startup Type </w:t>
      </w:r>
      <w:r>
        <w:rPr>
          <w:b/>
          <w:bCs/>
          <w:sz w:val="21"/>
          <w:szCs w:val="21"/>
        </w:rPr>
        <w:t xml:space="preserve">Automatic</w:t>
      </w:r>
      <w:r>
        <w:rPr>
          <w:sz w:val="21"/>
          <w:szCs w:val="21"/>
        </w:rPr>
        <w:t xml:space="preserve">. From now on the server is up as soon as the computer has finished starting, even if nobody signs in to Windows.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GREEN W  </w:t>
      </w:r>
      <w:r>
        <w:rPr>
          <w:i/>
          <w:iCs/>
          <w:color w:val="595959"/>
          <w:sz w:val="20"/>
          <w:szCs w:val="20"/>
        </w:rPr>
        <w:t xml:space="preserve">WampServer's icon in the bottom-right tray turns green when both services run. If it is orange or red, one of them is stopped — right-click the icon → Restart All Services, or start it from the Services list as above.</w:t>
      </w:r>
    </w:p>
    <w:p>
      <w:pPr>
        <w:pStyle w:val="Heading2"/>
        <w:spacing w:after="140" w:before="280"/>
      </w:pPr>
      <w:r>
        <w:rPr>
          <w:b/>
          <w:bCs/>
          <w:color w:val="1F3864"/>
        </w:rPr>
        <w:t xml:space="preserve">Fix 2 — Give the server a fixed address (already done; keep it)</w:t>
      </w:r>
    </w:p>
    <w:p>
      <w:pPr>
        <w:spacing w:after="160"/>
      </w:pPr>
      <w:r>
        <w:rPr>
          <w:sz w:val="21"/>
          <w:szCs w:val="21"/>
        </w:rPr>
        <w:t xml:space="preserve">The server must always have the same address, otherwise the tills stop finding it. As of 22 September the Wi-Fi connection on the server is set to the fixed address </w:t>
      </w:r>
      <w:r>
        <w:rPr>
          <w:b/>
          <w:bCs/>
          <w:sz w:val="21"/>
          <w:szCs w:val="21"/>
        </w:rPr>
        <w:t xml:space="preserve">192.168.1.20</w:t>
      </w:r>
      <w:r>
        <w:rPr>
          <w:sz w:val="21"/>
          <w:szCs w:val="21"/>
        </w:rPr>
        <w:t xml:space="preserve">. To check or redo this:</w:t>
      </w:r>
    </w:p>
    <w:p>
      <w:pPr>
        <w:pStyle w:val="ListParagraph"/>
        <w:numPr>
          <w:ilvl w:val="0"/>
          <w:numId w:val="21"/>
        </w:numPr>
        <w:spacing w:after="80"/>
      </w:pPr>
      <w:r>
        <w:rPr>
          <w:sz w:val="21"/>
          <w:szCs w:val="21"/>
        </w:rPr>
        <w:t xml:space="preserve">Windows key → type </w:t>
      </w:r>
      <w:r>
        <w:rPr>
          <w:b/>
          <w:bCs/>
          <w:sz w:val="21"/>
          <w:szCs w:val="21"/>
        </w:rPr>
        <w:t xml:space="preserve">Settings</w:t>
      </w:r>
      <w:r>
        <w:rPr>
          <w:sz w:val="21"/>
          <w:szCs w:val="21"/>
        </w:rPr>
        <w:t xml:space="preserve"> → Enter → </w:t>
      </w:r>
      <w:r>
        <w:rPr>
          <w:b/>
          <w:bCs/>
          <w:sz w:val="21"/>
          <w:szCs w:val="21"/>
        </w:rPr>
        <w:t xml:space="preserve">Network &amp; Internet</w:t>
      </w:r>
      <w:r>
        <w:rPr>
          <w:sz w:val="21"/>
          <w:szCs w:val="21"/>
        </w:rPr>
        <w:t xml:space="preserve"> → </w:t>
      </w:r>
      <w:r>
        <w:rPr>
          <w:b/>
          <w:bCs/>
          <w:sz w:val="21"/>
          <w:szCs w:val="21"/>
        </w:rPr>
        <w:t xml:space="preserve">Wi-Fi</w:t>
      </w:r>
      <w:r>
        <w:rPr>
          <w:sz w:val="21"/>
          <w:szCs w:val="21"/>
        </w:rPr>
        <w:t xml:space="preserve"> → click the connected network (</w:t>
      </w:r>
      <w:r>
        <w:rPr>
          <w:b/>
          <w:bCs/>
          <w:sz w:val="21"/>
          <w:szCs w:val="21"/>
        </w:rPr>
        <w:t xml:space="preserve">STARLINK ROCKBELL</w:t>
      </w:r>
      <w:r>
        <w:rPr>
          <w:sz w:val="21"/>
          <w:szCs w:val="21"/>
        </w:rPr>
        <w:t xml:space="preserve">).</w:t>
      </w:r>
    </w:p>
    <w:p>
      <w:pPr>
        <w:pStyle w:val="ListParagraph"/>
        <w:numPr>
          <w:ilvl w:val="0"/>
          <w:numId w:val="21"/>
        </w:numPr>
        <w:spacing w:after="80"/>
      </w:pPr>
      <w:r>
        <w:rPr>
          <w:sz w:val="21"/>
          <w:szCs w:val="21"/>
        </w:rPr>
        <w:t xml:space="preserve">Scroll to </w:t>
      </w:r>
      <w:r>
        <w:rPr>
          <w:b/>
          <w:bCs/>
          <w:sz w:val="21"/>
          <w:szCs w:val="21"/>
        </w:rPr>
        <w:t xml:space="preserve">IP assignment</w:t>
      </w:r>
      <w:r>
        <w:rPr>
          <w:sz w:val="21"/>
          <w:szCs w:val="21"/>
        </w:rPr>
        <w:t xml:space="preserve">. It should say </w:t>
      </w:r>
      <w:r>
        <w:rPr>
          <w:b/>
          <w:bCs/>
          <w:sz w:val="21"/>
          <w:szCs w:val="21"/>
        </w:rPr>
        <w:t xml:space="preserve">Manual</w:t>
      </w:r>
      <w:r>
        <w:rPr>
          <w:sz w:val="21"/>
          <w:szCs w:val="21"/>
        </w:rPr>
        <w:t xml:space="preserve">. If it says Automatic (DHCP), click </w:t>
      </w:r>
      <w:r>
        <w:rPr>
          <w:b/>
          <w:bCs/>
          <w:sz w:val="21"/>
          <w:szCs w:val="21"/>
        </w:rPr>
        <w:t xml:space="preserve">Edit</w:t>
      </w:r>
      <w:r>
        <w:rPr>
          <w:sz w:val="21"/>
          <w:szCs w:val="21"/>
        </w:rPr>
        <w:t xml:space="preserve">, change the drop-down to </w:t>
      </w:r>
      <w:r>
        <w:rPr>
          <w:b/>
          <w:bCs/>
          <w:sz w:val="21"/>
          <w:szCs w:val="21"/>
        </w:rPr>
        <w:t xml:space="preserve">Manual</w:t>
      </w:r>
      <w:r>
        <w:rPr>
          <w:sz w:val="21"/>
          <w:szCs w:val="21"/>
        </w:rPr>
        <w:t xml:space="preserve">, switch </w:t>
      </w:r>
      <w:r>
        <w:rPr>
          <w:b/>
          <w:bCs/>
          <w:sz w:val="21"/>
          <w:szCs w:val="21"/>
        </w:rPr>
        <w:t xml:space="preserve">IPv4</w:t>
      </w:r>
      <w:r>
        <w:rPr>
          <w:sz w:val="21"/>
          <w:szCs w:val="21"/>
        </w:rPr>
        <w:t xml:space="preserve"> on, and fill in: IP address </w:t>
      </w:r>
      <w:r>
        <w:rPr>
          <w:b/>
          <w:bCs/>
          <w:sz w:val="21"/>
          <w:szCs w:val="21"/>
        </w:rPr>
        <w:t xml:space="preserve">192.168.1.20</w:t>
      </w:r>
      <w:r>
        <w:rPr>
          <w:sz w:val="21"/>
          <w:szCs w:val="21"/>
        </w:rPr>
        <w:t xml:space="preserve"> · Subnet mask </w:t>
      </w:r>
      <w:r>
        <w:rPr>
          <w:b/>
          <w:bCs/>
          <w:sz w:val="21"/>
          <w:szCs w:val="21"/>
        </w:rPr>
        <w:t xml:space="preserve">255.255.255.0</w:t>
      </w:r>
      <w:r>
        <w:rPr>
          <w:sz w:val="21"/>
          <w:szCs w:val="21"/>
        </w:rPr>
        <w:t xml:space="preserve"> · Gateway </w:t>
      </w:r>
      <w:r>
        <w:rPr>
          <w:b/>
          <w:bCs/>
          <w:sz w:val="21"/>
          <w:szCs w:val="21"/>
        </w:rPr>
        <w:t xml:space="preserve">192.168.1.1</w:t>
      </w:r>
      <w:r>
        <w:rPr>
          <w:sz w:val="21"/>
          <w:szCs w:val="21"/>
        </w:rPr>
        <w:t xml:space="preserve"> · Preferred DNS </w:t>
      </w:r>
      <w:r>
        <w:rPr>
          <w:b/>
          <w:bCs/>
          <w:sz w:val="21"/>
          <w:szCs w:val="21"/>
        </w:rPr>
        <w:t xml:space="preserve">192.168.1.1</w:t>
      </w:r>
      <w:r>
        <w:rPr>
          <w:sz w:val="21"/>
          <w:szCs w:val="21"/>
        </w:rPr>
        <w:t xml:space="preserve">. Click </w:t>
      </w:r>
      <w:r>
        <w:rPr>
          <w:b/>
          <w:bCs/>
          <w:sz w:val="21"/>
          <w:szCs w:val="21"/>
        </w:rPr>
        <w:t xml:space="preserve">Save</w:t>
      </w:r>
      <w:r>
        <w:rPr>
          <w:sz w:val="21"/>
          <w:szCs w:val="21"/>
        </w:rPr>
        <w:t xml:space="preserve">.</w:t>
      </w:r>
    </w:p>
    <w:p>
      <w:pPr>
        <w:pStyle w:val="ListParagraph"/>
        <w:numPr>
          <w:ilvl w:val="0"/>
          <w:numId w:val="21"/>
        </w:numPr>
        <w:spacing w:after="80"/>
      </w:pPr>
      <w:r>
        <w:rPr>
          <w:sz w:val="21"/>
          <w:szCs w:val="21"/>
        </w:rPr>
        <w:t xml:space="preserve">Also tell the router to keep that number for this computer, so nothing else is ever given it: in the Starlink app → Settings → Advanced → </w:t>
      </w:r>
      <w:r>
        <w:rPr>
          <w:b/>
          <w:bCs/>
          <w:sz w:val="21"/>
          <w:szCs w:val="21"/>
        </w:rPr>
        <w:t xml:space="preserve">DHCP reservation</w:t>
      </w:r>
      <w:r>
        <w:rPr>
          <w:sz w:val="21"/>
          <w:szCs w:val="21"/>
        </w:rPr>
        <w:t xml:space="preserve"> → add the server with its Wi-Fi hardware address </w:t>
      </w:r>
      <w:r>
        <w:rPr>
          <w:b/>
          <w:bCs/>
          <w:sz w:val="21"/>
          <w:szCs w:val="21"/>
        </w:rPr>
        <w:t xml:space="preserve">94-F6-D6-1F-15-04</w:t>
      </w:r>
      <w:r>
        <w:rPr>
          <w:sz w:val="21"/>
          <w:szCs w:val="21"/>
        </w:rPr>
        <w:t xml:space="preserve"> and the address 192.168.1.20. (If a different router is used, look for "DHCP reservation" or "static lease" in its settings.)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VENUE USES A CABLE  </w:t>
      </w:r>
      <w:r>
        <w:rPr>
          <w:i/>
          <w:iCs/>
          <w:color w:val="595959"/>
          <w:sz w:val="20"/>
          <w:szCs w:val="20"/>
        </w:rPr>
        <w:t xml:space="preserve">If the server is later moved to a network cable (the Ethernet port), the fixed address must be set on **Ethernet** instead of Wi-Fi, in the same Settings screen (Network &amp; Internet → Ethernet). Only the connection that is actually plugged in matters.</w:t>
      </w:r>
    </w:p>
    <w:p>
      <w:pPr>
        <w:pStyle w:val="Heading2"/>
        <w:spacing w:after="140" w:before="280"/>
      </w:pPr>
      <w:r>
        <w:rPr>
          <w:b/>
          <w:bCs/>
          <w:color w:val="1F3864"/>
        </w:rPr>
        <w:t xml:space="preserve">Fix 3 — Confirm the firewall rule exists (it does; here is how to check or recreate it)</w:t>
      </w:r>
    </w:p>
    <w:p>
      <w:pPr>
        <w:pStyle w:val="ListParagraph"/>
        <w:numPr>
          <w:ilvl w:val="0"/>
          <w:numId w:val="22"/>
        </w:numPr>
        <w:spacing w:after="80"/>
      </w:pPr>
      <w:r>
        <w:rPr>
          <w:sz w:val="21"/>
          <w:szCs w:val="21"/>
        </w:rPr>
        <w:t xml:space="preserve">Windows key → type </w:t>
      </w:r>
      <w:r>
        <w:rPr>
          <w:b/>
          <w:bCs/>
          <w:sz w:val="21"/>
          <w:szCs w:val="21"/>
        </w:rPr>
        <w:t xml:space="preserve">Windows Defender Firewall with Advanced Security</w:t>
      </w:r>
      <w:r>
        <w:rPr>
          <w:sz w:val="21"/>
          <w:szCs w:val="21"/>
        </w:rPr>
        <w:t xml:space="preserve"> → Enter (click Yes if asked).</w:t>
      </w:r>
    </w:p>
    <w:p>
      <w:pPr>
        <w:pStyle w:val="ListParagraph"/>
        <w:numPr>
          <w:ilvl w:val="0"/>
          <w:numId w:val="22"/>
        </w:numPr>
        <w:spacing w:after="80"/>
      </w:pPr>
      <w:r>
        <w:rPr>
          <w:sz w:val="21"/>
          <w:szCs w:val="21"/>
        </w:rPr>
        <w:t xml:space="preserve">Left column: click </w:t>
      </w:r>
      <w:r>
        <w:rPr>
          <w:b/>
          <w:bCs/>
          <w:sz w:val="21"/>
          <w:szCs w:val="21"/>
        </w:rPr>
        <w:t xml:space="preserve">Inbound Rules</w:t>
      </w:r>
      <w:r>
        <w:rPr>
          <w:sz w:val="21"/>
          <w:szCs w:val="21"/>
        </w:rPr>
        <w:t xml:space="preserve">. Scroll to find </w:t>
      </w:r>
      <w:r>
        <w:rPr>
          <w:b/>
          <w:bCs/>
          <w:sz w:val="21"/>
          <w:szCs w:val="21"/>
        </w:rPr>
        <w:t xml:space="preserve">WAMP Inbound Rule</w:t>
      </w:r>
      <w:r>
        <w:rPr>
          <w:sz w:val="21"/>
          <w:szCs w:val="21"/>
        </w:rPr>
        <w:t xml:space="preserve"> (or </w:t>
      </w:r>
      <w:r>
        <w:rPr>
          <w:b/>
          <w:bCs/>
          <w:sz w:val="21"/>
          <w:szCs w:val="21"/>
        </w:rPr>
        <w:t xml:space="preserve">Apache HTTP Server</w:t>
      </w:r>
      <w:r>
        <w:rPr>
          <w:sz w:val="21"/>
          <w:szCs w:val="21"/>
        </w:rPr>
        <w:t xml:space="preserve">). It should show a green tick and "Allow".</w:t>
      </w:r>
    </w:p>
    <w:p>
      <w:pPr>
        <w:pStyle w:val="ListParagraph"/>
        <w:numPr>
          <w:ilvl w:val="0"/>
          <w:numId w:val="22"/>
        </w:numPr>
        <w:spacing w:after="80"/>
      </w:pPr>
      <w:r>
        <w:rPr>
          <w:sz w:val="21"/>
          <w:szCs w:val="21"/>
        </w:rPr>
        <w:t xml:space="preserve">If it is missing: right column → </w:t>
      </w:r>
      <w:r>
        <w:rPr>
          <w:b/>
          <w:bCs/>
          <w:sz w:val="21"/>
          <w:szCs w:val="21"/>
        </w:rPr>
        <w:t xml:space="preserve">New Rule…</w:t>
      </w:r>
      <w:r>
        <w:rPr>
          <w:sz w:val="21"/>
          <w:szCs w:val="21"/>
        </w:rPr>
        <w:t xml:space="preserve"> → choose </w:t>
      </w:r>
      <w:r>
        <w:rPr>
          <w:b/>
          <w:bCs/>
          <w:sz w:val="21"/>
          <w:szCs w:val="21"/>
        </w:rPr>
        <w:t xml:space="preserve">Port</w:t>
      </w:r>
      <w:r>
        <w:rPr>
          <w:sz w:val="21"/>
          <w:szCs w:val="21"/>
        </w:rPr>
        <w:t xml:space="preserve"> → Next → </w:t>
      </w:r>
      <w:r>
        <w:rPr>
          <w:b/>
          <w:bCs/>
          <w:sz w:val="21"/>
          <w:szCs w:val="21"/>
        </w:rPr>
        <w:t xml:space="preserve">TCP</w:t>
      </w:r>
      <w:r>
        <w:rPr>
          <w:sz w:val="21"/>
          <w:szCs w:val="21"/>
        </w:rPr>
        <w:t xml:space="preserve">, "Specific local ports" </w:t>
      </w:r>
      <w:r>
        <w:rPr>
          <w:b/>
          <w:bCs/>
          <w:sz w:val="21"/>
          <w:szCs w:val="21"/>
        </w:rPr>
        <w:t xml:space="preserve">80</w:t>
      </w:r>
      <w:r>
        <w:rPr>
          <w:sz w:val="21"/>
          <w:szCs w:val="21"/>
        </w:rPr>
        <w:t xml:space="preserve"> → Next → </w:t>
      </w:r>
      <w:r>
        <w:rPr>
          <w:b/>
          <w:bCs/>
          <w:sz w:val="21"/>
          <w:szCs w:val="21"/>
        </w:rPr>
        <w:t xml:space="preserve">Allow the connection</w:t>
      </w:r>
      <w:r>
        <w:rPr>
          <w:sz w:val="21"/>
          <w:szCs w:val="21"/>
        </w:rPr>
        <w:t xml:space="preserve"> → Next → tick all three (Domain, Private, Public) → Next → Name </w:t>
      </w:r>
      <w:r>
        <w:rPr>
          <w:b/>
          <w:bCs/>
          <w:sz w:val="21"/>
          <w:szCs w:val="21"/>
        </w:rPr>
        <w:t xml:space="preserve">Rexlio web (port 80)</w:t>
      </w:r>
      <w:r>
        <w:rPr>
          <w:sz w:val="21"/>
          <w:szCs w:val="21"/>
        </w:rPr>
        <w:t xml:space="preserve"> → Finish.</w:t>
      </w:r>
    </w:p>
    <w:p>
      <w:pPr>
        <w:pStyle w:val="Heading2"/>
        <w:spacing w:after="140" w:before="280"/>
      </w:pPr>
      <w:r>
        <w:rPr>
          <w:b/>
          <w:bCs/>
          <w:color w:val="1F3864"/>
        </w:rPr>
        <w:t xml:space="preserve">Fix 4 — Mark the venue network as Private (recommended)</w:t>
      </w:r>
    </w:p>
    <w:p>
      <w:pPr>
        <w:pStyle w:val="ListParagraph"/>
        <w:numPr>
          <w:ilvl w:val="0"/>
          <w:numId w:val="23"/>
        </w:numPr>
        <w:spacing w:after="80"/>
      </w:pPr>
      <w:r>
        <w:rPr>
          <w:sz w:val="21"/>
          <w:szCs w:val="21"/>
        </w:rPr>
        <w:t xml:space="preserve">Settings → Network &amp; Internet → Wi-Fi → click </w:t>
      </w:r>
      <w:r>
        <w:rPr>
          <w:b/>
          <w:bCs/>
          <w:sz w:val="21"/>
          <w:szCs w:val="21"/>
        </w:rPr>
        <w:t xml:space="preserve">STARLINK ROCKBELL</w:t>
      </w:r>
      <w:r>
        <w:rPr>
          <w:sz w:val="21"/>
          <w:szCs w:val="21"/>
        </w:rPr>
        <w:t xml:space="preserve">.</w:t>
      </w:r>
    </w:p>
    <w:p>
      <w:pPr>
        <w:pStyle w:val="ListParagraph"/>
        <w:numPr>
          <w:ilvl w:val="0"/>
          <w:numId w:val="23"/>
        </w:numPr>
        <w:spacing w:after="80"/>
      </w:pPr>
      <w:r>
        <w:rPr>
          <w:sz w:val="21"/>
          <w:szCs w:val="21"/>
        </w:rPr>
        <w:t xml:space="preserve">Under </w:t>
      </w:r>
      <w:r>
        <w:rPr>
          <w:b/>
          <w:bCs/>
          <w:sz w:val="21"/>
          <w:szCs w:val="21"/>
        </w:rPr>
        <w:t xml:space="preserve">Network profile type</w:t>
      </w:r>
      <w:r>
        <w:rPr>
          <w:sz w:val="21"/>
          <w:szCs w:val="21"/>
        </w:rPr>
        <w:t xml:space="preserve">, choose </w:t>
      </w:r>
      <w:r>
        <w:rPr>
          <w:b/>
          <w:bCs/>
          <w:sz w:val="21"/>
          <w:szCs w:val="21"/>
        </w:rPr>
        <w:t xml:space="preserve">Private network</w:t>
      </w:r>
      <w:r>
        <w:rPr>
          <w:sz w:val="21"/>
          <w:szCs w:val="21"/>
        </w:rPr>
        <w:t xml:space="preserve">. Nothing else changes; this tells Windows the network is trusted, so it stops blocking pings and other local traffic.</w:t>
      </w:r>
    </w:p>
    <w:p>
      <w:pPr>
        <w:pStyle w:val="Heading2"/>
        <w:spacing w:after="140" w:before="280"/>
      </w:pPr>
      <w:r>
        <w:rPr>
          <w:b/>
          <w:bCs/>
          <w:color w:val="1F3864"/>
        </w:rPr>
        <w:t xml:space="preserve">Fix 5 — Only if a device shows "Forbidden" (403)</w:t>
      </w:r>
    </w:p>
    <w:p>
      <w:pPr>
        <w:spacing w:after="160"/>
      </w:pPr>
      <w:r>
        <w:rPr>
          <w:sz w:val="21"/>
          <w:szCs w:val="21"/>
        </w:rPr>
        <w:t xml:space="preserve">Forbidden means the device reached the server but Apache refused it. This happens on a fresh WampServer install, which allows only the server itself. It is already correct on the Rockbell server, but on any new server:</w:t>
      </w:r>
    </w:p>
    <w:p>
      <w:pPr>
        <w:pStyle w:val="ListParagraph"/>
        <w:numPr>
          <w:ilvl w:val="0"/>
          <w:numId w:val="24"/>
        </w:numPr>
        <w:spacing w:after="80"/>
      </w:pPr>
      <w:r>
        <w:rPr>
          <w:sz w:val="21"/>
          <w:szCs w:val="21"/>
        </w:rPr>
        <w:t xml:space="preserve">Left-click the green W in the tray. If the menu shows </w:t>
      </w:r>
      <w:r>
        <w:rPr>
          <w:b/>
          <w:bCs/>
          <w:sz w:val="21"/>
          <w:szCs w:val="21"/>
        </w:rPr>
        <w:t xml:space="preserve">Put Online</w:t>
      </w:r>
      <w:r>
        <w:rPr>
          <w:sz w:val="21"/>
          <w:szCs w:val="21"/>
        </w:rPr>
        <w:t xml:space="preserve">, click it (it will then read "Put Offline", meaning the site is open to the network). WampServer restarts Apache by itself.</w:t>
      </w:r>
    </w:p>
    <w:p>
      <w:pPr>
        <w:pStyle w:val="ListParagraph"/>
        <w:numPr>
          <w:ilvl w:val="0"/>
          <w:numId w:val="24"/>
        </w:numPr>
        <w:spacing w:after="80"/>
      </w:pPr>
      <w:r>
        <w:rPr>
          <w:sz w:val="21"/>
          <w:szCs w:val="21"/>
        </w:rPr>
        <w:t xml:space="preserve">If the menu has no such entry: open C:\wamp64\bin\apache\apache2.4.x\conf\extra\httpd-vhosts.conf in Notepad, change every line that says </w:t>
      </w:r>
      <w:r>
        <w:rPr>
          <w:b/>
          <w:bCs/>
          <w:sz w:val="21"/>
          <w:szCs w:val="21"/>
        </w:rPr>
        <w:t xml:space="preserve">Require local</w:t>
      </w:r>
      <w:r>
        <w:rPr>
          <w:sz w:val="21"/>
          <w:szCs w:val="21"/>
        </w:rPr>
        <w:t xml:space="preserve"> to </w:t>
      </w:r>
      <w:r>
        <w:rPr>
          <w:b/>
          <w:bCs/>
          <w:sz w:val="21"/>
          <w:szCs w:val="21"/>
        </w:rPr>
        <w:t xml:space="preserve">Require all granted</w:t>
      </w:r>
      <w:r>
        <w:rPr>
          <w:sz w:val="21"/>
          <w:szCs w:val="21"/>
        </w:rPr>
        <w:t xml:space="preserve">, save, then right-click the W → Restart All Services.</w:t>
      </w:r>
    </w:p>
    <w:p>
      <w:pPr>
        <w:pStyle w:val="Heading2"/>
        <w:spacing w:after="140" w:before="280"/>
      </w:pPr>
      <w:r>
        <w:rPr>
          <w:b/>
          <w:bCs/>
          <w:color w:val="1F3864"/>
        </w:rPr>
        <w:t xml:space="preserve">Test from a second device — the only test that counts</w:t>
      </w:r>
    </w:p>
    <w:p>
      <w:pPr>
        <w:pStyle w:val="ListParagraph"/>
        <w:numPr>
          <w:ilvl w:val="0"/>
          <w:numId w:val="25"/>
        </w:numPr>
        <w:spacing w:after="80"/>
      </w:pPr>
      <w:r>
        <w:rPr>
          <w:sz w:val="21"/>
          <w:szCs w:val="21"/>
        </w:rPr>
        <w:t xml:space="preserve">Take a phone, tablet or another computer and connect it to the </w:t>
      </w:r>
      <w:r>
        <w:rPr>
          <w:b/>
          <w:bCs/>
          <w:sz w:val="21"/>
          <w:szCs w:val="21"/>
        </w:rPr>
        <w:t xml:space="preserve">same Wi-Fi name</w:t>
      </w:r>
      <w:r>
        <w:rPr>
          <w:sz w:val="21"/>
          <w:szCs w:val="21"/>
        </w:rPr>
        <w:t xml:space="preserve"> as the server (STARLINK ROCKBELL) — not a guest network, and with mobile data switched off on a phone.</w:t>
      </w:r>
    </w:p>
    <w:p>
      <w:pPr>
        <w:pStyle w:val="ListParagraph"/>
        <w:numPr>
          <w:ilvl w:val="0"/>
          <w:numId w:val="25"/>
        </w:numPr>
        <w:spacing w:after="80"/>
      </w:pPr>
      <w:r>
        <w:rPr>
          <w:sz w:val="21"/>
          <w:szCs w:val="21"/>
        </w:rPr>
        <w:t xml:space="preserve">On that device, check its own address: iPhone → Settings → Wi-Fi → the "i" next to the network → IP Address; Android → Settings → Wi-Fi → the network → Advanced/Details; Windows → Settings → Network &amp; Internet → Wi-Fi → the network → IPv4 address. It must start with </w:t>
      </w:r>
      <w:r>
        <w:rPr>
          <w:b/>
          <w:bCs/>
          <w:sz w:val="21"/>
          <w:szCs w:val="21"/>
        </w:rPr>
        <w:t xml:space="preserve">192.168.1.</w:t>
      </w:r>
      <w:r>
        <w:rPr>
          <w:sz w:val="21"/>
          <w:szCs w:val="21"/>
        </w:rPr>
        <w:t xml:space="preserve"> — if it does not, the device is on a different network and will never reach the server.</w:t>
      </w:r>
    </w:p>
    <w:p>
      <w:pPr>
        <w:pStyle w:val="ListParagraph"/>
        <w:numPr>
          <w:ilvl w:val="0"/>
          <w:numId w:val="25"/>
        </w:numPr>
        <w:spacing w:after="80"/>
      </w:pPr>
      <w:r>
        <w:rPr>
          <w:sz w:val="21"/>
          <w:szCs w:val="21"/>
        </w:rPr>
        <w:t xml:space="preserve">Open the browser on that device and type exactly: </w:t>
      </w:r>
      <w:r>
        <w:rPr>
          <w:b/>
          <w:bCs/>
          <w:sz w:val="21"/>
          <w:szCs w:val="21"/>
        </w:rPr>
        <w:t xml:space="preserve">http://192.168.1.20/rexlio/</w:t>
      </w:r>
      <w:r>
        <w:rPr>
          <w:sz w:val="21"/>
          <w:szCs w:val="21"/>
        </w:rPr>
        <w:t xml:space="preserve"> then Go.</w:t>
      </w:r>
    </w:p>
    <w:p>
      <w:pPr>
        <w:pStyle w:val="ListParagraph"/>
        <w:numPr>
          <w:ilvl w:val="0"/>
          <w:numId w:val="25"/>
        </w:numPr>
        <w:spacing w:after="80"/>
      </w:pPr>
      <w:r>
        <w:rPr>
          <w:sz w:val="21"/>
          <w:szCs w:val="21"/>
        </w:rPr>
        <w:t xml:space="preserve">Success looks like: the Rexlio landing page (the Rockbell front page with the login link). Tap </w:t>
      </w:r>
      <w:r>
        <w:rPr>
          <w:b/>
          <w:bCs/>
          <w:sz w:val="21"/>
          <w:szCs w:val="21"/>
        </w:rPr>
        <w:t xml:space="preserve">Staff Login</w:t>
      </w:r>
      <w:r>
        <w:rPr>
          <w:sz w:val="21"/>
          <w:szCs w:val="21"/>
        </w:rPr>
        <w:t xml:space="preserve"> → the login screen with the keypad appears.</w:t>
      </w:r>
    </w:p>
    <w:p>
      <w:pPr>
        <w:pStyle w:val="ListParagraph"/>
        <w:numPr>
          <w:ilvl w:val="0"/>
          <w:numId w:val="25"/>
        </w:numPr>
        <w:spacing w:after="80"/>
      </w:pPr>
      <w:r>
        <w:rPr>
          <w:sz w:val="21"/>
          <w:szCs w:val="21"/>
        </w:rPr>
        <w:t xml:space="preserve">If it instead says "This site can't be reached" or "took too long": go through Fix 1 (is the W green?), then Fix 2 (is the server still 192.168.1.20? type </w:t>
      </w:r>
      <w:r>
        <w:rPr>
          <w:b/>
          <w:bCs/>
          <w:sz w:val="21"/>
          <w:szCs w:val="21"/>
        </w:rPr>
        <w:t xml:space="preserve">ipconfig</w:t>
      </w:r>
      <w:r>
        <w:rPr>
          <w:sz w:val="21"/>
          <w:szCs w:val="21"/>
        </w:rPr>
        <w:t xml:space="preserve"> in a Command Prompt on the server and read "IPv4 Address" under the Wi-Fi adapter), then Fix 3.</w:t>
      </w:r>
    </w:p>
    <w:p>
      <w:pPr>
        <w:pStyle w:val="ListParagraph"/>
        <w:numPr>
          <w:ilvl w:val="0"/>
          <w:numId w:val="25"/>
        </w:numPr>
        <w:spacing w:after="80"/>
      </w:pPr>
      <w:r>
        <w:rPr>
          <w:sz w:val="21"/>
          <w:szCs w:val="21"/>
        </w:rPr>
        <w:t xml:space="preserve">If it says "Forbidden": Fix 5.</w:t>
      </w:r>
    </w:p>
    <w:p>
      <w:pPr>
        <w:pStyle w:val="ListParagraph"/>
        <w:numPr>
          <w:ilvl w:val="0"/>
          <w:numId w:val="25"/>
        </w:numPr>
        <w:spacing w:after="80"/>
      </w:pPr>
      <w:r>
        <w:rPr>
          <w:sz w:val="21"/>
          <w:szCs w:val="21"/>
        </w:rPr>
        <w:t xml:space="preserve">Once it works, add the page to the device's home screen or install it as an app (see Installing Rexlio as a Desktop or Mobile App) so staff never have to type the address again.</w:t>
      </w:r>
    </w:p>
    <w:p>
      <w:pPr>
        <w:pStyle w:val="Heading2"/>
        <w:spacing w:after="140" w:before="280"/>
      </w:pPr>
      <w:r>
        <w:rPr>
          <w:b/>
          <w:bCs/>
          <w:color w:val="1F3864"/>
        </w:rPr>
        <w:t xml:space="preserve">If the venue has no router — a plain network switch</w:t>
      </w:r>
    </w:p>
    <w:p>
      <w:pPr>
        <w:spacing w:after="160"/>
      </w:pPr>
      <w:r>
        <w:rPr>
          <w:sz w:val="21"/>
          <w:szCs w:val="21"/>
        </w:rPr>
        <w:t xml:space="preserve">A switch just joins cables; it does not hand out addresses, so every device must be given one by hand, all in the same range, with no gateway: the server </w:t>
      </w:r>
      <w:r>
        <w:rPr>
          <w:b/>
          <w:bCs/>
          <w:sz w:val="21"/>
          <w:szCs w:val="21"/>
        </w:rPr>
        <w:t xml:space="preserve">192.168.10.10</w:t>
      </w:r>
      <w:r>
        <w:rPr>
          <w:sz w:val="21"/>
          <w:szCs w:val="21"/>
        </w:rPr>
        <w:t xml:space="preserve">, the tills 192.168.10.11, 192.168.10.12 and so on, mask 255.255.255.0 on all. Devices then use </w:t>
      </w:r>
      <w:r>
        <w:rPr>
          <w:b/>
          <w:bCs/>
          <w:sz w:val="21"/>
          <w:szCs w:val="21"/>
        </w:rPr>
        <w:t xml:space="preserve">http://192.168.10.10/rexlio/</w:t>
      </w:r>
      <w:r>
        <w:rPr>
          <w:sz w:val="21"/>
          <w:szCs w:val="21"/>
        </w:rPr>
        <w:t xml:space="preserve">. Windows will call this an "Unidentified network" (Public); the firewall rule above already covers that. Phones and tablets cannot join a bare switch — they need a Wi-Fi access point plugged into it, and then they also need manual addresses in the same range.</w:t>
      </w:r>
    </w:p>
    <w:p>
      <w:pPr>
        <w:pStyle w:val="Heading1"/>
        <w:pageBreakBefore/>
        <w:spacing w:after="200" w:before="400"/>
      </w:pPr>
      <w:r>
        <w:rPr>
          <w:b/>
          <w:bCs/>
          <w:color w:val="1F3864"/>
        </w:rPr>
        <w:t xml:space="preserve">Two-Click Sync to Online — the Hybrid Model Tool</w:t>
      </w:r>
    </w:p>
    <w:p>
      <w:pPr>
        <w:spacing w:after="160"/>
      </w:pPr>
      <w:r>
        <w:rPr>
          <w:sz w:val="21"/>
          <w:szCs w:val="21"/>
        </w:rPr>
        <w:t xml:space="preserve">For a venue that trades on a local server but keeps an online copy for looking at from outside (the Hybrid model in the Hosting Decision Guide), this tool copies the local database over the online one in two clicks. It replaces the manual backup → upload → restore procedure described under "Push to Online".</w:t>
      </w:r>
    </w:p>
    <w:p>
      <w:pPr>
        <w:spacing w:after="160"/>
      </w:pPr>
      <w:r>
        <w:rPr>
          <w:sz w:val="21"/>
          <w:szCs w:val="21"/>
        </w:rPr>
        <w:t xml:space="preserve">It is built to be safe by design: it refuses to start unless both sites run the same Rexlio version; it backs up the </w:t>
      </w:r>
      <w:r>
        <w:rPr>
          <w:b/>
          <w:bCs/>
          <w:sz w:val="21"/>
          <w:szCs w:val="21"/>
        </w:rPr>
        <w:t xml:space="preserve">online</w:t>
      </w:r>
      <w:r>
        <w:rPr>
          <w:sz w:val="21"/>
          <w:szCs w:val="21"/>
        </w:rPr>
        <w:t xml:space="preserve"> database before touching it; it checks every table afterwards; and if anything at all goes wrong it puts the online backup straight back and says so. It never changes the local database.</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SSH</w:t>
      </w:r>
      <w:r>
        <w:rPr>
          <w:sz w:val="21"/>
          <w:szCs w:val="21"/>
        </w:rPr>
        <w:t xml:space="preserve"> — a secure way for one computer to run commands on another over the internet, using a key file instead of a password. cPanel provides it under "SSH Access".</w:t>
      </w:r>
    </w:p>
    <w:p>
      <w:pPr>
        <w:pStyle w:val="ListParagraph"/>
        <w:numPr>
          <w:ilvl w:val="0"/>
          <w:numId w:val="2"/>
        </w:numPr>
        <w:spacing w:after="80"/>
      </w:pPr>
      <w:r>
        <w:rPr>
          <w:b/>
          <w:bCs/>
          <w:sz w:val="21"/>
          <w:szCs w:val="21"/>
        </w:rPr>
        <w:t xml:space="preserve">Key file</w:t>
      </w:r>
      <w:r>
        <w:rPr>
          <w:sz w:val="21"/>
          <w:szCs w:val="21"/>
        </w:rPr>
        <w:t xml:space="preserve"> — a small text file that proves the local server is allowed to connect. The local server keeps the private half (never share it); cPanel holds the matching public half.</w:t>
      </w:r>
    </w:p>
    <w:p>
      <w:pPr>
        <w:pStyle w:val="ListParagraph"/>
        <w:numPr>
          <w:ilvl w:val="0"/>
          <w:numId w:val="2"/>
        </w:numPr>
        <w:spacing w:after="80"/>
      </w:pPr>
      <w:r>
        <w:rPr>
          <w:b/>
          <w:bCs/>
          <w:sz w:val="21"/>
          <w:szCs w:val="21"/>
        </w:rPr>
        <w:t xml:space="preserve">Dump / backup file</w:t>
      </w:r>
      <w:r>
        <w:rPr>
          <w:sz w:val="21"/>
          <w:szCs w:val="21"/>
        </w:rPr>
        <w:t xml:space="preserve"> — a text file (ending .sql) holding a complete copy of a database. Both sides make one during every sync.</w:t>
      </w:r>
    </w:p>
    <w:p>
      <w:pPr>
        <w:pStyle w:val="ListParagraph"/>
        <w:numPr>
          <w:ilvl w:val="0"/>
          <w:numId w:val="2"/>
        </w:numPr>
        <w:spacing w:after="80"/>
      </w:pPr>
      <w:r>
        <w:rPr>
          <w:b/>
          <w:bCs/>
          <w:sz w:val="21"/>
          <w:szCs w:val="21"/>
        </w:rPr>
        <w:t xml:space="preserve">build.txt</w:t>
      </w:r>
      <w:r>
        <w:rPr>
          <w:sz w:val="21"/>
          <w:szCs w:val="21"/>
        </w:rPr>
        <w:t xml:space="preserve"> — the small file the deployment pipeline writes on the live site with the version number. The sync tool reads it to make sure both sides match.</w:t>
      </w:r>
    </w:p>
    <w:p>
      <w:pPr>
        <w:pStyle w:val="Heading2"/>
        <w:spacing w:after="140" w:before="280"/>
      </w:pPr>
      <w:r>
        <w:rPr>
          <w:b/>
          <w:bCs/>
          <w:color w:val="1F3864"/>
        </w:rPr>
        <w:t xml:space="preserve">What the tool does, every time</w:t>
      </w:r>
    </w:p>
    <w:p>
      <w:pPr>
        <w:pStyle w:val="ListParagraph"/>
        <w:numPr>
          <w:ilvl w:val="0"/>
          <w:numId w:val="26"/>
        </w:numPr>
        <w:spacing w:after="80"/>
      </w:pPr>
      <w:r>
        <w:rPr>
          <w:sz w:val="21"/>
          <w:szCs w:val="21"/>
        </w:rPr>
        <w:t xml:space="preserve">Checks the version: the local Rexlio and the online Rexlio must be the same. If not, it stops with "version mismatch" — deploy the update to the other side first (Deployment Pipeline section).</w:t>
      </w:r>
    </w:p>
    <w:p>
      <w:pPr>
        <w:pStyle w:val="ListParagraph"/>
        <w:numPr>
          <w:ilvl w:val="0"/>
          <w:numId w:val="26"/>
        </w:numPr>
        <w:spacing w:after="80"/>
      </w:pPr>
      <w:r>
        <w:rPr>
          <w:sz w:val="21"/>
          <w:szCs w:val="21"/>
        </w:rPr>
        <w:t xml:space="preserve">Backs up the local database into C:\rexlio_sync (the newest 10 are kept).</w:t>
      </w:r>
    </w:p>
    <w:p>
      <w:pPr>
        <w:pStyle w:val="ListParagraph"/>
        <w:numPr>
          <w:ilvl w:val="0"/>
          <w:numId w:val="26"/>
        </w:numPr>
        <w:spacing w:after="80"/>
      </w:pPr>
      <w:r>
        <w:rPr>
          <w:sz w:val="21"/>
          <w:szCs w:val="21"/>
        </w:rPr>
        <w:t xml:space="preserve">Counts the rows in every table locally.</w:t>
      </w:r>
    </w:p>
    <w:p>
      <w:pPr>
        <w:pStyle w:val="ListParagraph"/>
        <w:numPr>
          <w:ilvl w:val="0"/>
          <w:numId w:val="26"/>
        </w:numPr>
        <w:spacing w:after="80"/>
      </w:pPr>
      <w:r>
        <w:rPr>
          <w:sz w:val="21"/>
          <w:szCs w:val="21"/>
        </w:rPr>
        <w:t xml:space="preserve">Sends the backup to the online host and, on the host: backs up the online database, loads the local backup over it, then compares every table's row count with the local numbers.</w:t>
      </w:r>
    </w:p>
    <w:p>
      <w:pPr>
        <w:pStyle w:val="ListParagraph"/>
        <w:numPr>
          <w:ilvl w:val="0"/>
          <w:numId w:val="26"/>
        </w:numPr>
        <w:spacing w:after="80"/>
      </w:pPr>
      <w:r>
        <w:rPr>
          <w:sz w:val="21"/>
          <w:szCs w:val="21"/>
        </w:rPr>
        <w:t xml:space="preserve">Prints </w:t>
      </w:r>
      <w:r>
        <w:rPr>
          <w:b/>
          <w:bCs/>
          <w:sz w:val="21"/>
          <w:szCs w:val="21"/>
        </w:rPr>
        <w:t xml:space="preserve">DONE</w:t>
      </w:r>
      <w:r>
        <w:rPr>
          <w:sz w:val="21"/>
          <w:szCs w:val="21"/>
        </w:rPr>
        <w:t xml:space="preserve">, or </w:t>
      </w:r>
      <w:r>
        <w:rPr>
          <w:b/>
          <w:bCs/>
          <w:sz w:val="21"/>
          <w:szCs w:val="21"/>
        </w:rPr>
        <w:t xml:space="preserve">ROLLED BACK</w:t>
      </w:r>
      <w:r>
        <w:rPr>
          <w:sz w:val="21"/>
          <w:szCs w:val="21"/>
        </w:rPr>
        <w:t xml:space="preserve"> (something failed; the online copy was put back exactly as it was), or </w:t>
      </w:r>
      <w:r>
        <w:rPr>
          <w:b/>
          <w:bCs/>
          <w:sz w:val="21"/>
          <w:szCs w:val="21"/>
        </w:rPr>
        <w:t xml:space="preserve">FAILED</w:t>
      </w:r>
      <w:r>
        <w:rPr>
          <w:sz w:val="21"/>
          <w:szCs w:val="21"/>
        </w:rPr>
        <w:t xml:space="preserve"> with the reason. A log of every run is kept in the tools\sync_logs folder.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COPIED  </w:t>
      </w:r>
      <w:r>
        <w:rPr>
          <w:i/>
          <w:iCs/>
          <w:color w:val="595959"/>
          <w:sz w:val="20"/>
          <w:szCs w:val="20"/>
        </w:rPr>
        <w:t xml:space="preserve">Sign-in sessions (so people looking at the online copy are not thrown out), and uploaded images/logos (those are files, not database rows — copy them by hand if they change). Everything else — sales, orders, menu, stock, settings, users, hotel data — is replaced by the local copy.</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ONLINE COPY IS FOR VIEWING ONLY  </w:t>
      </w:r>
      <w:r>
        <w:rPr>
          <w:i/>
          <w:iCs/>
          <w:color w:val="595959"/>
          <w:sz w:val="20"/>
          <w:szCs w:val="20"/>
        </w:rPr>
        <w:t xml:space="preserve">Anything typed into the online copy between two syncs is overwritten by the next sync. Nobody should take orders, add items or change settings on the online site under the Hybrid model.</w:t>
      </w:r>
    </w:p>
    <w:p>
      <w:pPr>
        <w:pStyle w:val="Heading2"/>
        <w:spacing w:after="140" w:before="280"/>
      </w:pPr>
      <w:r>
        <w:rPr>
          <w:b/>
          <w:bCs/>
          <w:color w:val="1F3864"/>
        </w:rPr>
        <w:t xml:space="preserve">One-time setup (about 20 minutes)</w:t>
      </w:r>
    </w:p>
    <w:p>
      <w:pPr>
        <w:spacing w:after="160"/>
      </w:pPr>
      <w:r>
        <w:rPr>
          <w:sz w:val="21"/>
          <w:szCs w:val="21"/>
        </w:rPr>
        <w:t xml:space="preserve">Done once on the local server computer. The Deployment Pipeline must already be in place (the online site must have a build.txt).</w:t>
      </w:r>
    </w:p>
    <w:p>
      <w:pPr>
        <w:pStyle w:val="Heading3"/>
        <w:spacing w:after="100" w:before="200"/>
      </w:pPr>
      <w:r>
        <w:rPr>
          <w:b/>
          <w:bCs/>
          <w:color w:val="C9A227"/>
          <w:sz w:val="22"/>
          <w:szCs w:val="22"/>
        </w:rPr>
        <w:t xml:space="preserve">Step 1 — Enable SSH and make a key in cPanel</w:t>
      </w:r>
    </w:p>
    <w:p>
      <w:pPr>
        <w:pStyle w:val="ListParagraph"/>
        <w:numPr>
          <w:ilvl w:val="0"/>
          <w:numId w:val="27"/>
        </w:numPr>
        <w:spacing w:after="80"/>
      </w:pPr>
      <w:r>
        <w:rPr>
          <w:sz w:val="21"/>
          <w:szCs w:val="21"/>
        </w:rPr>
        <w:t xml:space="preserve">Open https://rockbell.fraezyl.app:2083 and sign in. Search </w:t>
      </w:r>
      <w:r>
        <w:rPr>
          <w:b/>
          <w:bCs/>
          <w:sz w:val="21"/>
          <w:szCs w:val="21"/>
        </w:rPr>
        <w:t xml:space="preserve">SSH</w:t>
      </w:r>
      <w:r>
        <w:rPr>
          <w:sz w:val="21"/>
          <w:szCs w:val="21"/>
        </w:rPr>
        <w:t xml:space="preserve"> → click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w:t>
      </w:r>
    </w:p>
    <w:p>
      <w:pPr>
        <w:pStyle w:val="ListParagraph"/>
        <w:numPr>
          <w:ilvl w:val="0"/>
          <w:numId w:val="27"/>
        </w:numPr>
        <w:spacing w:after="80"/>
      </w:pPr>
      <w:r>
        <w:rPr>
          <w:sz w:val="21"/>
          <w:szCs w:val="21"/>
        </w:rPr>
        <w:t xml:space="preserve">If a key called </w:t>
      </w:r>
      <w:r>
        <w:rPr>
          <w:b/>
          <w:bCs/>
          <w:sz w:val="21"/>
          <w:szCs w:val="21"/>
        </w:rPr>
        <w:t xml:space="preserve">id_rsa</w:t>
      </w:r>
      <w:r>
        <w:rPr>
          <w:sz w:val="21"/>
          <w:szCs w:val="21"/>
        </w:rPr>
        <w:t xml:space="preserve"> already exists (made for the deployment pipeline) go to the next step. Otherwise click </w:t>
      </w:r>
      <w:r>
        <w:rPr>
          <w:b/>
          <w:bCs/>
          <w:sz w:val="21"/>
          <w:szCs w:val="21"/>
        </w:rPr>
        <w:t xml:space="preserve">Generate a New Key</w:t>
      </w:r>
      <w:r>
        <w:rPr>
          <w:sz w:val="21"/>
          <w:szCs w:val="21"/>
        </w:rPr>
        <w:t xml:space="preserve">: Key Name id_rsa, leave the password boxes empty, RSA, 4096 → </w:t>
      </w:r>
      <w:r>
        <w:rPr>
          <w:b/>
          <w:bCs/>
          <w:sz w:val="21"/>
          <w:szCs w:val="21"/>
        </w:rPr>
        <w:t xml:space="preserve">Generate Key</w:t>
      </w:r>
      <w:r>
        <w:rPr>
          <w:sz w:val="21"/>
          <w:szCs w:val="21"/>
        </w:rPr>
        <w:t xml:space="preserve"> → Go Back.</w:t>
      </w:r>
    </w:p>
    <w:p>
      <w:pPr>
        <w:pStyle w:val="ListParagraph"/>
        <w:numPr>
          <w:ilvl w:val="0"/>
          <w:numId w:val="27"/>
        </w:numPr>
        <w:spacing w:after="80"/>
      </w:pPr>
      <w:r>
        <w:rPr>
          <w:sz w:val="21"/>
          <w:szCs w:val="21"/>
        </w:rPr>
        <w:t xml:space="preserve">Under </w:t>
      </w:r>
      <w:r>
        <w:rPr>
          <w:b/>
          <w:bCs/>
          <w:sz w:val="21"/>
          <w:szCs w:val="21"/>
        </w:rPr>
        <w:t xml:space="preserve">Public Keys</w:t>
      </w:r>
      <w:r>
        <w:rPr>
          <w:sz w:val="21"/>
          <w:szCs w:val="21"/>
        </w:rPr>
        <w:t xml:space="preserve">, next to id_rsa, click </w:t>
      </w:r>
      <w:r>
        <w:rPr>
          <w:b/>
          <w:bCs/>
          <w:sz w:val="21"/>
          <w:szCs w:val="21"/>
        </w:rPr>
        <w:t xml:space="preserve">Manage</w:t>
      </w:r>
      <w:r>
        <w:rPr>
          <w:sz w:val="21"/>
          <w:szCs w:val="21"/>
        </w:rPr>
        <w:t xml:space="preserve"> → </w:t>
      </w:r>
      <w:r>
        <w:rPr>
          <w:b/>
          <w:bCs/>
          <w:sz w:val="21"/>
          <w:szCs w:val="21"/>
        </w:rPr>
        <w:t xml:space="preserve">Authorize</w:t>
      </w:r>
      <w:r>
        <w:rPr>
          <w:sz w:val="21"/>
          <w:szCs w:val="21"/>
        </w:rPr>
        <w:t xml:space="preserve"> → Go Back. (Already authorized if you did this for the pipeline.)</w:t>
      </w:r>
    </w:p>
    <w:p>
      <w:pPr>
        <w:pStyle w:val="ListParagraph"/>
        <w:numPr>
          <w:ilvl w:val="0"/>
          <w:numId w:val="27"/>
        </w:numPr>
        <w:spacing w:after="80"/>
      </w:pPr>
      <w:r>
        <w:rPr>
          <w:sz w:val="21"/>
          <w:szCs w:val="21"/>
        </w:rPr>
        <w:t xml:space="preserve">Under </w:t>
      </w:r>
      <w:r>
        <w:rPr>
          <w:b/>
          <w:bCs/>
          <w:sz w:val="21"/>
          <w:szCs w:val="21"/>
        </w:rPr>
        <w:t xml:space="preserve">Private Keys</w:t>
      </w:r>
      <w:r>
        <w:rPr>
          <w:sz w:val="21"/>
          <w:szCs w:val="21"/>
        </w:rPr>
        <w:t xml:space="preserve">, next to id_rsa, click </w:t>
      </w:r>
      <w:r>
        <w:rPr>
          <w:b/>
          <w:bCs/>
          <w:sz w:val="21"/>
          <w:szCs w:val="21"/>
        </w:rPr>
        <w:t xml:space="preserve">View/Download</w:t>
      </w:r>
      <w:r>
        <w:rPr>
          <w:sz w:val="21"/>
          <w:szCs w:val="21"/>
        </w:rPr>
        <w:t xml:space="preserve">. Scroll to </w:t>
      </w:r>
      <w:r>
        <w:rPr>
          <w:b/>
          <w:bCs/>
          <w:sz w:val="21"/>
          <w:szCs w:val="21"/>
        </w:rPr>
        <w:t xml:space="preserve">Download Key</w:t>
      </w:r>
      <w:r>
        <w:rPr>
          <w:sz w:val="21"/>
          <w:szCs w:val="21"/>
        </w:rPr>
        <w:t xml:space="preserve">, leave the passphrase boxes empty, click </w:t>
      </w:r>
      <w:r>
        <w:rPr>
          <w:b/>
          <w:bCs/>
          <w:sz w:val="21"/>
          <w:szCs w:val="21"/>
        </w:rPr>
        <w:t xml:space="preserve">Download Key</w:t>
      </w:r>
      <w:r>
        <w:rPr>
          <w:sz w:val="21"/>
          <w:szCs w:val="21"/>
        </w:rPr>
        <w:t xml:space="preserve">. A file named </w:t>
      </w:r>
      <w:r>
        <w:rPr>
          <w:b/>
          <w:bCs/>
          <w:sz w:val="21"/>
          <w:szCs w:val="21"/>
        </w:rPr>
        <w:t xml:space="preserve">id_rsa</w:t>
      </w:r>
      <w:r>
        <w:rPr>
          <w:sz w:val="21"/>
          <w:szCs w:val="21"/>
        </w:rPr>
        <w:t xml:space="preserve"> (no extension) is saved to your Downloads folder.</w:t>
      </w:r>
    </w:p>
    <w:p>
      <w:pPr>
        <w:pStyle w:val="ListParagraph"/>
        <w:numPr>
          <w:ilvl w:val="0"/>
          <w:numId w:val="27"/>
        </w:numPr>
        <w:spacing w:after="80"/>
      </w:pPr>
      <w:r>
        <w:rPr>
          <w:sz w:val="21"/>
          <w:szCs w:val="21"/>
        </w:rPr>
        <w:t xml:space="preserve">On the local server create the folder </w:t>
      </w:r>
      <w:r>
        <w:rPr>
          <w:b/>
          <w:bCs/>
          <w:sz w:val="21"/>
          <w:szCs w:val="21"/>
        </w:rPr>
        <w:t xml:space="preserve">C:\rexlio_sync</w:t>
      </w:r>
      <w:r>
        <w:rPr>
          <w:sz w:val="21"/>
          <w:szCs w:val="21"/>
        </w:rPr>
        <w:t xml:space="preserve"> (open This PC → Local Disk (C:) → right-click → New → Folder → name it rexlio_sync). Move the downloaded id_rsa file into it. This file is the secret half of the key — do not email it, copy it to a phone, or leave it on a shared computer.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"SSH ACCESS" IS NOT IN cPANEL  </w:t>
      </w:r>
      <w:r>
        <w:rPr>
          <w:i/>
          <w:iCs/>
          <w:color w:val="595959"/>
          <w:sz w:val="20"/>
          <w:szCs w:val="20"/>
        </w:rPr>
        <w:t xml:space="preserve">The hosting plan has shell access switched off. Ask the hosting provider to enable "SSH/Shell Access" for the account; it is a normal request. The tool cannot work without it.</w:t>
      </w:r>
    </w:p>
    <w:p>
      <w:pPr>
        <w:pStyle w:val="Heading3"/>
        <w:spacing w:after="100" w:before="200"/>
      </w:pPr>
      <w:r>
        <w:rPr>
          <w:b/>
          <w:bCs/>
          <w:color w:val="C9A227"/>
          <w:sz w:val="22"/>
          <w:szCs w:val="22"/>
        </w:rPr>
        <w:t xml:space="preserve">Step 2 — Tell the host the online database password (once, on the host)</w:t>
      </w:r>
    </w:p>
    <w:p>
      <w:pPr>
        <w:spacing w:after="160"/>
      </w:pPr>
      <w:r>
        <w:rPr>
          <w:sz w:val="21"/>
          <w:szCs w:val="21"/>
        </w:rPr>
        <w:t xml:space="preserve">The tool never sends the database password over the internet. Instead the host reads it from a small file you create once in the home folder — outside the website folder, so it is not reachable from the web.</w:t>
      </w:r>
    </w:p>
    <w:p>
      <w:pPr>
        <w:pStyle w:val="ListParagraph"/>
        <w:numPr>
          <w:ilvl w:val="0"/>
          <w:numId w:val="28"/>
        </w:numPr>
        <w:spacing w:after="80"/>
      </w:pPr>
      <w:r>
        <w:rPr>
          <w:sz w:val="21"/>
          <w:szCs w:val="21"/>
        </w:rPr>
        <w:t xml:space="preserve">cPanel → search </w:t>
      </w:r>
      <w:r>
        <w:rPr>
          <w:b/>
          <w:bCs/>
          <w:sz w:val="21"/>
          <w:szCs w:val="21"/>
        </w:rPr>
        <w:t xml:space="preserve">File Manager</w:t>
      </w:r>
      <w:r>
        <w:rPr>
          <w:sz w:val="21"/>
          <w:szCs w:val="21"/>
        </w:rPr>
        <w:t xml:space="preserve"> → open it. You start in the home folder (its name is the cPanel user, e.g. /home/rockbell1). Make sure you are NOT inside public_html or the site folder.</w:t>
      </w:r>
    </w:p>
    <w:p>
      <w:pPr>
        <w:pStyle w:val="ListParagraph"/>
        <w:numPr>
          <w:ilvl w:val="0"/>
          <w:numId w:val="28"/>
        </w:numPr>
        <w:spacing w:after="80"/>
      </w:pPr>
      <w:r>
        <w:rPr>
          <w:sz w:val="21"/>
          <w:szCs w:val="21"/>
        </w:rPr>
        <w:t xml:space="preserve">Click </w:t>
      </w:r>
      <w:r>
        <w:rPr>
          <w:b/>
          <w:bCs/>
          <w:sz w:val="21"/>
          <w:szCs w:val="21"/>
        </w:rPr>
        <w:t xml:space="preserve">+ Folder</w:t>
      </w:r>
      <w:r>
        <w:rPr>
          <w:sz w:val="21"/>
          <w:szCs w:val="21"/>
        </w:rPr>
        <w:t xml:space="preserve"> (top left). Name: </w:t>
      </w:r>
      <w:r>
        <w:rPr>
          <w:b/>
          <w:bCs/>
          <w:sz w:val="21"/>
          <w:szCs w:val="21"/>
        </w:rPr>
        <w:t xml:space="preserve">rexlio_sync</w:t>
      </w:r>
      <w:r>
        <w:rPr>
          <w:sz w:val="21"/>
          <w:szCs w:val="21"/>
        </w:rPr>
        <w:t xml:space="preserve">. Click Create New Folder. Double-click the new folder to open it.</w:t>
      </w:r>
    </w:p>
    <w:p>
      <w:pPr>
        <w:pStyle w:val="ListParagraph"/>
        <w:numPr>
          <w:ilvl w:val="0"/>
          <w:numId w:val="28"/>
        </w:numPr>
        <w:spacing w:after="80"/>
      </w:pPr>
      <w:r>
        <w:rPr>
          <w:sz w:val="21"/>
          <w:szCs w:val="21"/>
        </w:rPr>
        <w:t xml:space="preserve">Click </w:t>
      </w:r>
      <w:r>
        <w:rPr>
          <w:b/>
          <w:bCs/>
          <w:sz w:val="21"/>
          <w:szCs w:val="21"/>
        </w:rPr>
        <w:t xml:space="preserve">+ File</w:t>
      </w:r>
      <w:r>
        <w:rPr>
          <w:sz w:val="21"/>
          <w:szCs w:val="21"/>
        </w:rPr>
        <w:t xml:space="preserve">. Name: </w:t>
      </w:r>
      <w:r>
        <w:rPr>
          <w:b/>
          <w:bCs/>
          <w:sz w:val="21"/>
          <w:szCs w:val="21"/>
        </w:rPr>
        <w:t xml:space="preserve">online.cnf</w:t>
      </w:r>
      <w:r>
        <w:rPr>
          <w:sz w:val="21"/>
          <w:szCs w:val="21"/>
        </w:rPr>
        <w:t xml:space="preserve">. Click Create New File. Right-click the file → </w:t>
      </w:r>
      <w:r>
        <w:rPr>
          <w:b/>
          <w:bCs/>
          <w:sz w:val="21"/>
          <w:szCs w:val="21"/>
        </w:rPr>
        <w:t xml:space="preserve">Edit</w:t>
      </w:r>
      <w:r>
        <w:rPr>
          <w:sz w:val="21"/>
          <w:szCs w:val="21"/>
        </w:rPr>
        <w:t xml:space="preserve"> → Edit. Type exactly these three lines, replacing the two values with the online database user and password (found in cPanel → MySQL Databases; the password is the one set when that database user was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[client]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user=rockbell1_rexlio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password=THE-DATABASE-PASSWORD</w:t>
      </w:r>
    </w:p>
    <w:p>
      <w:pPr>
        <w:spacing w:after="120"/>
      </w:pPr>
    </w:p>
    <w:p>
      <w:pPr>
        <w:pStyle w:val="ListParagraph"/>
        <w:numPr>
          <w:ilvl w:val="0"/>
          <w:numId w:val="29"/>
        </w:numPr>
        <w:spacing w:after="80"/>
      </w:pPr>
      <w:r>
        <w:rPr>
          <w:sz w:val="21"/>
          <w:szCs w:val="21"/>
        </w:rPr>
        <w:t xml:space="preserve">Click </w:t>
      </w:r>
      <w:r>
        <w:rPr>
          <w:b/>
          <w:bCs/>
          <w:sz w:val="21"/>
          <w:szCs w:val="21"/>
        </w:rPr>
        <w:t xml:space="preserve">Save Changes</w:t>
      </w:r>
      <w:r>
        <w:rPr>
          <w:sz w:val="21"/>
          <w:szCs w:val="21"/>
        </w:rPr>
        <w:t xml:space="preserve"> (top right) and close the editor.</w:t>
      </w:r>
    </w:p>
    <w:p>
      <w:pPr>
        <w:pStyle w:val="ListParagraph"/>
        <w:numPr>
          <w:ilvl w:val="0"/>
          <w:numId w:val="29"/>
        </w:numPr>
        <w:spacing w:after="80"/>
      </w:pPr>
      <w:r>
        <w:rPr>
          <w:sz w:val="21"/>
          <w:szCs w:val="21"/>
        </w:rPr>
        <w:t xml:space="preserve">Right-click online.cnf → </w:t>
      </w:r>
      <w:r>
        <w:rPr>
          <w:b/>
          <w:bCs/>
          <w:sz w:val="21"/>
          <w:szCs w:val="21"/>
        </w:rPr>
        <w:t xml:space="preserve">Change Permissions</w:t>
      </w:r>
      <w:r>
        <w:rPr>
          <w:sz w:val="21"/>
          <w:szCs w:val="21"/>
        </w:rPr>
        <w:t xml:space="preserve"> → untick everything except the first box (Read) and the second (Write) in the </w:t>
      </w:r>
      <w:r>
        <w:rPr>
          <w:b/>
          <w:bCs/>
          <w:sz w:val="21"/>
          <w:szCs w:val="21"/>
        </w:rPr>
        <w:t xml:space="preserve">User</w:t>
      </w:r>
      <w:r>
        <w:rPr>
          <w:sz w:val="21"/>
          <w:szCs w:val="21"/>
        </w:rPr>
        <w:t xml:space="preserve"> column, so it reads </w:t>
      </w:r>
      <w:r>
        <w:rPr>
          <w:b/>
          <w:bCs/>
          <w:sz w:val="21"/>
          <w:szCs w:val="21"/>
        </w:rPr>
        <w:t xml:space="preserve">0600</w:t>
      </w:r>
      <w:r>
        <w:rPr>
          <w:sz w:val="21"/>
          <w:szCs w:val="21"/>
        </w:rPr>
        <w:t xml:space="preserve"> → Change Permissions. Only the account itself can now read the file.</w:t>
      </w:r>
    </w:p>
    <w:p>
      <w:pPr>
        <w:pStyle w:val="Heading3"/>
        <w:spacing w:after="100" w:before="200"/>
      </w:pPr>
      <w:r>
        <w:rPr>
          <w:b/>
          <w:bCs/>
          <w:color w:val="C9A227"/>
          <w:sz w:val="22"/>
          <w:szCs w:val="22"/>
        </w:rPr>
        <w:t xml:space="preserve">Step 3 — Fill in the settings file on the local server</w:t>
      </w:r>
    </w:p>
    <w:p>
      <w:pPr>
        <w:pStyle w:val="ListParagraph"/>
        <w:numPr>
          <w:ilvl w:val="0"/>
          <w:numId w:val="30"/>
        </w:numPr>
        <w:spacing w:after="80"/>
      </w:pPr>
      <w:r>
        <w:rPr>
          <w:sz w:val="21"/>
          <w:szCs w:val="21"/>
        </w:rPr>
        <w:t xml:space="preserve">Open the folder C:\wamp64\www\rexlio\tools. Right-click </w:t>
      </w:r>
      <w:r>
        <w:rPr>
          <w:b/>
          <w:bCs/>
          <w:sz w:val="21"/>
          <w:szCs w:val="21"/>
        </w:rPr>
        <w:t xml:space="preserve">sync_config.example.php</w:t>
      </w:r>
      <w:r>
        <w:rPr>
          <w:sz w:val="21"/>
          <w:szCs w:val="21"/>
        </w:rPr>
        <w:t xml:space="preserve"> → Copy; right-click an empty space → Paste; rename the copy to </w:t>
      </w:r>
      <w:r>
        <w:rPr>
          <w:b/>
          <w:bCs/>
          <w:sz w:val="21"/>
          <w:szCs w:val="21"/>
        </w:rPr>
        <w:t xml:space="preserve">sync_config.php</w:t>
      </w:r>
      <w:r>
        <w:rPr>
          <w:sz w:val="21"/>
          <w:szCs w:val="21"/>
        </w:rPr>
        <w:t xml:space="preserve"> (right-click → Rename; Windows may warn about changing the extension — keep .php).</w:t>
      </w:r>
    </w:p>
    <w:p>
      <w:pPr>
        <w:pStyle w:val="ListParagraph"/>
        <w:numPr>
          <w:ilvl w:val="0"/>
          <w:numId w:val="30"/>
        </w:numPr>
        <w:spacing w:after="80"/>
      </w:pPr>
      <w:r>
        <w:rPr>
          <w:sz w:val="21"/>
          <w:szCs w:val="21"/>
        </w:rPr>
        <w:t xml:space="preserve">Right-click sync_config.php → Open with → Notepad. Change these lines (leave everything else as it is):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'online_url'   =&gt; 'https://rockbell.fraezyl.app/',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'transport'    =&gt; 'ssh',</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      =&gt; 'rockbell.fraezyl.app',</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'port'      =&gt; 22,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      =&gt; 'rockbell1',                 &lt;- the cPanel user name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'key'       =&gt; 'C:/rexlio_sync/id_rsa',     &lt;- where you put the key file (use / not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'remote_dir'=&gt;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'online_db' =&gt; 'rockbell1_rexlio',          &lt;- the online database name</w:t>
      </w:r>
    </w:p>
    <w:p>
      <w:pPr>
        <w:spacing w:after="120"/>
      </w:pPr>
    </w:p>
    <w:p>
      <w:pPr>
        <w:spacing w:after="160"/>
      </w:pPr>
      <w:r>
        <w:rPr>
          <w:sz w:val="21"/>
          <w:szCs w:val="21"/>
        </w:rPr>
        <w:t xml:space="preserve">Save and close Notepad. The cPanel user name is on the cPanel home page (General Information → Current User); the database name is under cPanel → MySQL Databases → Current Databases; the port is 22 unless the hosting provider says otherwise.</w:t>
      </w:r>
    </w:p>
    <w:p>
      <w:pPr>
        <w:pStyle w:val="Heading3"/>
        <w:spacing w:after="100" w:before="200"/>
      </w:pPr>
      <w:r>
        <w:rPr>
          <w:b/>
          <w:bCs/>
          <w:color w:val="C9A227"/>
          <w:sz w:val="22"/>
          <w:szCs w:val="22"/>
        </w:rPr>
        <w:t xml:space="preserve">Step 4 — First run (proves the connection)</w:t>
      </w:r>
    </w:p>
    <w:p>
      <w:pPr>
        <w:pStyle w:val="ListParagraph"/>
        <w:numPr>
          <w:ilvl w:val="0"/>
          <w:numId w:val="31"/>
        </w:numPr>
        <w:spacing w:after="80"/>
      </w:pPr>
      <w:r>
        <w:rPr>
          <w:sz w:val="21"/>
          <w:szCs w:val="21"/>
        </w:rPr>
        <w:t xml:space="preserve">In C:\wamp64\www\rexlio\tools double-click </w:t>
      </w:r>
      <w:r>
        <w:rPr>
          <w:b/>
          <w:bCs/>
          <w:sz w:val="21"/>
          <w:szCs w:val="21"/>
        </w:rPr>
        <w:t xml:space="preserve">Sync to Online.bat</w:t>
      </w:r>
      <w:r>
        <w:rPr>
          <w:sz w:val="21"/>
          <w:szCs w:val="21"/>
        </w:rPr>
        <w:t xml:space="preserve">. A black window opens and shows what it is about to do — the local database name and the online one.</w:t>
      </w:r>
    </w:p>
    <w:p>
      <w:pPr>
        <w:pStyle w:val="ListParagraph"/>
        <w:numPr>
          <w:ilvl w:val="0"/>
          <w:numId w:val="31"/>
        </w:numPr>
        <w:spacing w:after="80"/>
      </w:pPr>
      <w:r>
        <w:rPr>
          <w:sz w:val="21"/>
          <w:szCs w:val="21"/>
        </w:rPr>
        <w:t xml:space="preserve">Type </w:t>
      </w:r>
      <w:r>
        <w:rPr>
          <w:b/>
          <w:bCs/>
          <w:sz w:val="21"/>
          <w:szCs w:val="21"/>
        </w:rPr>
        <w:t xml:space="preserve">Y</w:t>
      </w:r>
      <w:r>
        <w:rPr>
          <w:sz w:val="21"/>
          <w:szCs w:val="21"/>
        </w:rPr>
        <w:t xml:space="preserve"> and press Enter.</w:t>
      </w:r>
    </w:p>
    <w:p>
      <w:pPr>
        <w:pStyle w:val="ListParagraph"/>
        <w:numPr>
          <w:ilvl w:val="0"/>
          <w:numId w:val="31"/>
        </w:numPr>
        <w:spacing w:after="80"/>
      </w:pPr>
      <w:r>
        <w:rPr>
          <w:sz w:val="21"/>
          <w:szCs w:val="21"/>
        </w:rPr>
        <w:t xml:space="preserve">The first time, Windows may show "The authenticity of host ... can't be established" — that is the normal first contact with the host; the tool accepts it automatically.</w:t>
      </w:r>
    </w:p>
    <w:p>
      <w:pPr>
        <w:pStyle w:val="ListParagraph"/>
        <w:numPr>
          <w:ilvl w:val="0"/>
          <w:numId w:val="31"/>
        </w:numPr>
        <w:spacing w:after="80"/>
      </w:pPr>
      <w:r>
        <w:rPr>
          <w:sz w:val="21"/>
          <w:szCs w:val="21"/>
        </w:rPr>
        <w:t xml:space="preserve">Read the lines as they appear: each step prints </w:t>
      </w:r>
      <w:r>
        <w:rPr>
          <w:b/>
          <w:bCs/>
          <w:sz w:val="21"/>
          <w:szCs w:val="21"/>
        </w:rPr>
        <w:t xml:space="preserve">[OK]</w:t>
      </w:r>
      <w:r>
        <w:rPr>
          <w:sz w:val="21"/>
          <w:szCs w:val="21"/>
        </w:rPr>
        <w:t xml:space="preserve">. The last lines should read </w:t>
      </w:r>
      <w:r>
        <w:rPr>
          <w:b/>
          <w:bCs/>
          <w:sz w:val="21"/>
          <w:szCs w:val="21"/>
        </w:rPr>
        <w:t xml:space="preserve">DONE - the online copy now matches the local database</w:t>
      </w:r>
      <w:r>
        <w:rPr>
          <w:sz w:val="21"/>
          <w:szCs w:val="21"/>
        </w:rPr>
        <w:t xml:space="preserve">, followed by "Finished: DONE." Press any key to close.</w:t>
      </w:r>
    </w:p>
    <w:p>
      <w:pPr>
        <w:pStyle w:val="ListParagraph"/>
        <w:numPr>
          <w:ilvl w:val="0"/>
          <w:numId w:val="31"/>
        </w:numPr>
        <w:spacing w:after="80"/>
      </w:pPr>
      <w:r>
        <w:rPr>
          <w:sz w:val="21"/>
          <w:szCs w:val="21"/>
        </w:rPr>
        <w:t xml:space="preserve">Check it really happened: open https://rockbell.fraezyl.app, sign in, open the Dashboard — today's figures now match the local server.</w:t>
      </w:r>
    </w:p>
    <w:p>
      <w:pPr>
        <w:pStyle w:val="Heading2"/>
        <w:spacing w:after="140" w:before="280"/>
      </w:pPr>
      <w:r>
        <w:rPr>
          <w:b/>
          <w:bCs/>
          <w:color w:val="1F3864"/>
        </w:rPr>
        <w:t xml:space="preserve">Daily use — two clicks</w:t>
      </w:r>
    </w:p>
    <w:p>
      <w:pPr>
        <w:pStyle w:val="ListParagraph"/>
        <w:numPr>
          <w:ilvl w:val="0"/>
          <w:numId w:val="32"/>
        </w:numPr>
        <w:spacing w:after="80"/>
      </w:pPr>
      <w:r>
        <w:rPr>
          <w:sz w:val="21"/>
          <w:szCs w:val="21"/>
        </w:rPr>
        <w:t xml:space="preserve">Double-click </w:t>
      </w:r>
      <w:r>
        <w:rPr>
          <w:b/>
          <w:bCs/>
          <w:sz w:val="21"/>
          <w:szCs w:val="21"/>
        </w:rPr>
        <w:t xml:space="preserve">Sync to Online.bat</w:t>
      </w:r>
      <w:r>
        <w:rPr>
          <w:sz w:val="21"/>
          <w:szCs w:val="21"/>
        </w:rPr>
        <w:t xml:space="preserve"> (make a shortcut on the Desktop: right-click the file → Send to → Desktop).</w:t>
      </w:r>
    </w:p>
    <w:p>
      <w:pPr>
        <w:pStyle w:val="ListParagraph"/>
        <w:numPr>
          <w:ilvl w:val="0"/>
          <w:numId w:val="32"/>
        </w:numPr>
        <w:spacing w:after="80"/>
      </w:pPr>
      <w:r>
        <w:rPr>
          <w:sz w:val="21"/>
          <w:szCs w:val="21"/>
        </w:rPr>
        <w:t xml:space="preserve">Type </w:t>
      </w:r>
      <w:r>
        <w:rPr>
          <w:b/>
          <w:bCs/>
          <w:sz w:val="21"/>
          <w:szCs w:val="21"/>
        </w:rPr>
        <w:t xml:space="preserve">Y</w:t>
      </w:r>
      <w:r>
        <w:rPr>
          <w:sz w:val="21"/>
          <w:szCs w:val="21"/>
        </w:rPr>
        <w:t xml:space="preserve">, press Enter. Wait for </w:t>
      </w:r>
      <w:r>
        <w:rPr>
          <w:b/>
          <w:bCs/>
          <w:sz w:val="21"/>
          <w:szCs w:val="21"/>
        </w:rPr>
        <w:t xml:space="preserve">DONE</w:t>
      </w:r>
      <w:r>
        <w:rPr>
          <w:sz w:val="21"/>
          <w:szCs w:val="21"/>
        </w:rPr>
        <w:t xml:space="preserve">. Close the window.</w:t>
      </w:r>
    </w:p>
    <w:p>
      <w:pPr>
        <w:spacing w:after="160"/>
      </w:pPr>
      <w:r>
        <w:rPr>
          <w:sz w:val="21"/>
          <w:szCs w:val="21"/>
        </w:rPr>
        <w:t xml:space="preserve">Best time: after the day's close, or any time you want the online figures brought up to date. It is safe to run as often as you like. A sync of a typical database takes under a minute.</w:t>
      </w:r>
    </w:p>
    <w:p>
      <w:pPr>
        <w:pStyle w:val="Heading3"/>
        <w:spacing w:after="100" w:before="200"/>
      </w:pPr>
      <w:r>
        <w:rPr>
          <w:b/>
          <w:bCs/>
          <w:color w:val="C9A227"/>
          <w:sz w:val="22"/>
          <w:szCs w:val="22"/>
        </w:rPr>
        <w:t xml:space="preserve">Running it automatically every day (optional)</w:t>
      </w:r>
    </w:p>
    <w:p>
      <w:pPr>
        <w:pStyle w:val="ListParagraph"/>
        <w:numPr>
          <w:ilvl w:val="0"/>
          <w:numId w:val="33"/>
        </w:numPr>
        <w:spacing w:after="80"/>
      </w:pPr>
      <w:r>
        <w:rPr>
          <w:sz w:val="21"/>
          <w:szCs w:val="21"/>
        </w:rPr>
        <w:t xml:space="preserve">Windows key → type </w:t>
      </w:r>
      <w:r>
        <w:rPr>
          <w:b/>
          <w:bCs/>
          <w:sz w:val="21"/>
          <w:szCs w:val="21"/>
        </w:rPr>
        <w:t xml:space="preserve">Task Scheduler</w:t>
      </w:r>
      <w:r>
        <w:rPr>
          <w:sz w:val="21"/>
          <w:szCs w:val="21"/>
        </w:rPr>
        <w:t xml:space="preserve"> → Enter → right column </w:t>
      </w:r>
      <w:r>
        <w:rPr>
          <w:b/>
          <w:bCs/>
          <w:sz w:val="21"/>
          <w:szCs w:val="21"/>
        </w:rPr>
        <w:t xml:space="preserve">Create Basic Task</w:t>
      </w:r>
      <w:r>
        <w:rPr>
          <w:sz w:val="21"/>
          <w:szCs w:val="21"/>
        </w:rPr>
        <w:t xml:space="preserve">.</w:t>
      </w:r>
    </w:p>
    <w:p>
      <w:pPr>
        <w:pStyle w:val="ListParagraph"/>
        <w:numPr>
          <w:ilvl w:val="0"/>
          <w:numId w:val="33"/>
        </w:numPr>
        <w:spacing w:after="80"/>
      </w:pPr>
      <w:r>
        <w:rPr>
          <w:sz w:val="21"/>
          <w:szCs w:val="21"/>
        </w:rPr>
        <w:t xml:space="preserve">Name: </w:t>
      </w:r>
      <w:r>
        <w:rPr>
          <w:b/>
          <w:bCs/>
          <w:sz w:val="21"/>
          <w:szCs w:val="21"/>
        </w:rPr>
        <w:t xml:space="preserve">Rexlio sync to online</w:t>
      </w:r>
      <w:r>
        <w:rPr>
          <w:sz w:val="21"/>
          <w:szCs w:val="21"/>
        </w:rPr>
        <w:t xml:space="preserve"> → Next → </w:t>
      </w:r>
      <w:r>
        <w:rPr>
          <w:b/>
          <w:bCs/>
          <w:sz w:val="21"/>
          <w:szCs w:val="21"/>
        </w:rPr>
        <w:t xml:space="preserve">Daily</w:t>
      </w:r>
      <w:r>
        <w:rPr>
          <w:sz w:val="21"/>
          <w:szCs w:val="21"/>
        </w:rPr>
        <w:t xml:space="preserve"> → Next → pick a time after closing (e.g. 23:30) → Next → </w:t>
      </w:r>
      <w:r>
        <w:rPr>
          <w:b/>
          <w:bCs/>
          <w:sz w:val="21"/>
          <w:szCs w:val="21"/>
        </w:rPr>
        <w:t xml:space="preserve">Start a program</w:t>
      </w:r>
      <w:r>
        <w:rPr>
          <w:sz w:val="21"/>
          <w:szCs w:val="21"/>
        </w:rPr>
        <w:t xml:space="preserve"> → Next.</w:t>
      </w:r>
    </w:p>
    <w:p>
      <w:pPr>
        <w:pStyle w:val="ListParagraph"/>
        <w:numPr>
          <w:ilvl w:val="0"/>
          <w:numId w:val="33"/>
        </w:numPr>
        <w:spacing w:after="80"/>
      </w:pPr>
      <w:r>
        <w:rPr>
          <w:sz w:val="21"/>
          <w:szCs w:val="21"/>
        </w:rPr>
        <w:t xml:space="preserve">Program/script: </w:t>
      </w:r>
      <w:r>
        <w:rPr>
          <w:b/>
          <w:bCs/>
          <w:sz w:val="21"/>
          <w:szCs w:val="21"/>
        </w:rPr>
        <w:t xml:space="preserve">C:\wamp64\www\rexlio\tools\Sync to Online.bat</w:t>
      </w:r>
      <w:r>
        <w:rPr>
          <w:sz w:val="21"/>
          <w:szCs w:val="21"/>
        </w:rPr>
        <w:t xml:space="preserve"> (use Browse). Add arguments: </w:t>
      </w:r>
      <w:r>
        <w:rPr>
          <w:b/>
          <w:bCs/>
          <w:sz w:val="21"/>
          <w:szCs w:val="21"/>
        </w:rPr>
        <w:t xml:space="preserve">--yes</w:t>
      </w:r>
      <w:r>
        <w:rPr>
          <w:sz w:val="21"/>
          <w:szCs w:val="21"/>
        </w:rPr>
        <w:t xml:space="preserve"> (this skips the Y question). Start in: </w:t>
      </w:r>
      <w:r>
        <w:rPr>
          <w:b/>
          <w:bCs/>
          <w:sz w:val="21"/>
          <w:szCs w:val="21"/>
        </w:rPr>
        <w:t xml:space="preserve">C:\wamp64\www\rexlio\tools</w:t>
      </w:r>
      <w:r>
        <w:rPr>
          <w:sz w:val="21"/>
          <w:szCs w:val="21"/>
        </w:rPr>
        <w:t xml:space="preserve">. Next → Finish.</w:t>
      </w:r>
    </w:p>
    <w:p>
      <w:pPr>
        <w:pStyle w:val="ListParagraph"/>
        <w:numPr>
          <w:ilvl w:val="0"/>
          <w:numId w:val="33"/>
        </w:numPr>
        <w:spacing w:after="80"/>
      </w:pPr>
      <w:r>
        <w:rPr>
          <w:sz w:val="21"/>
          <w:szCs w:val="21"/>
        </w:rPr>
        <w:t xml:space="preserve">Right-click the new task → Properties → tick </w:t>
      </w:r>
      <w:r>
        <w:rPr>
          <w:b/>
          <w:bCs/>
          <w:sz w:val="21"/>
          <w:szCs w:val="21"/>
        </w:rPr>
        <w:t xml:space="preserve">Run whether user is logged on or not</w:t>
      </w:r>
      <w:r>
        <w:rPr>
          <w:sz w:val="21"/>
          <w:szCs w:val="21"/>
        </w:rPr>
        <w:t xml:space="preserve"> → OK (enter the Windows password if asked).</w:t>
      </w:r>
    </w:p>
    <w:p>
      <w:pPr>
        <w:pStyle w:val="ListParagraph"/>
        <w:numPr>
          <w:ilvl w:val="0"/>
          <w:numId w:val="33"/>
        </w:numPr>
        <w:spacing w:after="80"/>
      </w:pPr>
      <w:r>
        <w:rPr>
          <w:sz w:val="21"/>
          <w:szCs w:val="21"/>
        </w:rPr>
        <w:t xml:space="preserve">The result of every automatic run is in C:\wamp64\www\rexlio\tools\sync_logs — one file per run, named by date and time; the last lines say DONE or what failed.</w:t>
      </w:r>
    </w:p>
    <w:p>
      <w:pPr>
        <w:pStyle w:val="Heading2"/>
        <w:spacing w:after="140" w:before="280"/>
      </w:pPr>
      <w:r>
        <w:rPr>
          <w:b/>
          <w:bCs/>
          <w:color w:val="1F3864"/>
        </w:rPr>
        <w:t xml:space="preserve">What the messages mean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400"/>
        <w:gridCol w:w="3000"/>
      </w:tblGrid>
      <w:tr>
        <w:tc>
          <w:tcPr>
            <w:tcW w:w="32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Meaning</w:t>
            </w:r>
          </w:p>
        </w:tc>
        <w:tc>
          <w:tcPr>
            <w:tcW w:w="3000" w:type="dxa"/>
            <w:shd w:fill="1F3864" w:val="clear"/>
          </w:tcPr>
          <w:p>
            <w:pPr>
              <w:spacing w:after="40" w:before="40"/>
            </w:pPr>
            <w:r>
              <w:rPr>
                <w:b/>
                <w:bCs/>
                <w:color w:val="FFFFFF"/>
                <w:sz w:val="20"/>
                <w:szCs w:val="20"/>
              </w:rPr>
              <w:t xml:space="preserve">What to do</w:t>
            </w:r>
          </w:p>
        </w:tc>
      </w:tr>
      <w:tr>
        <w:tc>
          <w:tcPr>
            <w:tcW w:w="3200" w:type="dxa"/>
          </w:tcPr>
          <w:p>
            <w:pPr>
              <w:spacing w:after="40" w:before="40"/>
            </w:pPr>
            <w:r>
              <w:rPr>
                <w:sz w:val="20"/>
                <w:szCs w:val="20"/>
              </w:rPr>
              <w:t xml:space="preserve">DONE - the online copy now matches the local database</w:t>
            </w:r>
          </w:p>
        </w:tc>
        <w:tc>
          <w:tcPr>
            <w:tcW w:w="3400" w:type="dxa"/>
          </w:tcPr>
          <w:p>
            <w:pPr>
              <w:spacing w:after="40" w:before="40"/>
            </w:pPr>
            <w:r>
              <w:rPr>
                <w:sz w:val="20"/>
                <w:szCs w:val="20"/>
              </w:rPr>
              <w:t xml:space="preserve">Success. The online backup taken before the sync is kept on the host (the file is named on screen).</w:t>
            </w:r>
          </w:p>
        </w:tc>
        <w:tc>
          <w:tcPr>
            <w:tcW w:w="3000" w:type="dxa"/>
          </w:tcPr>
          <w:p>
            <w:pPr>
              <w:spacing w:after="40" w:before="40"/>
            </w:pPr>
            <w:r>
              <w:rPr>
                <w:sz w:val="20"/>
                <w:szCs w:val="20"/>
              </w:rPr>
              <w:t xml:space="preserve">Nothing.</w:t>
            </w:r>
          </w:p>
        </w:tc>
      </w:tr>
      <w:tr>
        <w:tc>
          <w:tcPr>
            <w:tcW w:w="3200" w:type="dxa"/>
          </w:tcPr>
          <w:p>
            <w:pPr>
              <w:spacing w:after="40" w:before="40"/>
            </w:pPr>
            <w:r>
              <w:rPr>
                <w:sz w:val="20"/>
                <w:szCs w:val="20"/>
              </w:rPr>
              <w:t xml:space="preserve">FAILED - version mismatch - online runs X, local is Y</w:t>
            </w:r>
          </w:p>
        </w:tc>
        <w:tc>
          <w:tcPr>
            <w:tcW w:w="3400" w:type="dxa"/>
          </w:tcPr>
          <w:p>
            <w:pPr>
              <w:spacing w:after="40" w:before="40"/>
            </w:pPr>
            <w:r>
              <w:rPr>
                <w:sz w:val="20"/>
                <w:szCs w:val="20"/>
              </w:rPr>
              <w:t xml:space="preserve">The two sites run different versions of Rexlio. No backup was taken; nothing changed.</w:t>
            </w:r>
          </w:p>
        </w:tc>
        <w:tc>
          <w:tcPr>
            <w:tcW w:w="3000" w:type="dxa"/>
          </w:tcPr>
          <w:p>
            <w:pPr>
              <w:spacing w:after="40" w:before="40"/>
            </w:pPr>
            <w:r>
              <w:rPr>
                <w:sz w:val="20"/>
                <w:szCs w:val="20"/>
              </w:rPr>
              <w:t xml:space="preserve">Deploy the update to the side that is behind (Deployment Pipeline), then run again.</w:t>
            </w:r>
          </w:p>
        </w:tc>
      </w:tr>
      <w:tr>
        <w:tc>
          <w:tcPr>
            <w:tcW w:w="3200" w:type="dxa"/>
          </w:tcPr>
          <w:p>
            <w:pPr>
              <w:spacing w:after="40" w:before="40"/>
            </w:pPr>
            <w:r>
              <w:rPr>
                <w:sz w:val="20"/>
                <w:szCs w:val="20"/>
              </w:rPr>
              <w:t xml:space="preserve">FAILED - the online site has no build.txt</w:t>
            </w:r>
          </w:p>
        </w:tc>
        <w:tc>
          <w:tcPr>
            <w:tcW w:w="3400" w:type="dxa"/>
          </w:tcPr>
          <w:p>
            <w:pPr>
              <w:spacing w:after="40" w:before="40"/>
            </w:pPr>
            <w:r>
              <w:rPr>
                <w:sz w:val="20"/>
                <w:szCs w:val="20"/>
              </w:rPr>
              <w:t xml:space="preserve">The online site has not yet been deployed through the pipeline.</w:t>
            </w:r>
          </w:p>
        </w:tc>
        <w:tc>
          <w:tcPr>
            <w:tcW w:w="3000" w:type="dxa"/>
          </w:tcPr>
          <w:p>
            <w:pPr>
              <w:spacing w:after="40" w:before="40"/>
            </w:pPr>
            <w:r>
              <w:rPr>
                <w:sz w:val="20"/>
                <w:szCs w:val="20"/>
              </w:rPr>
              <w:t xml:space="preserve">Complete the pipeline setup first. Support may tell you to run once with --ignore-version.</w:t>
            </w:r>
          </w:p>
        </w:tc>
      </w:tr>
      <w:tr>
        <w:tc>
          <w:tcPr>
            <w:tcW w:w="3200" w:type="dxa"/>
          </w:tcPr>
          <w:p>
            <w:pPr>
              <w:spacing w:after="40" w:before="40"/>
            </w:pPr>
            <w:r>
              <w:rPr>
                <w:sz w:val="20"/>
                <w:szCs w:val="20"/>
              </w:rPr>
              <w:t xml:space="preserve">FAILED - cannot reach the online host over SSH</w:t>
            </w:r>
          </w:p>
        </w:tc>
        <w:tc>
          <w:tcPr>
            <w:tcW w:w="3400" w:type="dxa"/>
          </w:tcPr>
          <w:p>
            <w:pPr>
              <w:spacing w:after="40" w:before="40"/>
            </w:pPr>
            <w:r>
              <w:rPr>
                <w:sz w:val="20"/>
                <w:szCs w:val="20"/>
              </w:rPr>
              <w:t xml:space="preserve">Wrong host / user / key, SSH not enabled, or no internet.</w:t>
            </w:r>
          </w:p>
        </w:tc>
        <w:tc>
          <w:tcPr>
            <w:tcW w:w="3000" w:type="dxa"/>
          </w:tcPr>
          <w:p>
            <w:pPr>
              <w:spacing w:after="40" w:before="40"/>
            </w:pPr>
            <w:r>
              <w:rPr>
                <w:sz w:val="20"/>
                <w:szCs w:val="20"/>
              </w:rPr>
              <w:t xml:space="preserve">Check Steps 1 and 3; check the internet connection; try again.</w:t>
            </w:r>
          </w:p>
        </w:tc>
      </w:tr>
      <w:tr>
        <w:tc>
          <w:tcPr>
            <w:tcW w:w="3200" w:type="dxa"/>
          </w:tcPr>
          <w:p>
            <w:pPr>
              <w:spacing w:after="40" w:before="40"/>
            </w:pPr>
            <w:r>
              <w:rPr>
                <w:sz w:val="20"/>
                <w:szCs w:val="20"/>
              </w:rPr>
              <w:t xml:space="preserve">FAILED - ~/rexlio_sync/online.cnf is missing on the online host</w:t>
            </w:r>
          </w:p>
        </w:tc>
        <w:tc>
          <w:tcPr>
            <w:tcW w:w="3400" w:type="dxa"/>
          </w:tcPr>
          <w:p>
            <w:pPr>
              <w:spacing w:after="40" w:before="40"/>
            </w:pPr>
            <w:r>
              <w:rPr>
                <w:sz w:val="20"/>
                <w:szCs w:val="20"/>
              </w:rPr>
              <w:t xml:space="preserve">Step 2 was not done, or the file is in the wrong folder.</w:t>
            </w:r>
          </w:p>
        </w:tc>
        <w:tc>
          <w:tcPr>
            <w:tcW w:w="3000" w:type="dxa"/>
          </w:tcPr>
          <w:p>
            <w:pPr>
              <w:spacing w:after="40" w:before="40"/>
            </w:pPr>
            <w:r>
              <w:rPr>
                <w:sz w:val="20"/>
                <w:szCs w:val="20"/>
              </w:rPr>
              <w:t xml:space="preserve">Redo Step 2 (the file must be in the home folder's rexlio_sync folder, not inside the website).</w:t>
            </w:r>
          </w:p>
        </w:tc>
      </w:tr>
      <w:tr>
        <w:tc>
          <w:tcPr>
            <w:tcW w:w="3200" w:type="dxa"/>
          </w:tcPr>
          <w:p>
            <w:pPr>
              <w:spacing w:after="40" w:before="40"/>
            </w:pPr>
            <w:r>
              <w:rPr>
                <w:sz w:val="20"/>
                <w:szCs w:val="20"/>
              </w:rPr>
              <w:t xml:space="preserve">ROLLED BACK - the online update failed</w:t>
            </w:r>
          </w:p>
        </w:tc>
        <w:tc>
          <w:tcPr>
            <w:tcW w:w="3400" w:type="dxa"/>
          </w:tcPr>
          <w:p>
            <w:pPr>
              <w:spacing w:after="40" w:before="40"/>
            </w:pPr>
            <w:r>
              <w:rPr>
                <w:sz w:val="20"/>
                <w:szCs w:val="20"/>
              </w:rPr>
              <w:t xml:space="preserve">Loading the data onto the online site failed part-way (or a table did not match). The online backup was put back automatically; the online copy is exactly as before.</w:t>
            </w:r>
          </w:p>
        </w:tc>
        <w:tc>
          <w:tcPr>
            <w:tcW w:w="3000" w:type="dxa"/>
          </w:tcPr>
          <w:p>
            <w:pPr>
              <w:spacing w:after="40" w:before="40"/>
            </w:pPr>
            <w:r>
              <w:rPr>
                <w:sz w:val="20"/>
                <w:szCs w:val="20"/>
              </w:rPr>
              <w:t xml:space="preserve">Run again. If it repeats, send the log file to support. Nothing is lost on either side.</w:t>
            </w:r>
          </w:p>
        </w:tc>
      </w:tr>
      <w:tr>
        <w:tc>
          <w:tcPr>
            <w:tcW w:w="3200" w:type="dxa"/>
          </w:tcPr>
          <w:p>
            <w:pPr>
              <w:spacing w:after="40" w:before="40"/>
            </w:pPr>
            <w:r>
              <w:rPr>
                <w:sz w:val="20"/>
                <w:szCs w:val="20"/>
              </w:rPr>
              <w:t xml:space="preserve">the rollback also failed</w:t>
            </w:r>
          </w:p>
        </w:tc>
        <w:tc>
          <w:tcPr>
            <w:tcW w:w="3400" w:type="dxa"/>
          </w:tcPr>
          <w:p>
            <w:pPr>
              <w:spacing w:after="40" w:before="40"/>
            </w:pPr>
            <w:r>
              <w:rPr>
                <w:sz w:val="20"/>
                <w:szCs w:val="20"/>
              </w:rPr>
              <w:t xml:space="preserve">Rare. The online copy may be half-updated.</w:t>
            </w:r>
          </w:p>
        </w:tc>
        <w:tc>
          <w:tcPr>
            <w:tcW w:w="3000" w:type="dxa"/>
          </w:tcPr>
          <w:p>
            <w:pPr>
              <w:spacing w:after="40" w:before="40"/>
            </w:pPr>
            <w:r>
              <w:rPr>
                <w:sz w:val="20"/>
                <w:szCs w:val="20"/>
              </w:rPr>
              <w:t xml:space="preserve">Do not run again. Call support with the log; the backup file named on screen is restored by hand (Backup &amp; Recovery).</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DONE, ROLLED BACK or FAILED, on screen and in the log. If the window closed before you could read it, open the newest file in tools\sync_logs.</w:t>
      </w:r>
    </w:p>
    <w:p>
      <w:pPr>
        <w:pStyle w:val="Heading2"/>
        <w:spacing w:after="140" w:before="280"/>
      </w:pPr>
      <w:r>
        <w:rPr>
          <w:b/>
          <w:bCs/>
          <w:color w:val="1F3864"/>
        </w:rPr>
        <w:t xml:space="preserve">Where things are kept</w:t>
      </w:r>
    </w:p>
    <w:p>
      <w:pPr>
        <w:pStyle w:val="ListParagraph"/>
        <w:numPr>
          <w:ilvl w:val="0"/>
          <w:numId w:val="2"/>
        </w:numPr>
        <w:spacing w:after="80"/>
      </w:pPr>
      <w:r>
        <w:rPr>
          <w:sz w:val="21"/>
          <w:szCs w:val="21"/>
        </w:rPr>
        <w:t xml:space="preserve">Local backups: </w:t>
      </w:r>
      <w:r>
        <w:rPr>
          <w:b/>
          <w:bCs/>
          <w:sz w:val="21"/>
          <w:szCs w:val="21"/>
        </w:rPr>
        <w:t xml:space="preserve">C:\rexlio_sync\local_&lt;database&gt;_&lt;date&gt;.sql</w:t>
      </w:r>
      <w:r>
        <w:rPr>
          <w:sz w:val="21"/>
          <w:szCs w:val="21"/>
        </w:rPr>
        <w:t xml:space="preserve"> — the newest 10. Any of them can be restored locally with the Backup &amp; Recovery procedure.</w:t>
      </w:r>
    </w:p>
    <w:p>
      <w:pPr>
        <w:pStyle w:val="ListParagraph"/>
        <w:numPr>
          <w:ilvl w:val="0"/>
          <w:numId w:val="2"/>
        </w:numPr>
        <w:spacing w:after="80"/>
      </w:pPr>
      <w:r>
        <w:rPr>
          <w:sz w:val="21"/>
          <w:szCs w:val="21"/>
        </w:rPr>
        <w:t xml:space="preserve">Online backups: on the host in </w:t>
      </w:r>
      <w:r>
        <w:rPr>
          <w:b/>
          <w:bCs/>
          <w:sz w:val="21"/>
          <w:szCs w:val="21"/>
        </w:rPr>
        <w:t xml:space="preserve">/home/&lt;user&gt;/rexlio_sync/online_before_sync_&lt;date&gt;.sql</w:t>
      </w:r>
      <w:r>
        <w:rPr>
          <w:sz w:val="21"/>
          <w:szCs w:val="21"/>
        </w:rPr>
        <w:t xml:space="preserve"> — the newest 10, visible in cPanel → File Manager → rexlio_sync. Each is a complete copy of the online database as it was just before that sync.</w:t>
      </w:r>
    </w:p>
    <w:p>
      <w:pPr>
        <w:pStyle w:val="ListParagraph"/>
        <w:numPr>
          <w:ilvl w:val="0"/>
          <w:numId w:val="2"/>
        </w:numPr>
        <w:spacing w:after="80"/>
      </w:pPr>
      <w:r>
        <w:rPr>
          <w:sz w:val="21"/>
          <w:szCs w:val="21"/>
        </w:rPr>
        <w:t xml:space="preserve">Logs: </w:t>
      </w:r>
      <w:r>
        <w:rPr>
          <w:b/>
          <w:bCs/>
          <w:sz w:val="21"/>
          <w:szCs w:val="21"/>
        </w:rPr>
        <w:t xml:space="preserve">C:\wamp64\www\rexlio\tools\sync_logs\</w:t>
      </w:r>
      <w:r>
        <w:rPr>
          <w:sz w:val="21"/>
          <w:szCs w:val="21"/>
        </w:rPr>
        <w:t xml:space="preserve"> — one per run.</w:t>
      </w:r>
    </w:p>
    <w:p>
      <w:pPr>
        <w:pStyle w:val="ListParagraph"/>
        <w:numPr>
          <w:ilvl w:val="0"/>
          <w:numId w:val="2"/>
        </w:numPr>
        <w:spacing w:after="80"/>
      </w:pPr>
      <w:r>
        <w:rPr>
          <w:sz w:val="21"/>
          <w:szCs w:val="21"/>
        </w:rPr>
        <w:t xml:space="preserve">Settings: </w:t>
      </w:r>
      <w:r>
        <w:rPr>
          <w:b/>
          <w:bCs/>
          <w:sz w:val="21"/>
          <w:szCs w:val="21"/>
        </w:rPr>
        <w:t xml:space="preserve">C:\wamp64\www\rexlio\tools\sync_config.php</w:t>
      </w:r>
      <w:r>
        <w:rPr>
          <w:sz w:val="21"/>
          <w:szCs w:val="21"/>
        </w:rPr>
        <w:t xml:space="preserve"> and the key </w:t>
      </w:r>
      <w:r>
        <w:rPr>
          <w:b/>
          <w:bCs/>
          <w:sz w:val="21"/>
          <w:szCs w:val="21"/>
        </w:rPr>
        <w:t xml:space="preserve">C:\rexlio_sync\id_rsa</w:t>
      </w:r>
      <w:r>
        <w:rPr>
          <w:sz w:val="21"/>
          <w:szCs w:val="21"/>
        </w:rPr>
        <w:t xml:space="preserve"> — both stay on the local server only; neither is ever sent to the online site or stored in the code repository.</w:t>
      </w:r>
    </w:p>
    <w:p>
      <w:pPr>
        <w:pStyle w:val="Heading1"/>
        <w:pageBreakBefore/>
        <w:spacing w:after="200" w:before="400"/>
      </w:pPr>
      <w:r>
        <w:rPr>
          <w:b/>
          <w:bCs/>
          <w:color w:val="1F3864"/>
        </w:rPr>
        <w:t xml:space="preserve">Deployment Manager — Updating the Live Site by Clicking Buttons</w:t>
      </w:r>
    </w:p>
    <w:p>
      <w:pPr>
        <w:spacing w:after="160"/>
      </w:pPr>
      <w:r>
        <w:rPr>
          <w:sz w:val="21"/>
          <w:szCs w:val="21"/>
        </w:rPr>
        <w:t xml:space="preserve">This is the everyday way to send an update to a live site. It is a small program that runs on the developer's own computer, shows both sides on one screen, and does the whole update — database structure first, then the files — while explaining every step as it happens. It replaces typing commands, and it is the same sequence written out in the Deployment Pipeline section, only carried out for you.</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IT LIVES  </w:t>
      </w:r>
      <w:r>
        <w:rPr>
          <w:i/>
          <w:iCs/>
          <w:color w:val="595959"/>
          <w:sz w:val="20"/>
          <w:szCs w:val="20"/>
        </w:rPr>
        <w:t xml:space="preserve">C:\FraezylDeploy on the development computer — a separate program, not part of Rexlio. It can look after several WAMP projects; Rexlio (Rockbell) is the first.</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Migration</w:t>
      </w:r>
      <w:r>
        <w:rPr>
          <w:sz w:val="21"/>
          <w:szCs w:val="21"/>
        </w:rPr>
        <w:t xml:space="preserve"> — a small file that makes one change to the database structure (a new table, a new column, a new permission). Each one says PASS when it has worked.</w:t>
      </w:r>
    </w:p>
    <w:p>
      <w:pPr>
        <w:pStyle w:val="ListParagraph"/>
        <w:numPr>
          <w:ilvl w:val="0"/>
          <w:numId w:val="2"/>
        </w:numPr>
        <w:spacing w:after="80"/>
      </w:pPr>
      <w:r>
        <w:rPr>
          <w:b/>
          <w:bCs/>
          <w:sz w:val="21"/>
          <w:szCs w:val="21"/>
        </w:rPr>
        <w:t xml:space="preserve">Structure vs data</w:t>
      </w:r>
      <w:r>
        <w:rPr>
          <w:sz w:val="21"/>
          <w:szCs w:val="21"/>
        </w:rPr>
        <w:t xml:space="preserve"> — structure is the shape of the database (tables and columns); data is what is in it (sales, orders, customers). This tool sends structure to live, never data.</w:t>
      </w:r>
    </w:p>
    <w:p>
      <w:pPr>
        <w:pStyle w:val="ListParagraph"/>
        <w:numPr>
          <w:ilvl w:val="0"/>
          <w:numId w:val="2"/>
        </w:numPr>
        <w:spacing w:after="80"/>
      </w:pPr>
      <w:r>
        <w:rPr>
          <w:b/>
          <w:bCs/>
          <w:sz w:val="21"/>
          <w:szCs w:val="21"/>
        </w:rPr>
        <w:t xml:space="preserve">Preview</w:t>
      </w:r>
      <w:r>
        <w:rPr>
          <w:sz w:val="21"/>
          <w:szCs w:val="21"/>
        </w:rPr>
        <w:t xml:space="preserve"> — a list of exactly which files would change, shown before anything is copied.</w:t>
      </w:r>
    </w:p>
    <w:p>
      <w:pPr>
        <w:pStyle w:val="Heading2"/>
        <w:spacing w:after="140" w:before="280"/>
      </w:pPr>
      <w:r>
        <w:rPr>
          <w:b/>
          <w:bCs/>
          <w:color w:val="1F3864"/>
        </w:rPr>
        <w:t xml:space="preserve">The two promises this tool keeps</w:t>
      </w:r>
    </w:p>
    <w:p>
      <w:pPr>
        <w:pStyle w:val="ListParagraph"/>
        <w:numPr>
          <w:ilvl w:val="0"/>
          <w:numId w:val="2"/>
        </w:numPr>
        <w:spacing w:after="80"/>
      </w:pPr>
      <w:r>
        <w:rPr>
          <w:b/>
          <w:bCs/>
          <w:sz w:val="21"/>
          <w:szCs w:val="21"/>
        </w:rPr>
        <w:t xml:space="preserve">Nothing on live is ever deleted.</w:t>
      </w:r>
      <w:r>
        <w:rPr>
          <w:sz w:val="21"/>
          <w:szCs w:val="21"/>
        </w:rPr>
        <w:t xml:space="preserve"> Changed files are updated and new files are added. A file that exists on the live site but not on this computer is left exactly where it is — someone may have put it there on purpose. The instruction that would delete files is not merely unused: the program refuses to run any command containing it.</w:t>
      </w:r>
    </w:p>
    <w:p>
      <w:pPr>
        <w:pStyle w:val="ListParagraph"/>
        <w:numPr>
          <w:ilvl w:val="0"/>
          <w:numId w:val="2"/>
        </w:numPr>
        <w:spacing w:after="80"/>
      </w:pPr>
      <w:r>
        <w:rPr>
          <w:b/>
          <w:bCs/>
          <w:sz w:val="21"/>
          <w:szCs w:val="21"/>
        </w:rPr>
        <w:t xml:space="preserve">Real live data is never overwritten.</w:t>
      </w:r>
      <w:r>
        <w:rPr>
          <w:sz w:val="21"/>
          <w:szCs w:val="21"/>
        </w:rPr>
        <w:t xml:space="preserve"> Only missing migrations are applied to the live database, and only after the tool has taken a fresh backup of it. Sales, orders, customers and settings on live are never replaced by what is on the development computer. The only time data travels at all is in the other direction — see "Refresh this computer from live".</w:t>
      </w:r>
    </w:p>
    <w:p>
      <w:pPr>
        <w:pStyle w:val="Heading2"/>
        <w:spacing w:after="140" w:before="280"/>
      </w:pPr>
      <w:r>
        <w:rPr>
          <w:b/>
          <w:bCs/>
          <w:color w:val="1F3864"/>
        </w:rPr>
        <w:t xml:space="preserve">Opening it</w:t>
      </w:r>
    </w:p>
    <w:p>
      <w:pPr>
        <w:pStyle w:val="ListParagraph"/>
        <w:numPr>
          <w:ilvl w:val="0"/>
          <w:numId w:val="34"/>
        </w:numPr>
        <w:spacing w:after="80"/>
      </w:pPr>
      <w:r>
        <w:rPr>
          <w:sz w:val="21"/>
          <w:szCs w:val="21"/>
        </w:rPr>
        <w:t xml:space="preserve">Double-click </w:t>
      </w:r>
      <w:r>
        <w:rPr>
          <w:b/>
          <w:bCs/>
          <w:sz w:val="21"/>
          <w:szCs w:val="21"/>
        </w:rPr>
        <w:t xml:space="preserve">C:\FraezylDeploy\Deployment Manager.bat</w:t>
      </w:r>
      <w:r>
        <w:rPr>
          <w:sz w:val="21"/>
          <w:szCs w:val="21"/>
        </w:rPr>
        <w:t xml:space="preserve">. A small black window opens (leave it alone) and the tool appears in your browser.</w:t>
      </w:r>
    </w:p>
    <w:p>
      <w:pPr>
        <w:pStyle w:val="ListParagraph"/>
        <w:numPr>
          <w:ilvl w:val="0"/>
          <w:numId w:val="34"/>
        </w:numPr>
        <w:spacing w:after="80"/>
      </w:pPr>
      <w:r>
        <w:rPr>
          <w:sz w:val="21"/>
          <w:szCs w:val="21"/>
        </w:rPr>
        <w:t xml:space="preserve">When you are finished, close the black window. That stops the tool.</w:t>
      </w:r>
    </w:p>
    <w:p>
      <w:pPr>
        <w:pStyle w:val="ListParagraph"/>
        <w:numPr>
          <w:ilvl w:val="0"/>
          <w:numId w:val="34"/>
        </w:numPr>
        <w:spacing w:after="80"/>
      </w:pPr>
      <w:r>
        <w:rPr>
          <w:sz w:val="21"/>
          <w:szCs w:val="21"/>
        </w:rPr>
        <w:t xml:space="preserve">It answers only on this computer. Nobody on the venue's network, and nobody on the internet, can open it — which matters, because it holds the key to the live server.</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NOTHING OPENS  </w:t>
      </w:r>
      <w:r>
        <w:rPr>
          <w:i/>
          <w:iCs/>
          <w:color w:val="595959"/>
          <w:sz w:val="20"/>
          <w:szCs w:val="20"/>
        </w:rPr>
        <w:t xml:space="preserve">The black window will say if it could not find PHP. WampServer normally provides it at C:\wamp64. Otherwise, open a browser and type http://127.0.0.1:8899 by hand.</w:t>
      </w:r>
    </w:p>
    <w:p>
      <w:pPr>
        <w:pStyle w:val="Heading2"/>
        <w:spacing w:after="140" w:before="280"/>
      </w:pPr>
      <w:r>
        <w:rPr>
          <w:b/>
          <w:bCs/>
          <w:color w:val="1F3864"/>
        </w:rPr>
        <w:t xml:space="preserve">One-time setup for a project</w:t>
      </w:r>
    </w:p>
    <w:p>
      <w:pPr>
        <w:spacing w:after="160"/>
      </w:pPr>
      <w:r>
        <w:rPr>
          <w:sz w:val="21"/>
          <w:szCs w:val="21"/>
        </w:rPr>
        <w:t xml:space="preserve">Click </w:t>
      </w:r>
      <w:r>
        <w:rPr>
          <w:b/>
          <w:bCs/>
          <w:sz w:val="21"/>
          <w:szCs w:val="21"/>
        </w:rPr>
        <w:t xml:space="preserve">Setup</w:t>
      </w:r>
      <w:r>
        <w:rPr>
          <w:sz w:val="21"/>
          <w:szCs w:val="21"/>
        </w:rPr>
        <w:t xml:space="preserve">, fill in the boxes (each has a note underneath saying exactly where the value comes from), then press </w:t>
      </w:r>
      <w:r>
        <w:rPr>
          <w:b/>
          <w:bCs/>
          <w:sz w:val="21"/>
          <w:szCs w:val="21"/>
        </w:rPr>
        <w:t xml:space="preserve">Save settings</w:t>
      </w:r>
      <w:r>
        <w:rPr>
          <w:sz w:val="21"/>
          <w:szCs w:val="21"/>
        </w:rPr>
        <w:t xml:space="preserve"> and </w:t>
      </w:r>
      <w:r>
        <w:rPr>
          <w:b/>
          <w:bCs/>
          <w:sz w:val="21"/>
          <w:szCs w:val="21"/>
        </w:rPr>
        <w:t xml:space="preserve">Test everything</w:t>
      </w:r>
      <w:r>
        <w:rPr>
          <w:sz w:val="21"/>
          <w:szCs w:val="21"/>
        </w:rPr>
        <w:t xml:space="preserve">.</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3200"/>
        <w:gridCol w:w="4000"/>
      </w:tblGrid>
      <w:tr>
        <w:tc>
          <w:tcPr>
            <w:tcW w:w="2600" w:type="dxa"/>
            <w:shd w:fill="1F3864" w:val="clear"/>
          </w:tcPr>
          <w:p>
            <w:pPr>
              <w:spacing w:after="40" w:before="40"/>
            </w:pPr>
            <w:r>
              <w:rPr>
                <w:b/>
                <w:bCs/>
                <w:color w:val="FFFFFF"/>
                <w:sz w:val="20"/>
                <w:szCs w:val="20"/>
              </w:rPr>
              <w:t xml:space="preserve">Box</w:t>
            </w:r>
          </w:p>
        </w:tc>
        <w:tc>
          <w:tcPr>
            <w:tcW w:w="3200" w:type="dxa"/>
            <w:shd w:fill="1F3864" w:val="clear"/>
          </w:tcPr>
          <w:p>
            <w:pPr>
              <w:spacing w:after="40" w:before="40"/>
            </w:pPr>
            <w:r>
              <w:rPr>
                <w:b/>
                <w:bCs/>
                <w:color w:val="FFFFFF"/>
                <w:sz w:val="20"/>
                <w:szCs w:val="20"/>
              </w:rPr>
              <w:t xml:space="preserve">For Rexlio at Rockbell</w:t>
            </w:r>
          </w:p>
        </w:tc>
        <w:tc>
          <w:tcPr>
            <w:tcW w:w="4000" w:type="dxa"/>
            <w:shd w:fill="1F3864" w:val="clear"/>
          </w:tcPr>
          <w:p>
            <w:pPr>
              <w:spacing w:after="40" w:before="40"/>
            </w:pPr>
            <w:r>
              <w:rPr>
                <w:b/>
                <w:bCs/>
                <w:color w:val="FFFFFF"/>
                <w:sz w:val="20"/>
                <w:szCs w:val="20"/>
              </w:rPr>
              <w:t xml:space="preserve">Where it comes from</w:t>
            </w:r>
          </w:p>
        </w:tc>
      </w:tr>
      <w:tr>
        <w:tc>
          <w:tcPr>
            <w:tcW w:w="2600" w:type="dxa"/>
          </w:tcPr>
          <w:p>
            <w:pPr>
              <w:spacing w:after="40" w:before="40"/>
            </w:pPr>
            <w:r>
              <w:rPr>
                <w:sz w:val="20"/>
                <w:szCs w:val="20"/>
              </w:rPr>
              <w:t xml:space="preserve">Project folder</w:t>
            </w:r>
          </w:p>
        </w:tc>
        <w:tc>
          <w:tcPr>
            <w:tcW w:w="3200" w:type="dxa"/>
          </w:tcPr>
          <w:p>
            <w:pPr>
              <w:spacing w:after="40" w:before="40"/>
            </w:pPr>
            <w:r>
              <w:rPr>
                <w:sz w:val="20"/>
                <w:szCs w:val="20"/>
              </w:rPr>
              <w:t xml:space="preserve">C:/wamp64/www/rexlio</w:t>
            </w:r>
          </w:p>
        </w:tc>
        <w:tc>
          <w:tcPr>
            <w:tcW w:w="4000" w:type="dxa"/>
          </w:tcPr>
          <w:p>
            <w:pPr>
              <w:spacing w:after="40" w:before="40"/>
            </w:pPr>
            <w:r>
              <w:rPr>
                <w:sz w:val="20"/>
                <w:szCs w:val="20"/>
              </w:rPr>
              <w:t xml:space="preserve">the folder WampServer serves the project from</w:t>
            </w:r>
          </w:p>
        </w:tc>
      </w:tr>
      <w:tr>
        <w:tc>
          <w:tcPr>
            <w:tcW w:w="2600" w:type="dxa"/>
          </w:tcPr>
          <w:p>
            <w:pPr>
              <w:spacing w:after="40" w:before="40"/>
            </w:pPr>
            <w:r>
              <w:rPr>
                <w:sz w:val="20"/>
                <w:szCs w:val="20"/>
              </w:rPr>
              <w:t xml:space="preserve">Local database boxes</w:t>
            </w:r>
          </w:p>
        </w:tc>
        <w:tc>
          <w:tcPr>
            <w:tcW w:w="3200" w:type="dxa"/>
          </w:tcPr>
          <w:p>
            <w:pPr>
              <w:spacing w:after="40" w:before="40"/>
            </w:pPr>
            <w:r>
              <w:rPr>
                <w:sz w:val="20"/>
                <w:szCs w:val="20"/>
              </w:rPr>
              <w:t xml:space="preserve">leave empty</w:t>
            </w:r>
          </w:p>
        </w:tc>
        <w:tc>
          <w:tcPr>
            <w:tcW w:w="4000" w:type="dxa"/>
          </w:tcPr>
          <w:p>
            <w:pPr>
              <w:spacing w:after="40" w:before="40"/>
            </w:pPr>
            <w:r>
              <w:rPr>
                <w:sz w:val="20"/>
                <w:szCs w:val="20"/>
              </w:rPr>
              <w:t xml:space="preserve">left empty, the tool reads the project's own settings file — nothing to type, nothing to store</w:t>
            </w:r>
          </w:p>
        </w:tc>
      </w:tr>
      <w:tr>
        <w:tc>
          <w:tcPr>
            <w:tcW w:w="2600" w:type="dxa"/>
          </w:tcPr>
          <w:p>
            <w:pPr>
              <w:spacing w:after="40" w:before="40"/>
            </w:pPr>
            <w:r>
              <w:rPr>
                <w:sz w:val="20"/>
                <w:szCs w:val="20"/>
              </w:rPr>
              <w:t xml:space="preserve">Website address</w:t>
            </w:r>
          </w:p>
        </w:tc>
        <w:tc>
          <w:tcPr>
            <w:tcW w:w="3200" w:type="dxa"/>
          </w:tcPr>
          <w:p>
            <w:pPr>
              <w:spacing w:after="40" w:before="40"/>
            </w:pPr>
            <w:r>
              <w:rPr>
                <w:sz w:val="20"/>
                <w:szCs w:val="20"/>
              </w:rPr>
              <w:t xml:space="preserve">https://rockbell.fraezyl.app/</w:t>
            </w:r>
          </w:p>
        </w:tc>
        <w:tc>
          <w:tcPr>
            <w:tcW w:w="4000" w:type="dxa"/>
          </w:tcPr>
          <w:p>
            <w:pPr>
              <w:spacing w:after="40" w:before="40"/>
            </w:pPr>
            <w:r>
              <w:rPr>
                <w:sz w:val="20"/>
                <w:szCs w:val="20"/>
              </w:rPr>
              <w:t xml:space="preserve">what staff type in a browser</w:t>
            </w:r>
          </w:p>
        </w:tc>
      </w:tr>
      <w:tr>
        <w:tc>
          <w:tcPr>
            <w:tcW w:w="2600" w:type="dxa"/>
          </w:tcPr>
          <w:p>
            <w:pPr>
              <w:spacing w:after="40" w:before="40"/>
            </w:pPr>
            <w:r>
              <w:rPr>
                <w:sz w:val="20"/>
                <w:szCs w:val="20"/>
              </w:rPr>
              <w:t xml:space="preserve">Server address / user</w:t>
            </w:r>
          </w:p>
        </w:tc>
        <w:tc>
          <w:tcPr>
            <w:tcW w:w="3200" w:type="dxa"/>
          </w:tcPr>
          <w:p>
            <w:pPr>
              <w:spacing w:after="40" w:before="40"/>
            </w:pPr>
            <w:r>
              <w:rPr>
                <w:sz w:val="20"/>
                <w:szCs w:val="20"/>
              </w:rPr>
              <w:t xml:space="preserve">rockbell.fraezyl.app / citytjgo</w:t>
            </w:r>
          </w:p>
        </w:tc>
        <w:tc>
          <w:tcPr>
            <w:tcW w:w="4000" w:type="dxa"/>
          </w:tcPr>
          <w:p>
            <w:pPr>
              <w:spacing w:after="40" w:before="40"/>
            </w:pPr>
            <w:r>
              <w:rPr>
                <w:sz w:val="20"/>
                <w:szCs w:val="20"/>
              </w:rPr>
              <w:t xml:space="preserve">cPanel home page → General Information → Current User</w:t>
            </w:r>
          </w:p>
        </w:tc>
      </w:tr>
      <w:tr>
        <w:tc>
          <w:tcPr>
            <w:tcW w:w="2600" w:type="dxa"/>
          </w:tcPr>
          <w:p>
            <w:pPr>
              <w:spacing w:after="40" w:before="40"/>
            </w:pPr>
            <w:r>
              <w:rPr>
                <w:sz w:val="20"/>
                <w:szCs w:val="20"/>
              </w:rPr>
              <w:t xml:space="preserve">Port</w:t>
            </w:r>
          </w:p>
        </w:tc>
        <w:tc>
          <w:tcPr>
            <w:tcW w:w="3200" w:type="dxa"/>
          </w:tcPr>
          <w:p>
            <w:pPr>
              <w:spacing w:after="40" w:before="40"/>
            </w:pPr>
            <w:r>
              <w:rPr>
                <w:sz w:val="20"/>
                <w:szCs w:val="20"/>
              </w:rPr>
              <w:t xml:space="preserve">21098</w:t>
            </w:r>
          </w:p>
        </w:tc>
        <w:tc>
          <w:tcPr>
            <w:tcW w:w="4000" w:type="dxa"/>
          </w:tcPr>
          <w:p>
            <w:pPr>
              <w:spacing w:after="40" w:before="40"/>
            </w:pPr>
            <w:r>
              <w:rPr>
                <w:sz w:val="20"/>
                <w:szCs w:val="20"/>
              </w:rPr>
              <w:t xml:space="preserve">cPanel → SSH Access. Shared hosts rarely use 22 — Namecheap uses 21098</w:t>
            </w:r>
          </w:p>
        </w:tc>
      </w:tr>
      <w:tr>
        <w:tc>
          <w:tcPr>
            <w:tcW w:w="2600" w:type="dxa"/>
          </w:tcPr>
          <w:p>
            <w:pPr>
              <w:spacing w:after="40" w:before="40"/>
            </w:pPr>
            <w:r>
              <w:rPr>
                <w:sz w:val="20"/>
                <w:szCs w:val="20"/>
              </w:rPr>
              <w:t xml:space="preserve">Key file</w:t>
            </w:r>
          </w:p>
        </w:tc>
        <w:tc>
          <w:tcPr>
            <w:tcW w:w="3200" w:type="dxa"/>
          </w:tcPr>
          <w:p>
            <w:pPr>
              <w:spacing w:after="40" w:before="40"/>
            </w:pPr>
            <w:r>
              <w:rPr>
                <w:sz w:val="20"/>
                <w:szCs w:val="20"/>
              </w:rPr>
              <w:t xml:space="preserve">C:/rexlio_sync/id_rsa_pem</w:t>
            </w:r>
          </w:p>
        </w:tc>
        <w:tc>
          <w:tcPr>
            <w:tcW w:w="4000" w:type="dxa"/>
          </w:tcPr>
          <w:p>
            <w:pPr>
              <w:spacing w:after="40" w:before="40"/>
            </w:pPr>
            <w:r>
              <w:rPr>
                <w:sz w:val="20"/>
                <w:szCs w:val="20"/>
              </w:rPr>
              <w:t xml:space="preserve">the PEM key made in the Deployment Pipeline section</w:t>
            </w:r>
          </w:p>
        </w:tc>
      </w:tr>
      <w:tr>
        <w:tc>
          <w:tcPr>
            <w:tcW w:w="2600" w:type="dxa"/>
          </w:tcPr>
          <w:p>
            <w:pPr>
              <w:spacing w:after="40" w:before="40"/>
            </w:pPr>
            <w:r>
              <w:rPr>
                <w:sz w:val="20"/>
                <w:szCs w:val="20"/>
              </w:rPr>
              <w:t xml:space="preserve">Repository folder</w:t>
            </w:r>
          </w:p>
        </w:tc>
        <w:tc>
          <w:tcPr>
            <w:tcW w:w="3200" w:type="dxa"/>
          </w:tcPr>
          <w:p>
            <w:pPr>
              <w:spacing w:after="40" w:before="40"/>
            </w:pPr>
            <w:r>
              <w:rPr>
                <w:sz w:val="20"/>
                <w:szCs w:val="20"/>
              </w:rPr>
              <w:t xml:space="preserve">~/repositories/rexlio-rockbell</w:t>
            </w:r>
          </w:p>
        </w:tc>
        <w:tc>
          <w:tcPr>
            <w:tcW w:w="4000" w:type="dxa"/>
          </w:tcPr>
          <w:p>
            <w:pPr>
              <w:spacing w:after="40" w:before="40"/>
            </w:pPr>
            <w:r>
              <w:rPr>
                <w:sz w:val="20"/>
                <w:szCs w:val="20"/>
              </w:rPr>
              <w:t xml:space="preserve">created once in cPanel → Git™ Version Control</w:t>
            </w:r>
          </w:p>
        </w:tc>
      </w:tr>
      <w:tr>
        <w:tc>
          <w:tcPr>
            <w:tcW w:w="2600" w:type="dxa"/>
          </w:tcPr>
          <w:p>
            <w:pPr>
              <w:spacing w:after="40" w:before="40"/>
            </w:pPr>
            <w:r>
              <w:rPr>
                <w:sz w:val="20"/>
                <w:szCs w:val="20"/>
              </w:rPr>
              <w:t xml:space="preserve">Website folder</w:t>
            </w:r>
          </w:p>
        </w:tc>
        <w:tc>
          <w:tcPr>
            <w:tcW w:w="3200" w:type="dxa"/>
          </w:tcPr>
          <w:p>
            <w:pPr>
              <w:spacing w:after="40" w:before="40"/>
            </w:pPr>
            <w:r>
              <w:rPr>
                <w:sz w:val="20"/>
                <w:szCs w:val="20"/>
              </w:rPr>
              <w:t xml:space="preserve">/home/citytjgo/rockbell.fraezyl.app</w:t>
            </w:r>
          </w:p>
        </w:tc>
        <w:tc>
          <w:tcPr>
            <w:tcW w:w="4000" w:type="dxa"/>
          </w:tcPr>
          <w:p>
            <w:pPr>
              <w:spacing w:after="40" w:before="40"/>
            </w:pPr>
            <w:r>
              <w:rPr>
                <w:sz w:val="20"/>
                <w:szCs w:val="20"/>
              </w:rPr>
              <w:t xml:space="preserve">cPanel → Domains → Document Root</w:t>
            </w:r>
          </w:p>
        </w:tc>
      </w:tr>
      <w:tr>
        <w:tc>
          <w:tcPr>
            <w:tcW w:w="2600" w:type="dxa"/>
          </w:tcPr>
          <w:p>
            <w:pPr>
              <w:spacing w:after="40" w:before="40"/>
            </w:pPr>
            <w:r>
              <w:rPr>
                <w:sz w:val="20"/>
                <w:szCs w:val="20"/>
              </w:rPr>
              <w:t xml:space="preserve">Live database name</w:t>
            </w:r>
          </w:p>
        </w:tc>
        <w:tc>
          <w:tcPr>
            <w:tcW w:w="3200" w:type="dxa"/>
          </w:tcPr>
          <w:p>
            <w:pPr>
              <w:spacing w:after="40" w:before="40"/>
            </w:pPr>
            <w:r>
              <w:rPr>
                <w:sz w:val="20"/>
                <w:szCs w:val="20"/>
              </w:rPr>
              <w:t xml:space="preserve">citytjgo_rexderockb1</w:t>
            </w:r>
          </w:p>
        </w:tc>
        <w:tc>
          <w:tcPr>
            <w:tcW w:w="4000" w:type="dxa"/>
          </w:tcPr>
          <w:p>
            <w:pPr>
              <w:spacing w:after="40" w:before="40"/>
            </w:pPr>
            <w:r>
              <w:rPr>
                <w:sz w:val="20"/>
                <w:szCs w:val="20"/>
              </w:rPr>
              <w:t xml:space="preserve">cPanel → MySQL Databases</w:t>
            </w:r>
          </w:p>
        </w:tc>
      </w:tr>
      <w:tr>
        <w:tc>
          <w:tcPr>
            <w:tcW w:w="2600" w:type="dxa"/>
          </w:tcPr>
          <w:p>
            <w:pPr>
              <w:spacing w:after="40" w:before="40"/>
            </w:pPr>
            <w:r>
              <w:rPr>
                <w:sz w:val="20"/>
                <w:szCs w:val="20"/>
              </w:rPr>
              <w:t xml:space="preserve">Database option file</w:t>
            </w:r>
          </w:p>
        </w:tc>
        <w:tc>
          <w:tcPr>
            <w:tcW w:w="3200" w:type="dxa"/>
          </w:tcPr>
          <w:p>
            <w:pPr>
              <w:spacing w:after="40" w:before="40"/>
            </w:pPr>
            <w:r>
              <w:rPr>
                <w:sz w:val="20"/>
                <w:szCs w:val="20"/>
              </w:rPr>
              <w:t xml:space="preserve">~/rexlio_sync/online.cnf</w:t>
            </w:r>
          </w:p>
        </w:tc>
        <w:tc>
          <w:tcPr>
            <w:tcW w:w="4000" w:type="dxa"/>
          </w:tcPr>
          <w:p>
            <w:pPr>
              <w:spacing w:after="40" w:before="40"/>
            </w:pPr>
            <w:r>
              <w:rPr>
                <w:sz w:val="20"/>
                <w:szCs w:val="20"/>
              </w:rPr>
              <w:t xml:space="preserve">the small file on the server holding the live database user and password</w:t>
            </w:r>
          </w:p>
        </w:tc>
      </w:tr>
      <w:tr>
        <w:tc>
          <w:tcPr>
            <w:tcW w:w="2600" w:type="dxa"/>
          </w:tcPr>
          <w:p>
            <w:pPr>
              <w:spacing w:after="40" w:before="40"/>
            </w:pPr>
            <w:r>
              <w:rPr>
                <w:sz w:val="20"/>
                <w:szCs w:val="20"/>
              </w:rPr>
              <w:t xml:space="preserve">Live is the real trading system</w:t>
            </w:r>
          </w:p>
        </w:tc>
        <w:tc>
          <w:tcPr>
            <w:tcW w:w="3200" w:type="dxa"/>
          </w:tcPr>
          <w:p>
            <w:pPr>
              <w:spacing w:after="40" w:before="40"/>
            </w:pPr>
            <w:r>
              <w:rPr>
                <w:sz w:val="20"/>
                <w:szCs w:val="20"/>
              </w:rPr>
              <w:t xml:space="preserve">ticked</w:t>
            </w:r>
          </w:p>
        </w:tc>
        <w:tc>
          <w:tcPr>
            <w:tcW w:w="4000" w:type="dxa"/>
          </w:tcPr>
          <w:p>
            <w:pPr>
              <w:spacing w:after="40" w:before="40"/>
            </w:pPr>
            <w:r>
              <w:rPr>
                <w:sz w:val="20"/>
                <w:szCs w:val="20"/>
              </w:rPr>
              <w:t xml:space="preserve">tick it whenever the live site is the one taking real orders</w:t>
            </w:r>
          </w:p>
        </w:tc>
      </w:tr>
    </w:tbl>
    <w:p>
      <w:pPr>
        <w:spacing w:after="120"/>
      </w:pPr>
    </w:p>
    <w:p>
      <w:pPr>
        <w:spacing w:after="160"/>
      </w:pPr>
      <w:r>
        <w:rPr>
          <w:b/>
          <w:bCs/>
          <w:sz w:val="21"/>
          <w:szCs w:val="21"/>
        </w:rPr>
        <w:t xml:space="preserve">Test everything</w:t>
      </w:r>
      <w:r>
        <w:rPr>
          <w:sz w:val="21"/>
          <w:szCs w:val="21"/>
        </w:rPr>
        <w:t xml:space="preserve"> runs six checks and changes nothing. A project is only marked ready when all six pass:</w:t>
      </w:r>
    </w:p>
    <w:p>
      <w:pPr>
        <w:pStyle w:val="ListParagraph"/>
        <w:numPr>
          <w:ilvl w:val="0"/>
          <w:numId w:val="2"/>
        </w:numPr>
        <w:spacing w:after="80"/>
      </w:pPr>
      <w:r>
        <w:rPr>
          <w:sz w:val="21"/>
          <w:szCs w:val="21"/>
        </w:rPr>
        <w:t xml:space="preserve">this computer · project folder — exists, is a git project, which version it is on, and whether anything is not yet committed</w:t>
      </w:r>
    </w:p>
    <w:p>
      <w:pPr>
        <w:pStyle w:val="ListParagraph"/>
        <w:numPr>
          <w:ilvl w:val="0"/>
          <w:numId w:val="2"/>
        </w:numPr>
        <w:spacing w:after="80"/>
      </w:pPr>
      <w:r>
        <w:rPr>
          <w:sz w:val="21"/>
          <w:szCs w:val="21"/>
        </w:rPr>
        <w:t xml:space="preserve">this computer · database — answers, and how many tables it has</w:t>
      </w:r>
    </w:p>
    <w:p>
      <w:pPr>
        <w:pStyle w:val="ListParagraph"/>
        <w:numPr>
          <w:ilvl w:val="0"/>
          <w:numId w:val="2"/>
        </w:numPr>
        <w:spacing w:after="80"/>
      </w:pPr>
      <w:r>
        <w:rPr>
          <w:sz w:val="21"/>
          <w:szCs w:val="21"/>
        </w:rPr>
        <w:t xml:space="preserve">live server · connection — the key is accepted (it names the server that answered)</w:t>
      </w:r>
    </w:p>
    <w:p>
      <w:pPr>
        <w:pStyle w:val="ListParagraph"/>
        <w:numPr>
          <w:ilvl w:val="0"/>
          <w:numId w:val="2"/>
        </w:numPr>
        <w:spacing w:after="80"/>
      </w:pPr>
      <w:r>
        <w:rPr>
          <w:sz w:val="21"/>
          <w:szCs w:val="21"/>
        </w:rPr>
        <w:t xml:space="preserve">live server · folders — the repository folder and the website folder both exist</w:t>
      </w:r>
    </w:p>
    <w:p>
      <w:pPr>
        <w:pStyle w:val="ListParagraph"/>
        <w:numPr>
          <w:ilvl w:val="0"/>
          <w:numId w:val="2"/>
        </w:numPr>
        <w:spacing w:after="80"/>
      </w:pPr>
      <w:r>
        <w:rPr>
          <w:sz w:val="21"/>
          <w:szCs w:val="21"/>
        </w:rPr>
        <w:t xml:space="preserve">live server · database — the option file is readable and the database has tables</w:t>
      </w:r>
    </w:p>
    <w:p>
      <w:pPr>
        <w:pStyle w:val="ListParagraph"/>
        <w:numPr>
          <w:ilvl w:val="0"/>
          <w:numId w:val="2"/>
        </w:numPr>
        <w:spacing w:after="80"/>
      </w:pPr>
      <w:r>
        <w:rPr>
          <w:sz w:val="21"/>
          <w:szCs w:val="21"/>
        </w:rPr>
        <w:t xml:space="preserve">live website — the site answers and which version it is serving</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WHERE SETTINGS ARE KEPT  </w:t>
      </w:r>
      <w:r>
        <w:rPr>
          <w:i/>
          <w:iCs/>
          <w:color w:val="595959"/>
          <w:sz w:val="20"/>
          <w:szCs w:val="20"/>
        </w:rPr>
        <w:t xml:space="preserve">In your Windows account's own folder (%LOCALAPPDATA%\FraezylDeploy), deliberately outside every project, so they can never be copied into a code repository by accident. No password is stored for the live server at all — the key file is the access, and it can be revoked in cPanel in one click.</w:t>
      </w:r>
    </w:p>
    <w:p>
      <w:pPr>
        <w:pStyle w:val="Heading2"/>
        <w:spacing w:after="140" w:before="280"/>
      </w:pPr>
      <w:r>
        <w:rPr>
          <w:b/>
          <w:bCs/>
          <w:color w:val="1F3864"/>
        </w:rPr>
        <w:t xml:space="preserve">Everyday use</w:t>
      </w:r>
    </w:p>
    <w:p>
      <w:pPr>
        <w:spacing w:after="160"/>
      </w:pPr>
      <w:r>
        <w:rPr>
          <w:sz w:val="21"/>
          <w:szCs w:val="21"/>
        </w:rPr>
        <w:t xml:space="preserve">Click </w:t>
      </w:r>
      <w:r>
        <w:rPr>
          <w:b/>
          <w:bCs/>
          <w:sz w:val="21"/>
          <w:szCs w:val="21"/>
        </w:rPr>
        <w:t xml:space="preserve">Projects</w:t>
      </w:r>
      <w:r>
        <w:rPr>
          <w:sz w:val="21"/>
          <w:szCs w:val="21"/>
        </w:rPr>
        <w:t xml:space="preserve">, then </w:t>
      </w:r>
      <w:r>
        <w:rPr>
          <w:b/>
          <w:bCs/>
          <w:sz w:val="21"/>
          <w:szCs w:val="21"/>
        </w:rPr>
        <w:t xml:space="preserve">Open</w:t>
      </w:r>
      <w:r>
        <w:rPr>
          <w:sz w:val="21"/>
          <w:szCs w:val="21"/>
        </w:rPr>
        <w:t xml:space="preserve"> next to the project. The top of the screen shows both sides at a glance. Then choose one of four buttons.</w:t>
      </w:r>
    </w:p>
    <w:p>
      <w:pPr>
        <w:pStyle w:val="Heading3"/>
        <w:spacing w:after="100" w:before="200"/>
      </w:pPr>
      <w:r>
        <w:rPr>
          <w:b/>
          <w:bCs/>
          <w:color w:val="C9A227"/>
          <w:sz w:val="22"/>
          <w:szCs w:val="22"/>
        </w:rPr>
        <w:t xml:space="preserve">Complete Update — the usual one</w:t>
      </w:r>
    </w:p>
    <w:p>
      <w:pPr>
        <w:spacing w:after="160"/>
      </w:pPr>
      <w:r>
        <w:rPr>
          <w:sz w:val="21"/>
          <w:szCs w:val="21"/>
        </w:rPr>
        <w:t xml:space="preserve">Database structure first, then the files. That order matters: new code may expect a new column, so the database is made ready before the code that needs it arrives.</w:t>
      </w:r>
    </w:p>
    <w:p>
      <w:pPr>
        <w:pStyle w:val="ListParagraph"/>
        <w:numPr>
          <w:ilvl w:val="0"/>
          <w:numId w:val="35"/>
        </w:numPr>
        <w:spacing w:after="80"/>
      </w:pPr>
      <w:r>
        <w:rPr>
          <w:sz w:val="21"/>
          <w:szCs w:val="21"/>
        </w:rPr>
        <w:t xml:space="preserve">Click </w:t>
      </w:r>
      <w:r>
        <w:rPr>
          <w:b/>
          <w:bCs/>
          <w:sz w:val="21"/>
          <w:szCs w:val="21"/>
        </w:rPr>
        <w:t xml:space="preserve">Complete Update</w:t>
      </w:r>
      <w:r>
        <w:rPr>
          <w:sz w:val="21"/>
          <w:szCs w:val="21"/>
        </w:rPr>
        <w:t xml:space="preserve">.</w:t>
      </w:r>
    </w:p>
    <w:p>
      <w:pPr>
        <w:pStyle w:val="ListParagraph"/>
        <w:numPr>
          <w:ilvl w:val="0"/>
          <w:numId w:val="35"/>
        </w:numPr>
        <w:spacing w:after="80"/>
      </w:pPr>
      <w:r>
        <w:rPr>
          <w:sz w:val="21"/>
          <w:szCs w:val="21"/>
        </w:rPr>
        <w:t xml:space="preserve">The tool checks both sides, then </w:t>
      </w:r>
      <w:r>
        <w:rPr>
          <w:b/>
          <w:bCs/>
          <w:sz w:val="21"/>
          <w:szCs w:val="21"/>
        </w:rPr>
        <w:t xml:space="preserve">backs up the live database</w:t>
      </w:r>
      <w:r>
        <w:rPr>
          <w:sz w:val="21"/>
          <w:szCs w:val="21"/>
        </w:rPr>
        <w:t xml:space="preserve"> and reports the file name and size.</w:t>
      </w:r>
    </w:p>
    <w:p>
      <w:pPr>
        <w:pStyle w:val="ListParagraph"/>
        <w:numPr>
          <w:ilvl w:val="0"/>
          <w:numId w:val="35"/>
        </w:numPr>
        <w:spacing w:after="80"/>
      </w:pPr>
      <w:r>
        <w:rPr>
          <w:sz w:val="21"/>
          <w:szCs w:val="21"/>
        </w:rPr>
        <w:t xml:space="preserve">It lists any missing migrations and asks whether to apply them. Read the list, click </w:t>
      </w:r>
      <w:r>
        <w:rPr>
          <w:b/>
          <w:bCs/>
          <w:sz w:val="21"/>
          <w:szCs w:val="21"/>
        </w:rPr>
        <w:t xml:space="preserve">Yes, continue</w:t>
      </w:r>
      <w:r>
        <w:rPr>
          <w:sz w:val="21"/>
          <w:szCs w:val="21"/>
        </w:rPr>
        <w:t xml:space="preserve">. Each one must report PASS; if one does not, everything stops there and no files are copied.</w:t>
      </w:r>
    </w:p>
    <w:p>
      <w:pPr>
        <w:pStyle w:val="ListParagraph"/>
        <w:numPr>
          <w:ilvl w:val="0"/>
          <w:numId w:val="35"/>
        </w:numPr>
        <w:spacing w:after="80"/>
      </w:pPr>
      <w:r>
        <w:rPr>
          <w:sz w:val="21"/>
          <w:szCs w:val="21"/>
        </w:rPr>
        <w:t xml:space="preserve">It sends your committed work to GitHub, the live server fetches it, and you are shown a </w:t>
      </w:r>
      <w:r>
        <w:rPr>
          <w:b/>
          <w:bCs/>
          <w:sz w:val="21"/>
          <w:szCs w:val="21"/>
        </w:rPr>
        <w:t xml:space="preserve">preview</w:t>
      </w:r>
      <w:r>
        <w:rPr>
          <w:sz w:val="21"/>
          <w:szCs w:val="21"/>
        </w:rPr>
        <w:t xml:space="preserve">: how many files are new, how many have changed, and their names. Nothing has been copied yet.</w:t>
      </w:r>
    </w:p>
    <w:p>
      <w:pPr>
        <w:pStyle w:val="ListParagraph"/>
        <w:numPr>
          <w:ilvl w:val="0"/>
          <w:numId w:val="35"/>
        </w:numPr>
        <w:spacing w:after="80"/>
      </w:pPr>
      <w:r>
        <w:rPr>
          <w:sz w:val="21"/>
          <w:szCs w:val="21"/>
        </w:rPr>
        <w:t xml:space="preserve">Click </w:t>
      </w:r>
      <w:r>
        <w:rPr>
          <w:b/>
          <w:bCs/>
          <w:sz w:val="21"/>
          <w:szCs w:val="21"/>
        </w:rPr>
        <w:t xml:space="preserve">Yes, continue</w:t>
      </w:r>
      <w:r>
        <w:rPr>
          <w:sz w:val="21"/>
          <w:szCs w:val="21"/>
        </w:rPr>
        <w:t xml:space="preserve"> to copy them. The tool then sets the folder permissions, writes the version stamp, and asks the website itself which version it is now serving.</w:t>
      </w:r>
    </w:p>
    <w:p>
      <w:pPr>
        <w:pStyle w:val="ListParagraph"/>
        <w:numPr>
          <w:ilvl w:val="0"/>
          <w:numId w:val="35"/>
        </w:numPr>
        <w:spacing w:after="80"/>
      </w:pPr>
      <w:r>
        <w:rPr>
          <w:sz w:val="21"/>
          <w:szCs w:val="21"/>
        </w:rPr>
        <w:t xml:space="preserve">It finishes with </w:t>
      </w:r>
      <w:r>
        <w:rPr>
          <w:b/>
          <w:bCs/>
          <w:sz w:val="21"/>
          <w:szCs w:val="21"/>
        </w:rPr>
        <w:t xml:space="preserve">FINISHED — the live site is up to date</w:t>
      </w:r>
      <w:r>
        <w:rPr>
          <w:sz w:val="21"/>
          <w:szCs w:val="21"/>
        </w:rPr>
        <w:t xml:space="preserve">, or </w:t>
      </w:r>
      <w:r>
        <w:rPr>
          <w:b/>
          <w:bCs/>
          <w:sz w:val="21"/>
          <w:szCs w:val="21"/>
        </w:rPr>
        <w:t xml:space="preserve">STOPPED —</w:t>
      </w:r>
      <w:r>
        <w:rPr>
          <w:sz w:val="21"/>
          <w:szCs w:val="21"/>
        </w:rPr>
        <w:t xml:space="preserve"> and the reason.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AFTERWARDS, AT THE VENUE  </w:t>
      </w:r>
      <w:r>
        <w:rPr>
          <w:i/>
          <w:iCs/>
          <w:color w:val="595959"/>
          <w:sz w:val="20"/>
          <w:szCs w:val="20"/>
        </w:rPr>
        <w:t xml:space="preserve">Press Ctrl+F5 once on each till so browsers load the new files instead of old copies. If the update added or changed a permission, everyone affected must sign out and in again — permissions are read at sign-in.</w:t>
      </w:r>
    </w:p>
    <w:p>
      <w:pPr>
        <w:pStyle w:val="Heading3"/>
        <w:spacing w:after="100" w:before="200"/>
      </w:pPr>
      <w:r>
        <w:rPr>
          <w:b/>
          <w:bCs/>
          <w:color w:val="C9A227"/>
          <w:sz w:val="22"/>
          <w:szCs w:val="22"/>
        </w:rPr>
        <w:t xml:space="preserve">Code only / Database only</w:t>
      </w:r>
    </w:p>
    <w:p>
      <w:pPr>
        <w:spacing w:after="160"/>
      </w:pPr>
      <w:r>
        <w:rPr>
          <w:sz w:val="21"/>
          <w:szCs w:val="21"/>
        </w:rPr>
        <w:t xml:space="preserve">The same steps, split. </w:t>
      </w:r>
      <w:r>
        <w:rPr>
          <w:b/>
          <w:bCs/>
          <w:sz w:val="21"/>
          <w:szCs w:val="21"/>
        </w:rPr>
        <w:t xml:space="preserve">Code only</w:t>
      </w:r>
      <w:r>
        <w:rPr>
          <w:sz w:val="21"/>
          <w:szCs w:val="21"/>
        </w:rPr>
        <w:t xml:space="preserve"> when nothing about the database changed. </w:t>
      </w:r>
      <w:r>
        <w:rPr>
          <w:b/>
          <w:bCs/>
          <w:sz w:val="21"/>
          <w:szCs w:val="21"/>
        </w:rPr>
        <w:t xml:space="preserve">Database only</w:t>
      </w:r>
      <w:r>
        <w:rPr>
          <w:sz w:val="21"/>
          <w:szCs w:val="21"/>
        </w:rPr>
        <w:t xml:space="preserve"> to apply migrations without touching the files — useful when you want the structure in place ahead of a deploy.</w:t>
      </w:r>
    </w:p>
    <w:p>
      <w:pPr>
        <w:pStyle w:val="Heading3"/>
        <w:spacing w:after="100" w:before="200"/>
      </w:pPr>
      <w:r>
        <w:rPr>
          <w:b/>
          <w:bCs/>
          <w:color w:val="C9A227"/>
          <w:sz w:val="22"/>
          <w:szCs w:val="22"/>
        </w:rPr>
        <w:t xml:space="preserve">Refresh this computer from live</w:t>
      </w:r>
    </w:p>
    <w:p>
      <w:pPr>
        <w:spacing w:after="160"/>
      </w:pPr>
      <w:r>
        <w:rPr>
          <w:sz w:val="21"/>
          <w:szCs w:val="21"/>
        </w:rPr>
        <w:t xml:space="preserve">The opposite direction, and the only time data moves at all: it replaces the </w:t>
      </w:r>
      <w:r>
        <w:rPr>
          <w:b/>
          <w:bCs/>
          <w:sz w:val="21"/>
          <w:szCs w:val="21"/>
        </w:rPr>
        <w:t xml:space="preserve">development</w:t>
      </w:r>
      <w:r>
        <w:rPr>
          <w:sz w:val="21"/>
          <w:szCs w:val="21"/>
        </w:rPr>
        <w:t xml:space="preserve"> database on this computer with a copy of live, so you can test against real figures. Your local database is backed up first (kept in your Windows account folder, newest ten). The live site is only read — nothing on it changes.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THINK BEFORE USING IT  </w:t>
      </w:r>
      <w:r>
        <w:rPr>
          <w:i/>
          <w:iCs/>
          <w:color w:val="595959"/>
          <w:sz w:val="20"/>
          <w:szCs w:val="20"/>
        </w:rPr>
        <w:t xml:space="preserve">Anything you were testing locally is replaced. That is the point of it, but it is worth being sure nothing local is still needed.</w:t>
      </w:r>
    </w:p>
    <w:p>
      <w:pPr>
        <w:pStyle w:val="Heading3"/>
        <w:spacing w:after="100" w:before="200"/>
      </w:pPr>
      <w:r>
        <w:rPr>
          <w:b/>
          <w:bCs/>
          <w:color w:val="C9A227"/>
          <w:sz w:val="22"/>
          <w:szCs w:val="22"/>
        </w:rPr>
        <w:t xml:space="preserve">Structure differences (a report only)</w:t>
      </w:r>
    </w:p>
    <w:p>
      <w:pPr>
        <w:spacing w:after="160"/>
      </w:pPr>
      <w:r>
        <w:rPr>
          <w:sz w:val="21"/>
          <w:szCs w:val="21"/>
        </w:rPr>
        <w:t xml:space="preserve">Compares the columns on both sides and lists anything present on one and not the other. It never changes live structure: a difference that matters belongs in a migration file, written deliberately and applied through the normal route.</w:t>
      </w:r>
    </w:p>
    <w:p>
      <w:pPr>
        <w:pStyle w:val="Heading2"/>
        <w:spacing w:after="140" w:before="280"/>
      </w:pPr>
      <w:r>
        <w:rPr>
          <w:b/>
          <w:bCs/>
          <w:color w:val="1F3864"/>
        </w:rPr>
        <w:t xml:space="preserve">What the messages mean</w:t>
      </w:r>
    </w:p>
    <w:tbl>
      <w:tblPr>
        <w:tblW w:w="98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100"/>
        <w:gridCol w:w="3400"/>
        <w:gridCol w:w="3300"/>
      </w:tblGrid>
      <w:tr>
        <w:tc>
          <w:tcPr>
            <w:tcW w:w="3100" w:type="dxa"/>
            <w:shd w:fill="1F3864" w:val="clear"/>
          </w:tcPr>
          <w:p>
            <w:pPr>
              <w:spacing w:after="40" w:before="40"/>
            </w:pPr>
            <w:r>
              <w:rPr>
                <w:b/>
                <w:bCs/>
                <w:color w:val="FFFFFF"/>
                <w:sz w:val="20"/>
                <w:szCs w:val="20"/>
              </w:rPr>
              <w:t xml:space="preserve">Message</w:t>
            </w:r>
          </w:p>
        </w:tc>
        <w:tc>
          <w:tcPr>
            <w:tcW w:w="3400" w:type="dxa"/>
            <w:shd w:fill="1F3864" w:val="clear"/>
          </w:tcPr>
          <w:p>
            <w:pPr>
              <w:spacing w:after="40" w:before="40"/>
            </w:pPr>
            <w:r>
              <w:rPr>
                <w:b/>
                <w:bCs/>
                <w:color w:val="FFFFFF"/>
                <w:sz w:val="20"/>
                <w:szCs w:val="20"/>
              </w:rPr>
              <w:t xml:space="preserve">What it means</w:t>
            </w:r>
          </w:p>
        </w:tc>
        <w:tc>
          <w:tcPr>
            <w:tcW w:w="3300" w:type="dxa"/>
            <w:shd w:fill="1F3864" w:val="clear"/>
          </w:tcPr>
          <w:p>
            <w:pPr>
              <w:spacing w:after="40" w:before="40"/>
            </w:pPr>
            <w:r>
              <w:rPr>
                <w:b/>
                <w:bCs/>
                <w:color w:val="FFFFFF"/>
                <w:sz w:val="20"/>
                <w:szCs w:val="20"/>
              </w:rPr>
              <w:t xml:space="preserve">What to do</w:t>
            </w:r>
          </w:p>
        </w:tc>
      </w:tr>
      <w:tr>
        <w:tc>
          <w:tcPr>
            <w:tcW w:w="3100" w:type="dxa"/>
          </w:tcPr>
          <w:p>
            <w:pPr>
              <w:spacing w:after="40" w:before="40"/>
            </w:pPr>
            <w:r>
              <w:rPr>
                <w:sz w:val="20"/>
                <w:szCs w:val="20"/>
              </w:rPr>
              <w:t xml:space="preserve">FINISHED — the live site is up to date</w:t>
            </w:r>
          </w:p>
        </w:tc>
        <w:tc>
          <w:tcPr>
            <w:tcW w:w="3400" w:type="dxa"/>
          </w:tcPr>
          <w:p>
            <w:pPr>
              <w:spacing w:after="40" w:before="40"/>
            </w:pPr>
            <w:r>
              <w:rPr>
                <w:sz w:val="20"/>
                <w:szCs w:val="20"/>
              </w:rPr>
              <w:t xml:space="preserve">Everything worked. The backup taken before the database step is kept on the server.</w:t>
            </w:r>
          </w:p>
        </w:tc>
        <w:tc>
          <w:tcPr>
            <w:tcW w:w="3300" w:type="dxa"/>
          </w:tcPr>
          <w:p>
            <w:pPr>
              <w:spacing w:after="40" w:before="40"/>
            </w:pPr>
            <w:r>
              <w:rPr>
                <w:sz w:val="20"/>
                <w:szCs w:val="20"/>
              </w:rPr>
              <w:t xml:space="preserve">Ctrl+F5 on the tills; sign out/in if permissions changed.</w:t>
            </w:r>
          </w:p>
        </w:tc>
      </w:tr>
      <w:tr>
        <w:tc>
          <w:tcPr>
            <w:tcW w:w="3100" w:type="dxa"/>
          </w:tcPr>
          <w:p>
            <w:pPr>
              <w:spacing w:after="40" w:before="40"/>
            </w:pPr>
            <w:r>
              <w:rPr>
                <w:sz w:val="20"/>
                <w:szCs w:val="20"/>
              </w:rPr>
              <w:t xml:space="preserve">STOPPED — the checks before starting did not pass</w:t>
            </w:r>
          </w:p>
        </w:tc>
        <w:tc>
          <w:tcPr>
            <w:tcW w:w="3400" w:type="dxa"/>
          </w:tcPr>
          <w:p>
            <w:pPr>
              <w:spacing w:after="40" w:before="40"/>
            </w:pPr>
            <w:r>
              <w:rPr>
                <w:sz w:val="20"/>
                <w:szCs w:val="20"/>
              </w:rPr>
              <w:t xml:space="preserve">Something was wrong before anything was touched.</w:t>
            </w:r>
          </w:p>
        </w:tc>
        <w:tc>
          <w:tcPr>
            <w:tcW w:w="3300" w:type="dxa"/>
          </w:tcPr>
          <w:p>
            <w:pPr>
              <w:spacing w:after="40" w:before="40"/>
            </w:pPr>
            <w:r>
              <w:rPr>
                <w:sz w:val="20"/>
                <w:szCs w:val="20"/>
              </w:rPr>
              <w:t xml:space="preserve">Read the red line; the Setup screen's Test everything gives more detail.</w:t>
            </w:r>
          </w:p>
        </w:tc>
      </w:tr>
      <w:tr>
        <w:tc>
          <w:tcPr>
            <w:tcW w:w="3100" w:type="dxa"/>
          </w:tcPr>
          <w:p>
            <w:pPr>
              <w:spacing w:after="40" w:before="40"/>
            </w:pPr>
            <w:r>
              <w:rPr>
                <w:sz w:val="20"/>
                <w:szCs w:val="20"/>
              </w:rPr>
              <w:t xml:space="preserve">Could not back up the live database</w:t>
            </w:r>
          </w:p>
        </w:tc>
        <w:tc>
          <w:tcPr>
            <w:tcW w:w="3400" w:type="dxa"/>
          </w:tcPr>
          <w:p>
            <w:pPr>
              <w:spacing w:after="40" w:before="40"/>
            </w:pPr>
            <w:r>
              <w:rPr>
                <w:sz w:val="20"/>
                <w:szCs w:val="20"/>
              </w:rPr>
              <w:t xml:space="preserve">No backup, so nothing else was attempted.</w:t>
            </w:r>
          </w:p>
        </w:tc>
        <w:tc>
          <w:tcPr>
            <w:tcW w:w="3300" w:type="dxa"/>
          </w:tcPr>
          <w:p>
            <w:pPr>
              <w:spacing w:after="40" w:before="40"/>
            </w:pPr>
            <w:r>
              <w:rPr>
                <w:sz w:val="20"/>
                <w:szCs w:val="20"/>
              </w:rPr>
              <w:t xml:space="preserve">Usually the option file on the server. Nothing has changed.</w:t>
            </w:r>
          </w:p>
        </w:tc>
      </w:tr>
      <w:tr>
        <w:tc>
          <w:tcPr>
            <w:tcW w:w="3100" w:type="dxa"/>
          </w:tcPr>
          <w:p>
            <w:pPr>
              <w:spacing w:after="40" w:before="40"/>
            </w:pPr>
            <w:r>
              <w:rPr>
                <w:sz w:val="20"/>
                <w:szCs w:val="20"/>
              </w:rPr>
              <w:t xml:space="preserve">Migration did not report success</w:t>
            </w:r>
          </w:p>
        </w:tc>
        <w:tc>
          <w:tcPr>
            <w:tcW w:w="3400" w:type="dxa"/>
          </w:tcPr>
          <w:p>
            <w:pPr>
              <w:spacing w:after="40" w:before="40"/>
            </w:pPr>
            <w:r>
              <w:rPr>
                <w:sz w:val="20"/>
                <w:szCs w:val="20"/>
              </w:rPr>
              <w:t xml:space="preserve">A database change failed. No files were copied.</w:t>
            </w:r>
          </w:p>
        </w:tc>
        <w:tc>
          <w:tcPr>
            <w:tcW w:w="3300" w:type="dxa"/>
          </w:tcPr>
          <w:p>
            <w:pPr>
              <w:spacing w:after="40" w:before="40"/>
            </w:pPr>
            <w:r>
              <w:rPr>
                <w:sz w:val="20"/>
                <w:szCs w:val="20"/>
              </w:rPr>
              <w:t xml:space="preserve">Send the message to Fraezyl support. The backup from a minute earlier is on the server.</w:t>
            </w:r>
          </w:p>
        </w:tc>
      </w:tr>
      <w:tr>
        <w:tc>
          <w:tcPr>
            <w:tcW w:w="3100" w:type="dxa"/>
          </w:tcPr>
          <w:p>
            <w:pPr>
              <w:spacing w:after="40" w:before="40"/>
            </w:pPr>
            <w:r>
              <w:rPr>
                <w:sz w:val="20"/>
                <w:szCs w:val="20"/>
              </w:rPr>
              <w:t xml:space="preserve">The live server has run out of disk space</w:t>
            </w:r>
          </w:p>
        </w:tc>
        <w:tc>
          <w:tcPr>
            <w:tcW w:w="3400" w:type="dxa"/>
          </w:tcPr>
          <w:p>
            <w:pPr>
              <w:spacing w:after="40" w:before="40"/>
            </w:pPr>
            <w:r>
              <w:rPr>
                <w:sz w:val="20"/>
                <w:szCs w:val="20"/>
              </w:rPr>
              <w:t xml:space="preserve">The copy would have been incomplete.</w:t>
            </w:r>
          </w:p>
        </w:tc>
        <w:tc>
          <w:tcPr>
            <w:tcW w:w="3300" w:type="dxa"/>
          </w:tcPr>
          <w:p>
            <w:pPr>
              <w:spacing w:after="40" w:before="40"/>
            </w:pPr>
            <w:r>
              <w:rPr>
                <w:sz w:val="20"/>
                <w:szCs w:val="20"/>
              </w:rPr>
              <w:t xml:space="preserve">Free space in cPanel (check Disk Usage on its home page), then run it again.</w:t>
            </w:r>
          </w:p>
        </w:tc>
      </w:tr>
      <w:tr>
        <w:tc>
          <w:tcPr>
            <w:tcW w:w="3100" w:type="dxa"/>
          </w:tcPr>
          <w:p>
            <w:pPr>
              <w:spacing w:after="40" w:before="40"/>
            </w:pPr>
            <w:r>
              <w:rPr>
                <w:sz w:val="20"/>
                <w:szCs w:val="20"/>
              </w:rPr>
              <w:t xml:space="preserve">The copy did not finish</w:t>
            </w:r>
          </w:p>
        </w:tc>
        <w:tc>
          <w:tcPr>
            <w:tcW w:w="3400" w:type="dxa"/>
          </w:tcPr>
          <w:p>
            <w:pPr>
              <w:spacing w:after="40" w:before="40"/>
            </w:pPr>
            <w:r>
              <w:rPr>
                <w:sz w:val="20"/>
                <w:szCs w:val="20"/>
              </w:rPr>
              <w:t xml:space="preserve">The file copy stopped part-way.</w:t>
            </w:r>
          </w:p>
        </w:tc>
        <w:tc>
          <w:tcPr>
            <w:tcW w:w="3300" w:type="dxa"/>
          </w:tcPr>
          <w:p>
            <w:pPr>
              <w:spacing w:after="40" w:before="40"/>
            </w:pPr>
            <w:r>
              <w:rPr>
                <w:sz w:val="20"/>
                <w:szCs w:val="20"/>
              </w:rPr>
              <w:t xml:space="preserve">The site is still running the previous code. Run it again; if it repeats, send the message on.</w:t>
            </w:r>
          </w:p>
        </w:tc>
      </w:tr>
      <w:tr>
        <w:tc>
          <w:tcPr>
            <w:tcW w:w="3100" w:type="dxa"/>
          </w:tcPr>
          <w:p>
            <w:pPr>
              <w:spacing w:after="40" w:before="40"/>
            </w:pPr>
            <w:r>
              <w:rPr>
                <w:sz w:val="20"/>
                <w:szCs w:val="20"/>
              </w:rPr>
              <w:t xml:space="preserve">The live site is serving a different version</w:t>
            </w:r>
          </w:p>
        </w:tc>
        <w:tc>
          <w:tcPr>
            <w:tcW w:w="3400" w:type="dxa"/>
          </w:tcPr>
          <w:p>
            <w:pPr>
              <w:spacing w:after="40" w:before="40"/>
            </w:pPr>
            <w:r>
              <w:rPr>
                <w:sz w:val="20"/>
                <w:szCs w:val="20"/>
              </w:rPr>
              <w:t xml:space="preserve">The files arrived but the site reports another version.</w:t>
            </w:r>
          </w:p>
        </w:tc>
        <w:tc>
          <w:tcPr>
            <w:tcW w:w="3300" w:type="dxa"/>
          </w:tcPr>
          <w:p>
            <w:pPr>
              <w:spacing w:after="40" w:before="40"/>
            </w:pPr>
            <w:r>
              <w:rPr>
                <w:sz w:val="20"/>
                <w:szCs w:val="20"/>
              </w:rPr>
              <w:t xml:space="preserve">Usually a cached page: Ctrl+F5 and use Check again. If it persists, call support.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NEVER SILENT  </w:t>
      </w:r>
      <w:r>
        <w:rPr>
          <w:i/>
          <w:iCs/>
          <w:color w:val="595959"/>
          <w:sz w:val="20"/>
          <w:szCs w:val="20"/>
        </w:rPr>
        <w:t xml:space="preserve">Every run ends in exactly one of FINISHED or STOPPED, and every step is written to a log in %LOCALAPPDATA%\FraezylDeploy\logs. If a window is closed too early, the log has the whole story.</w:t>
      </w:r>
    </w:p>
    <w:p>
      <w:pPr>
        <w:pStyle w:val="Heading2"/>
        <w:spacing w:after="140" w:before="280"/>
      </w:pPr>
      <w:r>
        <w:rPr>
          <w:b/>
          <w:bCs/>
          <w:color w:val="1F3864"/>
        </w:rPr>
        <w:t xml:space="preserve">What it deliberately leaves alone on the live site</w:t>
      </w:r>
    </w:p>
    <w:p>
      <w:pPr>
        <w:pStyle w:val="ListParagraph"/>
        <w:numPr>
          <w:ilvl w:val="0"/>
          <w:numId w:val="2"/>
        </w:numPr>
        <w:spacing w:after="80"/>
      </w:pPr>
      <w:r>
        <w:rPr>
          <w:sz w:val="21"/>
          <w:szCs w:val="21"/>
        </w:rPr>
        <w:t xml:space="preserve">the live site's own database settings file — live keeps its own credentials</w:t>
      </w:r>
    </w:p>
    <w:p>
      <w:pPr>
        <w:pStyle w:val="ListParagraph"/>
        <w:numPr>
          <w:ilvl w:val="0"/>
          <w:numId w:val="2"/>
        </w:numPr>
        <w:spacing w:after="80"/>
      </w:pPr>
      <w:r>
        <w:rPr>
          <w:sz w:val="21"/>
          <w:szCs w:val="21"/>
        </w:rPr>
        <w:t xml:space="preserve">the installer's activation files (assets/blueimp/REST_API*.json) — these record which address the site was installed at; copying this computer's versions is what used to force /install to be re-run after every manual update</w:t>
      </w:r>
    </w:p>
    <w:p>
      <w:pPr>
        <w:pStyle w:val="ListParagraph"/>
        <w:numPr>
          <w:ilvl w:val="0"/>
          <w:numId w:val="2"/>
        </w:numPr>
        <w:spacing w:after="80"/>
      </w:pPr>
      <w:r>
        <w:rPr>
          <w:sz w:val="21"/>
          <w:szCs w:val="21"/>
        </w:rPr>
        <w:t xml:space="preserve">the installer folder itself, uploaded pictures, logs, temporary folders, and the db and doc folders</w:t>
      </w:r>
    </w:p>
    <w:p>
      <w:pPr>
        <w:pStyle w:val="ListParagraph"/>
        <w:numPr>
          <w:ilvl w:val="0"/>
          <w:numId w:val="2"/>
        </w:numPr>
        <w:spacing w:after="80"/>
      </w:pPr>
      <w:r>
        <w:rPr>
          <w:sz w:val="21"/>
          <w:szCs w:val="21"/>
        </w:rPr>
        <w:t xml:space="preserve">anything else that exists on live and not here — it is never deleted</w:t>
      </w:r>
    </w:p>
    <w:p>
      <w:pPr>
        <w:pStyle w:val="Heading2"/>
        <w:spacing w:after="140" w:before="280"/>
      </w:pPr>
      <w:r>
        <w:rPr>
          <w:b/>
          <w:bCs/>
          <w:color w:val="1F3864"/>
        </w:rPr>
        <w:t xml:space="preserve">If the tool cannot be used</w:t>
      </w:r>
    </w:p>
    <w:p>
      <w:pPr>
        <w:spacing w:after="160"/>
      </w:pPr>
      <w:r>
        <w:rPr>
          <w:sz w:val="21"/>
          <w:szCs w:val="21"/>
        </w:rPr>
        <w:t xml:space="preserve">Everything it does can still be done by hand — the Deployment Pipeline section has the full checklist, and the same rules apply: back up, apply missing migrations first, copy the files, refresh, verify. The tool is a convenience, not a dependency.</w:t>
      </w:r>
    </w:p>
    <w:p>
      <w:pPr>
        <w:pStyle w:val="Heading1"/>
        <w:pageBreakBefore/>
        <w:spacing w:after="200" w:before="400"/>
      </w:pPr>
      <w:r>
        <w:rPr>
          <w:b/>
          <w:bCs/>
          <w:color w:val="1F3864"/>
        </w:rPr>
        <w:t xml:space="preserve">Setting Up a New Client — Local Server and Online Site Together</w:t>
      </w:r>
    </w:p>
    <w:p>
      <w:pPr>
        <w:spacing w:after="160"/>
      </w:pPr>
      <w:r>
        <w:rPr>
          <w:sz w:val="21"/>
          <w:szCs w:val="21"/>
        </w:rPr>
        <w:t xml:space="preserve">This section takes you from an empty computer to a working venue: a Rexlio POS running on a local WampServer at the venue, the same system running on an online host, and the tools that keep the two in step. It assumes nothing. Every command is written out, and every command says which machine to type it on.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READ THIS FIRST  </w:t>
      </w:r>
      <w:r>
        <w:rPr>
          <w:i/>
          <w:iCs/>
          <w:color w:val="595959"/>
          <w:sz w:val="20"/>
          <w:szCs w:val="20"/>
        </w:rPr>
        <w:t xml:space="preserve">Work through the stages in order. Several of the faults described here only appear later, when something else has already been done wrongly, and they are much harder to unpick than to prevent. Where a stage says "this is the step people skip", it is the step people skip.</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Local server</w:t>
      </w:r>
      <w:r>
        <w:rPr>
          <w:sz w:val="21"/>
          <w:szCs w:val="21"/>
        </w:rPr>
        <w:t xml:space="preserve"> — the computer at the venue running WampServer. The tills talk to it over the venue's own network. It keeps working when the internet is down.</w:t>
      </w:r>
    </w:p>
    <w:p>
      <w:pPr>
        <w:pStyle w:val="ListParagraph"/>
        <w:numPr>
          <w:ilvl w:val="0"/>
          <w:numId w:val="2"/>
        </w:numPr>
        <w:spacing w:after="80"/>
      </w:pPr>
      <w:r>
        <w:rPr>
          <w:b/>
          <w:bCs/>
          <w:sz w:val="21"/>
          <w:szCs w:val="21"/>
        </w:rPr>
        <w:t xml:space="preserve">Live site / online host</w:t>
      </w:r>
      <w:r>
        <w:rPr>
          <w:sz w:val="21"/>
          <w:szCs w:val="21"/>
        </w:rPr>
        <w:t xml:space="preserve"> — the copy on the internet, on shared hosting (cPanel). Reachable from anywhere; used for online orders, remote reporting, and as the venue's off-site copy.</w:t>
      </w:r>
    </w:p>
    <w:p>
      <w:pPr>
        <w:pStyle w:val="ListParagraph"/>
        <w:numPr>
          <w:ilvl w:val="0"/>
          <w:numId w:val="2"/>
        </w:numPr>
        <w:spacing w:after="80"/>
      </w:pPr>
      <w:r>
        <w:rPr>
          <w:b/>
          <w:bCs/>
          <w:sz w:val="21"/>
          <w:szCs w:val="21"/>
        </w:rPr>
        <w:t xml:space="preserve">Repository (repo)</w:t>
      </w:r>
      <w:r>
        <w:rPr>
          <w:sz w:val="21"/>
          <w:szCs w:val="21"/>
        </w:rPr>
        <w:t xml:space="preserve"> — the store of the code's history, kept on GitHub. Code travels local → GitHub → live. It never travels any other way.</w:t>
      </w:r>
    </w:p>
    <w:p>
      <w:pPr>
        <w:pStyle w:val="ListParagraph"/>
        <w:numPr>
          <w:ilvl w:val="0"/>
          <w:numId w:val="2"/>
        </w:numPr>
        <w:spacing w:after="80"/>
      </w:pPr>
      <w:r>
        <w:rPr>
          <w:b/>
          <w:bCs/>
          <w:sz w:val="21"/>
          <w:szCs w:val="21"/>
        </w:rPr>
        <w:t xml:space="preserve">Docroot</w:t>
      </w:r>
      <w:r>
        <w:rPr>
          <w:sz w:val="21"/>
          <w:szCs w:val="21"/>
        </w:rPr>
        <w:t xml:space="preserve"> — the folder on the live host that the web address actually serves, e.g. /home/username/venue.example.com.</w:t>
      </w:r>
    </w:p>
    <w:p>
      <w:pPr>
        <w:pStyle w:val="ListParagraph"/>
        <w:numPr>
          <w:ilvl w:val="0"/>
          <w:numId w:val="2"/>
        </w:numPr>
        <w:spacing w:after="80"/>
      </w:pPr>
      <w:r>
        <w:rPr>
          <w:b/>
          <w:bCs/>
          <w:sz w:val="21"/>
          <w:szCs w:val="21"/>
        </w:rPr>
        <w:t xml:space="preserve">Migration</w:t>
      </w:r>
      <w:r>
        <w:rPr>
          <w:sz w:val="21"/>
          <w:szCs w:val="21"/>
        </w:rPr>
        <w:t xml:space="preserve"> — one small file that makes one change to the database structure. Each prints PASS when it has worked.</w:t>
      </w:r>
    </w:p>
    <w:p>
      <w:pPr>
        <w:pStyle w:val="Heading2"/>
        <w:spacing w:after="140" w:before="280"/>
      </w:pPr>
      <w:r>
        <w:rPr>
          <w:b/>
          <w:bCs/>
          <w:color w:val="1F3864"/>
        </w:rPr>
        <w:t xml:space="preserve">The three machines, and what lives on each</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200"/>
        <w:gridCol w:w="3800"/>
        <w:gridCol w:w="2400"/>
      </w:tblGrid>
      <w:tr>
        <w:tc>
          <w:tcPr>
            <w:tcW w:w="3200" w:type="dxa"/>
            <w:shd w:fill="1F3864" w:val="clear"/>
          </w:tcPr>
          <w:p>
            <w:pPr>
              <w:spacing w:after="40" w:before="40"/>
            </w:pPr>
            <w:r>
              <w:rPr>
                <w:b/>
                <w:bCs/>
                <w:color w:val="FFFFFF"/>
                <w:sz w:val="20"/>
                <w:szCs w:val="20"/>
              </w:rPr>
              <w:t xml:space="preserve">Machine</w:t>
            </w:r>
          </w:p>
        </w:tc>
        <w:tc>
          <w:tcPr>
            <w:tcW w:w="3800" w:type="dxa"/>
            <w:shd w:fill="1F3864" w:val="clear"/>
          </w:tcPr>
          <w:p>
            <w:pPr>
              <w:spacing w:after="40" w:before="40"/>
            </w:pPr>
            <w:r>
              <w:rPr>
                <w:b/>
                <w:bCs/>
                <w:color w:val="FFFFFF"/>
                <w:sz w:val="20"/>
                <w:szCs w:val="20"/>
              </w:rPr>
              <w:t xml:space="preserve">What runs there</w:t>
            </w:r>
          </w:p>
        </w:tc>
        <w:tc>
          <w:tcPr>
            <w:tcW w:w="2400" w:type="dxa"/>
            <w:shd w:fill="1F3864" w:val="clear"/>
          </w:tcPr>
          <w:p>
            <w:pPr>
              <w:spacing w:after="40" w:before="40"/>
            </w:pPr>
            <w:r>
              <w:rPr>
                <w:b/>
                <w:bCs/>
                <w:color w:val="FFFFFF"/>
                <w:sz w:val="20"/>
                <w:szCs w:val="20"/>
              </w:rPr>
              <w:t xml:space="preserve">What it owns</w:t>
            </w:r>
          </w:p>
        </w:tc>
      </w:tr>
      <w:tr>
        <w:tc>
          <w:tcPr>
            <w:tcW w:w="3200" w:type="dxa"/>
          </w:tcPr>
          <w:p>
            <w:pPr>
              <w:spacing w:after="40" w:before="40"/>
            </w:pPr>
            <w:r>
              <w:rPr>
                <w:sz w:val="20"/>
                <w:szCs w:val="20"/>
              </w:rPr>
              <w:t xml:space="preserve">Venue computer (WampServer)</w:t>
            </w:r>
          </w:p>
        </w:tc>
        <w:tc>
          <w:tcPr>
            <w:tcW w:w="3800" w:type="dxa"/>
          </w:tcPr>
          <w:p>
            <w:pPr>
              <w:spacing w:after="40" w:before="40"/>
            </w:pPr>
            <w:r>
              <w:rPr>
                <w:sz w:val="20"/>
                <w:szCs w:val="20"/>
              </w:rPr>
              <w:t xml:space="preserve">Apache, PHP, MySQL, the Rexlio code, the Deployment Manager</w:t>
            </w:r>
          </w:p>
        </w:tc>
        <w:tc>
          <w:tcPr>
            <w:tcW w:w="2400" w:type="dxa"/>
          </w:tcPr>
          <w:p>
            <w:pPr>
              <w:spacing w:after="40" w:before="40"/>
            </w:pPr>
            <w:r>
              <w:rPr>
                <w:sz w:val="20"/>
                <w:szCs w:val="20"/>
              </w:rPr>
              <w:t xml:space="preserve">The venue's own trading data; the menu and settings</w:t>
            </w:r>
          </w:p>
        </w:tc>
      </w:tr>
      <w:tr>
        <w:tc>
          <w:tcPr>
            <w:tcW w:w="3200" w:type="dxa"/>
          </w:tcPr>
          <w:p>
            <w:pPr>
              <w:spacing w:after="40" w:before="40"/>
            </w:pPr>
            <w:r>
              <w:rPr>
                <w:sz w:val="20"/>
                <w:szCs w:val="20"/>
              </w:rPr>
              <w:t xml:space="preserve">GitHub (private repo)</w:t>
            </w:r>
          </w:p>
        </w:tc>
        <w:tc>
          <w:tcPr>
            <w:tcW w:w="3800" w:type="dxa"/>
          </w:tcPr>
          <w:p>
            <w:pPr>
              <w:spacing w:after="40" w:before="40"/>
            </w:pPr>
            <w:r>
              <w:rPr>
                <w:sz w:val="20"/>
                <w:szCs w:val="20"/>
              </w:rPr>
              <w:t xml:space="preserve">Nothing runs. It stores the code and its history</w:t>
            </w:r>
          </w:p>
        </w:tc>
        <w:tc>
          <w:tcPr>
            <w:tcW w:w="2400" w:type="dxa"/>
          </w:tcPr>
          <w:p>
            <w:pPr>
              <w:spacing w:after="40" w:before="40"/>
            </w:pPr>
            <w:r>
              <w:rPr>
                <w:sz w:val="20"/>
                <w:szCs w:val="20"/>
              </w:rPr>
              <w:t xml:space="preserve">The only route code travels by</w:t>
            </w:r>
          </w:p>
        </w:tc>
      </w:tr>
      <w:tr>
        <w:tc>
          <w:tcPr>
            <w:tcW w:w="3200" w:type="dxa"/>
          </w:tcPr>
          <w:p>
            <w:pPr>
              <w:spacing w:after="40" w:before="40"/>
            </w:pPr>
            <w:r>
              <w:rPr>
                <w:sz w:val="20"/>
                <w:szCs w:val="20"/>
              </w:rPr>
              <w:t xml:space="preserve">Live host (cPanel)</w:t>
            </w:r>
          </w:p>
        </w:tc>
        <w:tc>
          <w:tcPr>
            <w:tcW w:w="3800" w:type="dxa"/>
          </w:tcPr>
          <w:p>
            <w:pPr>
              <w:spacing w:after="40" w:before="40"/>
            </w:pPr>
            <w:r>
              <w:rPr>
                <w:sz w:val="20"/>
                <w:szCs w:val="20"/>
              </w:rPr>
              <w:t xml:space="preserve">Apache, PHP, MySQL, a copy of the Rexlio code</w:t>
            </w:r>
          </w:p>
        </w:tc>
        <w:tc>
          <w:tcPr>
            <w:tcW w:w="2400" w:type="dxa"/>
          </w:tcPr>
          <w:p>
            <w:pPr>
              <w:spacing w:after="40" w:before="40"/>
            </w:pPr>
            <w:r>
              <w:rPr>
                <w:sz w:val="20"/>
                <w:szCs w:val="20"/>
              </w:rPr>
              <w:t xml:space="preserve">Online orders and its own copy of the data</w:t>
            </w:r>
          </w:p>
        </w:tc>
      </w:tr>
    </w:tbl>
    <w:p>
      <w:pPr>
        <w:spacing w:after="120"/>
      </w:pPr>
    </w:p>
    <w:p>
      <w:pPr>
        <w:spacing w:after="160"/>
      </w:pPr>
      <w:r>
        <w:rPr>
          <w:sz w:val="21"/>
          <w:szCs w:val="21"/>
        </w:rPr>
        <w:t xml:space="preserve">Two things never travel between the machines by any route: the database connection file, and the activation files. Both are explained in Stage 2, and both have caused a full day's trouble when ignored.</w:t>
      </w:r>
    </w:p>
    <w:p>
      <w:pPr>
        <w:pStyle w:val="Heading2"/>
        <w:spacing w:after="140" w:before="280"/>
      </w:pPr>
      <w:r>
        <w:rPr>
          <w:b/>
          <w:bCs/>
          <w:color w:val="1F3864"/>
        </w:rPr>
        <w:t xml:space="preserve">Before you start — collect these</w:t>
      </w:r>
    </w:p>
    <w:p>
      <w:pPr>
        <w:pStyle w:val="ListParagraph"/>
        <w:numPr>
          <w:ilvl w:val="0"/>
          <w:numId w:val="2"/>
        </w:numPr>
        <w:spacing w:after="80"/>
      </w:pPr>
      <w:r>
        <w:rPr>
          <w:sz w:val="21"/>
          <w:szCs w:val="21"/>
        </w:rPr>
        <w:t xml:space="preserve">A </w:t>
      </w:r>
      <w:r>
        <w:rPr>
          <w:b/>
          <w:bCs/>
          <w:sz w:val="21"/>
          <w:szCs w:val="21"/>
        </w:rPr>
        <w:t xml:space="preserve">hosting account with cPanel</w:t>
      </w:r>
      <w:r>
        <w:rPr>
          <w:sz w:val="21"/>
          <w:szCs w:val="21"/>
        </w:rPr>
        <w:t xml:space="preserve">, SSH access, and a domain or subdomain for the venue.</w:t>
      </w:r>
    </w:p>
    <w:p>
      <w:pPr>
        <w:pStyle w:val="ListParagraph"/>
        <w:numPr>
          <w:ilvl w:val="0"/>
          <w:numId w:val="2"/>
        </w:numPr>
        <w:spacing w:after="80"/>
      </w:pPr>
      <w:r>
        <w:rPr>
          <w:sz w:val="21"/>
          <w:szCs w:val="21"/>
        </w:rPr>
        <w:t xml:space="preserve">A </w:t>
      </w:r>
      <w:r>
        <w:rPr>
          <w:b/>
          <w:bCs/>
          <w:sz w:val="21"/>
          <w:szCs w:val="21"/>
        </w:rPr>
        <w:t xml:space="preserve">GitHub account</w:t>
      </w:r>
      <w:r>
        <w:rPr>
          <w:sz w:val="21"/>
          <w:szCs w:val="21"/>
        </w:rPr>
        <w:t xml:space="preserve">. The repository must be </w:t>
      </w:r>
      <w:r>
        <w:rPr>
          <w:b/>
          <w:bCs/>
          <w:sz w:val="21"/>
          <w:szCs w:val="21"/>
        </w:rPr>
        <w:t xml:space="preserve">private</w:t>
      </w:r>
      <w:r>
        <w:rPr>
          <w:sz w:val="21"/>
          <w:szCs w:val="21"/>
        </w:rPr>
        <w:t xml:space="preserve"> — the code is licensed software.</w:t>
      </w:r>
    </w:p>
    <w:p>
      <w:pPr>
        <w:pStyle w:val="ListParagraph"/>
        <w:numPr>
          <w:ilvl w:val="0"/>
          <w:numId w:val="2"/>
        </w:numPr>
        <w:spacing w:after="80"/>
      </w:pPr>
      <w:r>
        <w:rPr>
          <w:sz w:val="21"/>
          <w:szCs w:val="21"/>
        </w:rPr>
        <w:t xml:space="preserve">The </w:t>
      </w:r>
      <w:r>
        <w:rPr>
          <w:b/>
          <w:bCs/>
          <w:sz w:val="21"/>
          <w:szCs w:val="21"/>
        </w:rPr>
        <w:t xml:space="preserve">venue computer</w:t>
      </w:r>
      <w:r>
        <w:rPr>
          <w:sz w:val="21"/>
          <w:szCs w:val="21"/>
        </w:rPr>
        <w:t xml:space="preserve">, with Windows, on the same network as the tills, ideally on a fixed local IP address.</w:t>
      </w:r>
    </w:p>
    <w:p>
      <w:pPr>
        <w:pStyle w:val="ListParagraph"/>
        <w:numPr>
          <w:ilvl w:val="0"/>
          <w:numId w:val="2"/>
        </w:numPr>
        <w:spacing w:after="80"/>
      </w:pPr>
      <w:r>
        <w:rPr>
          <w:sz w:val="21"/>
          <w:szCs w:val="21"/>
        </w:rPr>
        <w:t xml:space="preserve">The </w:t>
      </w:r>
      <w:r>
        <w:rPr>
          <w:b/>
          <w:bCs/>
          <w:sz w:val="21"/>
          <w:szCs w:val="21"/>
        </w:rPr>
        <w:t xml:space="preserve">Rexlio source code</w:t>
      </w:r>
      <w:r>
        <w:rPr>
          <w:sz w:val="21"/>
          <w:szCs w:val="21"/>
        </w:rPr>
        <w:t xml:space="preserve"> and, if it is a licensed copy, its activation details.</w:t>
      </w:r>
    </w:p>
    <w:p>
      <w:pPr>
        <w:pStyle w:val="ListParagraph"/>
        <w:numPr>
          <w:ilvl w:val="0"/>
          <w:numId w:val="2"/>
        </w:numPr>
        <w:spacing w:after="80"/>
      </w:pPr>
      <w:r>
        <w:rPr>
          <w:sz w:val="21"/>
          <w:szCs w:val="21"/>
        </w:rPr>
        <w:t xml:space="preserve">A </w:t>
      </w:r>
      <w:r>
        <w:rPr>
          <w:b/>
          <w:bCs/>
          <w:sz w:val="21"/>
          <w:szCs w:val="21"/>
        </w:rPr>
        <w:t xml:space="preserve">thermal printer</w:t>
      </w:r>
      <w:r>
        <w:rPr>
          <w:sz w:val="21"/>
          <w:szCs w:val="21"/>
        </w:rPr>
        <w:t xml:space="preserve"> for each kitchen and each till, with its IP address if it is a network printer.</w:t>
      </w:r>
    </w:p>
    <w:p>
      <w:pPr>
        <w:pStyle w:val="Heading2"/>
        <w:spacing w:after="140" w:before="280"/>
      </w:pPr>
      <w:r>
        <w:rPr>
          <w:b/>
          <w:bCs/>
          <w:color w:val="1F3864"/>
        </w:rPr>
        <w:t xml:space="preserve">Stage 1 — The local server (WampServer)</w:t>
      </w:r>
    </w:p>
    <w:p>
      <w:pPr>
        <w:pStyle w:val="Heading3"/>
        <w:spacing w:after="100" w:before="200"/>
      </w:pPr>
      <w:r>
        <w:rPr>
          <w:b/>
          <w:bCs/>
          <w:color w:val="C9A227"/>
          <w:sz w:val="22"/>
          <w:szCs w:val="22"/>
        </w:rPr>
        <w:t xml:space="preserve">1.1 Install WampServer</w:t>
      </w:r>
    </w:p>
    <w:p>
      <w:pPr>
        <w:pStyle w:val="ListParagraph"/>
        <w:numPr>
          <w:ilvl w:val="0"/>
          <w:numId w:val="36"/>
        </w:numPr>
        <w:spacing w:after="80"/>
      </w:pPr>
      <w:r>
        <w:rPr>
          <w:sz w:val="21"/>
          <w:szCs w:val="21"/>
        </w:rPr>
        <w:t xml:space="preserve">Download WampServer (64-bit) and install it to the default location, </w:t>
      </w:r>
      <w:r>
        <w:rPr>
          <w:b/>
          <w:bCs/>
          <w:sz w:val="21"/>
          <w:szCs w:val="21"/>
        </w:rPr>
        <w:t xml:space="preserve">C:\wamp64</w:t>
      </w:r>
      <w:r>
        <w:rPr>
          <w:sz w:val="21"/>
          <w:szCs w:val="21"/>
        </w:rPr>
        <w:t xml:space="preserve">. Do not change that path — every command in this guide assumes it.</w:t>
      </w:r>
    </w:p>
    <w:p>
      <w:pPr>
        <w:pStyle w:val="ListParagraph"/>
        <w:numPr>
          <w:ilvl w:val="0"/>
          <w:numId w:val="36"/>
        </w:numPr>
        <w:spacing w:after="80"/>
      </w:pPr>
      <w:r>
        <w:rPr>
          <w:sz w:val="21"/>
          <w:szCs w:val="21"/>
        </w:rPr>
        <w:t xml:space="preserve">Start WampServer. The tray icon turns </w:t>
      </w:r>
      <w:r>
        <w:rPr>
          <w:b/>
          <w:bCs/>
          <w:sz w:val="21"/>
          <w:szCs w:val="21"/>
        </w:rPr>
        <w:t xml:space="preserve">green</w:t>
      </w:r>
      <w:r>
        <w:rPr>
          <w:sz w:val="21"/>
          <w:szCs w:val="21"/>
        </w:rPr>
        <w:t xml:space="preserve"> when Apache and MySQL are both running. Orange means one of them is not; red means neither is. If it is not green, the usual cause is another program already using port 80 (often Skype or IIS).</w:t>
      </w:r>
    </w:p>
    <w:p>
      <w:pPr>
        <w:pStyle w:val="ListParagraph"/>
        <w:numPr>
          <w:ilvl w:val="0"/>
          <w:numId w:val="36"/>
        </w:numPr>
        <w:spacing w:after="80"/>
      </w:pPr>
      <w:r>
        <w:rPr>
          <w:sz w:val="21"/>
          <w:szCs w:val="21"/>
        </w:rPr>
        <w:t xml:space="preserve">Open </w:t>
      </w:r>
      <w:r>
        <w:rPr>
          <w:b/>
          <w:bCs/>
          <w:sz w:val="21"/>
          <w:szCs w:val="21"/>
        </w:rPr>
        <w:t xml:space="preserve">http://localhost</w:t>
      </w:r>
      <w:r>
        <w:rPr>
          <w:sz w:val="21"/>
          <w:szCs w:val="21"/>
        </w:rPr>
        <w:t xml:space="preserve"> in a browser. The WampServer page confirms it is working.</w:t>
      </w:r>
    </w:p>
    <w:p>
      <w:pPr>
        <w:pStyle w:val="Heading3"/>
        <w:spacing w:after="100" w:before="200"/>
      </w:pPr>
      <w:r>
        <w:rPr>
          <w:b/>
          <w:bCs/>
          <w:color w:val="C9A227"/>
          <w:sz w:val="22"/>
          <w:szCs w:val="22"/>
        </w:rPr>
        <w:t xml:space="preserve">1.2 Put the code in place</w:t>
      </w:r>
    </w:p>
    <w:p>
      <w:pPr>
        <w:spacing w:after="160"/>
      </w:pPr>
      <w:r>
        <w:rPr>
          <w:sz w:val="21"/>
          <w:szCs w:val="21"/>
        </w:rPr>
        <w:t xml:space="preserve">Copy the Rexlio folder into C:\wamp64\www so the path is </w:t>
      </w:r>
      <w:r>
        <w:rPr>
          <w:b/>
          <w:bCs/>
          <w:sz w:val="21"/>
          <w:szCs w:val="21"/>
        </w:rPr>
        <w:t xml:space="preserve">C:\wamp64\www\rexlio</w:t>
      </w:r>
      <w:r>
        <w:rPr>
          <w:sz w:val="21"/>
          <w:szCs w:val="21"/>
        </w:rPr>
        <w:t xml:space="preserve">. The site is then at http://localhost/rexlio.</w:t>
      </w:r>
    </w:p>
    <w:p>
      <w:pPr>
        <w:pStyle w:val="Heading3"/>
        <w:spacing w:after="100" w:before="200"/>
      </w:pPr>
      <w:r>
        <w:rPr>
          <w:b/>
          <w:bCs/>
          <w:color w:val="C9A227"/>
          <w:sz w:val="22"/>
          <w:szCs w:val="22"/>
        </w:rPr>
        <w:t xml:space="preserve">1.3 Create the database and load it</w:t>
      </w:r>
    </w:p>
    <w:p>
      <w:pPr>
        <w:spacing w:after="160"/>
      </w:pPr>
      <w:r>
        <w:rPr>
          <w:sz w:val="21"/>
          <w:szCs w:val="21"/>
        </w:rPr>
        <w:t xml:space="preserve">Open </w:t>
      </w:r>
      <w:r>
        <w:rPr>
          <w:b/>
          <w:bCs/>
          <w:sz w:val="21"/>
          <w:szCs w:val="21"/>
        </w:rPr>
        <w:t xml:space="preserve">http://localhost/phpmyadmin</w:t>
      </w:r>
      <w:r>
        <w:rPr>
          <w:sz w:val="21"/>
          <w:szCs w:val="21"/>
        </w:rPr>
        <w:t xml:space="preserve"> (user root, no password on a fresh WampServer). Create a database named </w:t>
      </w:r>
      <w:r>
        <w:rPr>
          <w:b/>
          <w:bCs/>
          <w:sz w:val="21"/>
          <w:szCs w:val="21"/>
        </w:rPr>
        <w:t xml:space="preserve">rexlio</w:t>
      </w:r>
      <w:r>
        <w:rPr>
          <w:sz w:val="21"/>
          <w:szCs w:val="21"/>
        </w:rPr>
        <w:t xml:space="preserve">, then import the supplied .sql file into it. For a large file the command line is faster and does not time out. Open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-e "CREATE DATABASE rexlio CHARACTER SET utf8mb4"</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C:/path/to/supplied_database.sql</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YOUR MYSQL VERSION  </w:t>
      </w:r>
      <w:r>
        <w:rPr>
          <w:i/>
          <w:iCs/>
          <w:color w:val="595959"/>
          <w:sz w:val="20"/>
          <w:szCs w:val="20"/>
        </w:rPr>
        <w:t xml:space="preserve">The folder mysql8.4.7 is the version WampServer installed. If your machine has a different one, open C:\wamp64\bin\mysql to see the real folder name and use that in every command in this guide.</w:t>
      </w:r>
    </w:p>
    <w:p>
      <w:pPr>
        <w:pStyle w:val="Heading3"/>
        <w:spacing w:after="100" w:before="200"/>
      </w:pPr>
      <w:r>
        <w:rPr>
          <w:b/>
          <w:bCs/>
          <w:color w:val="C9A227"/>
          <w:sz w:val="22"/>
          <w:szCs w:val="22"/>
        </w:rPr>
        <w:t xml:space="preserve">1.4 Create the database connection file</w:t>
      </w:r>
    </w:p>
    <w:p>
      <w:pPr>
        <w:spacing w:after="160"/>
      </w:pPr>
      <w:r>
        <w:rPr>
          <w:sz w:val="21"/>
          <w:szCs w:val="21"/>
        </w:rPr>
        <w:t xml:space="preserve">This file is </w:t>
      </w:r>
      <w:r>
        <w:rPr>
          <w:b/>
          <w:bCs/>
          <w:sz w:val="21"/>
          <w:szCs w:val="21"/>
        </w:rPr>
        <w:t xml:space="preserve">deliberately not in the repository</w:t>
      </w:r>
      <w:r>
        <w:rPr>
          <w:sz w:val="21"/>
          <w:szCs w:val="21"/>
        </w:rPr>
        <w:t xml:space="preserve"> — it holds credentials and it is different on every machine. Copy the template and edit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C:\wamp64\www\rexlio\application\config\database.php.example C:\wamp64\www\rexlio\application\config\database.php</w:t>
      </w:r>
    </w:p>
    <w:p>
      <w:pPr>
        <w:spacing w:after="120"/>
      </w:pPr>
    </w:p>
    <w:p>
      <w:pPr>
        <w:spacing w:after="160"/>
      </w:pPr>
      <w:r>
        <w:rPr>
          <w:sz w:val="21"/>
          <w:szCs w:val="21"/>
        </w:rPr>
        <w:t xml:space="preserve">Open the new database.php in a text editor and set the local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'root',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'rexlio',</w:t>
      </w:r>
    </w:p>
    <w:p>
      <w:pPr>
        <w:spacing w:after="120"/>
      </w:pPr>
    </w:p>
    <w:p>
      <w:pPr>
        <w:pStyle w:val="Heading3"/>
        <w:spacing w:after="100" w:before="200"/>
      </w:pPr>
      <w:r>
        <w:rPr>
          <w:b/>
          <w:bCs/>
          <w:color w:val="C9A227"/>
          <w:sz w:val="22"/>
          <w:szCs w:val="22"/>
        </w:rPr>
        <w:t xml:space="preserve">1.5 Run the installer, once</w:t>
      </w:r>
    </w:p>
    <w:p>
      <w:pPr>
        <w:spacing w:after="160"/>
      </w:pPr>
      <w:r>
        <w:rPr>
          <w:sz w:val="21"/>
          <w:szCs w:val="21"/>
        </w:rPr>
        <w:t xml:space="preserve">Open </w:t>
      </w:r>
      <w:r>
        <w:rPr>
          <w:b/>
          <w:bCs/>
          <w:sz w:val="21"/>
          <w:szCs w:val="21"/>
        </w:rPr>
        <w:t xml:space="preserve">http://localhost/rexlio/install</w:t>
      </w:r>
      <w:r>
        <w:rPr>
          <w:sz w:val="21"/>
          <w:szCs w:val="21"/>
        </w:rPr>
        <w:t xml:space="preserve"> and follow it through. This writes the activation files that tell the software it is licensed and where it is installed. You will do this once on the live site too, and then never again on either.</w:t>
      </w:r>
    </w:p>
    <w:p>
      <w:pPr>
        <w:pStyle w:val="Heading2"/>
        <w:spacing w:after="140" w:before="280"/>
      </w:pPr>
      <w:r>
        <w:rPr>
          <w:b/>
          <w:bCs/>
          <w:color w:val="1F3864"/>
        </w:rPr>
        <w:t xml:space="preserve">Stage 2 — What is different between local and online</w:t>
      </w:r>
    </w:p>
    <w:p>
      <w:pPr>
        <w:spacing w:after="160"/>
      </w:pPr>
      <w:r>
        <w:rPr>
          <w:sz w:val="21"/>
          <w:szCs w:val="21"/>
        </w:rPr>
        <w:t xml:space="preserve">This is the most important page in this section. Most deployment problems are one of these files being copied when it should not have been.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1900"/>
        <w:gridCol w:w="4100"/>
      </w:tblGrid>
      <w:tr>
        <w:tc>
          <w:tcPr>
            <w:tcW w:w="3400" w:type="dxa"/>
            <w:shd w:fill="1F3864" w:val="clear"/>
          </w:tcPr>
          <w:p>
            <w:pPr>
              <w:spacing w:after="40" w:before="40"/>
            </w:pPr>
            <w:r>
              <w:rPr>
                <w:b/>
                <w:bCs/>
                <w:color w:val="FFFFFF"/>
                <w:sz w:val="20"/>
                <w:szCs w:val="20"/>
              </w:rPr>
              <w:t xml:space="preserve">File or folder</w:t>
            </w:r>
          </w:p>
        </w:tc>
        <w:tc>
          <w:tcPr>
            <w:tcW w:w="1900" w:type="dxa"/>
            <w:shd w:fill="1F3864" w:val="clear"/>
          </w:tcPr>
          <w:p>
            <w:pPr>
              <w:spacing w:after="40" w:before="40"/>
            </w:pPr>
            <w:r>
              <w:rPr>
                <w:b/>
                <w:bCs/>
                <w:color w:val="FFFFFF"/>
                <w:sz w:val="20"/>
                <w:szCs w:val="20"/>
              </w:rPr>
              <w:t xml:space="preserve">Travels to live?</w:t>
            </w:r>
          </w:p>
        </w:tc>
        <w:tc>
          <w:tcPr>
            <w:tcW w:w="4100" w:type="dxa"/>
            <w:shd w:fill="1F3864" w:val="clear"/>
          </w:tcPr>
          <w:p>
            <w:pPr>
              <w:spacing w:after="40" w:before="40"/>
            </w:pPr>
            <w:r>
              <w:rPr>
                <w:b/>
                <w:bCs/>
                <w:color w:val="FFFFFF"/>
                <w:sz w:val="20"/>
                <w:szCs w:val="20"/>
              </w:rPr>
              <w:t xml:space="preserve">Why</w:t>
            </w:r>
          </w:p>
        </w:tc>
      </w:tr>
      <w:tr>
        <w:tc>
          <w:tcPr>
            <w:tcW w:w="3400" w:type="dxa"/>
          </w:tcPr>
          <w:p>
            <w:pPr>
              <w:spacing w:after="40" w:before="40"/>
            </w:pPr>
            <w:r>
              <w:rPr>
                <w:sz w:val="20"/>
                <w:szCs w:val="20"/>
              </w:rPr>
              <w:t xml:space="preserve">application/config/database.php</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Holds the database name, user and password. Each machine keeps its own, placed by hand once. Copying it would point the live site at a database that does not exist there.</w:t>
            </w:r>
          </w:p>
        </w:tc>
      </w:tr>
      <w:tr>
        <w:tc>
          <w:tcPr>
            <w:tcW w:w="3400" w:type="dxa"/>
          </w:tcPr>
          <w:p>
            <w:pPr>
              <w:spacing w:after="40" w:before="40"/>
            </w:pPr>
            <w:r>
              <w:rPr>
                <w:sz w:val="20"/>
                <w:szCs w:val="20"/>
              </w:rPr>
              <w:t xml:space="preserve">application/config/config.php</w:t>
            </w:r>
          </w:p>
        </w:tc>
        <w:tc>
          <w:tcPr>
            <w:tcW w:w="1900" w:type="dxa"/>
          </w:tcPr>
          <w:p>
            <w:pPr>
              <w:spacing w:after="40" w:before="40"/>
            </w:pPr>
            <w:r>
              <w:rPr>
                <w:sz w:val="20"/>
                <w:szCs w:val="20"/>
              </w:rPr>
              <w:t xml:space="preserve">Yes, unchanged</w:t>
            </w:r>
          </w:p>
        </w:tc>
        <w:tc>
          <w:tcPr>
            <w:tcW w:w="4100" w:type="dxa"/>
          </w:tcPr>
          <w:p>
            <w:pPr>
              <w:spacing w:after="40" w:before="40"/>
            </w:pPr>
            <w:r>
              <w:rPr>
                <w:sz w:val="20"/>
                <w:szCs w:val="20"/>
              </w:rPr>
              <w:t xml:space="preserve">base_url is worked out from the address the browser asked for, so the same file is correct on both. Do not edit it per machine.</w:t>
            </w:r>
          </w:p>
        </w:tc>
      </w:tr>
      <w:tr>
        <w:tc>
          <w:tcPr>
            <w:tcW w:w="3400" w:type="dxa"/>
          </w:tcPr>
          <w:p>
            <w:pPr>
              <w:spacing w:after="40" w:before="40"/>
            </w:pPr>
            <w:r>
              <w:rPr>
                <w:sz w:val="20"/>
                <w:szCs w:val="20"/>
              </w:rPr>
              <w:t xml:space="preserve">assets/blueimp/REST_API*.json</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The activation files. They record the address the software was installed at, scrambled. See the warning below.</w:t>
            </w:r>
          </w:p>
        </w:tc>
      </w:tr>
      <w:tr>
        <w:tc>
          <w:tcPr>
            <w:tcW w:w="3400" w:type="dxa"/>
          </w:tcPr>
          <w:p>
            <w:pPr>
              <w:spacing w:after="40" w:before="40"/>
            </w:pPr>
            <w:r>
              <w:rPr>
                <w:sz w:val="20"/>
                <w:szCs w:val="20"/>
              </w:rPr>
              <w:t xml:space="preserve">pw.php and application/config/testing/</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A local test harness that bypasses the login. On a public site this is a way in.</w:t>
            </w:r>
          </w:p>
        </w:tc>
      </w:tr>
      <w:tr>
        <w:tc>
          <w:tcPr>
            <w:tcW w:w="3400" w:type="dxa"/>
          </w:tcPr>
          <w:p>
            <w:pPr>
              <w:spacing w:after="40" w:before="40"/>
            </w:pPr>
            <w:r>
              <w:rPr>
                <w:sz w:val="20"/>
                <w:szCs w:val="20"/>
              </w:rPr>
              <w:t xml:space="preserve">images/ and uploads/</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Customer and menu pictures uploaded on live. Copying over them would wipe them.</w:t>
            </w:r>
          </w:p>
        </w:tc>
      </w:tr>
      <w:tr>
        <w:tc>
          <w:tcPr>
            <w:tcW w:w="3400" w:type="dxa"/>
          </w:tcPr>
          <w:p>
            <w:pPr>
              <w:spacing w:after="40" w:before="40"/>
            </w:pPr>
            <w:r>
              <w:rPr>
                <w:sz w:val="20"/>
                <w:szCs w:val="20"/>
              </w:rPr>
              <w:t xml:space="preserve">application/logs/, application/cache/</w:t>
            </w:r>
          </w:p>
        </w:tc>
        <w:tc>
          <w:tcPr>
            <w:tcW w:w="1900" w:type="dxa"/>
          </w:tcPr>
          <w:p>
            <w:pPr>
              <w:spacing w:after="40" w:before="40"/>
            </w:pPr>
            <w:r>
              <w:rPr>
                <w:sz w:val="20"/>
                <w:szCs w:val="20"/>
              </w:rPr>
              <w:t xml:space="preserve">NEVER</w:t>
            </w:r>
          </w:p>
        </w:tc>
        <w:tc>
          <w:tcPr>
            <w:tcW w:w="4100" w:type="dxa"/>
          </w:tcPr>
          <w:p>
            <w:pPr>
              <w:spacing w:after="40" w:before="40"/>
            </w:pPr>
            <w:r>
              <w:rPr>
                <w:sz w:val="20"/>
                <w:szCs w:val="20"/>
              </w:rPr>
              <w:t xml:space="preserve">Written by the app as it runs; each machine keeps its own.</w:t>
            </w:r>
          </w:p>
        </w:tc>
      </w:tr>
      <w:tr>
        <w:tc>
          <w:tcPr>
            <w:tcW w:w="3400" w:type="dxa"/>
          </w:tcPr>
          <w:p>
            <w:pPr>
              <w:spacing w:after="40" w:before="40"/>
            </w:pPr>
            <w:r>
              <w:rPr>
                <w:sz w:val="20"/>
                <w:szCs w:val="20"/>
              </w:rPr>
              <w:t xml:space="preserve">db/ and doc/</w:t>
            </w:r>
          </w:p>
        </w:tc>
        <w:tc>
          <w:tcPr>
            <w:tcW w:w="1900" w:type="dxa"/>
          </w:tcPr>
          <w:p>
            <w:pPr>
              <w:spacing w:after="40" w:before="40"/>
            </w:pPr>
            <w:r>
              <w:rPr>
                <w:sz w:val="20"/>
                <w:szCs w:val="20"/>
              </w:rPr>
              <w:t xml:space="preserve">No</w:t>
            </w:r>
          </w:p>
        </w:tc>
        <w:tc>
          <w:tcPr>
            <w:tcW w:w="4100" w:type="dxa"/>
          </w:tcPr>
          <w:p>
            <w:pPr>
              <w:spacing w:after="40" w:before="40"/>
            </w:pPr>
            <w:r>
              <w:rPr>
                <w:sz w:val="20"/>
                <w:szCs w:val="20"/>
              </w:rPr>
              <w:t xml:space="preserve">Migrations and documentation are for the developer, not for a public web server.</w:t>
            </w:r>
          </w:p>
        </w:tc>
      </w:tr>
      <w:tr>
        <w:tc>
          <w:tcPr>
            <w:tcW w:w="3400" w:type="dxa"/>
          </w:tcPr>
          <w:p>
            <w:pPr>
              <w:spacing w:after="40" w:before="40"/>
            </w:pPr>
            <w:r>
              <w:rPr>
                <w:sz w:val="20"/>
                <w:szCs w:val="20"/>
              </w:rPr>
              <w:t xml:space="preserve">Everything else</w:t>
            </w:r>
          </w:p>
        </w:tc>
        <w:tc>
          <w:tcPr>
            <w:tcW w:w="1900" w:type="dxa"/>
          </w:tcPr>
          <w:p>
            <w:pPr>
              <w:spacing w:after="40" w:before="40"/>
            </w:pPr>
            <w:r>
              <w:rPr>
                <w:sz w:val="20"/>
                <w:szCs w:val="20"/>
              </w:rPr>
              <w:t xml:space="preserve">Yes</w:t>
            </w:r>
          </w:p>
        </w:tc>
        <w:tc>
          <w:tcPr>
            <w:tcW w:w="4100" w:type="dxa"/>
          </w:tcPr>
          <w:p>
            <w:pPr>
              <w:spacing w:after="40" w:before="40"/>
            </w:pPr>
            <w:r>
              <w:rPr>
                <w:sz w:val="20"/>
                <w:szCs w:val="20"/>
              </w:rPr>
              <w:t xml:space="preserve">The application itself.</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INSTALL TRAP — READ THIS TWICE  </w:t>
      </w:r>
      <w:r>
        <w:rPr>
          <w:i/>
          <w:iCs/>
          <w:color w:val="595959"/>
          <w:sz w:val="20"/>
          <w:szCs w:val="20"/>
        </w:rPr>
        <w:t xml:space="preserve">assets/blueimp/REST_API*.json record the address where /install was last run, stored scrambled. When the local machine's copies were sent to live, the live site believed it was installed at http://localhost/rexlio/ — so it demanded /install be run again after every single update. It looked like a licensing fault and it was not. These files are now excluded in both .gitignore and .cpanel.yml. If a live site starts demanding /install after updates, this is why: check that those files are excluded and that live's own copies are intact.</w:t>
      </w:r>
    </w:p>
    <w:p>
      <w:pPr>
        <w:spacing w:after="160"/>
      </w:pPr>
      <w:r>
        <w:rPr>
          <w:sz w:val="21"/>
          <w:szCs w:val="21"/>
        </w:rPr>
        <w:t xml:space="preserve">Everything in that table is already enforced by two files in the repository — </w:t>
      </w:r>
      <w:r>
        <w:rPr>
          <w:b/>
          <w:bCs/>
          <w:sz w:val="21"/>
          <w:szCs w:val="21"/>
        </w:rPr>
        <w:t xml:space="preserve">.gitignore</w:t>
      </w:r>
      <w:r>
        <w:rPr>
          <w:sz w:val="21"/>
          <w:szCs w:val="21"/>
        </w:rPr>
        <w:t xml:space="preserve">, which stops the wrong things reaching GitHub, and </w:t>
      </w:r>
      <w:r>
        <w:rPr>
          <w:b/>
          <w:bCs/>
          <w:sz w:val="21"/>
          <w:szCs w:val="21"/>
        </w:rPr>
        <w:t xml:space="preserve">.cpanel.yml</w:t>
      </w:r>
      <w:r>
        <w:rPr>
          <w:sz w:val="21"/>
          <w:szCs w:val="21"/>
        </w:rPr>
        <w:t xml:space="preserve">, which stops the wrong things reaching the docroot. You do not need to remember the list. You do need to not defeat it by copying files by hand.</w:t>
      </w:r>
    </w:p>
    <w:p>
      <w:pPr>
        <w:pStyle w:val="Heading2"/>
        <w:spacing w:after="140" w:before="280"/>
      </w:pPr>
      <w:r>
        <w:rPr>
          <w:b/>
          <w:bCs/>
          <w:color w:val="1F3864"/>
        </w:rPr>
        <w:t xml:space="preserve">Stage 3 — GitHub</w:t>
      </w:r>
    </w:p>
    <w:p>
      <w:pPr>
        <w:spacing w:after="160"/>
      </w:pPr>
      <w:r>
        <w:rPr>
          <w:sz w:val="21"/>
          <w:szCs w:val="21"/>
        </w:rPr>
        <w:t xml:space="preserve">Code travels local → GitHub → live. Never by FTP, never by uploading a zip. This is what makes it possible to know exactly what version the live site is running, and to put it back if an update goes wrong.</w:t>
      </w:r>
    </w:p>
    <w:p>
      <w:pPr>
        <w:pStyle w:val="Heading3"/>
        <w:spacing w:after="100" w:before="200"/>
      </w:pPr>
      <w:r>
        <w:rPr>
          <w:b/>
          <w:bCs/>
          <w:color w:val="C9A227"/>
          <w:sz w:val="22"/>
          <w:szCs w:val="22"/>
        </w:rPr>
        <w:t xml:space="preserve">3.1 Create the repository</w:t>
      </w:r>
    </w:p>
    <w:p>
      <w:pPr>
        <w:pStyle w:val="ListParagraph"/>
        <w:numPr>
          <w:ilvl w:val="0"/>
          <w:numId w:val="37"/>
        </w:numPr>
        <w:spacing w:after="80"/>
      </w:pPr>
      <w:r>
        <w:rPr>
          <w:sz w:val="21"/>
          <w:szCs w:val="21"/>
        </w:rPr>
        <w:t xml:space="preserve">On github.com, click </w:t>
      </w:r>
      <w:r>
        <w:rPr>
          <w:b/>
          <w:bCs/>
          <w:sz w:val="21"/>
          <w:szCs w:val="21"/>
        </w:rPr>
        <w:t xml:space="preserve">New repository</w:t>
      </w:r>
      <w:r>
        <w:rPr>
          <w:sz w:val="21"/>
          <w:szCs w:val="21"/>
        </w:rPr>
        <w:t xml:space="preserve">.</w:t>
      </w:r>
    </w:p>
    <w:p>
      <w:pPr>
        <w:pStyle w:val="ListParagraph"/>
        <w:numPr>
          <w:ilvl w:val="0"/>
          <w:numId w:val="37"/>
        </w:numPr>
        <w:spacing w:after="80"/>
      </w:pPr>
      <w:r>
        <w:rPr>
          <w:sz w:val="21"/>
          <w:szCs w:val="21"/>
        </w:rPr>
        <w:t xml:space="preserve">Name it for the venue, e.g. rexlio-rockbell.</w:t>
      </w:r>
    </w:p>
    <w:p>
      <w:pPr>
        <w:pStyle w:val="ListParagraph"/>
        <w:numPr>
          <w:ilvl w:val="0"/>
          <w:numId w:val="37"/>
        </w:numPr>
        <w:spacing w:after="80"/>
      </w:pPr>
      <w:r>
        <w:rPr>
          <w:sz w:val="21"/>
          <w:szCs w:val="21"/>
        </w:rPr>
        <w:t xml:space="preserve">Set it to </w:t>
      </w:r>
      <w:r>
        <w:rPr>
          <w:b/>
          <w:bCs/>
          <w:sz w:val="21"/>
          <w:szCs w:val="21"/>
        </w:rPr>
        <w:t xml:space="preserve">Private</w:t>
      </w:r>
      <w:r>
        <w:rPr>
          <w:sz w:val="21"/>
          <w:szCs w:val="21"/>
        </w:rPr>
        <w:t xml:space="preserve">. This is licensed software; a public repository would publish it.</w:t>
      </w:r>
    </w:p>
    <w:p>
      <w:pPr>
        <w:pStyle w:val="ListParagraph"/>
        <w:numPr>
          <w:ilvl w:val="0"/>
          <w:numId w:val="37"/>
        </w:numPr>
        <w:spacing w:after="80"/>
      </w:pPr>
      <w:r>
        <w:rPr>
          <w:sz w:val="21"/>
          <w:szCs w:val="21"/>
        </w:rPr>
        <w:t xml:space="preserve">Do </w:t>
      </w:r>
      <w:r>
        <w:rPr>
          <w:b/>
          <w:bCs/>
          <w:sz w:val="21"/>
          <w:szCs w:val="21"/>
        </w:rPr>
        <w:t xml:space="preserve">not</w:t>
      </w:r>
      <w:r>
        <w:rPr>
          <w:sz w:val="21"/>
          <w:szCs w:val="21"/>
        </w:rPr>
        <w:t xml:space="preserve"> tick "Add a README" — the repository must start empty.</w:t>
      </w:r>
    </w:p>
    <w:p>
      <w:pPr>
        <w:pStyle w:val="ListParagraph"/>
        <w:numPr>
          <w:ilvl w:val="0"/>
          <w:numId w:val="37"/>
        </w:numPr>
        <w:spacing w:after="80"/>
      </w:pPr>
      <w:r>
        <w:rPr>
          <w:sz w:val="21"/>
          <w:szCs w:val="21"/>
        </w:rPr>
        <w:t xml:space="preserve">Create it, and copy the HTTPS address it shows you, e.g. https://github.com/youraccount/rexlio-rockbell.git</w:t>
      </w:r>
    </w:p>
    <w:p>
      <w:pPr>
        <w:pStyle w:val="Heading3"/>
        <w:spacing w:after="100" w:before="200"/>
      </w:pPr>
      <w:r>
        <w:rPr>
          <w:b/>
          <w:bCs/>
          <w:color w:val="C9A227"/>
          <w:sz w:val="22"/>
          <w:szCs w:val="22"/>
        </w:rPr>
        <w:t xml:space="preserve">3.2 Send the code up, from the venue computer</w:t>
      </w:r>
    </w:p>
    <w:p>
      <w:pPr>
        <w:spacing w:after="160"/>
      </w:pPr>
      <w:r>
        <w:rPr>
          <w:sz w:val="21"/>
          <w:szCs w:val="21"/>
        </w:rPr>
        <w:t xml:space="preserve">Open Command Prompt and run these one at a time. The first four are needed only the first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init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add .</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commit -m "Initial commit"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branch -M master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remote add origin https://github.com/youraccount/rexlio-rockbell.git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push -u origin master</w:t>
      </w:r>
    </w:p>
    <w:p>
      <w:pPr>
        <w:spacing w:after="120"/>
      </w:pPr>
    </w:p>
    <w:p>
      <w:pPr>
        <w:spacing w:after="160"/>
      </w:pPr>
      <w:r>
        <w:rPr>
          <w:sz w:val="21"/>
          <w:szCs w:val="21"/>
        </w:rPr>
        <w:t xml:space="preserve">GitHub will ask you to sign in. Use a </w:t>
      </w:r>
      <w:r>
        <w:rPr>
          <w:b/>
          <w:bCs/>
          <w:sz w:val="21"/>
          <w:szCs w:val="21"/>
        </w:rPr>
        <w:t xml:space="preserve">personal access token</w:t>
      </w:r>
      <w:r>
        <w:rPr>
          <w:sz w:val="21"/>
          <w:szCs w:val="21"/>
        </w:rPr>
        <w:t xml:space="preserve"> rather than your password: on github.com go to Settings → Developer settings → Personal access tokens → Generate new token, give it the </w:t>
      </w:r>
      <w:r>
        <w:rPr>
          <w:b/>
          <w:bCs/>
          <w:sz w:val="21"/>
          <w:szCs w:val="21"/>
        </w:rPr>
        <w:t xml:space="preserve">repo</w:t>
      </w:r>
      <w:r>
        <w:rPr>
          <w:sz w:val="21"/>
          <w:szCs w:val="21"/>
        </w:rPr>
        <w:t xml:space="preserve"> scope, and paste the token when git asks for a password.</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WHAT YOU SENT  </w:t>
      </w:r>
      <w:r>
        <w:rPr>
          <w:i/>
          <w:iCs/>
          <w:color w:val="595959"/>
          <w:sz w:val="20"/>
          <w:szCs w:val="20"/>
        </w:rPr>
        <w:t xml:space="preserve">After the push, open the repository on github.com and look for application/config/database.php. It must NOT be there. If it is, the .gitignore was not in place when you committed — tell your developer before going further.</w:t>
      </w:r>
    </w:p>
    <w:p>
      <w:pPr>
        <w:pStyle w:val="Heading3"/>
        <w:spacing w:after="100" w:before="200"/>
      </w:pPr>
      <w:r>
        <w:rPr>
          <w:b/>
          <w:bCs/>
          <w:color w:val="C9A227"/>
          <w:sz w:val="22"/>
          <w:szCs w:val="22"/>
        </w:rPr>
        <w:t xml:space="preserve">3.3 From now on</w:t>
      </w:r>
    </w:p>
    <w:p>
      <w:pPr>
        <w:spacing w:after="160"/>
      </w:pPr>
      <w:r>
        <w:rPr>
          <w:sz w:val="21"/>
          <w:szCs w:val="21"/>
        </w:rPr>
        <w:t xml:space="preserve">Every later change follows the same three commands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add -A</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commit -m "what changed"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git -C C:\wamp64\www\rexlio push origin master</w:t>
      </w:r>
    </w:p>
    <w:p>
      <w:pPr>
        <w:spacing w:after="120"/>
      </w:pPr>
    </w:p>
    <w:p>
      <w:pPr>
        <w:spacing w:after="160"/>
      </w:pPr>
      <w:r>
        <w:rPr>
          <w:sz w:val="21"/>
          <w:szCs w:val="21"/>
        </w:rPr>
        <w:t xml:space="preserve">The Deployment Manager does these for you, so in practice you will rarely type them.</w:t>
      </w:r>
    </w:p>
    <w:p>
      <w:pPr>
        <w:pStyle w:val="Heading2"/>
        <w:spacing w:after="140" w:before="280"/>
      </w:pPr>
      <w:r>
        <w:rPr>
          <w:b/>
          <w:bCs/>
          <w:color w:val="1F3864"/>
        </w:rPr>
        <w:t xml:space="preserve">Stage 4 — The live host (cPanel)</w:t>
      </w:r>
    </w:p>
    <w:p>
      <w:pPr>
        <w:pStyle w:val="Heading3"/>
        <w:spacing w:after="100" w:before="200"/>
      </w:pPr>
      <w:r>
        <w:rPr>
          <w:b/>
          <w:bCs/>
          <w:color w:val="C9A227"/>
          <w:sz w:val="22"/>
          <w:szCs w:val="22"/>
        </w:rPr>
        <w:t xml:space="preserve">4.1 The domain and its folder</w:t>
      </w:r>
    </w:p>
    <w:p>
      <w:pPr>
        <w:pStyle w:val="ListParagraph"/>
        <w:numPr>
          <w:ilvl w:val="0"/>
          <w:numId w:val="38"/>
        </w:numPr>
        <w:spacing w:after="80"/>
      </w:pPr>
      <w:r>
        <w:rPr>
          <w:sz w:val="21"/>
          <w:szCs w:val="21"/>
        </w:rPr>
        <w:t xml:space="preserve">In cPanel → </w:t>
      </w:r>
      <w:r>
        <w:rPr>
          <w:b/>
          <w:bCs/>
          <w:sz w:val="21"/>
          <w:szCs w:val="21"/>
        </w:rPr>
        <w:t xml:space="preserve">Domains</w:t>
      </w:r>
      <w:r>
        <w:rPr>
          <w:sz w:val="21"/>
          <w:szCs w:val="21"/>
        </w:rPr>
        <w:t xml:space="preserve">, add the venue's domain or subdomain.</w:t>
      </w:r>
    </w:p>
    <w:p>
      <w:pPr>
        <w:pStyle w:val="ListParagraph"/>
        <w:numPr>
          <w:ilvl w:val="0"/>
          <w:numId w:val="38"/>
        </w:numPr>
        <w:spacing w:after="80"/>
      </w:pPr>
      <w:r>
        <w:rPr>
          <w:sz w:val="21"/>
          <w:szCs w:val="21"/>
        </w:rPr>
        <w:t xml:space="preserve">Write down the </w:t>
      </w:r>
      <w:r>
        <w:rPr>
          <w:b/>
          <w:bCs/>
          <w:sz w:val="21"/>
          <w:szCs w:val="21"/>
        </w:rPr>
        <w:t xml:space="preserve">Document Root</w:t>
      </w:r>
      <w:r>
        <w:rPr>
          <w:sz w:val="21"/>
          <w:szCs w:val="21"/>
        </w:rPr>
        <w:t xml:space="preserve"> it shows, e.g. /home/username/venue.example.com. You will need it three more times.</w:t>
      </w:r>
    </w:p>
    <w:p>
      <w:pPr>
        <w:pStyle w:val="Heading3"/>
        <w:spacing w:after="100" w:before="200"/>
      </w:pPr>
      <w:r>
        <w:rPr>
          <w:b/>
          <w:bCs/>
          <w:color w:val="C9A227"/>
          <w:sz w:val="22"/>
          <w:szCs w:val="22"/>
        </w:rPr>
        <w:t xml:space="preserve">4.2 PHP version and extensions</w:t>
      </w:r>
    </w:p>
    <w:p>
      <w:pPr>
        <w:pStyle w:val="ListParagraph"/>
        <w:numPr>
          <w:ilvl w:val="0"/>
          <w:numId w:val="39"/>
        </w:numPr>
        <w:spacing w:after="80"/>
      </w:pPr>
      <w:r>
        <w:rPr>
          <w:sz w:val="21"/>
          <w:szCs w:val="21"/>
        </w:rPr>
        <w:t xml:space="preserve">cPanel → </w:t>
      </w:r>
      <w:r>
        <w:rPr>
          <w:b/>
          <w:bCs/>
          <w:sz w:val="21"/>
          <w:szCs w:val="21"/>
        </w:rPr>
        <w:t xml:space="preserve">Select PHP Version</w:t>
      </w:r>
      <w:r>
        <w:rPr>
          <w:sz w:val="21"/>
          <w:szCs w:val="21"/>
        </w:rPr>
        <w:t xml:space="preserve">. Match the major version the venue computer runs (the WampServer tray icon shows it). PHP 8.1, 8.2 or 8.3 are all fine; do not mix 7.x with 8.x.</w:t>
      </w:r>
    </w:p>
    <w:p>
      <w:pPr>
        <w:pStyle w:val="ListParagraph"/>
        <w:numPr>
          <w:ilvl w:val="0"/>
          <w:numId w:val="39"/>
        </w:numPr>
        <w:spacing w:after="80"/>
      </w:pPr>
      <w:r>
        <w:rPr>
          <w:sz w:val="21"/>
          <w:szCs w:val="21"/>
        </w:rPr>
        <w:t xml:space="preserve">On the Extensions tab, make sure these are ticked: </w:t>
      </w:r>
      <w:r>
        <w:rPr>
          <w:b/>
          <w:bCs/>
          <w:sz w:val="21"/>
          <w:szCs w:val="21"/>
        </w:rPr>
        <w:t xml:space="preserve">mysqli, curl, openssl, sodium, gd, mbstring, zip, intl, fileinfo</w:t>
      </w:r>
      <w:r>
        <w:rPr>
          <w:sz w:val="21"/>
          <w:szCs w:val="21"/>
        </w:rPr>
        <w:t xml:space="preserve">. The software fails in confusing ways without sodium and curl in particular.</w:t>
      </w:r>
    </w:p>
    <w:p>
      <w:pPr>
        <w:pStyle w:val="Heading3"/>
        <w:spacing w:after="100" w:before="200"/>
      </w:pPr>
      <w:r>
        <w:rPr>
          <w:b/>
          <w:bCs/>
          <w:color w:val="C9A227"/>
          <w:sz w:val="22"/>
          <w:szCs w:val="22"/>
        </w:rPr>
        <w:t xml:space="preserve">4.3 The live database</w:t>
      </w:r>
    </w:p>
    <w:p>
      <w:pPr>
        <w:pStyle w:val="ListParagraph"/>
        <w:numPr>
          <w:ilvl w:val="0"/>
          <w:numId w:val="40"/>
        </w:numPr>
        <w:spacing w:after="80"/>
      </w:pPr>
      <w:r>
        <w:rPr>
          <w:sz w:val="21"/>
          <w:szCs w:val="21"/>
        </w:rPr>
        <w:t xml:space="preserve">cPanel → </w:t>
      </w:r>
      <w:r>
        <w:rPr>
          <w:b/>
          <w:bCs/>
          <w:sz w:val="21"/>
          <w:szCs w:val="21"/>
        </w:rPr>
        <w:t xml:space="preserve">MySQL Databases</w:t>
      </w:r>
      <w:r>
        <w:rPr>
          <w:sz w:val="21"/>
          <w:szCs w:val="21"/>
        </w:rPr>
        <w:t xml:space="preserve">. Create a database. cPanel prefixes it with your account name, so "rexlio" becomes something like username_rexlio — note the full name.</w:t>
      </w:r>
    </w:p>
    <w:p>
      <w:pPr>
        <w:pStyle w:val="ListParagraph"/>
        <w:numPr>
          <w:ilvl w:val="0"/>
          <w:numId w:val="40"/>
        </w:numPr>
        <w:spacing w:after="80"/>
      </w:pPr>
      <w:r>
        <w:rPr>
          <w:sz w:val="21"/>
          <w:szCs w:val="21"/>
        </w:rPr>
        <w:t xml:space="preserve">Create a database </w:t>
      </w:r>
      <w:r>
        <w:rPr>
          <w:b/>
          <w:bCs/>
          <w:sz w:val="21"/>
          <w:szCs w:val="21"/>
        </w:rPr>
        <w:t xml:space="preserve">user</w:t>
      </w:r>
      <w:r>
        <w:rPr>
          <w:sz w:val="21"/>
          <w:szCs w:val="21"/>
        </w:rPr>
        <w:t xml:space="preserve"> and a strong password. Note both.</w:t>
      </w:r>
    </w:p>
    <w:p>
      <w:pPr>
        <w:pStyle w:val="ListParagraph"/>
        <w:numPr>
          <w:ilvl w:val="0"/>
          <w:numId w:val="40"/>
        </w:numPr>
        <w:spacing w:after="80"/>
      </w:pPr>
      <w:r>
        <w:rPr>
          <w:sz w:val="21"/>
          <w:szCs w:val="21"/>
        </w:rPr>
        <w:t xml:space="preserve">Under "Add User To Database", add the user to the database and grant </w:t>
      </w:r>
      <w:r>
        <w:rPr>
          <w:b/>
          <w:bCs/>
          <w:sz w:val="21"/>
          <w:szCs w:val="21"/>
        </w:rPr>
        <w:t xml:space="preserve">ALL PRIVILEGES</w:t>
      </w:r>
      <w:r>
        <w:rPr>
          <w:sz w:val="21"/>
          <w:szCs w:val="21"/>
        </w:rPr>
        <w:t xml:space="preserve">.</w:t>
      </w:r>
    </w:p>
    <w:p>
      <w:pPr>
        <w:pStyle w:val="ListParagraph"/>
        <w:numPr>
          <w:ilvl w:val="0"/>
          <w:numId w:val="40"/>
        </w:numPr>
        <w:spacing w:after="80"/>
      </w:pPr>
      <w:r>
        <w:rPr>
          <w:sz w:val="21"/>
          <w:szCs w:val="21"/>
        </w:rPr>
        <w:t xml:space="preserve">cPanel → </w:t>
      </w:r>
      <w:r>
        <w:rPr>
          <w:b/>
          <w:bCs/>
          <w:sz w:val="21"/>
          <w:szCs w:val="21"/>
        </w:rPr>
        <w:t xml:space="preserve">phpMyAdmin</w:t>
      </w:r>
      <w:r>
        <w:rPr>
          <w:sz w:val="21"/>
          <w:szCs w:val="21"/>
        </w:rPr>
        <w:t xml:space="preserve"> → select the new database → </w:t>
      </w:r>
      <w:r>
        <w:rPr>
          <w:b/>
          <w:bCs/>
          <w:sz w:val="21"/>
          <w:szCs w:val="21"/>
        </w:rPr>
        <w:t xml:space="preserve">Import</w:t>
      </w:r>
      <w:r>
        <w:rPr>
          <w:sz w:val="21"/>
          <w:szCs w:val="21"/>
        </w:rPr>
        <w:t xml:space="preserve"> → upload the same .sql file you used locally. If the file is too large for the upload limit, compress it to .zip first; phpMyAdmin accepts that.</w:t>
      </w:r>
    </w:p>
    <w:p>
      <w:pPr>
        <w:pStyle w:val="Heading3"/>
        <w:spacing w:after="100" w:before="200"/>
      </w:pPr>
      <w:r>
        <w:rPr>
          <w:b/>
          <w:bCs/>
          <w:color w:val="C9A227"/>
          <w:sz w:val="22"/>
          <w:szCs w:val="22"/>
        </w:rPr>
        <w:t xml:space="preserve">4.4 The live connection file</w:t>
      </w:r>
    </w:p>
    <w:p>
      <w:pPr>
        <w:spacing w:after="160"/>
      </w:pPr>
      <w:r>
        <w:rPr>
          <w:sz w:val="21"/>
          <w:szCs w:val="21"/>
        </w:rPr>
        <w:t xml:space="preserve">Because database.php never travels, you place it on live by hand, once. cPanel → </w:t>
      </w:r>
      <w:r>
        <w:rPr>
          <w:b/>
          <w:bCs/>
          <w:sz w:val="21"/>
          <w:szCs w:val="21"/>
        </w:rPr>
        <w:t xml:space="preserve">File Manager</w:t>
      </w:r>
      <w:r>
        <w:rPr>
          <w:sz w:val="21"/>
          <w:szCs w:val="21"/>
        </w:rPr>
        <w:t xml:space="preserve"> → go to the Document Root → create application/config/database.php (or edit the copy already there) with the live values: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'hostname' =&gt; 'localhost',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'username' =&gt; 'username_rexuser',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'password' =&gt; 'the password you created',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'database' =&gt; 'username_rexlio',</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HOSTNAME IS STILL localhost  </w:t>
      </w:r>
      <w:r>
        <w:rPr>
          <w:i/>
          <w:iCs/>
          <w:color w:val="595959"/>
          <w:sz w:val="20"/>
          <w:szCs w:val="20"/>
        </w:rPr>
        <w:t xml:space="preserve">On shared hosting the database sits on the same machine as the website, so the hostname is localhost there too — not your domain name. This trips up nearly everyone the first time.</w:t>
      </w:r>
    </w:p>
    <w:p>
      <w:pPr>
        <w:pStyle w:val="Heading3"/>
        <w:spacing w:after="100" w:before="200"/>
      </w:pPr>
      <w:r>
        <w:rPr>
          <w:b/>
          <w:bCs/>
          <w:color w:val="C9A227"/>
          <w:sz w:val="22"/>
          <w:szCs w:val="22"/>
        </w:rPr>
        <w:t xml:space="preserve">4.5 Git Version Control on the host</w:t>
      </w:r>
    </w:p>
    <w:p>
      <w:pPr>
        <w:pStyle w:val="ListParagraph"/>
        <w:numPr>
          <w:ilvl w:val="0"/>
          <w:numId w:val="41"/>
        </w:numPr>
        <w:spacing w:after="80"/>
      </w:pPr>
      <w:r>
        <w:rPr>
          <w:sz w:val="21"/>
          <w:szCs w:val="21"/>
        </w:rPr>
        <w:t xml:space="preserve">cPanel → </w:t>
      </w:r>
      <w:r>
        <w:rPr>
          <w:b/>
          <w:bCs/>
          <w:sz w:val="21"/>
          <w:szCs w:val="21"/>
        </w:rPr>
        <w:t xml:space="preserve">Git™ Version Control</w:t>
      </w:r>
      <w:r>
        <w:rPr>
          <w:sz w:val="21"/>
          <w:szCs w:val="21"/>
        </w:rPr>
        <w:t xml:space="preserve"> → </w:t>
      </w:r>
      <w:r>
        <w:rPr>
          <w:b/>
          <w:bCs/>
          <w:sz w:val="21"/>
          <w:szCs w:val="21"/>
        </w:rPr>
        <w:t xml:space="preserve">Create</w:t>
      </w:r>
      <w:r>
        <w:rPr>
          <w:sz w:val="21"/>
          <w:szCs w:val="21"/>
        </w:rPr>
        <w:t xml:space="preserve">.</w:t>
      </w:r>
    </w:p>
    <w:p>
      <w:pPr>
        <w:pStyle w:val="ListParagraph"/>
        <w:numPr>
          <w:ilvl w:val="0"/>
          <w:numId w:val="41"/>
        </w:numPr>
        <w:spacing w:after="80"/>
      </w:pPr>
      <w:r>
        <w:rPr>
          <w:sz w:val="21"/>
          <w:szCs w:val="21"/>
        </w:rPr>
        <w:t xml:space="preserve">Turn on </w:t>
      </w:r>
      <w:r>
        <w:rPr>
          <w:b/>
          <w:bCs/>
          <w:sz w:val="21"/>
          <w:szCs w:val="21"/>
        </w:rPr>
        <w:t xml:space="preserve">Clone a Repository</w:t>
      </w:r>
      <w:r>
        <w:rPr>
          <w:sz w:val="21"/>
          <w:szCs w:val="21"/>
        </w:rPr>
        <w:t xml:space="preserve">.</w:t>
      </w:r>
    </w:p>
    <w:p>
      <w:pPr>
        <w:pStyle w:val="ListParagraph"/>
        <w:numPr>
          <w:ilvl w:val="0"/>
          <w:numId w:val="41"/>
        </w:numPr>
        <w:spacing w:after="80"/>
      </w:pPr>
      <w:r>
        <w:rPr>
          <w:sz w:val="21"/>
          <w:szCs w:val="21"/>
        </w:rPr>
        <w:t xml:space="preserve">Clone URL: the GitHub address from Stage 3. For a private repository, use a token in the URL: https://&lt;token&gt;@github.com/youraccount/rexlio-rockbell.git</w:t>
      </w:r>
    </w:p>
    <w:p>
      <w:pPr>
        <w:pStyle w:val="ListParagraph"/>
        <w:numPr>
          <w:ilvl w:val="0"/>
          <w:numId w:val="41"/>
        </w:numPr>
        <w:spacing w:after="80"/>
      </w:pPr>
      <w:r>
        <w:rPr>
          <w:sz w:val="21"/>
          <w:szCs w:val="21"/>
        </w:rPr>
        <w:t xml:space="preserve">Repository Path: </w:t>
      </w:r>
      <w:r>
        <w:rPr>
          <w:b/>
          <w:bCs/>
          <w:sz w:val="21"/>
          <w:szCs w:val="21"/>
        </w:rPr>
        <w:t xml:space="preserve">outside</w:t>
      </w:r>
      <w:r>
        <w:rPr>
          <w:sz w:val="21"/>
          <w:szCs w:val="21"/>
        </w:rPr>
        <w:t xml:space="preserve"> the docroot, e.g. /home/username/repositories/rexlio-rockbell. This matters: if the repository sat inside the website folder, anyone could read the .git folder over the web and download your entire source code.</w:t>
      </w:r>
    </w:p>
    <w:p>
      <w:pPr>
        <w:pStyle w:val="ListParagraph"/>
        <w:numPr>
          <w:ilvl w:val="0"/>
          <w:numId w:val="41"/>
        </w:numPr>
        <w:spacing w:after="80"/>
      </w:pPr>
      <w:r>
        <w:rPr>
          <w:sz w:val="21"/>
          <w:szCs w:val="21"/>
        </w:rPr>
        <w:t xml:space="preserve">Create. cPanel clones the repository.</w:t>
      </w:r>
    </w:p>
    <w:p>
      <w:pPr>
        <w:pStyle w:val="Heading3"/>
        <w:spacing w:after="100" w:before="200"/>
      </w:pPr>
      <w:r>
        <w:rPr>
          <w:b/>
          <w:bCs/>
          <w:color w:val="C9A227"/>
          <w:sz w:val="22"/>
          <w:szCs w:val="22"/>
        </w:rPr>
        <w:t xml:space="preserve">4.6 The deployment file</w:t>
      </w:r>
    </w:p>
    <w:p>
      <w:pPr>
        <w:spacing w:after="160"/>
      </w:pPr>
      <w:r>
        <w:rPr>
          <w:sz w:val="21"/>
          <w:szCs w:val="21"/>
        </w:rPr>
        <w:t xml:space="preserve">The repository contains </w:t>
      </w:r>
      <w:r>
        <w:rPr>
          <w:b/>
          <w:bCs/>
          <w:sz w:val="21"/>
          <w:szCs w:val="21"/>
        </w:rPr>
        <w:t xml:space="preserve">.cpanel.yml</w:t>
      </w:r>
      <w:r>
        <w:rPr>
          <w:sz w:val="21"/>
          <w:szCs w:val="21"/>
        </w:rPr>
        <w:t xml:space="preserve">, which tells cPanel what to copy into the docroot when you deploy. It no longer carries any client's path: it reads the docroot from .rexlio_deploypath inside the repository clone it is running from. Create that file once in this client's clone, over SSH or in cPanel's Terminal, using the Document Root from Stage 4.1:</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~/repositories/&lt;this-client&gt; &amp;&amp; echo /home/username/venue.example.com &gt; .rexlio_deploypath</w:t>
      </w:r>
    </w:p>
    <w:p>
      <w:pPr>
        <w:spacing w:after="120"/>
      </w:pPr>
    </w:p>
    <w:p>
      <w:pPr>
        <w:spacing w:after="160"/>
      </w:pPr>
      <w:r>
        <w:rPr>
          <w:sz w:val="21"/>
          <w:szCs w:val="21"/>
        </w:rPr>
        <w:t xml:space="preserve">Then commit and push that change (Stage 3.3). The rest of the file is already correct and does four things that each exist because of a real fault:</w:t>
      </w:r>
    </w:p>
    <w:p>
      <w:pPr>
        <w:pStyle w:val="ListParagraph"/>
        <w:numPr>
          <w:ilvl w:val="0"/>
          <w:numId w:val="2"/>
        </w:numPr>
        <w:spacing w:after="80"/>
      </w:pPr>
      <w:r>
        <w:rPr>
          <w:b/>
          <w:bCs/>
          <w:sz w:val="21"/>
          <w:szCs w:val="21"/>
        </w:rPr>
        <w:t xml:space="preserve">It copies without --delete.</w:t>
      </w:r>
      <w:r>
        <w:rPr>
          <w:sz w:val="21"/>
          <w:szCs w:val="21"/>
        </w:rPr>
        <w:t xml:space="preserve"> A mirror-style copy would have deleted live's images and uploads the first time it ran.</w:t>
      </w:r>
    </w:p>
    <w:p>
      <w:pPr>
        <w:pStyle w:val="ListParagraph"/>
        <w:numPr>
          <w:ilvl w:val="0"/>
          <w:numId w:val="2"/>
        </w:numPr>
        <w:spacing w:after="80"/>
      </w:pPr>
      <w:r>
        <w:rPr>
          <w:b/>
          <w:bCs/>
          <w:sz w:val="21"/>
          <w:szCs w:val="21"/>
        </w:rPr>
        <w:t xml:space="preserve">It excludes the activation files and database.php</w:t>
      </w:r>
      <w:r>
        <w:rPr>
          <w:sz w:val="21"/>
          <w:szCs w:val="21"/>
        </w:rPr>
        <w:t xml:space="preserve"> — the install trap from Stage 2.</w:t>
      </w:r>
    </w:p>
    <w:p>
      <w:pPr>
        <w:pStyle w:val="ListParagraph"/>
        <w:numPr>
          <w:ilvl w:val="0"/>
          <w:numId w:val="2"/>
        </w:numPr>
        <w:spacing w:after="80"/>
      </w:pPr>
      <w:r>
        <w:rPr>
          <w:b/>
          <w:bCs/>
          <w:sz w:val="21"/>
          <w:szCs w:val="21"/>
        </w:rPr>
        <w:t xml:space="preserve">It sets the docroot back to 755 on every deploy.</w:t>
      </w:r>
      <w:r>
        <w:rPr>
          <w:sz w:val="21"/>
          <w:szCs w:val="21"/>
        </w:rPr>
        <w:t xml:space="preserve"> The copy command also copies the source folder's own permissions, and cPanel creates repository folders private. That silently made the whole site unreadable: every page returned 404 while the folder still appeared to exist.</w:t>
      </w:r>
    </w:p>
    <w:p>
      <w:pPr>
        <w:pStyle w:val="ListParagraph"/>
        <w:numPr>
          <w:ilvl w:val="0"/>
          <w:numId w:val="2"/>
        </w:numPr>
        <w:spacing w:after="80"/>
      </w:pPr>
      <w:r>
        <w:rPr>
          <w:b/>
          <w:bCs/>
          <w:sz w:val="21"/>
          <w:szCs w:val="21"/>
        </w:rPr>
        <w:t xml:space="preserve">It writes build.txt</w:t>
      </w:r>
      <w:r>
        <w:rPr>
          <w:sz w:val="21"/>
          <w:szCs w:val="21"/>
        </w:rPr>
        <w:t xml:space="preserve">, so you can open https://venue.example.com/build.txt and see exactly which version is live.</w:t>
      </w:r>
    </w:p>
    <w:p>
      <w:pPr>
        <w:pStyle w:val="Heading3"/>
        <w:spacing w:after="100" w:before="200"/>
      </w:pPr>
      <w:r>
        <w:rPr>
          <w:b/>
          <w:bCs/>
          <w:color w:val="C9A227"/>
          <w:sz w:val="22"/>
          <w:szCs w:val="22"/>
        </w:rPr>
        <w:t xml:space="preserve">4.7 Deploy for the first time</w:t>
      </w:r>
    </w:p>
    <w:p>
      <w:pPr>
        <w:spacing w:after="160"/>
      </w:pPr>
      <w:r>
        <w:rPr>
          <w:sz w:val="21"/>
          <w:szCs w:val="21"/>
        </w:rPr>
        <w:t xml:space="preserve">cPanel → Git™ Version Control → </w:t>
      </w:r>
      <w:r>
        <w:rPr>
          <w:b/>
          <w:bCs/>
          <w:sz w:val="21"/>
          <w:szCs w:val="21"/>
        </w:rPr>
        <w:t xml:space="preserve">Manage</w:t>
      </w:r>
      <w:r>
        <w:rPr>
          <w:sz w:val="21"/>
          <w:szCs w:val="21"/>
        </w:rPr>
        <w:t xml:space="preserve"> → </w:t>
      </w:r>
      <w:r>
        <w:rPr>
          <w:b/>
          <w:bCs/>
          <w:sz w:val="21"/>
          <w:szCs w:val="21"/>
        </w:rPr>
        <w:t xml:space="preserve">Pull or Deploy</w:t>
      </w:r>
      <w:r>
        <w:rPr>
          <w:sz w:val="21"/>
          <w:szCs w:val="21"/>
        </w:rPr>
        <w:t xml:space="preserve"> tab → </w:t>
      </w:r>
      <w:r>
        <w:rPr>
          <w:b/>
          <w:bCs/>
          <w:sz w:val="21"/>
          <w:szCs w:val="21"/>
        </w:rPr>
        <w:t xml:space="preserve">Update from Remote</w:t>
      </w:r>
      <w:r>
        <w:rPr>
          <w:sz w:val="21"/>
          <w:szCs w:val="21"/>
        </w:rPr>
        <w:t xml:space="preserve">, then </w:t>
      </w:r>
      <w:r>
        <w:rPr>
          <w:b/>
          <w:bCs/>
          <w:sz w:val="21"/>
          <w:szCs w:val="21"/>
        </w:rPr>
        <w:t xml:space="preserve">Deploy HEAD Commit</w:t>
      </w:r>
      <w:r>
        <w:rPr>
          <w:sz w:val="21"/>
          <w:szCs w:val="21"/>
        </w:rPr>
        <w:t xml:space="preserve">. After it finishes, open https://venue.example.com/build.txt — it should show a short version code and a timestamp.</w:t>
      </w:r>
    </w:p>
    <w:p>
      <w:pPr>
        <w:pStyle w:val="Heading3"/>
        <w:spacing w:after="100" w:before="200"/>
      </w:pPr>
      <w:r>
        <w:rPr>
          <w:b/>
          <w:bCs/>
          <w:color w:val="C9A227"/>
          <w:sz w:val="22"/>
          <w:szCs w:val="22"/>
        </w:rPr>
        <w:t xml:space="preserve">4.8 Run the installer on live, once</w:t>
      </w:r>
    </w:p>
    <w:p>
      <w:pPr>
        <w:spacing w:after="160"/>
      </w:pPr>
      <w:r>
        <w:rPr>
          <w:sz w:val="21"/>
          <w:szCs w:val="21"/>
        </w:rPr>
        <w:t xml:space="preserve">Open </w:t>
      </w:r>
      <w:r>
        <w:rPr>
          <w:b/>
          <w:bCs/>
          <w:sz w:val="21"/>
          <w:szCs w:val="21"/>
        </w:rPr>
        <w:t xml:space="preserve">https://venue.example.com/install</w:t>
      </w:r>
      <w:r>
        <w:rPr>
          <w:sz w:val="21"/>
          <w:szCs w:val="21"/>
        </w:rPr>
        <w:t xml:space="preserve"> and complete it. This writes live's own activation files, recording the live address. From this moment on you should never need /install again. If you do, re-read the install trap in Stage 2.</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DISK SPACE  </w:t>
      </w:r>
      <w:r>
        <w:rPr>
          <w:i/>
          <w:iCs/>
          <w:color w:val="595959"/>
          <w:sz w:val="20"/>
          <w:szCs w:val="20"/>
        </w:rPr>
        <w:t xml:space="preserve">A deploy that stops half way with no clear reason is usually the account being full. cPanel shows Disk Usage on its home page. Old database backups are the usual culprit — this happened at 929 MB of stale backups. Keep an eye on it before each deploy.</w:t>
      </w:r>
    </w:p>
    <w:p>
      <w:pPr>
        <w:pStyle w:val="Heading2"/>
        <w:spacing w:after="140" w:before="280"/>
      </w:pPr>
      <w:r>
        <w:rPr>
          <w:b/>
          <w:bCs/>
          <w:color w:val="1F3864"/>
        </w:rPr>
        <w:t xml:space="preserve">Stage 5 — SSH access for the Deployment Manager</w:t>
      </w:r>
    </w:p>
    <w:p>
      <w:pPr>
        <w:spacing w:after="160"/>
      </w:pPr>
      <w:r>
        <w:rPr>
          <w:sz w:val="21"/>
          <w:szCs w:val="21"/>
        </w:rPr>
        <w:t xml:space="preserve">The Deployment Manager works by logging in to the host the way a developer would. That needs an SSH key: a pair of files, one kept secret on the venue computer, one given to the host.</w:t>
      </w:r>
    </w:p>
    <w:p>
      <w:pPr>
        <w:pStyle w:val="Heading3"/>
        <w:spacing w:after="100" w:before="200"/>
      </w:pPr>
      <w:r>
        <w:rPr>
          <w:b/>
          <w:bCs/>
          <w:color w:val="C9A227"/>
          <w:sz w:val="22"/>
          <w:szCs w:val="22"/>
        </w:rPr>
        <w:t xml:space="preserve">5.1 Make the key,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ssh-keygen -m PEM -t rsa -b 4096 -f C:\rexlio_sync\id_rsa_pem -N ""</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-m PEM IS NOT OPTIONAL  </w:t>
      </w:r>
      <w:r>
        <w:rPr>
          <w:i/>
          <w:iCs/>
          <w:color w:val="595959"/>
          <w:sz w:val="20"/>
          <w:szCs w:val="20"/>
        </w:rPr>
        <w:t xml:space="preserve">Without it, ssh-keygen writes a newer key format that cPanel rejects with "invalid format". The -N "" gives the key an empty passphrase, which cPanel also requires — it refuses a key it would have to ask a human to unlock. The key file must then be treated like a password: it lives only on the venue computer.</w:t>
      </w:r>
    </w:p>
    <w:p>
      <w:pPr>
        <w:spacing w:after="160"/>
      </w:pPr>
      <w:r>
        <w:rPr>
          <w:sz w:val="21"/>
          <w:szCs w:val="21"/>
        </w:rPr>
        <w:t xml:space="preserve">That produced two files: </w:t>
      </w:r>
      <w:r>
        <w:rPr>
          <w:b/>
          <w:bCs/>
          <w:sz w:val="21"/>
          <w:szCs w:val="21"/>
        </w:rPr>
        <w:t xml:space="preserve">id_rsa_pem</w:t>
      </w:r>
      <w:r>
        <w:rPr>
          <w:sz w:val="21"/>
          <w:szCs w:val="21"/>
        </w:rPr>
        <w:t xml:space="preserve"> (secret, stays here) and </w:t>
      </w:r>
      <w:r>
        <w:rPr>
          <w:b/>
          <w:bCs/>
          <w:sz w:val="21"/>
          <w:szCs w:val="21"/>
        </w:rPr>
        <w:t xml:space="preserve">id_rsa_pem.pub</w:t>
      </w:r>
      <w:r>
        <w:rPr>
          <w:sz w:val="21"/>
          <w:szCs w:val="21"/>
        </w:rPr>
        <w:t xml:space="preserve"> (the public half, which you give to the host). Open the .pub file in Notepad and copy everything in it.</w:t>
      </w:r>
    </w:p>
    <w:p>
      <w:pPr>
        <w:pStyle w:val="Heading3"/>
        <w:spacing w:after="100" w:before="200"/>
      </w:pPr>
      <w:r>
        <w:rPr>
          <w:b/>
          <w:bCs/>
          <w:color w:val="C9A227"/>
          <w:sz w:val="22"/>
          <w:szCs w:val="22"/>
        </w:rPr>
        <w:t xml:space="preserve">5.2 Give the public half to the host</w:t>
      </w:r>
    </w:p>
    <w:p>
      <w:pPr>
        <w:pStyle w:val="ListParagraph"/>
        <w:numPr>
          <w:ilvl w:val="0"/>
          <w:numId w:val="42"/>
        </w:numPr>
        <w:spacing w:after="80"/>
      </w:pPr>
      <w:r>
        <w:rPr>
          <w:sz w:val="21"/>
          <w:szCs w:val="21"/>
        </w:rPr>
        <w:t xml:space="preserve">cPanel → </w:t>
      </w:r>
      <w:r>
        <w:rPr>
          <w:b/>
          <w:bCs/>
          <w:sz w:val="21"/>
          <w:szCs w:val="21"/>
        </w:rPr>
        <w:t xml:space="preserve">SSH Access</w:t>
      </w:r>
      <w:r>
        <w:rPr>
          <w:sz w:val="21"/>
          <w:szCs w:val="21"/>
        </w:rPr>
        <w:t xml:space="preserve"> → </w:t>
      </w:r>
      <w:r>
        <w:rPr>
          <w:b/>
          <w:bCs/>
          <w:sz w:val="21"/>
          <w:szCs w:val="21"/>
        </w:rPr>
        <w:t xml:space="preserve">Manage SSH Keys</w:t>
      </w:r>
      <w:r>
        <w:rPr>
          <w:sz w:val="21"/>
          <w:szCs w:val="21"/>
        </w:rPr>
        <w:t xml:space="preserve"> → </w:t>
      </w:r>
      <w:r>
        <w:rPr>
          <w:b/>
          <w:bCs/>
          <w:sz w:val="21"/>
          <w:szCs w:val="21"/>
        </w:rPr>
        <w:t xml:space="preserve">Import Key</w:t>
      </w:r>
      <w:r>
        <w:rPr>
          <w:sz w:val="21"/>
          <w:szCs w:val="21"/>
        </w:rPr>
        <w:t xml:space="preserve">.</w:t>
      </w:r>
    </w:p>
    <w:p>
      <w:pPr>
        <w:pStyle w:val="ListParagraph"/>
        <w:numPr>
          <w:ilvl w:val="0"/>
          <w:numId w:val="42"/>
        </w:numPr>
        <w:spacing w:after="80"/>
      </w:pPr>
      <w:r>
        <w:rPr>
          <w:sz w:val="21"/>
          <w:szCs w:val="21"/>
        </w:rPr>
        <w:t xml:space="preserve">Leave the private key box empty. Paste the .pub contents into the </w:t>
      </w:r>
      <w:r>
        <w:rPr>
          <w:b/>
          <w:bCs/>
          <w:sz w:val="21"/>
          <w:szCs w:val="21"/>
        </w:rPr>
        <w:t xml:space="preserve">public key</w:t>
      </w:r>
      <w:r>
        <w:rPr>
          <w:sz w:val="21"/>
          <w:szCs w:val="21"/>
        </w:rPr>
        <w:t xml:space="preserve"> box. Give it a name.</w:t>
      </w:r>
    </w:p>
    <w:p>
      <w:pPr>
        <w:pStyle w:val="ListParagraph"/>
        <w:numPr>
          <w:ilvl w:val="0"/>
          <w:numId w:val="42"/>
        </w:numPr>
        <w:spacing w:after="80"/>
      </w:pPr>
      <w:r>
        <w:rPr>
          <w:sz w:val="21"/>
          <w:szCs w:val="21"/>
        </w:rPr>
        <w:t xml:space="preserve">Import it, then — this is the step people skip — click </w:t>
      </w:r>
      <w:r>
        <w:rPr>
          <w:b/>
          <w:bCs/>
          <w:sz w:val="21"/>
          <w:szCs w:val="21"/>
        </w:rPr>
        <w:t xml:space="preserve">Manage</w:t>
      </w:r>
      <w:r>
        <w:rPr>
          <w:sz w:val="21"/>
          <w:szCs w:val="21"/>
        </w:rPr>
        <w:t xml:space="preserve"> next to the imported key and press </w:t>
      </w:r>
      <w:r>
        <w:rPr>
          <w:b/>
          <w:bCs/>
          <w:sz w:val="21"/>
          <w:szCs w:val="21"/>
        </w:rPr>
        <w:t xml:space="preserve">Authorize</w:t>
      </w:r>
      <w:r>
        <w:rPr>
          <w:sz w:val="21"/>
          <w:szCs w:val="21"/>
        </w:rPr>
        <w:t xml:space="preserve">. An imported key that has not been authorised does nothing.</w:t>
      </w:r>
    </w:p>
    <w:p>
      <w:pPr>
        <w:pStyle w:val="Heading3"/>
        <w:spacing w:after="100" w:before="200"/>
      </w:pPr>
      <w:r>
        <w:rPr>
          <w:b/>
          <w:bCs/>
          <w:color w:val="C9A227"/>
          <w:sz w:val="22"/>
          <w:szCs w:val="22"/>
        </w:rPr>
        <w:t xml:space="preserve">5.3 Find the SSH port and test</w:t>
      </w:r>
    </w:p>
    <w:p>
      <w:pPr>
        <w:spacing w:after="160"/>
      </w:pPr>
      <w:r>
        <w:rPr>
          <w:sz w:val="21"/>
          <w:szCs w:val="21"/>
        </w:rPr>
        <w:t xml:space="preserve">Shared hosts rarely use the standard port 22. cPanel → SSH Access shows the right one. </w:t>
      </w:r>
      <w:r>
        <w:rPr>
          <w:b/>
          <w:bCs/>
          <w:sz w:val="21"/>
          <w:szCs w:val="21"/>
        </w:rPr>
        <w:t xml:space="preserve">Namecheap uses 21098</w:t>
      </w:r>
      <w:r>
        <w:rPr>
          <w:sz w:val="21"/>
          <w:szCs w:val="21"/>
        </w:rPr>
        <w:t xml:space="preserve">; other hosts commonly use 2222. Test from Command Prompt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ssh -i C:/rexlio_sync/id_rsa_pem -p 21098 username@venue.example.com "echo IT WORKS; uname -n"</w:t>
      </w:r>
    </w:p>
    <w:p>
      <w:pPr>
        <w:spacing w:after="120"/>
      </w:pPr>
    </w:p>
    <w:p>
      <w:pPr>
        <w:spacing w:after="160"/>
      </w:pPr>
      <w:r>
        <w:rPr>
          <w:sz w:val="21"/>
          <w:szCs w:val="21"/>
        </w:rPr>
        <w:t xml:space="preserve">If it prints IT WORKS you are done. If it says </w:t>
      </w:r>
      <w:r>
        <w:rPr>
          <w:b/>
          <w:bCs/>
          <w:sz w:val="21"/>
          <w:szCs w:val="21"/>
        </w:rPr>
        <w:t xml:space="preserve">Permission denied</w:t>
      </w:r>
      <w:r>
        <w:rPr>
          <w:sz w:val="21"/>
          <w:szCs w:val="21"/>
        </w:rPr>
        <w:t xml:space="preserve">, the key was imported but not authorised (5.2). If it </w:t>
      </w:r>
      <w:r>
        <w:rPr>
          <w:b/>
          <w:bCs/>
          <w:sz w:val="21"/>
          <w:szCs w:val="21"/>
        </w:rPr>
        <w:t xml:space="preserve">times out</w:t>
      </w:r>
      <w:r>
        <w:rPr>
          <w:sz w:val="21"/>
          <w:szCs w:val="21"/>
        </w:rPr>
        <w:t xml:space="preserve">, the port is wrong.</w:t>
      </w:r>
    </w:p>
    <w:p>
      <w:pPr>
        <w:pStyle w:val="Heading3"/>
        <w:spacing w:after="100" w:before="200"/>
      </w:pPr>
      <w:r>
        <w:rPr>
          <w:b/>
          <w:bCs/>
          <w:color w:val="C9A227"/>
          <w:sz w:val="22"/>
          <w:szCs w:val="22"/>
        </w:rPr>
        <w:t xml:space="preserve">5.4 The database option file on the host</w:t>
      </w:r>
    </w:p>
    <w:p>
      <w:pPr>
        <w:spacing w:after="160"/>
      </w:pPr>
      <w:r>
        <w:rPr>
          <w:sz w:val="21"/>
          <w:szCs w:val="21"/>
        </w:rPr>
        <w:t xml:space="preserve">So that the tool never has to hold the live database password, the password lives in a small file on the host itself. Still in that SSH session — or via cPanel → Terminal — run:</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-p ~/rexlio_sync</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printf "[client]\nuser=username_rexuser\npassword=THE_PASSWORD\n" &gt; ~/rexlio_sync/online.cnf</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chmod 600 ~/rexlio_sync/online.cnf</w:t>
      </w:r>
    </w:p>
    <w:p>
      <w:pPr>
        <w:spacing w:after="120"/>
      </w:pPr>
    </w:p>
    <w:p>
      <w:pPr>
        <w:spacing w:after="160"/>
      </w:pPr>
      <w:r>
        <w:rPr>
          <w:sz w:val="21"/>
          <w:szCs w:val="21"/>
        </w:rPr>
        <w:t xml:space="preserve">The 600 matters: it makes the file readable only by your own account.</w:t>
      </w:r>
    </w:p>
    <w:p>
      <w:pPr>
        <w:pStyle w:val="Heading2"/>
        <w:spacing w:after="140" w:before="280"/>
      </w:pPr>
      <w:r>
        <w:rPr>
          <w:b/>
          <w:bCs/>
          <w:color w:val="1F3864"/>
        </w:rPr>
        <w:t xml:space="preserve">Stage 6 — The Deployment Manager</w:t>
      </w:r>
    </w:p>
    <w:p>
      <w:pPr>
        <w:spacing w:after="160"/>
      </w:pPr>
      <w:r>
        <w:rPr>
          <w:sz w:val="21"/>
          <w:szCs w:val="21"/>
        </w:rPr>
        <w:t xml:space="preserve">The full description of this tool is in its own section, "Deployment Manager — Updating the Live Site by Clicking Buttons". Here is only what to fill in for a new client.</w:t>
      </w:r>
    </w:p>
    <w:p>
      <w:pPr>
        <w:pStyle w:val="Heading3"/>
        <w:spacing w:after="100" w:before="200"/>
      </w:pPr>
      <w:r>
        <w:rPr>
          <w:b/>
          <w:bCs/>
          <w:color w:val="C9A227"/>
          <w:sz w:val="22"/>
          <w:szCs w:val="22"/>
        </w:rPr>
        <w:t xml:space="preserve">6.1 Start it</w:t>
      </w:r>
    </w:p>
    <w:p>
      <w:pPr>
        <w:spacing w:after="160"/>
      </w:pPr>
      <w:r>
        <w:rPr>
          <w:sz w:val="21"/>
          <w:szCs w:val="21"/>
        </w:rPr>
        <w:t xml:space="preserve">Double-click </w:t>
      </w:r>
      <w:r>
        <w:rPr>
          <w:b/>
          <w:bCs/>
          <w:sz w:val="21"/>
          <w:szCs w:val="21"/>
        </w:rPr>
        <w:t xml:space="preserve">C:\FraezylDeploy\Deployment Manager.bat</w:t>
      </w:r>
      <w:r>
        <w:rPr>
          <w:sz w:val="21"/>
          <w:szCs w:val="21"/>
        </w:rPr>
        <w:t xml:space="preserve"> on the venue computer. A black window opens and stays open — that is the tool's own small web server; closing it closes the tool. The browser opens at http://127.0.0.1:8899, which only that computer can reach.</w:t>
      </w:r>
    </w:p>
    <w:p>
      <w:pPr>
        <w:pStyle w:val="Heading3"/>
        <w:spacing w:after="100" w:before="200"/>
      </w:pPr>
      <w:r>
        <w:rPr>
          <w:b/>
          <w:bCs/>
          <w:color w:val="C9A227"/>
          <w:sz w:val="22"/>
          <w:szCs w:val="22"/>
        </w:rPr>
        <w:t xml:space="preserve">6.2 Fill in the project</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800"/>
        <w:gridCol w:w="3400"/>
        <w:gridCol w:w="3200"/>
      </w:tblGrid>
      <w:tr>
        <w:tc>
          <w:tcPr>
            <w:tcW w:w="2800" w:type="dxa"/>
            <w:shd w:fill="1F3864" w:val="clear"/>
          </w:tcPr>
          <w:p>
            <w:pPr>
              <w:spacing w:after="40" w:before="40"/>
            </w:pPr>
            <w:r>
              <w:rPr>
                <w:b/>
                <w:bCs/>
                <w:color w:val="FFFFFF"/>
                <w:sz w:val="20"/>
                <w:szCs w:val="20"/>
              </w:rPr>
              <w:t xml:space="preserve">Box</w:t>
            </w:r>
          </w:p>
        </w:tc>
        <w:tc>
          <w:tcPr>
            <w:tcW w:w="3400" w:type="dxa"/>
            <w:shd w:fill="1F3864" w:val="clear"/>
          </w:tcPr>
          <w:p>
            <w:pPr>
              <w:spacing w:after="40" w:before="40"/>
            </w:pPr>
            <w:r>
              <w:rPr>
                <w:b/>
                <w:bCs/>
                <w:color w:val="FFFFFF"/>
                <w:sz w:val="20"/>
                <w:szCs w:val="20"/>
              </w:rPr>
              <w:t xml:space="preserve">What to put</w:t>
            </w:r>
          </w:p>
        </w:tc>
        <w:tc>
          <w:tcPr>
            <w:tcW w:w="3200" w:type="dxa"/>
            <w:shd w:fill="1F3864" w:val="clear"/>
          </w:tcPr>
          <w:p>
            <w:pPr>
              <w:spacing w:after="40" w:before="40"/>
            </w:pPr>
            <w:r>
              <w:rPr>
                <w:b/>
                <w:bCs/>
                <w:color w:val="FFFFFF"/>
                <w:sz w:val="20"/>
                <w:szCs w:val="20"/>
              </w:rPr>
              <w:t xml:space="preserve">Where it comes from</w:t>
            </w:r>
          </w:p>
        </w:tc>
      </w:tr>
      <w:tr>
        <w:tc>
          <w:tcPr>
            <w:tcW w:w="2800" w:type="dxa"/>
          </w:tcPr>
          <w:p>
            <w:pPr>
              <w:spacing w:after="40" w:before="40"/>
            </w:pPr>
            <w:r>
              <w:rPr>
                <w:sz w:val="20"/>
                <w:szCs w:val="20"/>
              </w:rPr>
              <w:t xml:space="preserve">Project name</w:t>
            </w:r>
          </w:p>
        </w:tc>
        <w:tc>
          <w:tcPr>
            <w:tcW w:w="3400" w:type="dxa"/>
          </w:tcPr>
          <w:p>
            <w:pPr>
              <w:spacing w:after="40" w:before="40"/>
            </w:pPr>
            <w:r>
              <w:rPr>
                <w:sz w:val="20"/>
                <w:szCs w:val="20"/>
              </w:rPr>
              <w:t xml:space="preserve">The venue's name</w:t>
            </w:r>
          </w:p>
        </w:tc>
        <w:tc>
          <w:tcPr>
            <w:tcW w:w="3200" w:type="dxa"/>
          </w:tcPr>
          <w:p>
            <w:pPr>
              <w:spacing w:after="40" w:before="40"/>
            </w:pPr>
            <w:r>
              <w:rPr>
                <w:sz w:val="20"/>
                <w:szCs w:val="20"/>
              </w:rPr>
              <w:t xml:space="preserve">Your choice</w:t>
            </w:r>
          </w:p>
        </w:tc>
      </w:tr>
      <w:tr>
        <w:tc>
          <w:tcPr>
            <w:tcW w:w="2800" w:type="dxa"/>
          </w:tcPr>
          <w:p>
            <w:pPr>
              <w:spacing w:after="40" w:before="40"/>
            </w:pPr>
            <w:r>
              <w:rPr>
                <w:sz w:val="20"/>
                <w:szCs w:val="20"/>
              </w:rPr>
              <w:t xml:space="preserve">Project folder</w:t>
            </w:r>
          </w:p>
        </w:tc>
        <w:tc>
          <w:tcPr>
            <w:tcW w:w="3400" w:type="dxa"/>
          </w:tcPr>
          <w:p>
            <w:pPr>
              <w:spacing w:after="40" w:before="40"/>
            </w:pPr>
            <w:r>
              <w:rPr>
                <w:sz w:val="20"/>
                <w:szCs w:val="20"/>
              </w:rPr>
              <w:t xml:space="preserve">C:\wamp64\www\rexlio</w:t>
            </w:r>
          </w:p>
        </w:tc>
        <w:tc>
          <w:tcPr>
            <w:tcW w:w="3200" w:type="dxa"/>
          </w:tcPr>
          <w:p>
            <w:pPr>
              <w:spacing w:after="40" w:before="40"/>
            </w:pPr>
            <w:r>
              <w:rPr>
                <w:sz w:val="20"/>
                <w:szCs w:val="20"/>
              </w:rPr>
              <w:t xml:space="preserve">Stage 1.2</w:t>
            </w:r>
          </w:p>
        </w:tc>
      </w:tr>
      <w:tr>
        <w:tc>
          <w:tcPr>
            <w:tcW w:w="2800" w:type="dxa"/>
          </w:tcPr>
          <w:p>
            <w:pPr>
              <w:spacing w:after="40" w:before="40"/>
            </w:pPr>
            <w:r>
              <w:rPr>
                <w:sz w:val="20"/>
                <w:szCs w:val="20"/>
              </w:rPr>
              <w:t xml:space="preserve">Local database</w:t>
            </w:r>
          </w:p>
        </w:tc>
        <w:tc>
          <w:tcPr>
            <w:tcW w:w="3400" w:type="dxa"/>
          </w:tcPr>
          <w:p>
            <w:pPr>
              <w:spacing w:after="40" w:before="40"/>
            </w:pPr>
            <w:r>
              <w:rPr>
                <w:sz w:val="20"/>
                <w:szCs w:val="20"/>
              </w:rPr>
              <w:t xml:space="preserve">rexlio, user root, blank password</w:t>
            </w:r>
          </w:p>
        </w:tc>
        <w:tc>
          <w:tcPr>
            <w:tcW w:w="3200" w:type="dxa"/>
          </w:tcPr>
          <w:p>
            <w:pPr>
              <w:spacing w:after="40" w:before="40"/>
            </w:pPr>
            <w:r>
              <w:rPr>
                <w:sz w:val="20"/>
                <w:szCs w:val="20"/>
              </w:rPr>
              <w:t xml:space="preserve">Stage 1.3</w:t>
            </w:r>
          </w:p>
        </w:tc>
      </w:tr>
      <w:tr>
        <w:tc>
          <w:tcPr>
            <w:tcW w:w="2800" w:type="dxa"/>
          </w:tcPr>
          <w:p>
            <w:pPr>
              <w:spacing w:after="40" w:before="40"/>
            </w:pPr>
            <w:r>
              <w:rPr>
                <w:sz w:val="20"/>
                <w:szCs w:val="20"/>
              </w:rPr>
              <w:t xml:space="preserve">Live website address</w:t>
            </w:r>
          </w:p>
        </w:tc>
        <w:tc>
          <w:tcPr>
            <w:tcW w:w="3400" w:type="dxa"/>
          </w:tcPr>
          <w:p>
            <w:pPr>
              <w:spacing w:after="40" w:before="40"/>
            </w:pPr>
            <w:r>
              <w:rPr>
                <w:sz w:val="20"/>
                <w:szCs w:val="20"/>
              </w:rPr>
              <w:t xml:space="preserve">https://venue.example.com/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SSH host / port / user</w:t>
            </w:r>
          </w:p>
        </w:tc>
        <w:tc>
          <w:tcPr>
            <w:tcW w:w="3400" w:type="dxa"/>
          </w:tcPr>
          <w:p>
            <w:pPr>
              <w:spacing w:after="40" w:before="40"/>
            </w:pPr>
            <w:r>
              <w:rPr>
                <w:sz w:val="20"/>
                <w:szCs w:val="20"/>
              </w:rPr>
              <w:t xml:space="preserve">venue.example.com / 21098 / username</w:t>
            </w:r>
          </w:p>
        </w:tc>
        <w:tc>
          <w:tcPr>
            <w:tcW w:w="3200" w:type="dxa"/>
          </w:tcPr>
          <w:p>
            <w:pPr>
              <w:spacing w:after="40" w:before="40"/>
            </w:pPr>
            <w:r>
              <w:rPr>
                <w:sz w:val="20"/>
                <w:szCs w:val="20"/>
              </w:rPr>
              <w:t xml:space="preserve">Stage 5.3</w:t>
            </w:r>
          </w:p>
        </w:tc>
      </w:tr>
      <w:tr>
        <w:tc>
          <w:tcPr>
            <w:tcW w:w="2800" w:type="dxa"/>
          </w:tcPr>
          <w:p>
            <w:pPr>
              <w:spacing w:after="40" w:before="40"/>
            </w:pPr>
            <w:r>
              <w:rPr>
                <w:sz w:val="20"/>
                <w:szCs w:val="20"/>
              </w:rPr>
              <w:t xml:space="preserve">SSH key file</w:t>
            </w:r>
          </w:p>
        </w:tc>
        <w:tc>
          <w:tcPr>
            <w:tcW w:w="3400" w:type="dxa"/>
          </w:tcPr>
          <w:p>
            <w:pPr>
              <w:spacing w:after="40" w:before="40"/>
            </w:pPr>
            <w:r>
              <w:rPr>
                <w:sz w:val="20"/>
                <w:szCs w:val="20"/>
              </w:rPr>
              <w:t xml:space="preserve">C:/rexlio_sync/id_rsa_pem</w:t>
            </w:r>
          </w:p>
        </w:tc>
        <w:tc>
          <w:tcPr>
            <w:tcW w:w="3200" w:type="dxa"/>
          </w:tcPr>
          <w:p>
            <w:pPr>
              <w:spacing w:after="40" w:before="40"/>
            </w:pPr>
            <w:r>
              <w:rPr>
                <w:sz w:val="20"/>
                <w:szCs w:val="20"/>
              </w:rPr>
              <w:t xml:space="preserve">Stage 5.1</w:t>
            </w:r>
          </w:p>
        </w:tc>
      </w:tr>
      <w:tr>
        <w:tc>
          <w:tcPr>
            <w:tcW w:w="2800" w:type="dxa"/>
          </w:tcPr>
          <w:p>
            <w:pPr>
              <w:spacing w:after="40" w:before="40"/>
            </w:pPr>
            <w:r>
              <w:rPr>
                <w:sz w:val="20"/>
                <w:szCs w:val="20"/>
              </w:rPr>
              <w:t xml:space="preserve">Repository folder on server</w:t>
            </w:r>
          </w:p>
        </w:tc>
        <w:tc>
          <w:tcPr>
            <w:tcW w:w="3400" w:type="dxa"/>
          </w:tcPr>
          <w:p>
            <w:pPr>
              <w:spacing w:after="40" w:before="40"/>
            </w:pPr>
            <w:r>
              <w:rPr>
                <w:sz w:val="20"/>
                <w:szCs w:val="20"/>
              </w:rPr>
              <w:t xml:space="preserve">/home/username/repositories/rexlio-rockbell</w:t>
            </w:r>
          </w:p>
        </w:tc>
        <w:tc>
          <w:tcPr>
            <w:tcW w:w="3200" w:type="dxa"/>
          </w:tcPr>
          <w:p>
            <w:pPr>
              <w:spacing w:after="40" w:before="40"/>
            </w:pPr>
            <w:r>
              <w:rPr>
                <w:sz w:val="20"/>
                <w:szCs w:val="20"/>
              </w:rPr>
              <w:t xml:space="preserve">Stage 4.5</w:t>
            </w:r>
          </w:p>
        </w:tc>
      </w:tr>
      <w:tr>
        <w:tc>
          <w:tcPr>
            <w:tcW w:w="2800" w:type="dxa"/>
          </w:tcPr>
          <w:p>
            <w:pPr>
              <w:spacing w:after="40" w:before="40"/>
            </w:pPr>
            <w:r>
              <w:rPr>
                <w:sz w:val="20"/>
                <w:szCs w:val="20"/>
              </w:rPr>
              <w:t xml:space="preserve">Website folder on server</w:t>
            </w:r>
          </w:p>
        </w:tc>
        <w:tc>
          <w:tcPr>
            <w:tcW w:w="3400" w:type="dxa"/>
          </w:tcPr>
          <w:p>
            <w:pPr>
              <w:spacing w:after="40" w:before="40"/>
            </w:pPr>
            <w:r>
              <w:rPr>
                <w:sz w:val="20"/>
                <w:szCs w:val="20"/>
              </w:rPr>
              <w:t xml:space="preserve">/home/username/venue.example.com</w:t>
            </w:r>
          </w:p>
        </w:tc>
        <w:tc>
          <w:tcPr>
            <w:tcW w:w="3200" w:type="dxa"/>
          </w:tcPr>
          <w:p>
            <w:pPr>
              <w:spacing w:after="40" w:before="40"/>
            </w:pPr>
            <w:r>
              <w:rPr>
                <w:sz w:val="20"/>
                <w:szCs w:val="20"/>
              </w:rPr>
              <w:t xml:space="preserve">Stage 4.1</w:t>
            </w:r>
          </w:p>
        </w:tc>
      </w:tr>
      <w:tr>
        <w:tc>
          <w:tcPr>
            <w:tcW w:w="2800" w:type="dxa"/>
          </w:tcPr>
          <w:p>
            <w:pPr>
              <w:spacing w:after="40" w:before="40"/>
            </w:pPr>
            <w:r>
              <w:rPr>
                <w:sz w:val="20"/>
                <w:szCs w:val="20"/>
              </w:rPr>
              <w:t xml:space="preserve">Live database name</w:t>
            </w:r>
          </w:p>
        </w:tc>
        <w:tc>
          <w:tcPr>
            <w:tcW w:w="3400" w:type="dxa"/>
          </w:tcPr>
          <w:p>
            <w:pPr>
              <w:spacing w:after="40" w:before="40"/>
            </w:pPr>
            <w:r>
              <w:rPr>
                <w:sz w:val="20"/>
                <w:szCs w:val="20"/>
              </w:rPr>
              <w:t xml:space="preserve">username_rexlio</w:t>
            </w:r>
          </w:p>
        </w:tc>
        <w:tc>
          <w:tcPr>
            <w:tcW w:w="3200" w:type="dxa"/>
          </w:tcPr>
          <w:p>
            <w:pPr>
              <w:spacing w:after="40" w:before="40"/>
            </w:pPr>
            <w:r>
              <w:rPr>
                <w:sz w:val="20"/>
                <w:szCs w:val="20"/>
              </w:rPr>
              <w:t xml:space="preserve">Stage 4.3</w:t>
            </w:r>
          </w:p>
        </w:tc>
      </w:tr>
      <w:tr>
        <w:tc>
          <w:tcPr>
            <w:tcW w:w="2800" w:type="dxa"/>
          </w:tcPr>
          <w:p>
            <w:pPr>
              <w:spacing w:after="40" w:before="40"/>
            </w:pPr>
            <w:r>
              <w:rPr>
                <w:sz w:val="20"/>
                <w:szCs w:val="20"/>
              </w:rPr>
              <w:t xml:space="preserve">Database option file</w:t>
            </w:r>
          </w:p>
        </w:tc>
        <w:tc>
          <w:tcPr>
            <w:tcW w:w="3400" w:type="dxa"/>
          </w:tcPr>
          <w:p>
            <w:pPr>
              <w:spacing w:after="40" w:before="40"/>
            </w:pPr>
            <w:r>
              <w:rPr>
                <w:sz w:val="20"/>
                <w:szCs w:val="20"/>
              </w:rPr>
              <w:t xml:space="preserve">~/rexlio_sync/online.cnf</w:t>
            </w:r>
          </w:p>
        </w:tc>
        <w:tc>
          <w:tcPr>
            <w:tcW w:w="3200" w:type="dxa"/>
          </w:tcPr>
          <w:p>
            <w:pPr>
              <w:spacing w:after="40" w:before="40"/>
            </w:pPr>
            <w:r>
              <w:rPr>
                <w:sz w:val="20"/>
                <w:szCs w:val="20"/>
              </w:rPr>
              <w:t xml:space="preserve">Stage 5.4</w:t>
            </w:r>
          </w:p>
        </w:tc>
      </w:tr>
      <w:tr>
        <w:tc>
          <w:tcPr>
            <w:tcW w:w="2800" w:type="dxa"/>
          </w:tcPr>
          <w:p>
            <w:pPr>
              <w:spacing w:after="40" w:before="40"/>
            </w:pPr>
            <w:r>
              <w:rPr>
                <w:sz w:val="20"/>
                <w:szCs w:val="20"/>
              </w:rPr>
              <w:t xml:space="preserve">Live is the real trading system</w:t>
            </w:r>
          </w:p>
        </w:tc>
        <w:tc>
          <w:tcPr>
            <w:tcW w:w="3400" w:type="dxa"/>
          </w:tcPr>
          <w:p>
            <w:pPr>
              <w:spacing w:after="40" w:before="40"/>
            </w:pPr>
            <w:r>
              <w:rPr>
                <w:sz w:val="20"/>
                <w:szCs w:val="20"/>
              </w:rPr>
              <w:t xml:space="preserve">Tick it</w:t>
            </w:r>
          </w:p>
        </w:tc>
        <w:tc>
          <w:tcPr>
            <w:tcW w:w="3200" w:type="dxa"/>
          </w:tcPr>
          <w:p>
            <w:pPr>
              <w:spacing w:after="40" w:before="40"/>
            </w:pPr>
            <w:r>
              <w:rPr>
                <w:sz w:val="20"/>
                <w:szCs w:val="20"/>
              </w:rPr>
              <w:t xml:space="preserve">See the tool's own section</w:t>
            </w:r>
          </w:p>
        </w:tc>
      </w:tr>
    </w:tbl>
    <w:p>
      <w:pPr>
        <w:spacing w:after="120"/>
      </w:pPr>
    </w:p>
    <w:p>
      <w:pPr>
        <w:pStyle w:val="Heading3"/>
        <w:spacing w:after="100" w:before="200"/>
      </w:pPr>
      <w:r>
        <w:rPr>
          <w:b/>
          <w:bCs/>
          <w:color w:val="C9A227"/>
          <w:sz w:val="22"/>
          <w:szCs w:val="22"/>
        </w:rPr>
        <w:t xml:space="preserve">6.3 Test, then use it</w:t>
      </w:r>
    </w:p>
    <w:p>
      <w:pPr>
        <w:spacing w:after="160"/>
      </w:pPr>
      <w:r>
        <w:rPr>
          <w:sz w:val="21"/>
          <w:szCs w:val="21"/>
        </w:rPr>
        <w:t xml:space="preserve">Press </w:t>
      </w:r>
      <w:r>
        <w:rPr>
          <w:b/>
          <w:bCs/>
          <w:sz w:val="21"/>
          <w:szCs w:val="21"/>
        </w:rPr>
        <w:t xml:space="preserve">Test everything</w:t>
      </w:r>
      <w:r>
        <w:rPr>
          <w:sz w:val="21"/>
          <w:szCs w:val="21"/>
        </w:rPr>
        <w:t xml:space="preserve">. All six checks must pass before the project counts as ready. From then on, </w:t>
      </w:r>
      <w:r>
        <w:rPr>
          <w:b/>
          <w:bCs/>
          <w:sz w:val="21"/>
          <w:szCs w:val="21"/>
        </w:rPr>
        <w:t xml:space="preserve">Complete Update</w:t>
      </w:r>
      <w:r>
        <w:rPr>
          <w:sz w:val="21"/>
          <w:szCs w:val="21"/>
        </w:rPr>
        <w:t xml:space="preserve"> is the whole update procedure: it applies any missing database structure to live (after backing live up), then copies the changed files.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A CHANGE DOES NOT APPEAR ON THE TILLS  </w:t>
      </w:r>
      <w:r>
        <w:rPr>
          <w:i/>
          <w:iCs/>
          <w:color w:val="595959"/>
          <w:sz w:val="20"/>
          <w:szCs w:val="20"/>
        </w:rPr>
        <w:t xml:space="preserve">The POS screen loads its script and stylesheet with a version number in the address, so browsers cache them hard. Any change to frequent_changing/js/pos_script_v7.3.js or frequent_changing/css/rexlio_theme.css must be accompanied by bumping that number in application/views/sale/POS/main_screen.php (and userHome.php for the stylesheet), or no till will ever see it, no matter how many times you deploy or restart. This cost a full round of "nothing changed" once already.</w:t>
      </w:r>
    </w:p>
    <w:p>
      <w:pPr>
        <w:pStyle w:val="Heading2"/>
        <w:spacing w:after="140" w:before="280"/>
      </w:pPr>
      <w:r>
        <w:rPr>
          <w:b/>
          <w:bCs/>
          <w:color w:val="1F3864"/>
        </w:rPr>
        <w:t xml:space="preserve">Stage 7 — Turning on two-way sync</w:t>
      </w:r>
    </w:p>
    <w:p>
      <w:pPr>
        <w:spacing w:after="160"/>
      </w:pPr>
      <w:r>
        <w:rPr>
          <w:sz w:val="21"/>
          <w:szCs w:val="21"/>
        </w:rPr>
        <w:t xml:space="preserve">If the venue trades on both sides — tills at the venue and orders from the website — the two databases have to be able to merge without overwriting each other. The rules and the reasoning are in the section "Hybrid Venue — When Both Sides Take Orders". The setup is short:</w:t>
      </w:r>
    </w:p>
    <w:p>
      <w:pPr>
        <w:pStyle w:val="ListParagraph"/>
        <w:numPr>
          <w:ilvl w:val="0"/>
          <w:numId w:val="43"/>
        </w:numPr>
        <w:spacing w:after="80"/>
      </w:pPr>
      <w:r>
        <w:rPr>
          <w:sz w:val="21"/>
          <w:szCs w:val="21"/>
        </w:rPr>
        <w:t xml:space="preserve">Apply </w:t>
      </w:r>
      <w:r>
        <w:rPr>
          <w:b/>
          <w:bCs/>
          <w:sz w:val="21"/>
          <w:szCs w:val="21"/>
        </w:rPr>
        <w:t xml:space="preserve">2026-09-23_01_sync-origin.sql</w:t>
      </w:r>
      <w:r>
        <w:rPr>
          <w:sz w:val="21"/>
          <w:szCs w:val="21"/>
        </w:rPr>
        <w:t xml:space="preserve"> to the local database and to the live database. Each prints PASS. It gives each side its own installation id.</w:t>
      </w:r>
    </w:p>
    <w:p>
      <w:pPr>
        <w:pStyle w:val="ListParagraph"/>
        <w:numPr>
          <w:ilvl w:val="0"/>
          <w:numId w:val="43"/>
        </w:numPr>
        <w:spacing w:after="80"/>
      </w:pPr>
      <w:r>
        <w:rPr>
          <w:sz w:val="21"/>
          <w:szCs w:val="21"/>
        </w:rPr>
        <w:t xml:space="preserve">Apply </w:t>
      </w:r>
      <w:r>
        <w:rPr>
          <w:b/>
          <w:bCs/>
          <w:sz w:val="21"/>
          <w:szCs w:val="21"/>
        </w:rPr>
        <w:t xml:space="preserve">2026-09-24_01_kitchen-origin.sql</w:t>
      </w:r>
      <w:r>
        <w:rPr>
          <w:sz w:val="21"/>
          <w:szCs w:val="21"/>
        </w:rPr>
        <w:t xml:space="preserve"> to both. This is what lets an order placed on one side appear on the other side's kitchen screen.</w:t>
      </w:r>
    </w:p>
    <w:p>
      <w:pPr>
        <w:pStyle w:val="ListParagraph"/>
        <w:numPr>
          <w:ilvl w:val="0"/>
          <w:numId w:val="43"/>
        </w:numPr>
        <w:spacing w:after="80"/>
      </w:pPr>
      <w:r>
        <w:rPr>
          <w:sz w:val="21"/>
          <w:szCs w:val="21"/>
        </w:rPr>
        <w:t xml:space="preserve">Check the two ids are </w:t>
      </w:r>
      <w:r>
        <w:rPr>
          <w:b/>
          <w:bCs/>
          <w:sz w:val="21"/>
          <w:szCs w:val="21"/>
        </w:rPr>
        <w:t xml:space="preserve">different</w:t>
      </w:r>
      <w:r>
        <w:rPr>
          <w:sz w:val="21"/>
          <w:szCs w:val="21"/>
        </w:rPr>
        <w:t xml:space="preserve">: SELECT install_id FROM tbl_sync_identity; on each side. If they match, the live database is a straight copy of the local one — give live a new id before merging anything.</w:t>
      </w:r>
    </w:p>
    <w:p>
      <w:pPr>
        <w:pStyle w:val="ListParagraph"/>
        <w:numPr>
          <w:ilvl w:val="0"/>
          <w:numId w:val="43"/>
        </w:numPr>
        <w:spacing w:after="80"/>
      </w:pPr>
      <w:r>
        <w:rPr>
          <w:sz w:val="21"/>
          <w:szCs w:val="21"/>
        </w:rPr>
        <w:t xml:space="preserve">Deploy the code (Stage 6.3). Orders only start recording who created them once that code is live.</w:t>
      </w:r>
    </w:p>
    <w:p>
      <w:pPr>
        <w:spacing w:after="160"/>
      </w:pPr>
      <w:r>
        <w:rPr>
          <w:sz w:val="21"/>
          <w:szCs w:val="21"/>
        </w:rPr>
        <w:t xml:space="preserve">On the venue computer, applying a migration looks like this — take the backup first, every time: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C:\rexlio_backups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C:/wamp64/bin/mysql/mysql8.4.7/bin/mysqldump.exe -uroot --single-transaction --routines --events rexlio &gt; C:/rexlio_backups/before_migration.sql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C:/wamp64/bin/mysql/mysql8.4.7/bin/mysql.exe -uroot rexlio &lt; C:/wamp64/www/rexlio/db/migrations/2026-09-23_01_sync-origin.sql</w:t>
      </w:r>
    </w:p>
    <w:p>
      <w:pPr>
        <w:spacing w:after="120"/>
      </w:pPr>
    </w:p>
    <w:p>
      <w:pPr>
        <w:spacing w:after="160"/>
      </w:pPr>
      <w:r>
        <w:rPr>
          <w:sz w:val="21"/>
          <w:szCs w:val="21"/>
        </w:rPr>
        <w:t xml:space="preserve">On live, the Deployment Manager applies migrations for you as part of Complete Update, and takes a backup of the live database first.</w:t>
      </w:r>
    </w:p>
    <w:p>
      <w:pPr>
        <w:pStyle w:val="Heading2"/>
        <w:spacing w:after="140" w:before="280"/>
      </w:pPr>
      <w:r>
        <w:rPr>
          <w:b/>
          <w:bCs/>
          <w:color w:val="1F3864"/>
        </w:rPr>
        <w:t xml:space="preserve">Stage 8 — Direct printing with the small PHP print server</w:t>
      </w:r>
    </w:p>
    <w:p>
      <w:pPr>
        <w:spacing w:after="160"/>
      </w:pPr>
      <w:r>
        <w:rPr>
          <w:sz w:val="21"/>
          <w:szCs w:val="21"/>
        </w:rPr>
        <w:t xml:space="preserve">Rexlio can print two ways. </w:t>
      </w:r>
      <w:r>
        <w:rPr>
          <w:b/>
          <w:bCs/>
          <w:sz w:val="21"/>
          <w:szCs w:val="21"/>
        </w:rPr>
        <w:t xml:space="preserve">Pop-up printing</w:t>
      </w:r>
      <w:r>
        <w:rPr>
          <w:sz w:val="21"/>
          <w:szCs w:val="21"/>
        </w:rPr>
        <w:t xml:space="preserve"> opens a print window in the browser and uses Windows' own printer drivers — simple, works anywhere, but someone has to allow pop-ups and the window flashes up each time. </w:t>
      </w:r>
      <w:r>
        <w:rPr>
          <w:b/>
          <w:bCs/>
          <w:sz w:val="21"/>
          <w:szCs w:val="21"/>
        </w:rPr>
        <w:t xml:space="preserve">Direct printing</w:t>
      </w:r>
      <w:r>
        <w:rPr>
          <w:sz w:val="21"/>
          <w:szCs w:val="21"/>
        </w:rPr>
        <w:t xml:space="preserve"> sends the ticket straight to a thermal printer with no window at all. Direct printing is what a busy kitchen wants.</w:t>
      </w:r>
    </w:p>
    <w:p>
      <w:pPr>
        <w:pStyle w:val="Heading3"/>
        <w:spacing w:after="100" w:before="200"/>
      </w:pPr>
      <w:r>
        <w:rPr>
          <w:b/>
          <w:bCs/>
          <w:color w:val="C9A227"/>
          <w:sz w:val="22"/>
          <w:szCs w:val="22"/>
        </w:rPr>
        <w:t xml:space="preserve">8.1 How direct printing actually works</w:t>
      </w:r>
    </w:p>
    <w:p>
      <w:pPr>
        <w:spacing w:after="160"/>
      </w:pPr>
      <w:r>
        <w:rPr>
          <w:sz w:val="21"/>
          <w:szCs w:val="21"/>
        </w:rPr>
        <w:t xml:space="preserve">Inside the Rexlio folder is a small, self-contained program: </w:t>
      </w:r>
      <w:r>
        <w:rPr>
          <w:b/>
          <w:bCs/>
          <w:sz w:val="21"/>
          <w:szCs w:val="21"/>
        </w:rPr>
        <w:t xml:space="preserve">print_server</w:t>
      </w:r>
      <w:r>
        <w:rPr>
          <w:sz w:val="21"/>
          <w:szCs w:val="21"/>
        </w:rPr>
        <w:t xml:space="preserve">. It speaks the language thermal printers use (ESC/POS) through the bundled escpos-php library. The till's browser sends the ticket to it as a web request, and it pushes the bytes to the printer. It must run on a machine that can reach the printers — normally the same venue computer that runs WampServer.</w:t>
      </w:r>
    </w:p>
    <w:p>
      <w:pPr>
        <w:spacing w:after="160"/>
      </w:pPr>
      <w:r>
        <w:rPr>
          <w:sz w:val="21"/>
          <w:szCs w:val="21"/>
        </w:rPr>
        <w:t xml:space="preserve">The address the till posts to is built as: </w:t>
      </w:r>
      <w:r>
        <w:rPr>
          <w:b/>
          <w:bCs/>
          <w:sz w:val="21"/>
          <w:szCs w:val="21"/>
        </w:rPr>
        <w:t xml:space="preserve">the address you enter</w:t>
      </w:r>
      <w:r>
        <w:rPr>
          <w:sz w:val="21"/>
          <w:szCs w:val="21"/>
        </w:rPr>
        <w:t xml:space="preserve"> + print_server/irestora_printer_server.php. So the address you enter must be the site root and must </w:t>
      </w:r>
      <w:r>
        <w:rPr>
          <w:b/>
          <w:bCs/>
          <w:sz w:val="21"/>
          <w:szCs w:val="21"/>
        </w:rPr>
        <w:t xml:space="preserve">end with a slash</w:t>
      </w:r>
      <w:r>
        <w:rPr>
          <w:sz w:val="21"/>
          <w:szCs w:val="21"/>
        </w:rPr>
        <w:t xml:space="preserve">.</w:t>
      </w:r>
    </w:p>
    <w:p>
      <w:pPr>
        <w:pStyle w:val="Heading3"/>
        <w:spacing w:after="100" w:before="200"/>
      </w:pPr>
      <w:r>
        <w:rPr>
          <w:b/>
          <w:bCs/>
          <w:color w:val="C9A227"/>
          <w:sz w:val="22"/>
          <w:szCs w:val="22"/>
        </w:rPr>
        <w:t xml:space="preserve">8.2 Serving it from WampServer (simplest)</w:t>
      </w:r>
    </w:p>
    <w:p>
      <w:pPr>
        <w:spacing w:after="160"/>
      </w:pPr>
      <w:r>
        <w:rPr>
          <w:sz w:val="21"/>
          <w:szCs w:val="21"/>
        </w:rPr>
        <w:t xml:space="preserve">If print_server sits inside C:\wamp64\www\rexlio, WampServer is already serving it. Nothing more to install. Check it from a till's browser: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http://192.168.1.50/rexlio/print_server/irestora_printer_server.php</w:t>
      </w:r>
    </w:p>
    <w:p>
      <w:pPr>
        <w:spacing w:after="120"/>
      </w:pPr>
    </w:p>
    <w:p>
      <w:pPr>
        <w:spacing w:after="160"/>
      </w:pPr>
      <w:r>
        <w:rPr>
          <w:sz w:val="21"/>
          <w:szCs w:val="21"/>
        </w:rPr>
        <w:t xml:space="preserve">Replace 192.168.1.50 with the venue computer's local IP address (run </w:t>
      </w:r>
      <w:r>
        <w:rPr>
          <w:b/>
          <w:bCs/>
          <w:sz w:val="21"/>
          <w:szCs w:val="21"/>
        </w:rPr>
        <w:t xml:space="preserve">ipconfig</w:t>
      </w:r>
      <w:r>
        <w:rPr>
          <w:sz w:val="21"/>
          <w:szCs w:val="21"/>
        </w:rPr>
        <w:t xml:space="preserve"> in Command Prompt to find it). A blank page is a success — it means the file ran. A 404 means the path is wrong.</w:t>
      </w:r>
    </w:p>
    <w:p>
      <w:pPr>
        <w:pStyle w:val="Heading3"/>
        <w:spacing w:after="100" w:before="200"/>
      </w:pPr>
      <w:r>
        <w:rPr>
          <w:b/>
          <w:bCs/>
          <w:color w:val="C9A227"/>
          <w:sz w:val="22"/>
          <w:szCs w:val="22"/>
        </w:rPr>
        <w:t xml:space="preserve">8.3 Serving it on its own with a light PHP server</w:t>
      </w:r>
    </w:p>
    <w:p>
      <w:pPr>
        <w:spacing w:after="160"/>
      </w:pPr>
      <w:r>
        <w:rPr>
          <w:sz w:val="21"/>
          <w:szCs w:val="21"/>
        </w:rPr>
        <w:t xml:space="preserve">If you would rather the print agent ran separately from the website — so that restarting one does not affect the other — PHP can serve that one folder by itself. In Command Prompt on the machine attached to the printers: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cd C:\wamp64\www\rexlio</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C:\wamp64\bin\php\php8.3.28\php.exe -S 0.0.0.0:8080 -t .</w:t>
      </w:r>
    </w:p>
    <w:p>
      <w:pPr>
        <w:spacing w:after="120"/>
      </w:pPr>
    </w:p>
    <w:p>
      <w:pPr>
        <w:spacing w:after="160"/>
      </w:pPr>
      <w:r>
        <w:rPr>
          <w:sz w:val="21"/>
          <w:szCs w:val="21"/>
        </w:rPr>
        <w:t xml:space="preserve">It then answers at http://192.168.1.50:8080/. Leave the window open; closing it stops printing. To make it start with Windows, put a shortcut to a .bat file containing those two lines into the Startup folder (press Windows+R, type </w:t>
      </w:r>
      <w:r>
        <w:rPr>
          <w:b/>
          <w:bCs/>
          <w:sz w:val="21"/>
          <w:szCs w:val="21"/>
        </w:rPr>
        <w:t xml:space="preserve">shell:startup</w:t>
      </w:r>
      <w:r>
        <w:rPr>
          <w:sz w:val="21"/>
          <w:szCs w:val="21"/>
        </w:rPr>
        <w:t xml:space="preserve">, Enter).</w:t>
      </w:r>
    </w:p>
    <w:p>
      <w:pPr>
        <w:pStyle w:val="Heading3"/>
        <w:spacing w:after="100" w:before="200"/>
      </w:pPr>
      <w:r>
        <w:rPr>
          <w:b/>
          <w:bCs/>
          <w:color w:val="C9A227"/>
          <w:sz w:val="22"/>
          <w:szCs w:val="22"/>
        </w:rPr>
        <w:t xml:space="preserve">8.4 Tell Windows to allow it</w:t>
      </w:r>
    </w:p>
    <w:p>
      <w:pPr>
        <w:spacing w:after="160"/>
      </w:pPr>
      <w:r>
        <w:rPr>
          <w:sz w:val="21"/>
          <w:szCs w:val="21"/>
        </w:rPr>
        <w:t xml:space="preserve">Windows Firewall blocks incoming connections by default, so the tills cannot reach the print agent until you allow it. Open Command Prompt </w:t>
      </w:r>
      <w:r>
        <w:rPr>
          <w:b/>
          <w:bCs/>
          <w:sz w:val="21"/>
          <w:szCs w:val="21"/>
        </w:rPr>
        <w:t xml:space="preserve">as Administrator</w:t>
      </w:r>
      <w:r>
        <w:rPr>
          <w:sz w:val="21"/>
          <w:szCs w:val="21"/>
        </w:rPr>
        <w:t xml:space="preserve"> on the venue computer:</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print agent" dir=in action=allow protocol=TCP localport=8080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web" dir=in action=allow protocol=TCP localport=80</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SAME RULE FIXES LAN ACCESS  </w:t>
      </w:r>
      <w:r>
        <w:rPr>
          <w:i/>
          <w:iCs/>
          <w:color w:val="595959"/>
          <w:sz w:val="20"/>
          <w:szCs w:val="20"/>
        </w:rPr>
        <w:t xml:space="preserve">If tills cannot open the local site at all, this firewall rule for port 80 is usually why. The section "Local Network Access" covers the rest.</w:t>
      </w:r>
    </w:p>
    <w:p>
      <w:pPr>
        <w:pStyle w:val="Heading3"/>
        <w:spacing w:after="100" w:before="200"/>
      </w:pPr>
      <w:r>
        <w:rPr>
          <w:b/>
          <w:bCs/>
          <w:color w:val="C9A227"/>
          <w:sz w:val="22"/>
          <w:szCs w:val="22"/>
        </w:rPr>
        <w:t xml:space="preserve">8.5 Set the printer up inside Rexlio</w:t>
      </w:r>
    </w:p>
    <w:p>
      <w:pPr>
        <w:pStyle w:val="ListParagraph"/>
        <w:numPr>
          <w:ilvl w:val="0"/>
          <w:numId w:val="44"/>
        </w:numPr>
        <w:spacing w:after="80"/>
      </w:pPr>
      <w:r>
        <w:rPr>
          <w:sz w:val="21"/>
          <w:szCs w:val="21"/>
        </w:rPr>
        <w:t xml:space="preserve">Sign in as Admin → </w:t>
      </w:r>
      <w:r>
        <w:rPr>
          <w:b/>
          <w:bCs/>
          <w:sz w:val="21"/>
          <w:szCs w:val="21"/>
        </w:rPr>
        <w:t xml:space="preserve">Printer</w:t>
      </w:r>
      <w:r>
        <w:rPr>
          <w:sz w:val="21"/>
          <w:szCs w:val="21"/>
        </w:rPr>
        <w:t xml:space="preserve"> → Add.</w:t>
      </w:r>
    </w:p>
    <w:p>
      <w:pPr>
        <w:pStyle w:val="ListParagraph"/>
        <w:numPr>
          <w:ilvl w:val="0"/>
          <w:numId w:val="44"/>
        </w:numPr>
        <w:spacing w:after="80"/>
      </w:pPr>
      <w:r>
        <w:rPr>
          <w:b/>
          <w:bCs/>
          <w:sz w:val="21"/>
          <w:szCs w:val="21"/>
        </w:rPr>
        <w:t xml:space="preserve">Address</w:t>
      </w:r>
      <w:r>
        <w:rPr>
          <w:sz w:val="21"/>
          <w:szCs w:val="21"/>
        </w:rPr>
        <w:t xml:space="preserve"> — the print agent's root address, ending in a slash: http://192.168.1.50/rexlio/ (or http://192.168.1.50:8080/ if you used 8.3).</w:t>
      </w:r>
    </w:p>
    <w:p>
      <w:pPr>
        <w:pStyle w:val="ListParagraph"/>
        <w:numPr>
          <w:ilvl w:val="0"/>
          <w:numId w:val="44"/>
        </w:numPr>
        <w:spacing w:after="80"/>
      </w:pPr>
      <w:r>
        <w:rPr>
          <w:b/>
          <w:bCs/>
          <w:sz w:val="21"/>
          <w:szCs w:val="21"/>
        </w:rPr>
        <w:t xml:space="preserve">Printer IP address</w:t>
      </w:r>
      <w:r>
        <w:rPr>
          <w:sz w:val="21"/>
          <w:szCs w:val="21"/>
        </w:rPr>
        <w:t xml:space="preserve"> — the thermal printer's own address on the network, from the printer's self-test page.</w:t>
      </w:r>
    </w:p>
    <w:p>
      <w:pPr>
        <w:pStyle w:val="ListParagraph"/>
        <w:numPr>
          <w:ilvl w:val="0"/>
          <w:numId w:val="44"/>
        </w:numPr>
        <w:spacing w:after="80"/>
      </w:pPr>
      <w:r>
        <w:rPr>
          <w:sz w:val="21"/>
          <w:szCs w:val="21"/>
        </w:rPr>
        <w:t xml:space="preserve">Choose the kitchen it belongs to, and set the paper width to match the printer (usually 80mm for kitchens, 56mm for receipts).</w:t>
      </w:r>
    </w:p>
    <w:p>
      <w:pPr>
        <w:pStyle w:val="ListParagraph"/>
        <w:numPr>
          <w:ilvl w:val="0"/>
          <w:numId w:val="44"/>
        </w:numPr>
        <w:spacing w:after="80"/>
      </w:pPr>
      <w:r>
        <w:rPr>
          <w:sz w:val="21"/>
          <w:szCs w:val="21"/>
        </w:rPr>
        <w:t xml:space="preserve">Save, then place a test order and print a docket.</w:t>
      </w:r>
    </w:p>
    <w:p>
      <w:pPr>
        <w:pStyle w:val="Heading3"/>
        <w:spacing w:after="100" w:before="200"/>
      </w:pPr>
      <w:r>
        <w:rPr>
          <w:b/>
          <w:bCs/>
          <w:color w:val="C9A227"/>
          <w:sz w:val="22"/>
          <w:szCs w:val="22"/>
        </w:rPr>
        <w:t xml:space="preserve">8.6 Direct printing from the ONLINE site</w:t>
      </w:r>
    </w:p>
    <w:p>
      <w:pPr>
        <w:spacing w:after="160"/>
      </w:pPr>
      <w:r>
        <w:rPr>
          <w:sz w:val="21"/>
          <w:szCs w:val="21"/>
        </w:rPr>
        <w:t xml:space="preserve">This deserves its own warning. The live site is served over </w:t>
      </w:r>
      <w:r>
        <w:rPr>
          <w:b/>
          <w:bCs/>
          <w:sz w:val="21"/>
          <w:szCs w:val="21"/>
        </w:rPr>
        <w:t xml:space="preserve">https</w:t>
      </w:r>
      <w:r>
        <w:rPr>
          <w:sz w:val="21"/>
          <w:szCs w:val="21"/>
        </w:rPr>
        <w:t xml:space="preserve">, and a print agent on the venue network is plain </w:t>
      </w:r>
      <w:r>
        <w:rPr>
          <w:b/>
          <w:bCs/>
          <w:sz w:val="21"/>
          <w:szCs w:val="21"/>
        </w:rPr>
        <w:t xml:space="preserve">http</w:t>
      </w:r>
      <w:r>
        <w:rPr>
          <w:sz w:val="21"/>
          <w:szCs w:val="21"/>
        </w:rPr>
        <w:t xml:space="preserve">. Browsers refuse to let a secure page talk to an insecure address — the request is blocked and nothing prints, usually with no visible error.</w:t>
      </w:r>
    </w:p>
    <w:p>
      <w:pPr>
        <w:pStyle w:val="ListParagraph"/>
        <w:numPr>
          <w:ilvl w:val="0"/>
          <w:numId w:val="2"/>
        </w:numPr>
        <w:spacing w:after="80"/>
      </w:pPr>
      <w:r>
        <w:rPr>
          <w:sz w:val="21"/>
          <w:szCs w:val="21"/>
        </w:rPr>
        <w:t xml:space="preserve">A print agent on </w:t>
      </w:r>
      <w:r>
        <w:rPr>
          <w:b/>
          <w:bCs/>
          <w:sz w:val="21"/>
          <w:szCs w:val="21"/>
        </w:rPr>
        <w:t xml:space="preserve">the same machine as the till</w:t>
      </w:r>
      <w:r>
        <w:rPr>
          <w:sz w:val="21"/>
          <w:szCs w:val="21"/>
        </w:rPr>
        <w:t xml:space="preserve"> (http://localhost/ or http://127.0.0.1/) is treated as trustworthy by Chrome and generally works even from the https site.</w:t>
      </w:r>
    </w:p>
    <w:p>
      <w:pPr>
        <w:pStyle w:val="ListParagraph"/>
        <w:numPr>
          <w:ilvl w:val="0"/>
          <w:numId w:val="2"/>
        </w:numPr>
        <w:spacing w:after="80"/>
      </w:pPr>
      <w:r>
        <w:rPr>
          <w:sz w:val="21"/>
          <w:szCs w:val="21"/>
        </w:rPr>
        <w:t xml:space="preserve">A print agent on </w:t>
      </w:r>
      <w:r>
        <w:rPr>
          <w:b/>
          <w:bCs/>
          <w:sz w:val="21"/>
          <w:szCs w:val="21"/>
        </w:rPr>
        <w:t xml:space="preserve">another machine</w:t>
      </w:r>
      <w:r>
        <w:rPr>
          <w:sz w:val="21"/>
          <w:szCs w:val="21"/>
        </w:rPr>
        <w:t xml:space="preserve"> on the network (http://192.168.x.x/) will be blocked from the https site.</w:t>
      </w:r>
    </w:p>
    <w:p>
      <w:pPr>
        <w:pStyle w:val="ListParagraph"/>
        <w:numPr>
          <w:ilvl w:val="0"/>
          <w:numId w:val="2"/>
        </w:numPr>
        <w:spacing w:after="80"/>
      </w:pPr>
      <w:r>
        <w:rPr>
          <w:b/>
          <w:bCs/>
          <w:sz w:val="21"/>
          <w:szCs w:val="21"/>
        </w:rPr>
        <w:t xml:space="preserve">The practical arrangement:</w:t>
      </w:r>
      <w:r>
        <w:rPr>
          <w:sz w:val="21"/>
          <w:szCs w:val="21"/>
        </w:rPr>
        <w:t xml:space="preserve"> tills use the local server for taking orders, which is what they should be doing anyway — the local server keeps working when the internet drops. The online site is for online orders and reporting, and uses pop-up printing.</w:t>
      </w:r>
    </w:p>
    <w:p>
      <w:pPr>
        <w:pStyle w:val="Heading3"/>
        <w:spacing w:after="100" w:before="200"/>
      </w:pPr>
      <w:r>
        <w:rPr>
          <w:b/>
          <w:bCs/>
          <w:color w:val="C9A227"/>
          <w:sz w:val="22"/>
          <w:szCs w:val="22"/>
        </w:rPr>
        <w:t xml:space="preserve">8.7 If nothing prints</w:t>
      </w:r>
    </w:p>
    <w:p>
      <w:pPr>
        <w:pStyle w:val="ListParagraph"/>
        <w:numPr>
          <w:ilvl w:val="0"/>
          <w:numId w:val="2"/>
        </w:numPr>
        <w:spacing w:after="80"/>
      </w:pPr>
      <w:r>
        <w:rPr>
          <w:b/>
          <w:bCs/>
          <w:sz w:val="21"/>
          <w:szCs w:val="21"/>
        </w:rPr>
        <w:t xml:space="preserve">A pop-up print window never appears.</w:t>
      </w:r>
      <w:r>
        <w:rPr>
          <w:sz w:val="21"/>
          <w:szCs w:val="21"/>
        </w:rPr>
        <w:t xml:space="preserve"> The browser blocked it — a print window opened after a saved order is not a direct click, so the blocker can refuse it. Click the blocked-pop-up icon at the right of the address bar and choose </w:t>
      </w:r>
      <w:r>
        <w:rPr>
          <w:b/>
          <w:bCs/>
          <w:sz w:val="21"/>
          <w:szCs w:val="21"/>
        </w:rPr>
        <w:t xml:space="preserve">Always allow pop-ups from this site</w:t>
      </w:r>
      <w:r>
        <w:rPr>
          <w:sz w:val="21"/>
          <w:szCs w:val="21"/>
        </w:rPr>
        <w:t xml:space="preserve">. The till now says so plainly when this happens instead of failing silently.</w:t>
      </w:r>
    </w:p>
    <w:p>
      <w:pPr>
        <w:pStyle w:val="ListParagraph"/>
        <w:numPr>
          <w:ilvl w:val="0"/>
          <w:numId w:val="2"/>
        </w:numPr>
        <w:spacing w:after="80"/>
      </w:pPr>
      <w:r>
        <w:rPr>
          <w:b/>
          <w:bCs/>
          <w:sz w:val="21"/>
          <w:szCs w:val="21"/>
        </w:rPr>
        <w:t xml:space="preserve">Direct printing does nothing.</w:t>
      </w:r>
      <w:r>
        <w:rPr>
          <w:sz w:val="21"/>
          <w:szCs w:val="21"/>
        </w:rPr>
        <w:t xml:space="preserve"> Open the print agent address from the till's own browser (8.2). If it does not answer, it is the firewall or the wrong IP.</w:t>
      </w:r>
    </w:p>
    <w:p>
      <w:pPr>
        <w:pStyle w:val="ListParagraph"/>
        <w:numPr>
          <w:ilvl w:val="0"/>
          <w:numId w:val="2"/>
        </w:numPr>
        <w:spacing w:after="80"/>
      </w:pPr>
      <w:r>
        <w:rPr>
          <w:b/>
          <w:bCs/>
          <w:sz w:val="21"/>
          <w:szCs w:val="21"/>
        </w:rPr>
        <w:t xml:space="preserve">It prints from one till but not another.</w:t>
      </w:r>
      <w:r>
        <w:rPr>
          <w:sz w:val="21"/>
          <w:szCs w:val="21"/>
        </w:rPr>
        <w:t xml:space="preserve"> That till cannot reach the print agent — check it is on the same network, not on a guest Wi-Fi that isolates devices.</w:t>
      </w:r>
    </w:p>
    <w:p>
      <w:pPr>
        <w:pStyle w:val="ListParagraph"/>
        <w:numPr>
          <w:ilvl w:val="0"/>
          <w:numId w:val="2"/>
        </w:numPr>
        <w:spacing w:after="80"/>
      </w:pPr>
      <w:r>
        <w:rPr>
          <w:b/>
          <w:bCs/>
          <w:sz w:val="21"/>
          <w:szCs w:val="21"/>
        </w:rPr>
        <w:t xml:space="preserve">Tickets print garbled.</w:t>
      </w:r>
      <w:r>
        <w:rPr>
          <w:sz w:val="21"/>
          <w:szCs w:val="21"/>
        </w:rPr>
        <w:t xml:space="preserve"> The paper width in the printer settings does not match the printer.</w:t>
      </w:r>
    </w:p>
    <w:p>
      <w:pPr>
        <w:pStyle w:val="Heading2"/>
        <w:spacing w:after="140" w:before="280"/>
      </w:pPr>
      <w:r>
        <w:rPr>
          <w:b/>
          <w:bCs/>
          <w:color w:val="1F3864"/>
        </w:rPr>
        <w:t xml:space="preserve">Faults we have actually hit, and what they were</w:t>
      </w:r>
    </w:p>
    <w:p>
      <w:pPr>
        <w:spacing w:after="160"/>
      </w:pPr>
      <w:r>
        <w:rPr>
          <w:sz w:val="21"/>
          <w:szCs w:val="21"/>
        </w:rPr>
        <w:t xml:space="preserve">Every one of these cost real time. They are listed with the symptom first, because that is what you will see.</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4200"/>
        <w:gridCol w:w="5200"/>
      </w:tblGrid>
      <w:tr>
        <w:tc>
          <w:tcPr>
            <w:tcW w:w="4200" w:type="dxa"/>
            <w:shd w:fill="1F3864" w:val="clear"/>
          </w:tcPr>
          <w:p>
            <w:pPr>
              <w:spacing w:after="40" w:before="40"/>
            </w:pPr>
            <w:r>
              <w:rPr>
                <w:b/>
                <w:bCs/>
                <w:color w:val="FFFFFF"/>
                <w:sz w:val="20"/>
                <w:szCs w:val="20"/>
              </w:rPr>
              <w:t xml:space="preserve">What you see</w:t>
            </w:r>
          </w:p>
        </w:tc>
        <w:tc>
          <w:tcPr>
            <w:tcW w:w="5200" w:type="dxa"/>
            <w:shd w:fill="1F3864" w:val="clear"/>
          </w:tcPr>
          <w:p>
            <w:pPr>
              <w:spacing w:after="40" w:before="40"/>
            </w:pPr>
            <w:r>
              <w:rPr>
                <w:b/>
                <w:bCs/>
                <w:color w:val="FFFFFF"/>
                <w:sz w:val="20"/>
                <w:szCs w:val="20"/>
              </w:rPr>
              <w:t xml:space="preserve">What it actually is</w:t>
            </w:r>
          </w:p>
        </w:tc>
      </w:tr>
      <w:tr>
        <w:tc>
          <w:tcPr>
            <w:tcW w:w="4200" w:type="dxa"/>
          </w:tcPr>
          <w:p>
            <w:pPr>
              <w:spacing w:after="40" w:before="40"/>
            </w:pPr>
            <w:r>
              <w:rPr>
                <w:sz w:val="20"/>
                <w:szCs w:val="20"/>
              </w:rPr>
              <w:t xml:space="preserve">Live site demands /install after every update</w:t>
            </w:r>
          </w:p>
        </w:tc>
        <w:tc>
          <w:tcPr>
            <w:tcW w:w="5200" w:type="dxa"/>
          </w:tcPr>
          <w:p>
            <w:pPr>
              <w:spacing w:after="40" w:before="40"/>
            </w:pPr>
            <w:r>
              <w:rPr>
                <w:sz w:val="20"/>
                <w:szCs w:val="20"/>
              </w:rPr>
              <w:t xml:space="preserve">The local machine's activation files were copied to live. Excluded now in .gitignore and .cpanel.yml — check they still are.</w:t>
            </w:r>
          </w:p>
        </w:tc>
      </w:tr>
      <w:tr>
        <w:tc>
          <w:tcPr>
            <w:tcW w:w="4200" w:type="dxa"/>
          </w:tcPr>
          <w:p>
            <w:pPr>
              <w:spacing w:after="40" w:before="40"/>
            </w:pPr>
            <w:r>
              <w:rPr>
                <w:sz w:val="20"/>
                <w:szCs w:val="20"/>
              </w:rPr>
              <w:t xml:space="preserve">Every page on live gives 404, but the folder is there</w:t>
            </w:r>
          </w:p>
        </w:tc>
        <w:tc>
          <w:tcPr>
            <w:tcW w:w="5200" w:type="dxa"/>
          </w:tcPr>
          <w:p>
            <w:pPr>
              <w:spacing w:after="40" w:before="40"/>
            </w:pPr>
            <w:r>
              <w:rPr>
                <w:sz w:val="20"/>
                <w:szCs w:val="20"/>
              </w:rPr>
              <w:t xml:space="preserve">The docroot lost its 755 permissions during the copy. .cpanel.yml sets it back on every deploy.</w:t>
            </w:r>
          </w:p>
        </w:tc>
      </w:tr>
      <w:tr>
        <w:tc>
          <w:tcPr>
            <w:tcW w:w="4200" w:type="dxa"/>
          </w:tcPr>
          <w:p>
            <w:pPr>
              <w:spacing w:after="40" w:before="40"/>
            </w:pPr>
            <w:r>
              <w:rPr>
                <w:sz w:val="20"/>
                <w:szCs w:val="20"/>
              </w:rPr>
              <w:t xml:space="preserve">A deploy stops half way with no clear error</w:t>
            </w:r>
          </w:p>
        </w:tc>
        <w:tc>
          <w:tcPr>
            <w:tcW w:w="5200" w:type="dxa"/>
          </w:tcPr>
          <w:p>
            <w:pPr>
              <w:spacing w:after="40" w:before="40"/>
            </w:pPr>
            <w:r>
              <w:rPr>
                <w:sz w:val="20"/>
                <w:szCs w:val="20"/>
              </w:rPr>
              <w:t xml:space="preserve">The hosting account is full. Check Disk Usage in cPanel; clear old backups.</w:t>
            </w:r>
          </w:p>
        </w:tc>
      </w:tr>
      <w:tr>
        <w:tc>
          <w:tcPr>
            <w:tcW w:w="4200" w:type="dxa"/>
          </w:tcPr>
          <w:p>
            <w:pPr>
              <w:spacing w:after="40" w:before="40"/>
            </w:pPr>
            <w:r>
              <w:rPr>
                <w:sz w:val="20"/>
                <w:szCs w:val="20"/>
              </w:rPr>
              <w:t xml:space="preserve">SSH key rejected: "invalid format"</w:t>
            </w:r>
          </w:p>
        </w:tc>
        <w:tc>
          <w:tcPr>
            <w:tcW w:w="5200" w:type="dxa"/>
          </w:tcPr>
          <w:p>
            <w:pPr>
              <w:spacing w:after="40" w:before="40"/>
            </w:pPr>
            <w:r>
              <w:rPr>
                <w:sz w:val="20"/>
                <w:szCs w:val="20"/>
              </w:rPr>
              <w:t xml:space="preserve">The key was made without -m PEM.</w:t>
            </w:r>
          </w:p>
        </w:tc>
      </w:tr>
      <w:tr>
        <w:tc>
          <w:tcPr>
            <w:tcW w:w="4200" w:type="dxa"/>
          </w:tcPr>
          <w:p>
            <w:pPr>
              <w:spacing w:after="40" w:before="40"/>
            </w:pPr>
            <w:r>
              <w:rPr>
                <w:sz w:val="20"/>
                <w:szCs w:val="20"/>
              </w:rPr>
              <w:t xml:space="preserve">SSH key rejected: "permission denied"</w:t>
            </w:r>
          </w:p>
        </w:tc>
        <w:tc>
          <w:tcPr>
            <w:tcW w:w="5200" w:type="dxa"/>
          </w:tcPr>
          <w:p>
            <w:pPr>
              <w:spacing w:after="40" w:before="40"/>
            </w:pPr>
            <w:r>
              <w:rPr>
                <w:sz w:val="20"/>
                <w:szCs w:val="20"/>
              </w:rPr>
              <w:t xml:space="preserve">The key was imported but never Authorized in cPanel.</w:t>
            </w:r>
          </w:p>
        </w:tc>
      </w:tr>
      <w:tr>
        <w:tc>
          <w:tcPr>
            <w:tcW w:w="4200" w:type="dxa"/>
          </w:tcPr>
          <w:p>
            <w:pPr>
              <w:spacing w:after="40" w:before="40"/>
            </w:pPr>
            <w:r>
              <w:rPr>
                <w:sz w:val="20"/>
                <w:szCs w:val="20"/>
              </w:rPr>
              <w:t xml:space="preserve">SSH times out completely</w:t>
            </w:r>
          </w:p>
        </w:tc>
        <w:tc>
          <w:tcPr>
            <w:tcW w:w="5200" w:type="dxa"/>
          </w:tcPr>
          <w:p>
            <w:pPr>
              <w:spacing w:after="40" w:before="40"/>
            </w:pPr>
            <w:r>
              <w:rPr>
                <w:sz w:val="20"/>
                <w:szCs w:val="20"/>
              </w:rPr>
              <w:t xml:space="preserve">Wrong port. Namecheap is 21098, not 22.</w:t>
            </w:r>
          </w:p>
        </w:tc>
      </w:tr>
      <w:tr>
        <w:tc>
          <w:tcPr>
            <w:tcW w:w="4200" w:type="dxa"/>
          </w:tcPr>
          <w:p>
            <w:pPr>
              <w:spacing w:after="40" w:before="40"/>
            </w:pPr>
            <w:r>
              <w:rPr>
                <w:sz w:val="20"/>
                <w:szCs w:val="20"/>
              </w:rPr>
              <w:t xml:space="preserve">"The command line is too long" during an update</w:t>
            </w:r>
          </w:p>
        </w:tc>
        <w:tc>
          <w:tcPr>
            <w:tcW w:w="5200" w:type="dxa"/>
          </w:tcPr>
          <w:p>
            <w:pPr>
              <w:spacing w:after="40" w:before="40"/>
            </w:pPr>
            <w:r>
              <w:rPr>
                <w:sz w:val="20"/>
                <w:szCs w:val="20"/>
              </w:rPr>
              <w:t xml:space="preserve">Fixed in the tool: SQL is now sent through stdin rather than on the command line. If you see it again, the tool is out of date.</w:t>
            </w:r>
          </w:p>
        </w:tc>
      </w:tr>
      <w:tr>
        <w:tc>
          <w:tcPr>
            <w:tcW w:w="4200" w:type="dxa"/>
          </w:tcPr>
          <w:p>
            <w:pPr>
              <w:spacing w:after="40" w:before="40"/>
            </w:pPr>
            <w:r>
              <w:rPr>
                <w:sz w:val="20"/>
                <w:szCs w:val="20"/>
              </w:rPr>
              <w:t xml:space="preserve">A code change does not reach the tills</w:t>
            </w:r>
          </w:p>
        </w:tc>
        <w:tc>
          <w:tcPr>
            <w:tcW w:w="5200" w:type="dxa"/>
          </w:tcPr>
          <w:p>
            <w:pPr>
              <w:spacing w:after="40" w:before="40"/>
            </w:pPr>
            <w:r>
              <w:rPr>
                <w:sz w:val="20"/>
                <w:szCs w:val="20"/>
              </w:rPr>
              <w:t xml:space="preserve">The script/stylesheet version number was not bumped. See the note in Stage 6.3.</w:t>
            </w:r>
          </w:p>
        </w:tc>
      </w:tr>
      <w:tr>
        <w:tc>
          <w:tcPr>
            <w:tcW w:w="4200" w:type="dxa"/>
          </w:tcPr>
          <w:p>
            <w:pPr>
              <w:spacing w:after="40" w:before="40"/>
            </w:pPr>
            <w:r>
              <w:rPr>
                <w:sz w:val="20"/>
                <w:szCs w:val="20"/>
              </w:rPr>
              <w:t xml:space="preserve">Tills cannot reach the local site at all</w:t>
            </w:r>
          </w:p>
        </w:tc>
        <w:tc>
          <w:tcPr>
            <w:tcW w:w="5200" w:type="dxa"/>
          </w:tcPr>
          <w:p>
            <w:pPr>
              <w:spacing w:after="40" w:before="40"/>
            </w:pPr>
            <w:r>
              <w:rPr>
                <w:sz w:val="20"/>
                <w:szCs w:val="20"/>
              </w:rPr>
              <w:t xml:space="preserve">Windows Firewall, port 80. See Stage 8.4.</w:t>
            </w:r>
          </w:p>
        </w:tc>
      </w:tr>
      <w:tr>
        <w:tc>
          <w:tcPr>
            <w:tcW w:w="4200" w:type="dxa"/>
          </w:tcPr>
          <w:p>
            <w:pPr>
              <w:spacing w:after="40" w:before="40"/>
            </w:pPr>
            <w:r>
              <w:rPr>
                <w:sz w:val="20"/>
                <w:szCs w:val="20"/>
              </w:rPr>
              <w:t xml:space="preserve">Live database refuses the connection</w:t>
            </w:r>
          </w:p>
        </w:tc>
        <w:tc>
          <w:tcPr>
            <w:tcW w:w="5200" w:type="dxa"/>
          </w:tcPr>
          <w:p>
            <w:pPr>
              <w:spacing w:after="40" w:before="40"/>
            </w:pPr>
            <w:r>
              <w:rPr>
                <w:sz w:val="20"/>
                <w:szCs w:val="20"/>
              </w:rPr>
              <w:t xml:space="preserve">hostname must be localhost on live, not the domain name.</w:t>
            </w:r>
          </w:p>
        </w:tc>
      </w:tr>
    </w:tbl>
    <w:p>
      <w:pPr>
        <w:spacing w:after="120"/>
      </w:pPr>
    </w:p>
    <w:p>
      <w:pPr>
        <w:pStyle w:val="Heading2"/>
        <w:spacing w:after="140" w:before="280"/>
      </w:pPr>
      <w:r>
        <w:rPr>
          <w:b/>
          <w:bCs/>
          <w:color w:val="1F3864"/>
        </w:rPr>
        <w:t xml:space="preserve">The routine, once everything is running</w:t>
      </w:r>
    </w:p>
    <w:p>
      <w:pPr>
        <w:spacing w:after="160"/>
      </w:pPr>
      <w:r>
        <w:rPr>
          <w:sz w:val="21"/>
          <w:szCs w:val="21"/>
        </w:rPr>
        <w:t xml:space="preserve">Day to day, the whole procedure is short:</w:t>
      </w:r>
    </w:p>
    <w:p>
      <w:pPr>
        <w:pStyle w:val="ListParagraph"/>
        <w:numPr>
          <w:ilvl w:val="0"/>
          <w:numId w:val="45"/>
        </w:numPr>
        <w:spacing w:after="80"/>
      </w:pPr>
      <w:r>
        <w:rPr>
          <w:sz w:val="21"/>
          <w:szCs w:val="21"/>
        </w:rPr>
        <w:t xml:space="preserve">Make and test the change on the venue computer.</w:t>
      </w:r>
    </w:p>
    <w:p>
      <w:pPr>
        <w:pStyle w:val="ListParagraph"/>
        <w:numPr>
          <w:ilvl w:val="0"/>
          <w:numId w:val="45"/>
        </w:numPr>
        <w:spacing w:after="80"/>
      </w:pPr>
      <w:r>
        <w:rPr>
          <w:sz w:val="21"/>
          <w:szCs w:val="21"/>
        </w:rPr>
        <w:t xml:space="preserve">If it touched the POS script or stylesheet, bump the version number in main_screen.php.</w:t>
      </w:r>
    </w:p>
    <w:p>
      <w:pPr>
        <w:pStyle w:val="ListParagraph"/>
        <w:numPr>
          <w:ilvl w:val="0"/>
          <w:numId w:val="45"/>
        </w:numPr>
        <w:spacing w:after="80"/>
      </w:pPr>
      <w:r>
        <w:rPr>
          <w:sz w:val="21"/>
          <w:szCs w:val="21"/>
        </w:rPr>
        <w:t xml:space="preserve">Open the Deployment Manager and press </w:t>
      </w:r>
      <w:r>
        <w:rPr>
          <w:b/>
          <w:bCs/>
          <w:sz w:val="21"/>
          <w:szCs w:val="21"/>
        </w:rPr>
        <w:t xml:space="preserve">Complete Update</w:t>
      </w:r>
      <w:r>
        <w:rPr>
          <w:sz w:val="21"/>
          <w:szCs w:val="21"/>
        </w:rPr>
        <w:t xml:space="preserve">. It commits, pushes, backs live up, applies any new database structure, copies the files, and confirms the live version matches.</w:t>
      </w:r>
    </w:p>
    <w:p>
      <w:pPr>
        <w:pStyle w:val="ListParagraph"/>
        <w:numPr>
          <w:ilvl w:val="0"/>
          <w:numId w:val="45"/>
        </w:numPr>
        <w:spacing w:after="80"/>
      </w:pPr>
      <w:r>
        <w:rPr>
          <w:sz w:val="21"/>
          <w:szCs w:val="21"/>
        </w:rPr>
        <w:t xml:space="preserve">Reload one till and check the change is there.</w:t>
      </w:r>
    </w:p>
    <w:p>
      <w:pPr>
        <w:pStyle w:val="ListParagraph"/>
        <w:numPr>
          <w:ilvl w:val="0"/>
          <w:numId w:val="45"/>
        </w:numPr>
        <w:spacing w:after="80"/>
      </w:pPr>
      <w:r>
        <w:rPr>
          <w:sz w:val="21"/>
          <w:szCs w:val="21"/>
        </w:rPr>
        <w:t xml:space="preserve">For a hybrid venue, run the sync so both sides carry each other's orders.</w:t>
      </w:r>
    </w:p>
    <w:p>
      <w:pPr>
        <w:pStyle w:val="Heading1"/>
        <w:pageBreakBefore/>
        <w:spacing w:after="200" w:before="400"/>
      </w:pPr>
      <w:r>
        <w:rPr>
          <w:b/>
          <w:bCs/>
          <w:color w:val="1F3864"/>
        </w:rPr>
        <w:t xml:space="preserve">Hybrid Venue — When Both Sides Take Orders</w:t>
      </w:r>
    </w:p>
    <w:p>
      <w:pPr>
        <w:spacing w:after="160"/>
      </w:pPr>
      <w:r>
        <w:rPr>
          <w:sz w:val="21"/>
          <w:szCs w:val="21"/>
        </w:rPr>
        <w:t xml:space="preserve">Everything in the previous sections assumes one system trades and the other is a copy. A hybrid venue is different: the tills at the venue take orders, and the website takes its own orders at the same time. Both sides are real. Neither may overwrite the other, and no order may be lost in either direction.</w:t>
      </w:r>
    </w:p>
    <w:p>
      <w:pPr>
        <w:spacing w:after="160"/>
      </w:pPr>
      <w:r>
        <w:rPr>
          <w:sz w:val="21"/>
          <w:szCs w:val="21"/>
        </w:rPr>
        <w:t xml:space="preserve">This section explains how the two are kept in step, what will and will not travel between them, and what has to be true before any of it can run. The rules below are not guidance — they are how the tool is built, and it refuses to do anything that breaks them.</w:t>
      </w:r>
    </w:p>
    <w:p>
      <w:pPr>
        <w:pStyle w:val="Heading2"/>
        <w:spacing w:after="140" w:before="280"/>
      </w:pPr>
      <w:r>
        <w:rPr>
          <w:b/>
          <w:bCs/>
          <w:color w:val="1F3864"/>
        </w:rPr>
        <w:t xml:space="preserve">Words used in this section</w:t>
      </w:r>
    </w:p>
    <w:p>
      <w:pPr>
        <w:pStyle w:val="ListParagraph"/>
        <w:numPr>
          <w:ilvl w:val="0"/>
          <w:numId w:val="2"/>
        </w:numPr>
        <w:spacing w:after="80"/>
      </w:pPr>
      <w:r>
        <w:rPr>
          <w:b/>
          <w:bCs/>
          <w:sz w:val="21"/>
          <w:szCs w:val="21"/>
        </w:rPr>
        <w:t xml:space="preserve">Running order</w:t>
      </w:r>
      <w:r>
        <w:rPr>
          <w:sz w:val="21"/>
          <w:szCs w:val="21"/>
        </w:rPr>
        <w:t xml:space="preserve"> — an order that has been placed and is being cooked or served. It lives in the kitchen orders table and is what the kitchen screen shows.</w:t>
      </w:r>
    </w:p>
    <w:p>
      <w:pPr>
        <w:pStyle w:val="ListParagraph"/>
        <w:numPr>
          <w:ilvl w:val="0"/>
          <w:numId w:val="2"/>
        </w:numPr>
        <w:spacing w:after="80"/>
      </w:pPr>
      <w:r>
        <w:rPr>
          <w:b/>
          <w:bCs/>
          <w:sz w:val="21"/>
          <w:szCs w:val="21"/>
        </w:rPr>
        <w:t xml:space="preserve">Completed order</w:t>
      </w:r>
      <w:r>
        <w:rPr>
          <w:sz w:val="21"/>
          <w:szCs w:val="21"/>
        </w:rPr>
        <w:t xml:space="preserve"> — an order that has been invoiced and paid. It lives in the sales table and is what the reports show.</w:t>
      </w:r>
    </w:p>
    <w:p>
      <w:pPr>
        <w:pStyle w:val="ListParagraph"/>
        <w:numPr>
          <w:ilvl w:val="0"/>
          <w:numId w:val="2"/>
        </w:numPr>
        <w:spacing w:after="80"/>
      </w:pPr>
      <w:r>
        <w:rPr>
          <w:b/>
          <w:bCs/>
          <w:sz w:val="21"/>
          <w:szCs w:val="21"/>
        </w:rPr>
        <w:t xml:space="preserve">Installation id</w:t>
      </w:r>
      <w:r>
        <w:rPr>
          <w:sz w:val="21"/>
          <w:szCs w:val="21"/>
        </w:rPr>
        <w:t xml:space="preserve"> — a short code that says which of the two systems created a row. Each side has its own, generated once.</w:t>
      </w:r>
    </w:p>
    <w:p>
      <w:pPr>
        <w:pStyle w:val="ListParagraph"/>
        <w:numPr>
          <w:ilvl w:val="0"/>
          <w:numId w:val="2"/>
        </w:numPr>
        <w:spacing w:after="80"/>
      </w:pPr>
      <w:r>
        <w:rPr>
          <w:b/>
          <w:bCs/>
          <w:sz w:val="21"/>
          <w:szCs w:val="21"/>
        </w:rPr>
        <w:t xml:space="preserve">Owner</w:t>
      </w:r>
      <w:r>
        <w:rPr>
          <w:sz w:val="21"/>
          <w:szCs w:val="21"/>
        </w:rPr>
        <w:t xml:space="preserve"> — the side that created an order. The owner is the only side allowed to change that order on the other side.</w:t>
      </w:r>
    </w:p>
    <w:p>
      <w:pPr>
        <w:pStyle w:val="Heading2"/>
        <w:spacing w:after="140" w:before="280"/>
      </w:pPr>
      <w:r>
        <w:rPr>
          <w:b/>
          <w:bCs/>
          <w:color w:val="1F3864"/>
        </w:rPr>
        <w:t xml:space="preserve">The problem this solves, in one paragraph</w:t>
      </w:r>
    </w:p>
    <w:p>
      <w:pPr>
        <w:spacing w:after="160"/>
      </w:pPr>
      <w:r>
        <w:rPr>
          <w:sz w:val="21"/>
          <w:szCs w:val="21"/>
        </w:rPr>
        <w:t xml:space="preserve">An order number is built from a device tag, the date and a counter — and device tags are handed out by each installation separately. So the venue and the website can each issue an order numbered, say, sAAB260923-001, for two completely different orders. Copy one side over the other and one of those orders disappears without a trace. That single fact is why every rule below exists.</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AN ORDER IS RECOGNISED  </w:t>
      </w:r>
      <w:r>
        <w:rPr>
          <w:i/>
          <w:iCs/>
          <w:color w:val="595959"/>
          <w:sz w:val="20"/>
          <w:szCs w:val="20"/>
        </w:rPr>
        <w:t xml:space="preserve">Never by its database id, and never by its number alone. An order is recognised by its number together with its own random code, which is generated per order — and, where it matters, by the installation id of the side that created it.</w:t>
      </w:r>
    </w:p>
    <w:p>
      <w:pPr>
        <w:pStyle w:val="Heading2"/>
        <w:spacing w:after="140" w:before="280"/>
      </w:pPr>
      <w:r>
        <w:rPr>
          <w:b/>
          <w:bCs/>
          <w:color w:val="1F3864"/>
        </w:rPr>
        <w:t xml:space="preserve">The four rules</w:t>
      </w:r>
    </w:p>
    <w:p>
      <w:pPr>
        <w:pStyle w:val="ListParagraph"/>
        <w:numPr>
          <w:ilvl w:val="0"/>
          <w:numId w:val="2"/>
        </w:numPr>
        <w:spacing w:after="80"/>
      </w:pPr>
      <w:r>
        <w:rPr>
          <w:b/>
          <w:bCs/>
          <w:sz w:val="21"/>
          <w:szCs w:val="21"/>
        </w:rPr>
        <w:t xml:space="preserve">Insert, never overwrite.</w:t>
      </w:r>
      <w:r>
        <w:rPr>
          <w:sz w:val="21"/>
          <w:szCs w:val="21"/>
        </w:rPr>
        <w:t xml:space="preserve"> An order is only ever written to the side that does not have it. A row that side already holds is never replaced by the other side's copy.</w:t>
      </w:r>
    </w:p>
    <w:p>
      <w:pPr>
        <w:pStyle w:val="ListParagraph"/>
        <w:numPr>
          <w:ilvl w:val="0"/>
          <w:numId w:val="2"/>
        </w:numPr>
        <w:spacing w:after="80"/>
      </w:pPr>
      <w:r>
        <w:rPr>
          <w:b/>
          <w:bCs/>
          <w:sz w:val="21"/>
          <w:szCs w:val="21"/>
        </w:rPr>
        <w:t xml:space="preserve">Only the owner may change an order.</w:t>
      </w:r>
      <w:r>
        <w:rPr>
          <w:sz w:val="21"/>
          <w:szCs w:val="21"/>
        </w:rPr>
        <w:t xml:space="preserve"> Edits, voids and cancellations travel from the side that created the order to the other side, and only in that direction. The venue cannot rewrite a website order and the website cannot rewrite a venue order — each side's next run simply puts its own copy straight again.</w:t>
      </w:r>
    </w:p>
    <w:p>
      <w:pPr>
        <w:pStyle w:val="ListParagraph"/>
        <w:numPr>
          <w:ilvl w:val="0"/>
          <w:numId w:val="2"/>
        </w:numPr>
        <w:spacing w:after="80"/>
      </w:pPr>
      <w:r>
        <w:rPr>
          <w:b/>
          <w:bCs/>
          <w:sz w:val="21"/>
          <w:szCs w:val="21"/>
        </w:rPr>
        <w:t xml:space="preserve">Nothing is ever deleted.</w:t>
      </w:r>
      <w:r>
        <w:rPr>
          <w:sz w:val="21"/>
          <w:szCs w:val="21"/>
        </w:rPr>
        <w:t xml:space="preserve"> A line the owner has dropped is marked as voided on the copy, exactly as the system itself writes it when staff void a line. The row stays on disk and stays auditable. There is no operation anywhere in this tool that removes an order or a line from the other side.</w:t>
      </w:r>
    </w:p>
    <w:p>
      <w:pPr>
        <w:pStyle w:val="ListParagraph"/>
        <w:numPr>
          <w:ilvl w:val="0"/>
          <w:numId w:val="2"/>
        </w:numPr>
        <w:spacing w:after="80"/>
      </w:pPr>
      <w:r>
        <w:rPr>
          <w:b/>
          <w:bCs/>
          <w:sz w:val="21"/>
          <w:szCs w:val="21"/>
        </w:rPr>
        <w:t xml:space="preserve">An order with no owner is left alone by both sides, for good.</w:t>
      </w:r>
      <w:r>
        <w:rPr>
          <w:sz w:val="21"/>
          <w:szCs w:val="21"/>
        </w:rPr>
        <w:t xml:space="preserve"> Orders that existed before the installation ids were introduced carry no owner, so neither side may claim them. They are simply never rewritten.</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THE LAST RULE MATTERS  </w:t>
      </w:r>
      <w:r>
        <w:rPr>
          <w:i/>
          <w:iCs/>
          <w:color w:val="595959"/>
          <w:sz w:val="20"/>
          <w:szCs w:val="20"/>
        </w:rPr>
        <w:t xml:space="preserve">Both databases began as one. Everything they share from before the split has no owner recorded anywhere. Without this rule each side would claim all of that shared history as its own and push its version over the other's — in the first trial run, eighteen old orders were being fought over in both directions.</w:t>
      </w:r>
    </w:p>
    <w:p>
      <w:pPr>
        <w:pStyle w:val="Heading2"/>
        <w:spacing w:after="140" w:before="280"/>
      </w:pPr>
      <w:r>
        <w:rPr>
          <w:b/>
          <w:bCs/>
          <w:color w:val="1F3864"/>
        </w:rPr>
        <w:t xml:space="preserve">What travels, and in which direction</w:t>
      </w:r>
    </w:p>
    <w:tbl>
      <w:tblPr>
        <w:tblW w:w="9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200"/>
        <w:gridCol w:w="3400"/>
      </w:tblGrid>
      <w:tr>
        <w:tc>
          <w:tcPr>
            <w:tcW w:w="3800" w:type="dxa"/>
            <w:shd w:fill="1F3864" w:val="clear"/>
          </w:tcPr>
          <w:p>
            <w:pPr>
              <w:spacing w:after="40" w:before="40"/>
            </w:pPr>
            <w:r>
              <w:rPr>
                <w:b/>
                <w:bCs/>
                <w:color w:val="FFFFFF"/>
                <w:sz w:val="20"/>
                <w:szCs w:val="20"/>
              </w:rPr>
              <w:t xml:space="preserve">What</w:t>
            </w:r>
          </w:p>
        </w:tc>
        <w:tc>
          <w:tcPr>
            <w:tcW w:w="2200" w:type="dxa"/>
            <w:shd w:fill="1F3864" w:val="clear"/>
          </w:tcPr>
          <w:p>
            <w:pPr>
              <w:spacing w:after="40" w:before="40"/>
            </w:pPr>
            <w:r>
              <w:rPr>
                <w:b/>
                <w:bCs/>
                <w:color w:val="FFFFFF"/>
                <w:sz w:val="20"/>
                <w:szCs w:val="20"/>
              </w:rPr>
              <w:t xml:space="preserve">Direction</w:t>
            </w:r>
          </w:p>
        </w:tc>
        <w:tc>
          <w:tcPr>
            <w:tcW w:w="3400" w:type="dxa"/>
            <w:shd w:fill="1F3864" w:val="clear"/>
          </w:tcPr>
          <w:p>
            <w:pPr>
              <w:spacing w:after="40" w:before="40"/>
            </w:pPr>
            <w:r>
              <w:rPr>
                <w:b/>
                <w:bCs/>
                <w:color w:val="FFFFFF"/>
                <w:sz w:val="20"/>
                <w:szCs w:val="20"/>
              </w:rPr>
              <w:t xml:space="preserve">How</w:t>
            </w:r>
          </w:p>
        </w:tc>
      </w:tr>
      <w:tr>
        <w:tc>
          <w:tcPr>
            <w:tcW w:w="3800" w:type="dxa"/>
          </w:tcPr>
          <w:p>
            <w:pPr>
              <w:spacing w:after="40" w:before="40"/>
            </w:pPr>
            <w:r>
              <w:rPr>
                <w:sz w:val="20"/>
                <w:szCs w:val="20"/>
              </w:rPr>
              <w:t xml:space="preserve">Customers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matched on phone number</w:t>
            </w:r>
          </w:p>
        </w:tc>
      </w:tr>
      <w:tr>
        <w:tc>
          <w:tcPr>
            <w:tcW w:w="3800" w:type="dxa"/>
          </w:tcPr>
          <w:p>
            <w:pPr>
              <w:spacing w:after="40" w:before="40"/>
            </w:pPr>
            <w:r>
              <w:rPr>
                <w:sz w:val="20"/>
                <w:szCs w:val="20"/>
              </w:rPr>
              <w:t xml:space="preserve">Completed orders, with items, modifiers and payments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w:t>
            </w:r>
          </w:p>
        </w:tc>
      </w:tr>
      <w:tr>
        <w:tc>
          <w:tcPr>
            <w:tcW w:w="3800" w:type="dxa"/>
          </w:tcPr>
          <w:p>
            <w:pPr>
              <w:spacing w:after="40" w:before="40"/>
            </w:pPr>
            <w:r>
              <w:rPr>
                <w:sz w:val="20"/>
                <w:szCs w:val="20"/>
              </w:rPr>
              <w:t xml:space="preserve">Edits, voids and cancellations of completed orders</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Running orders, with items and modifiers</w:t>
            </w:r>
          </w:p>
        </w:tc>
        <w:tc>
          <w:tcPr>
            <w:tcW w:w="2200" w:type="dxa"/>
          </w:tcPr>
          <w:p>
            <w:pPr>
              <w:spacing w:after="40" w:before="40"/>
            </w:pPr>
            <w:r>
              <w:rPr>
                <w:sz w:val="20"/>
                <w:szCs w:val="20"/>
              </w:rPr>
              <w:t xml:space="preserve">Both ways</w:t>
            </w:r>
          </w:p>
        </w:tc>
        <w:tc>
          <w:tcPr>
            <w:tcW w:w="3400" w:type="dxa"/>
          </w:tcPr>
          <w:p>
            <w:pPr>
              <w:spacing w:after="40" w:before="40"/>
            </w:pPr>
            <w:r>
              <w:rPr>
                <w:sz w:val="20"/>
                <w:szCs w:val="20"/>
              </w:rPr>
              <w:t xml:space="preserve">Added where missing — this is what puts a website order on the kitchen screen</w:t>
            </w:r>
          </w:p>
        </w:tc>
      </w:tr>
      <w:tr>
        <w:tc>
          <w:tcPr>
            <w:tcW w:w="3800" w:type="dxa"/>
          </w:tcPr>
          <w:p>
            <w:pPr>
              <w:spacing w:after="40" w:before="40"/>
            </w:pPr>
            <w:r>
              <w:rPr>
                <w:sz w:val="20"/>
                <w:szCs w:val="20"/>
              </w:rPr>
              <w:t xml:space="preserve">Changes to a running order</w:t>
            </w:r>
          </w:p>
        </w:tc>
        <w:tc>
          <w:tcPr>
            <w:tcW w:w="2200" w:type="dxa"/>
          </w:tcPr>
          <w:p>
            <w:pPr>
              <w:spacing w:after="40" w:before="40"/>
            </w:pPr>
            <w:r>
              <w:rPr>
                <w:sz w:val="20"/>
                <w:szCs w:val="20"/>
              </w:rPr>
              <w:t xml:space="preserve">From the owner only</w:t>
            </w:r>
          </w:p>
        </w:tc>
        <w:tc>
          <w:tcPr>
            <w:tcW w:w="3400" w:type="dxa"/>
          </w:tcPr>
          <w:p>
            <w:pPr>
              <w:spacing w:after="40" w:before="40"/>
            </w:pPr>
            <w:r>
              <w:rPr>
                <w:sz w:val="20"/>
                <w:szCs w:val="20"/>
              </w:rPr>
              <w:t xml:space="preserve">The copy is brought up to date</w:t>
            </w:r>
          </w:p>
        </w:tc>
      </w:tr>
      <w:tr>
        <w:tc>
          <w:tcPr>
            <w:tcW w:w="3800" w:type="dxa"/>
          </w:tcPr>
          <w:p>
            <w:pPr>
              <w:spacing w:after="40" w:before="40"/>
            </w:pPr>
            <w:r>
              <w:rPr>
                <w:sz w:val="20"/>
                <w:szCs w:val="20"/>
              </w:rPr>
              <w:t xml:space="preserve">Menu, prices and setup</w:t>
            </w:r>
          </w:p>
        </w:tc>
        <w:tc>
          <w:tcPr>
            <w:tcW w:w="2200" w:type="dxa"/>
          </w:tcPr>
          <w:p>
            <w:pPr>
              <w:spacing w:after="40" w:before="40"/>
            </w:pPr>
            <w:r>
              <w:rPr>
                <w:sz w:val="20"/>
                <w:szCs w:val="20"/>
              </w:rPr>
              <w:t xml:space="preserve">Venue to website only</w:t>
            </w:r>
          </w:p>
        </w:tc>
        <w:tc>
          <w:tcPr>
            <w:tcW w:w="3400" w:type="dxa"/>
          </w:tcPr>
          <w:p>
            <w:pPr>
              <w:spacing w:after="40" w:before="40"/>
            </w:pPr>
            <w:r>
              <w:rPr>
                <w:sz w:val="20"/>
                <w:szCs w:val="20"/>
              </w:rPr>
              <w:t xml:space="preserve">A separate button — see the warning below</w:t>
            </w:r>
          </w:p>
        </w:tc>
      </w:tr>
      <w:tr>
        <w:tc>
          <w:tcPr>
            <w:tcW w:w="3800" w:type="dxa"/>
          </w:tcPr>
          <w:p>
            <w:pPr>
              <w:spacing w:after="40" w:before="40"/>
            </w:pPr>
            <w:r>
              <w:rPr>
                <w:sz w:val="20"/>
                <w:szCs w:val="20"/>
              </w:rPr>
              <w:t xml:space="preserve">Cooking progress</w:t>
            </w:r>
          </w:p>
        </w:tc>
        <w:tc>
          <w:tcPr>
            <w:tcW w:w="2200" w:type="dxa"/>
          </w:tcPr>
          <w:p>
            <w:pPr>
              <w:spacing w:after="40" w:before="40"/>
            </w:pPr>
            <w:r>
              <w:rPr>
                <w:sz w:val="20"/>
                <w:szCs w:val="20"/>
              </w:rPr>
              <w:t xml:space="preserve">Does not travel</w:t>
            </w:r>
          </w:p>
        </w:tc>
        <w:tc>
          <w:tcPr>
            <w:tcW w:w="3400" w:type="dxa"/>
          </w:tcPr>
          <w:p>
            <w:pPr>
              <w:spacing w:after="40" w:before="40"/>
            </w:pPr>
            <w:r>
              <w:rPr>
                <w:sz w:val="20"/>
                <w:szCs w:val="20"/>
              </w:rPr>
              <w:t xml:space="preserve">See below</w:t>
            </w:r>
          </w:p>
        </w:tc>
      </w:tr>
    </w:tbl>
    <w:p>
      <w:pPr>
        <w:spacing w:after="120"/>
      </w:pPr>
    </w:p>
    <w:p>
      <w:pPr>
        <w:pStyle w:val="Heading3"/>
        <w:spacing w:after="100" w:before="200"/>
      </w:pPr>
      <w:r>
        <w:rPr>
          <w:b/>
          <w:bCs/>
          <w:color w:val="C9A227"/>
          <w:sz w:val="22"/>
          <w:szCs w:val="22"/>
        </w:rPr>
        <w:t xml:space="preserve">Why customers are matched on phone number</w:t>
      </w:r>
    </w:p>
    <w:p>
      <w:pPr>
        <w:spacing w:after="160"/>
      </w:pPr>
      <w:r>
        <w:rPr>
          <w:sz w:val="21"/>
          <w:szCs w:val="21"/>
        </w:rPr>
        <w:t xml:space="preserve">Both sides create customers: staff add them at the till, the website creates one for whoever ordered. Each side numbers its own, so customer 99 at the venue and customer 99 online are, as a rule, two different people. Matching them by number would quietly attach an order to a stranger. They are matched on phone number instead — the only thing the system treats as a customer's identity — and an order's customer is translated to whatever number that same person holds on the other side. A customer with no phone number is reported rather than guessed at.</w:t>
      </w:r>
    </w:p>
    <w:p>
      <w:pPr>
        <w:pStyle w:val="Heading3"/>
        <w:spacing w:after="100" w:before="200"/>
      </w:pPr>
      <w:r>
        <w:rPr>
          <w:b/>
          <w:bCs/>
          <w:color w:val="C9A227"/>
          <w:sz w:val="22"/>
          <w:szCs w:val="22"/>
        </w:rPr>
        <w:t xml:space="preserve">Why cooking progress does not travel</w:t>
      </w:r>
    </w:p>
    <w:p>
      <w:pPr>
        <w:spacing w:after="160"/>
      </w:pPr>
      <w:r>
        <w:rPr>
          <w:sz w:val="21"/>
          <w:szCs w:val="21"/>
        </w:rPr>
        <w:t xml:space="preserve">Whether an item is being cooked or is ready is written by whoever is actually at the stove, and that is always the venue — including for an order the website owns. Under the rule that only an owner may change its own order, the venue may not write that progress back. Nothing is lost by this: the website has no kitchen screen to show it on. It is written down here so the omission is not later mistaken for a fault.</w:t>
      </w:r>
    </w:p>
    <w:p>
      <w:pPr>
        <w:pStyle w:val="Heading3"/>
        <w:spacing w:after="100" w:before="200"/>
      </w:pPr>
      <w:r>
        <w:rPr>
          <w:b/>
          <w:bCs/>
          <w:color w:val="C9A227"/>
          <w:sz w:val="22"/>
          <w:szCs w:val="22"/>
        </w:rPr>
        <w:t xml:space="preserve">The one operation that does overwrite — and why it is on its own</w:t>
      </w:r>
    </w:p>
    <w:p>
      <w:pPr>
        <w:spacing w:after="160"/>
      </w:pPr>
      <w:r>
        <w:rPr>
          <w:sz w:val="21"/>
          <w:szCs w:val="21"/>
        </w:rPr>
        <w:t xml:space="preserve">The menu, prices, tables, kitchens, payment methods and staff are maintained at the venue and pushed out to the website. Sending them does update existing rows on live — a price changed at the till has to reach the website, and that means replacing the old price. That is the only operation in the whole tool that writes over anything on live, so it is a separate button of its own, never part of the ordinary sync, and it still deletes nothing: anything the website has that the venue does not is left exactly where it is.</w:t>
      </w:r>
    </w:p>
    <w:p>
      <w:pPr>
        <w:pStyle w:val="Heading2"/>
        <w:spacing w:after="140" w:before="280"/>
      </w:pPr>
      <w:r>
        <w:rPr>
          <w:b/>
          <w:bCs/>
          <w:color w:val="1F3864"/>
        </w:rPr>
        <w:t xml:space="preserve">Before any of this can run</w:t>
      </w:r>
    </w:p>
    <w:p>
      <w:pPr>
        <w:spacing w:after="160"/>
      </w:pPr>
      <w:r>
        <w:rPr>
          <w:sz w:val="21"/>
          <w:szCs w:val="21"/>
        </w:rPr>
        <w:t xml:space="preserve">Both databases need two migrations and two different identities. Apply them in this order, on each side, after a verified backup.</w:t>
      </w:r>
    </w:p>
    <w:p>
      <w:pPr>
        <w:pStyle w:val="ListParagraph"/>
        <w:numPr>
          <w:ilvl w:val="0"/>
          <w:numId w:val="46"/>
        </w:numPr>
        <w:spacing w:after="80"/>
      </w:pPr>
      <w:r>
        <w:rPr>
          <w:b/>
          <w:bCs/>
          <w:sz w:val="21"/>
          <w:szCs w:val="21"/>
        </w:rPr>
        <w:t xml:space="preserve">Apply 2026-09-23_01_sync-origin.sql</w:t>
      </w:r>
      <w:r>
        <w:rPr>
          <w:sz w:val="21"/>
          <w:szCs w:val="21"/>
        </w:rPr>
        <w:t xml:space="preserve"> on the venue database and on the live database. It creates the identity table, generates that side's own installation id, and adds the owner column to the sales table. It prints PASS.</w:t>
      </w:r>
    </w:p>
    <w:p>
      <w:pPr>
        <w:pStyle w:val="ListParagraph"/>
        <w:numPr>
          <w:ilvl w:val="0"/>
          <w:numId w:val="46"/>
        </w:numPr>
        <w:spacing w:after="80"/>
      </w:pPr>
      <w:r>
        <w:rPr>
          <w:b/>
          <w:bCs/>
          <w:sz w:val="21"/>
          <w:szCs w:val="21"/>
        </w:rPr>
        <w:t xml:space="preserve">Apply 2026-09-24_01_kitchen-origin.sql</w:t>
      </w:r>
      <w:r>
        <w:rPr>
          <w:sz w:val="21"/>
          <w:szCs w:val="21"/>
        </w:rPr>
        <w:t xml:space="preserve"> on both sides. It adds the same owner column to the kitchen orders table, which is what allows a website order to reach the kitchen screen. It prints PASS.</w:t>
      </w:r>
    </w:p>
    <w:p>
      <w:pPr>
        <w:pStyle w:val="ListParagraph"/>
        <w:numPr>
          <w:ilvl w:val="0"/>
          <w:numId w:val="46"/>
        </w:numPr>
        <w:spacing w:after="80"/>
      </w:pPr>
      <w:r>
        <w:rPr>
          <w:b/>
          <w:bCs/>
          <w:sz w:val="21"/>
          <w:szCs w:val="21"/>
        </w:rPr>
        <w:t xml:space="preserve">Check the two identities are different.</w:t>
      </w:r>
      <w:r>
        <w:rPr>
          <w:sz w:val="21"/>
          <w:szCs w:val="21"/>
        </w:rPr>
        <w:t xml:space="preserve"> Run SELECT install_id FROM tbl_sync_identity; on each side. If they are the same, the live database is a straight copy of the local one and was copied after the identity was created — give live a new one before merging anything, on live only: UPDATE tbl_sync_identity SET install_id = (any different 8-character code).</w:t>
      </w:r>
    </w:p>
    <w:p>
      <w:pPr>
        <w:pStyle w:val="ListParagraph"/>
        <w:numPr>
          <w:ilvl w:val="0"/>
          <w:numId w:val="46"/>
        </w:numPr>
        <w:spacing w:after="80"/>
      </w:pPr>
      <w:r>
        <w:rPr>
          <w:b/>
          <w:bCs/>
          <w:sz w:val="21"/>
          <w:szCs w:val="21"/>
        </w:rPr>
        <w:t xml:space="preserve">Deploy the matching code.</w:t>
      </w:r>
      <w:r>
        <w:rPr>
          <w:sz w:val="21"/>
          <w:szCs w:val="21"/>
        </w:rPr>
        <w:t xml:space="preserve"> The system only records who created an order once the code that stamps it is live. Until then new orders carry no owner, and under rule four they can be copied across but their later edits cannot.</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IF THE IDENTITIES MATCH  </w:t>
      </w:r>
      <w:r>
        <w:rPr>
          <w:i/>
          <w:iCs/>
          <w:color w:val="595959"/>
          <w:sz w:val="20"/>
          <w:szCs w:val="20"/>
        </w:rPr>
        <w:t xml:space="preserve">Stop. Two sides with the same identity means each would treat the other's orders as its own. The tool refuses to plan a merge at all in that state, and says so.</w:t>
      </w:r>
    </w:p>
    <w:p>
      <w:pPr>
        <w:pStyle w:val="Heading2"/>
        <w:spacing w:after="140" w:before="280"/>
      </w:pPr>
      <w:r>
        <w:rPr>
          <w:b/>
          <w:bCs/>
          <w:color w:val="1F3864"/>
        </w:rPr>
        <w:t xml:space="preserve">What you see when it runs</w:t>
      </w:r>
    </w:p>
    <w:p>
      <w:pPr>
        <w:spacing w:after="160"/>
      </w:pPr>
      <w:r>
        <w:rPr>
          <w:sz w:val="21"/>
          <w:szCs w:val="21"/>
        </w:rPr>
        <w:t xml:space="preserve">Every operation is planned before anything is written. The plan is read-only: it says how many customers, orders and running orders would move in each direction, and lists anything that cannot move yet together with the reason. Almost every blocked item is an order naming a customer the other side has not been told about, and those clear by themselves on the next run, because customers are carried across before orders are.</w:t>
      </w:r>
    </w:p>
    <w:p>
      <w:pPr>
        <w:spacing w:after="160"/>
      </w:pPr>
      <w:r>
        <w:rPr>
          <w:sz w:val="21"/>
          <w:szCs w:val="21"/>
        </w:rPr>
        <w:t xml:space="preserve">Each stage then runs inside a single transaction on the receiving side. When it has written everything, it reads the result back and compares it with what the plan promised. If anything at all does not match — a missing row, a total that differs, a column the other side could not store exactly — the whole stage is rolled back and the receiving side is left precisely as it was. The tool says which stage stopped and why. It never finishes quietly having done half the job.</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SAFE TO RUN TWICE  </w:t>
      </w:r>
      <w:r>
        <w:rPr>
          <w:i/>
          <w:iCs/>
          <w:color w:val="595959"/>
          <w:sz w:val="20"/>
          <w:szCs w:val="20"/>
        </w:rPr>
        <w:t xml:space="preserve">Running a merge again when there is nothing to move does nothing at all. This is not a claim — it is checked in the test suite, along with the rollback, on two practice databases that are deliberately put out of step with each other first.</w:t>
      </w:r>
    </w:p>
    <w:p>
      <w:pPr>
        <w:pStyle w:val="Heading2"/>
        <w:spacing w:after="140" w:before="280"/>
      </w:pPr>
      <w:r>
        <w:rPr>
          <w:b/>
          <w:bCs/>
          <w:color w:val="1F3864"/>
        </w:rPr>
        <w:t xml:space="preserve">If something goes wrong</w:t>
      </w:r>
    </w:p>
    <w:p>
      <w:pPr>
        <w:pStyle w:val="ListParagraph"/>
        <w:numPr>
          <w:ilvl w:val="0"/>
          <w:numId w:val="2"/>
        </w:numPr>
        <w:spacing w:after="80"/>
      </w:pPr>
      <w:r>
        <w:rPr>
          <w:b/>
          <w:bCs/>
          <w:sz w:val="21"/>
          <w:szCs w:val="21"/>
        </w:rPr>
        <w:t xml:space="preserve">"Both sides report the same installation id."</w:t>
      </w:r>
      <w:r>
        <w:rPr>
          <w:sz w:val="21"/>
          <w:szCs w:val="21"/>
        </w:rPr>
        <w:t xml:space="preserve"> The live database was copied from the local one. Give live its own id, as in step three above, then plan again.</w:t>
      </w:r>
    </w:p>
    <w:p>
      <w:pPr>
        <w:pStyle w:val="ListParagraph"/>
        <w:numPr>
          <w:ilvl w:val="0"/>
          <w:numId w:val="2"/>
        </w:numPr>
        <w:spacing w:after="80"/>
      </w:pPr>
      <w:r>
        <w:rPr>
          <w:b/>
          <w:bCs/>
          <w:sz w:val="21"/>
          <w:szCs w:val="21"/>
        </w:rPr>
        <w:t xml:space="preserve">"The origin marker migration has not been applied on both sides."</w:t>
      </w:r>
      <w:r>
        <w:rPr>
          <w:sz w:val="21"/>
          <w:szCs w:val="21"/>
        </w:rPr>
        <w:t xml:space="preserve"> One side is missing 2026-09-23_01. Apply it there.</w:t>
      </w:r>
    </w:p>
    <w:p>
      <w:pPr>
        <w:pStyle w:val="ListParagraph"/>
        <w:numPr>
          <w:ilvl w:val="0"/>
          <w:numId w:val="2"/>
        </w:numPr>
        <w:spacing w:after="80"/>
      </w:pPr>
      <w:r>
        <w:rPr>
          <w:b/>
          <w:bCs/>
          <w:sz w:val="21"/>
          <w:szCs w:val="21"/>
        </w:rPr>
        <w:t xml:space="preserve">"Running orders cannot be synced yet."</w:t>
      </w:r>
      <w:r>
        <w:rPr>
          <w:sz w:val="21"/>
          <w:szCs w:val="21"/>
        </w:rPr>
        <w:t xml:space="preserve"> One side is missing 2026-09-24_01. Apply it there; completed orders will still merge in the meantime.</w:t>
      </w:r>
    </w:p>
    <w:p>
      <w:pPr>
        <w:pStyle w:val="ListParagraph"/>
        <w:numPr>
          <w:ilvl w:val="0"/>
          <w:numId w:val="2"/>
        </w:numPr>
        <w:spacing w:after="80"/>
      </w:pPr>
      <w:r>
        <w:rPr>
          <w:b/>
          <w:bCs/>
          <w:sz w:val="21"/>
          <w:szCs w:val="21"/>
        </w:rPr>
        <w:t xml:space="preserve">An order is listed as unable to move.</w:t>
      </w:r>
      <w:r>
        <w:rPr>
          <w:sz w:val="21"/>
          <w:szCs w:val="21"/>
        </w:rPr>
        <w:t xml:space="preserve"> Read the reason. It will name a customer, a staff member or an outlet the other side does not have. Run the sync again — customers travel first — or, for staff and outlets, send the menu and setup across with the separate button.</w:t>
      </w:r>
    </w:p>
    <w:p>
      <w:pPr>
        <w:pStyle w:val="ListParagraph"/>
        <w:numPr>
          <w:ilvl w:val="0"/>
          <w:numId w:val="2"/>
        </w:numPr>
        <w:spacing w:after="80"/>
      </w:pPr>
      <w:r>
        <w:rPr>
          <w:b/>
          <w:bCs/>
          <w:sz w:val="21"/>
          <w:szCs w:val="21"/>
        </w:rPr>
        <w:t xml:space="preserve">A stage stopped and rolled back.</w:t>
      </w:r>
      <w:r>
        <w:rPr>
          <w:sz w:val="21"/>
          <w:szCs w:val="21"/>
        </w:rPr>
        <w:t xml:space="preserve"> Nothing was written by that stage. The stages before it are done and are safe to leave; every stage can be run again. Fix what the message names and run it again.</w:t>
      </w:r>
    </w:p>
    <w:p>
      <w:pPr>
        <w:pStyle w:val="Heading2"/>
        <w:spacing w:after="140" w:before="280"/>
      </w:pPr>
      <w:r>
        <w:rPr>
          <w:b/>
          <w:bCs/>
          <w:color w:val="1F3864"/>
        </w:rPr>
        <w:t xml:space="preserve">The buttons, and what each one does</w:t>
      </w:r>
    </w:p>
    <w:p>
      <w:pPr>
        <w:spacing w:after="160"/>
      </w:pPr>
      <w:r>
        <w:rPr>
          <w:sz w:val="21"/>
          <w:szCs w:val="21"/>
        </w:rPr>
        <w:t xml:space="preserve">All of this lives in the Deployment Manager, on the same screen as the update buttons, under "Hybrid venue - merge orders both ways".</w:t>
      </w:r>
    </w:p>
    <w:tbl>
      <w:tblPr>
        <w:tblW w:w="104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5200"/>
        <w:gridCol w:w="2600"/>
      </w:tblGrid>
      <w:tr>
        <w:tc>
          <w:tcPr>
            <w:tcW w:w="2600" w:type="dxa"/>
            <w:shd w:fill="1F3864" w:val="clear"/>
          </w:tcPr>
          <w:p>
            <w:pPr>
              <w:spacing w:after="40" w:before="40"/>
            </w:pPr>
            <w:r>
              <w:rPr>
                <w:b/>
                <w:bCs/>
                <w:color w:val="FFFFFF"/>
                <w:sz w:val="20"/>
                <w:szCs w:val="20"/>
              </w:rPr>
              <w:t xml:space="preserve">Button</w:t>
            </w:r>
          </w:p>
        </w:tc>
        <w:tc>
          <w:tcPr>
            <w:tcW w:w="5200" w:type="dxa"/>
            <w:shd w:fill="1F3864" w:val="clear"/>
          </w:tcPr>
          <w:p>
            <w:pPr>
              <w:spacing w:after="40" w:before="40"/>
            </w:pPr>
            <w:r>
              <w:rPr>
                <w:b/>
                <w:bCs/>
                <w:color w:val="FFFFFF"/>
                <w:sz w:val="20"/>
                <w:szCs w:val="20"/>
              </w:rPr>
              <w:t xml:space="preserve">What it does</w:t>
            </w:r>
          </w:p>
        </w:tc>
        <w:tc>
          <w:tcPr>
            <w:tcW w:w="2600" w:type="dxa"/>
            <w:shd w:fill="1F3864" w:val="clear"/>
          </w:tcPr>
          <w:p>
            <w:pPr>
              <w:spacing w:after="40" w:before="40"/>
            </w:pPr>
            <w:r>
              <w:rPr>
                <w:b/>
                <w:bCs/>
                <w:color w:val="FFFFFF"/>
                <w:sz w:val="20"/>
                <w:szCs w:val="20"/>
              </w:rPr>
              <w:t xml:space="preserve">Writes anything?</w:t>
            </w:r>
          </w:p>
        </w:tc>
      </w:tr>
      <w:tr>
        <w:tc>
          <w:tcPr>
            <w:tcW w:w="2600" w:type="dxa"/>
          </w:tcPr>
          <w:p>
            <w:pPr>
              <w:spacing w:after="40" w:before="40"/>
            </w:pPr>
            <w:r>
              <w:rPr>
                <w:sz w:val="20"/>
                <w:szCs w:val="20"/>
              </w:rPr>
              <w:t xml:space="preserve">Check readiness</w:t>
            </w:r>
          </w:p>
        </w:tc>
        <w:tc>
          <w:tcPr>
            <w:tcW w:w="5200" w:type="dxa"/>
          </w:tcPr>
          <w:p>
            <w:pPr>
              <w:spacing w:after="40" w:before="40"/>
            </w:pPr>
            <w:r>
              <w:rPr>
                <w:sz w:val="20"/>
                <w:szCs w:val="20"/>
              </w:rPr>
              <w:t xml:space="preserve">Confirms both sides carry their own installation id and the right migrations, and says what is missing if not</w:t>
            </w:r>
          </w:p>
        </w:tc>
        <w:tc>
          <w:tcPr>
            <w:tcW w:w="2600" w:type="dxa"/>
          </w:tcPr>
          <w:p>
            <w:pPr>
              <w:spacing w:after="40" w:before="40"/>
            </w:pPr>
            <w:r>
              <w:rPr>
                <w:sz w:val="20"/>
                <w:szCs w:val="20"/>
              </w:rPr>
              <w:t xml:space="preserve">No</w:t>
            </w:r>
          </w:p>
        </w:tc>
      </w:tr>
      <w:tr>
        <w:tc>
          <w:tcPr>
            <w:tcW w:w="2600" w:type="dxa"/>
          </w:tcPr>
          <w:p>
            <w:pPr>
              <w:spacing w:after="40" w:before="40"/>
            </w:pPr>
            <w:r>
              <w:rPr>
                <w:sz w:val="20"/>
                <w:szCs w:val="20"/>
              </w:rPr>
              <w:t xml:space="preserve">Show what would move</w:t>
            </w:r>
          </w:p>
        </w:tc>
        <w:tc>
          <w:tcPr>
            <w:tcW w:w="5200" w:type="dxa"/>
          </w:tcPr>
          <w:p>
            <w:pPr>
              <w:spacing w:after="40" w:before="40"/>
            </w:pPr>
            <w:r>
              <w:rPr>
                <w:sz w:val="20"/>
                <w:szCs w:val="20"/>
              </w:rPr>
              <w:t xml:space="preserve">Counts what would travel in each direction, and lists anything that cannot move yet with the reason</w:t>
            </w:r>
          </w:p>
        </w:tc>
        <w:tc>
          <w:tcPr>
            <w:tcW w:w="2600" w:type="dxa"/>
          </w:tcPr>
          <w:p>
            <w:pPr>
              <w:spacing w:after="40" w:before="40"/>
            </w:pPr>
            <w:r>
              <w:rPr>
                <w:sz w:val="20"/>
                <w:szCs w:val="20"/>
              </w:rPr>
              <w:t xml:space="preserve">No</w:t>
            </w:r>
          </w:p>
        </w:tc>
      </w:tr>
      <w:tr>
        <w:tc>
          <w:tcPr>
            <w:tcW w:w="2600" w:type="dxa"/>
          </w:tcPr>
          <w:p>
            <w:pPr>
              <w:spacing w:after="40" w:before="40"/>
            </w:pPr>
            <w:r>
              <w:rPr>
                <w:sz w:val="20"/>
                <w:szCs w:val="20"/>
              </w:rPr>
              <w:t xml:space="preserve">Merge now</w:t>
            </w:r>
          </w:p>
        </w:tc>
        <w:tc>
          <w:tcPr>
            <w:tcW w:w="5200" w:type="dxa"/>
          </w:tcPr>
          <w:p>
            <w:pPr>
              <w:spacing w:after="40" w:before="40"/>
            </w:pPr>
            <w:r>
              <w:rPr>
                <w:sz w:val="20"/>
                <w:szCs w:val="20"/>
              </w:rPr>
              <w:t xml:space="preserve">Checks readiness, shows the plan, asks, then merges</w:t>
            </w:r>
          </w:p>
        </w:tc>
        <w:tc>
          <w:tcPr>
            <w:tcW w:w="2600" w:type="dxa"/>
          </w:tcPr>
          <w:p>
            <w:pPr>
              <w:spacing w:after="40" w:before="40"/>
            </w:pPr>
            <w:r>
              <w:rPr>
                <w:sz w:val="20"/>
                <w:szCs w:val="20"/>
              </w:rPr>
              <w:t xml:space="preserve">Yes - inserts only, plus owners' own edits</w:t>
            </w:r>
          </w:p>
        </w:tc>
      </w:tr>
      <w:tr>
        <w:tc>
          <w:tcPr>
            <w:tcW w:w="2600" w:type="dxa"/>
          </w:tcPr>
          <w:p>
            <w:pPr>
              <w:spacing w:after="40" w:before="40"/>
            </w:pPr>
            <w:r>
              <w:rPr>
                <w:sz w:val="20"/>
                <w:szCs w:val="20"/>
              </w:rPr>
              <w:t xml:space="preserve">Send menu &amp; setup to live</w:t>
            </w:r>
          </w:p>
        </w:tc>
        <w:tc>
          <w:tcPr>
            <w:tcW w:w="5200" w:type="dxa"/>
          </w:tcPr>
          <w:p>
            <w:pPr>
              <w:spacing w:after="40" w:before="40"/>
            </w:pPr>
            <w:r>
              <w:rPr>
                <w:sz w:val="20"/>
                <w:szCs w:val="20"/>
              </w:rPr>
              <w:t xml:space="preserve">Pushes the menu, prices, tables, kitchens, payment methods and staff from this computer to live</w:t>
            </w:r>
          </w:p>
        </w:tc>
        <w:tc>
          <w:tcPr>
            <w:tcW w:w="2600" w:type="dxa"/>
          </w:tcPr>
          <w:p>
            <w:pPr>
              <w:spacing w:after="40" w:before="40"/>
            </w:pPr>
            <w:r>
              <w:rPr>
                <w:sz w:val="20"/>
                <w:szCs w:val="20"/>
              </w:rPr>
              <w:t xml:space="preserve">Yes - UPDATES existing live rows</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THE LAST BUTTON IS THE ODD ONE OUT  </w:t>
      </w:r>
      <w:r>
        <w:rPr>
          <w:i/>
          <w:iCs/>
          <w:color w:val="595959"/>
          <w:sz w:val="20"/>
          <w:szCs w:val="20"/>
        </w:rPr>
        <w:t xml:space="preserve">Every other operation in this tool only ever adds what is missing. Sending the menu updates rows that already exist on live, because a price changed at the till has to replace the old price there. It is deliberately not part of "Merge now", and it asks before it runs. Do not use it at a venue whose menu is maintained on the live site instead.</w:t>
      </w:r>
    </w:p>
    <w:p>
      <w:pPr>
        <w:pStyle w:val="Heading2"/>
        <w:spacing w:after="140" w:before="280"/>
      </w:pPr>
      <w:r>
        <w:rPr>
          <w:b/>
          <w:bCs/>
          <w:color w:val="1F3864"/>
        </w:rPr>
        <w:t xml:space="preserve">How it reaches the live database</w:t>
      </w:r>
    </w:p>
    <w:p>
      <w:pPr>
        <w:spacing w:after="160"/>
      </w:pPr>
      <w:r>
        <w:rPr>
          <w:sz w:val="21"/>
          <w:szCs w:val="21"/>
        </w:rPr>
        <w:t xml:space="preserve">Worth knowing, because it explains what to check when it will not connect. The merge needs a database connection held open across many statements - that is what makes a stage able to roll back. Rather than open a tunnel from this computer (which many shared hosts refuse, and which would mean holding the live password here), the tool copies a small agent to the server and runs it there over the same SSH connection the updates use. The agent opens the connection on the server, reads the password from the host's own option file, and answers statements sent to it. Nothing but statements and results crosses the internet, and the live password never leaves the host.</w:t>
      </w:r>
    </w:p>
    <w:p>
      <w:pPr>
        <w:spacing w:after="160"/>
      </w:pPr>
      <w:r>
        <w:rPr>
          <w:sz w:val="21"/>
          <w:szCs w:val="21"/>
        </w:rPr>
        <w:t xml:space="preserve">So if a merge cannot start, there are only three things to check: SSH works (Stage 5 of the client setup section), the option file exists and is readable, and the server has PHP on its command line. The tool names which of the three it was.</w:t>
      </w:r>
    </w:p>
    <w:p>
      <w:pPr>
        <w:pStyle w:val="Heading2"/>
        <w:spacing w:after="140" w:before="280"/>
      </w:pPr>
      <w:r>
        <w:rPr>
          <w:b/>
          <w:bCs/>
          <w:color w:val="1F3864"/>
        </w:rPr>
        <w:t xml:space="preserve">Running it automatically, on a schedule</w:t>
      </w:r>
    </w:p>
    <w:p>
      <w:pPr>
        <w:spacing w:after="160"/>
      </w:pPr>
      <w:r>
        <w:rPr>
          <w:sz w:val="21"/>
          <w:szCs w:val="21"/>
        </w:rPr>
        <w:t xml:space="preserve">Pressing a button every fifteen minutes during service is not realistic, so the same work can run on a timer. It is the same code - there is no second version of the merge.</w:t>
      </w:r>
    </w:p>
    <w:p>
      <w:pPr>
        <w:pStyle w:val="ListParagraph"/>
        <w:numPr>
          <w:ilvl w:val="0"/>
          <w:numId w:val="47"/>
        </w:numPr>
        <w:spacing w:after="80"/>
      </w:pPr>
      <w:r>
        <w:rPr>
          <w:sz w:val="21"/>
          <w:szCs w:val="21"/>
        </w:rPr>
        <w:t xml:space="preserve">Open </w:t>
      </w:r>
      <w:r>
        <w:rPr>
          <w:b/>
          <w:bCs/>
          <w:sz w:val="21"/>
          <w:szCs w:val="21"/>
        </w:rPr>
        <w:t xml:space="preserve">Task Scheduler</w:t>
      </w:r>
      <w:r>
        <w:rPr>
          <w:sz w:val="21"/>
          <w:szCs w:val="21"/>
        </w:rPr>
        <w:t xml:space="preserve"> on the venue computer and choose </w:t>
      </w:r>
      <w:r>
        <w:rPr>
          <w:b/>
          <w:bCs/>
          <w:sz w:val="21"/>
          <w:szCs w:val="21"/>
        </w:rPr>
        <w:t xml:space="preserve">Create Task</w:t>
      </w:r>
      <w:r>
        <w:rPr>
          <w:sz w:val="21"/>
          <w:szCs w:val="21"/>
        </w:rPr>
        <w:t xml:space="preserve"> (not the Basic wizard).</w:t>
      </w:r>
    </w:p>
    <w:p>
      <w:pPr>
        <w:pStyle w:val="ListParagraph"/>
        <w:numPr>
          <w:ilvl w:val="0"/>
          <w:numId w:val="47"/>
        </w:numPr>
        <w:spacing w:after="80"/>
      </w:pPr>
      <w:r>
        <w:rPr>
          <w:sz w:val="21"/>
          <w:szCs w:val="21"/>
        </w:rPr>
        <w:t xml:space="preserve">General tab: name it "Rexlio sync", and tick </w:t>
      </w:r>
      <w:r>
        <w:rPr>
          <w:b/>
          <w:bCs/>
          <w:sz w:val="21"/>
          <w:szCs w:val="21"/>
        </w:rPr>
        <w:t xml:space="preserve">Run whether user is logged on or not</w:t>
      </w:r>
      <w:r>
        <w:rPr>
          <w:sz w:val="21"/>
          <w:szCs w:val="21"/>
        </w:rPr>
        <w:t xml:space="preserve"> if the computer is left running unattended.</w:t>
      </w:r>
    </w:p>
    <w:p>
      <w:pPr>
        <w:pStyle w:val="ListParagraph"/>
        <w:numPr>
          <w:ilvl w:val="0"/>
          <w:numId w:val="47"/>
        </w:numPr>
        <w:spacing w:after="80"/>
      </w:pPr>
      <w:r>
        <w:rPr>
          <w:sz w:val="21"/>
          <w:szCs w:val="21"/>
        </w:rPr>
        <w:t xml:space="preserve">Triggers tab: New, </w:t>
      </w:r>
      <w:r>
        <w:rPr>
          <w:b/>
          <w:bCs/>
          <w:sz w:val="21"/>
          <w:szCs w:val="21"/>
        </w:rPr>
        <w:t xml:space="preserve">Daily</w:t>
      </w:r>
      <w:r>
        <w:rPr>
          <w:sz w:val="21"/>
          <w:szCs w:val="21"/>
        </w:rPr>
        <w:t xml:space="preserve">, then tick </w:t>
      </w:r>
      <w:r>
        <w:rPr>
          <w:b/>
          <w:bCs/>
          <w:sz w:val="21"/>
          <w:szCs w:val="21"/>
        </w:rPr>
        <w:t xml:space="preserve">Repeat task every</w:t>
      </w:r>
      <w:r>
        <w:rPr>
          <w:sz w:val="21"/>
          <w:szCs w:val="21"/>
        </w:rPr>
        <w:t xml:space="preserve"> and choose 15 minutes, </w:t>
      </w:r>
      <w:r>
        <w:rPr>
          <w:b/>
          <w:bCs/>
          <w:sz w:val="21"/>
          <w:szCs w:val="21"/>
        </w:rPr>
        <w:t xml:space="preserve">for a duration of</w:t>
      </w:r>
      <w:r>
        <w:rPr>
          <w:sz w:val="21"/>
          <w:szCs w:val="21"/>
        </w:rPr>
        <w:t xml:space="preserve"> 1 day.</w:t>
      </w:r>
    </w:p>
    <w:p>
      <w:pPr>
        <w:pStyle w:val="ListParagraph"/>
        <w:numPr>
          <w:ilvl w:val="0"/>
          <w:numId w:val="47"/>
        </w:numPr>
        <w:spacing w:after="80"/>
      </w:pPr>
      <w:r>
        <w:rPr>
          <w:sz w:val="21"/>
          <w:szCs w:val="21"/>
        </w:rPr>
        <w:t xml:space="preserve">Actions tab: New. Program: C:\wamp64\bin\php\php8.3.28\php.exe  Arguments: "C:\FraezylDeploy\app\cli\fd_sync_cli.php" rexlio-rockbell   (replace the last word with your project's id, which the Manager shows in its address bar).</w:t>
      </w:r>
    </w:p>
    <w:p>
      <w:pPr>
        <w:pStyle w:val="ListParagraph"/>
        <w:numPr>
          <w:ilvl w:val="0"/>
          <w:numId w:val="47"/>
        </w:numPr>
        <w:spacing w:after="80"/>
      </w:pPr>
      <w:r>
        <w:rPr>
          <w:sz w:val="21"/>
          <w:szCs w:val="21"/>
        </w:rPr>
        <w:t xml:space="preserve">Settings tab: tick </w:t>
      </w:r>
      <w:r>
        <w:rPr>
          <w:b/>
          <w:bCs/>
          <w:sz w:val="21"/>
          <w:szCs w:val="21"/>
        </w:rPr>
        <w:t xml:space="preserve">Do not start a new instance</w:t>
      </w:r>
      <w:r>
        <w:rPr>
          <w:sz w:val="21"/>
          <w:szCs w:val="21"/>
        </w:rPr>
        <w:t xml:space="preserve"> if the task is already running.</w:t>
      </w:r>
    </w:p>
    <w:p>
      <w:pPr>
        <w:pStyle w:val="ListParagraph"/>
        <w:numPr>
          <w:ilvl w:val="0"/>
          <w:numId w:val="47"/>
        </w:numPr>
        <w:spacing w:after="80"/>
      </w:pPr>
      <w:r>
        <w:rPr>
          <w:sz w:val="21"/>
          <w:szCs w:val="21"/>
        </w:rPr>
        <w:t xml:space="preserve">Save, then right-click the task and choose </w:t>
      </w:r>
      <w:r>
        <w:rPr>
          <w:b/>
          <w:bCs/>
          <w:sz w:val="21"/>
          <w:szCs w:val="21"/>
        </w:rPr>
        <w:t xml:space="preserve">Run</w:t>
      </w:r>
      <w:r>
        <w:rPr>
          <w:sz w:val="21"/>
          <w:szCs w:val="21"/>
        </w:rPr>
        <w:t xml:space="preserve"> once to prove it works.</w:t>
      </w:r>
    </w:p>
    <w:p>
      <w:pPr>
        <w:spacing w:after="160"/>
      </w:pPr>
      <w:r>
        <w:rPr>
          <w:sz w:val="21"/>
          <w:szCs w:val="21"/>
        </w:rPr>
        <w:t xml:space="preserve">Every run appends a line to C:\FraezylDeploy\data\sync_log.txt saying what moved, and writes the last outcome to sync_last.json. A run finding nothing to do writes one short line and stops - it is quiet on purpose.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IT CANNOT TRIP OVER ITSELF  </w:t>
      </w:r>
      <w:r>
        <w:rPr>
          <w:i/>
          <w:iCs/>
          <w:color w:val="595959"/>
          <w:sz w:val="20"/>
          <w:szCs w:val="20"/>
        </w:rPr>
        <w:t xml:space="preserve">A run takes a lock, so a slow merge and the next scheduled one can never overlap and plan against each other's half-finished work. A lock left behind by a run that was killed is taken over after thirty minutes, so a crash cannot silently stop the schedule for ever.</w:t>
      </w:r>
    </w:p>
    <w:p>
      <w:pPr>
        <w:spacing w:after="160"/>
      </w:pPr>
      <w:r>
        <w:rPr>
          <w:sz w:val="21"/>
          <w:szCs w:val="21"/>
        </w:rPr>
        <w:t xml:space="preserve">To see what it would do without writing anything, add --plan-only to the arguments. That is a safe way to watch a new installation for a day before letting it write.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BEFORE YOU SCHEDULE IT  </w:t>
      </w:r>
      <w:r>
        <w:rPr>
          <w:i/>
          <w:iCs/>
          <w:color w:val="595959"/>
          <w:sz w:val="20"/>
          <w:szCs w:val="20"/>
        </w:rPr>
        <w:t xml:space="preserve">Run the merge by hand a few times first, on a quiet morning, and read what it says. A schedule is for work you already trust. Check the log after the first day: a scheduled job that has been failing quietly for a week is worse than no schedule at all.</w:t>
      </w:r>
    </w:p>
    <w:p>
      <w:pPr>
        <w:pStyle w:val="Heading1"/>
        <w:pageBreakBefore/>
        <w:spacing w:after="200" w:before="400"/>
      </w:pPr>
      <w:r>
        <w:rPr>
          <w:b/>
          <w:bCs/>
          <w:color w:val="1F3864"/>
        </w:rPr>
        <w:t xml:space="preserve">Local Production Server — Optimized Configuration Reference</w:t>
      </w:r>
    </w:p>
    <w:p>
      <w:pPr>
        <w:spacing w:after="160"/>
      </w:pPr>
      <w:r>
        <w:rPr>
          <w:sz w:val="21"/>
          <w:szCs w:val="21"/>
        </w:rPr>
        <w:t xml:space="preserve">This section is the blueprint for the computer that runs the venue. Everything in it was measured and applied on the development machine on 26 September 2026, and is written so the identical configuration can be reproduced on a fresh production machine without guessing at a single value.</w:t>
      </w: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TWO KINDS OF CHANGE  </w:t>
      </w:r>
      <w:r>
        <w:rPr>
          <w:i/>
          <w:iCs/>
          <w:color w:val="595959"/>
          <w:sz w:val="20"/>
          <w:szCs w:val="20"/>
        </w:rPr>
        <w:t xml:space="preserve">Code changes travel by themselves: they are committed and arrive through the Deployment Manager. Machine configuration does NOT travel - php.ini and my.ini live on the computer, not in the repository, and must be applied by hand on the production machine. The checklist at the end of this section is only the second kind.</w:t>
      </w:r>
    </w:p>
    <w:p>
      <w:pPr>
        <w:pStyle w:val="Heading2"/>
        <w:spacing w:after="140" w:before="280"/>
      </w:pPr>
      <w:r>
        <w:rPr>
          <w:b/>
          <w:bCs/>
          <w:color w:val="1F3864"/>
        </w:rPr>
        <w:t xml:space="preserve">What was measured before anything was changed</w:t>
      </w:r>
    </w:p>
    <w:p>
      <w:pPr>
        <w:spacing w:after="160"/>
      </w:pPr>
      <w:r>
        <w:rPr>
          <w:sz w:val="21"/>
          <w:szCs w:val="21"/>
        </w:rPr>
        <w:t xml:space="preserve">Tuning without measuring produces confident nonsense, so the first step was to find out what was actually slow. Three findings decided everything that followed.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000"/>
        <w:gridCol w:w="2600"/>
        <w:gridCol w:w="4000"/>
      </w:tblGrid>
      <w:tr>
        <w:tc>
          <w:tcPr>
            <w:tcW w:w="3000" w:type="dxa"/>
            <w:shd w:fill="1F3864" w:val="clear"/>
          </w:tcPr>
          <w:p>
            <w:pPr>
              <w:spacing w:after="40" w:before="40"/>
            </w:pPr>
            <w:r>
              <w:rPr>
                <w:b/>
                <w:bCs/>
                <w:color w:val="FFFFFF"/>
                <w:sz w:val="20"/>
                <w:szCs w:val="20"/>
              </w:rPr>
              <w:t xml:space="preserve">Measured</w:t>
            </w:r>
          </w:p>
        </w:tc>
        <w:tc>
          <w:tcPr>
            <w:tcW w:w="2600" w:type="dxa"/>
            <w:shd w:fill="1F3864" w:val="clear"/>
          </w:tcPr>
          <w:p>
            <w:pPr>
              <w:spacing w:after="40" w:before="40"/>
            </w:pPr>
            <w:r>
              <w:rPr>
                <w:b/>
                <w:bCs/>
                <w:color w:val="FFFFFF"/>
                <w:sz w:val="20"/>
                <w:szCs w:val="20"/>
              </w:rPr>
              <w:t xml:space="preserve">Finding</w:t>
            </w:r>
          </w:p>
        </w:tc>
        <w:tc>
          <w:tcPr>
            <w:tcW w:w="4000" w:type="dxa"/>
            <w:shd w:fill="1F3864" w:val="clear"/>
          </w:tcPr>
          <w:p>
            <w:pPr>
              <w:spacing w:after="40" w:before="40"/>
            </w:pPr>
            <w:r>
              <w:rPr>
                <w:b/>
                <w:bCs/>
                <w:color w:val="FFFFFF"/>
                <w:sz w:val="20"/>
                <w:szCs w:val="20"/>
              </w:rPr>
              <w:t xml:space="preserve">What it meant</w:t>
            </w:r>
          </w:p>
        </w:tc>
      </w:tr>
      <w:tr>
        <w:tc>
          <w:tcPr>
            <w:tcW w:w="3000" w:type="dxa"/>
          </w:tcPr>
          <w:p>
            <w:pPr>
              <w:spacing w:after="40" w:before="40"/>
            </w:pPr>
            <w:r>
              <w:rPr>
                <w:sz w:val="20"/>
                <w:szCs w:val="20"/>
              </w:rPr>
              <w:t xml:space="preserve">rexlio database size</w:t>
            </w:r>
          </w:p>
        </w:tc>
        <w:tc>
          <w:tcPr>
            <w:tcW w:w="2600" w:type="dxa"/>
          </w:tcPr>
          <w:p>
            <w:pPr>
              <w:spacing w:after="40" w:before="40"/>
            </w:pPr>
            <w:r>
              <w:rPr>
                <w:sz w:val="20"/>
                <w:szCs w:val="20"/>
              </w:rPr>
              <w:t xml:space="preserve">3.3 MB</w:t>
            </w:r>
          </w:p>
        </w:tc>
        <w:tc>
          <w:tcPr>
            <w:tcW w:w="4000" w:type="dxa"/>
          </w:tcPr>
          <w:p>
            <w:pPr>
              <w:spacing w:after="40" w:before="40"/>
            </w:pPr>
            <w:r>
              <w:rPr>
                <w:sz w:val="20"/>
                <w:szCs w:val="20"/>
              </w:rPr>
              <w:t xml:space="preserve">The 256 MB buffer pool already holds the whole database about seventy times over. MySQL was never the bottleneck.</w:t>
            </w:r>
          </w:p>
        </w:tc>
      </w:tr>
      <w:tr>
        <w:tc>
          <w:tcPr>
            <w:tcW w:w="3000" w:type="dxa"/>
          </w:tcPr>
          <w:p>
            <w:pPr>
              <w:spacing w:after="40" w:before="40"/>
            </w:pPr>
            <w:r>
              <w:rPr>
                <w:sz w:val="20"/>
                <w:szCs w:val="20"/>
              </w:rPr>
              <w:t xml:space="preserve">Google Fonts request from the sale screen</w:t>
            </w:r>
          </w:p>
        </w:tc>
        <w:tc>
          <w:tcPr>
            <w:tcW w:w="2600" w:type="dxa"/>
          </w:tcPr>
          <w:p>
            <w:pPr>
              <w:spacing w:after="40" w:before="40"/>
            </w:pPr>
            <w:r>
              <w:rPr>
                <w:sz w:val="20"/>
                <w:szCs w:val="20"/>
              </w:rPr>
              <w:t xml:space="preserve">1.43 seconds, render-blocking</w:t>
            </w:r>
          </w:p>
        </w:tc>
        <w:tc>
          <w:tcPr>
            <w:tcW w:w="4000" w:type="dxa"/>
          </w:tcPr>
          <w:p>
            <w:pPr>
              <w:spacing w:after="40" w:before="40"/>
            </w:pPr>
            <w:r>
              <w:rPr>
                <w:sz w:val="20"/>
                <w:szCs w:val="20"/>
              </w:rPr>
              <w:t xml:space="preserve">The single biggest delay on the screen staff use most - and at a venue with no internet it stalls until the request gives up.</w:t>
            </w:r>
          </w:p>
        </w:tc>
      </w:tr>
      <w:tr>
        <w:tc>
          <w:tcPr>
            <w:tcW w:w="3000" w:type="dxa"/>
          </w:tcPr>
          <w:p>
            <w:pPr>
              <w:spacing w:after="40" w:before="40"/>
            </w:pPr>
            <w:r>
              <w:rPr>
                <w:sz w:val="20"/>
                <w:szCs w:val="20"/>
              </w:rPr>
              <w:t xml:space="preserve">Page preloader on every admin page</w:t>
            </w:r>
          </w:p>
        </w:tc>
        <w:tc>
          <w:tcPr>
            <w:tcW w:w="2600" w:type="dxa"/>
          </w:tcPr>
          <w:p>
            <w:pPr>
              <w:spacing w:after="40" w:before="40"/>
            </w:pPr>
            <w:r>
              <w:rPr>
                <w:sz w:val="20"/>
                <w:szCs w:val="20"/>
              </w:rPr>
              <w:t xml:space="preserve">1.00 second of pure waiting</w:t>
            </w:r>
          </w:p>
        </w:tc>
        <w:tc>
          <w:tcPr>
            <w:tcW w:w="4000" w:type="dxa"/>
          </w:tcPr>
          <w:p>
            <w:pPr>
              <w:spacing w:after="40" w:before="40"/>
            </w:pPr>
            <w:r>
              <w:rPr>
                <w:sz w:val="20"/>
                <w:szCs w:val="20"/>
              </w:rPr>
              <w:t xml:space="preserve">A 500ms timer plus a 500ms fade, both starting AFTER the page had finished loading. Entirely additional.</w:t>
            </w:r>
          </w:p>
        </w:tc>
      </w:tr>
    </w:tbl>
    <w:p>
      <w:pPr>
        <w:spacing w:after="120"/>
      </w:pPr>
    </w:p>
    <w:p>
      <w:pPr>
        <w:spacing w:after="160"/>
      </w:pPr>
      <w:r>
        <w:rPr>
          <w:sz w:val="21"/>
          <w:szCs w:val="21"/>
        </w:rPr>
        <w:t xml:space="preserve">The conclusion was that the server was not short of capacity. It was spending time on the internet and on animation. That is where the work went.</w:t>
      </w:r>
    </w:p>
    <w:p>
      <w:pPr>
        <w:pStyle w:val="Heading2"/>
        <w:spacing w:after="140" w:before="280"/>
      </w:pPr>
      <w:r>
        <w:rPr>
          <w:b/>
          <w:bCs/>
          <w:color w:val="1F3864"/>
        </w:rPr>
        <w:t xml:space="preserve">1. Concurrent access — MySQL and Apache</w:t>
      </w:r>
    </w:p>
    <w:p>
      <w:pPr>
        <w:pStyle w:val="Heading3"/>
        <w:spacing w:after="100" w:before="200"/>
      </w:pPr>
      <w:r>
        <w:rPr>
          <w:b/>
          <w:bCs/>
          <w:color w:val="C9A227"/>
          <w:sz w:val="22"/>
          <w:szCs w:val="22"/>
        </w:rPr>
        <w:t xml:space="preserve">What was found</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1800"/>
        <w:gridCol w:w="4400"/>
      </w:tblGrid>
      <w:tr>
        <w:tc>
          <w:tcPr>
            <w:tcW w:w="3400" w:type="dxa"/>
            <w:shd w:fill="1F3864" w:val="clear"/>
          </w:tcPr>
          <w:p>
            <w:pPr>
              <w:spacing w:after="40" w:before="40"/>
            </w:pPr>
            <w:r>
              <w:rPr>
                <w:b/>
                <w:bCs/>
                <w:color w:val="FFFFFF"/>
                <w:sz w:val="20"/>
                <w:szCs w:val="20"/>
              </w:rPr>
              <w:t xml:space="preserve">Setting</w:t>
            </w:r>
          </w:p>
        </w:tc>
        <w:tc>
          <w:tcPr>
            <w:tcW w:w="1800" w:type="dxa"/>
            <w:shd w:fill="1F3864" w:val="clear"/>
          </w:tcPr>
          <w:p>
            <w:pPr>
              <w:spacing w:after="40" w:before="40"/>
            </w:pPr>
            <w:r>
              <w:rPr>
                <w:b/>
                <w:bCs/>
                <w:color w:val="FFFFFF"/>
                <w:sz w:val="20"/>
                <w:szCs w:val="20"/>
              </w:rPr>
              <w:t xml:space="preserve">Was</w:t>
            </w:r>
          </w:p>
        </w:tc>
        <w:tc>
          <w:tcPr>
            <w:tcW w:w="4400" w:type="dxa"/>
            <w:shd w:fill="1F3864" w:val="clear"/>
          </w:tcPr>
          <w:p>
            <w:pPr>
              <w:spacing w:after="40" w:before="40"/>
            </w:pPr>
            <w:r>
              <w:rPr>
                <w:b/>
                <w:bCs/>
                <w:color w:val="FFFFFF"/>
                <w:sz w:val="20"/>
                <w:szCs w:val="20"/>
              </w:rPr>
              <w:t xml:space="preserve">Verdict</w:t>
            </w:r>
          </w:p>
        </w:tc>
      </w:tr>
      <w:tr>
        <w:tc>
          <w:tcPr>
            <w:tcW w:w="3400" w:type="dxa"/>
          </w:tcPr>
          <w:p>
            <w:pPr>
              <w:spacing w:after="40" w:before="40"/>
            </w:pPr>
            <w:r>
              <w:rPr>
                <w:sz w:val="20"/>
                <w:szCs w:val="20"/>
              </w:rPr>
              <w:t xml:space="preserve">MySQL max_connections</w:t>
            </w:r>
          </w:p>
        </w:tc>
        <w:tc>
          <w:tcPr>
            <w:tcW w:w="1800" w:type="dxa"/>
          </w:tcPr>
          <w:p>
            <w:pPr>
              <w:spacing w:after="40" w:before="40"/>
            </w:pPr>
            <w:r>
              <w:rPr>
                <w:sz w:val="20"/>
                <w:szCs w:val="20"/>
              </w:rPr>
              <w:t xml:space="preserve">151 (default)</w:t>
            </w:r>
          </w:p>
        </w:tc>
        <w:tc>
          <w:tcPr>
            <w:tcW w:w="4400" w:type="dxa"/>
          </w:tcPr>
          <w:p>
            <w:pPr>
              <w:spacing w:after="40" w:before="40"/>
            </w:pPr>
            <w:r>
              <w:rPr>
                <w:sz w:val="20"/>
                <w:szCs w:val="20"/>
              </w:rPr>
              <w:t xml:space="preserve">Ample. Six tills use perhaps twenty connections.</w:t>
            </w:r>
          </w:p>
        </w:tc>
      </w:tr>
      <w:tr>
        <w:tc>
          <w:tcPr>
            <w:tcW w:w="3400" w:type="dxa"/>
          </w:tcPr>
          <w:p>
            <w:pPr>
              <w:spacing w:after="40" w:before="40"/>
            </w:pPr>
            <w:r>
              <w:rPr>
                <w:sz w:val="20"/>
                <w:szCs w:val="20"/>
              </w:rPr>
              <w:t xml:space="preserve">MySQL innodb_buffer_pool_size</w:t>
            </w:r>
          </w:p>
        </w:tc>
        <w:tc>
          <w:tcPr>
            <w:tcW w:w="1800" w:type="dxa"/>
          </w:tcPr>
          <w:p>
            <w:pPr>
              <w:spacing w:after="40" w:before="40"/>
            </w:pPr>
            <w:r>
              <w:rPr>
                <w:sz w:val="20"/>
                <w:szCs w:val="20"/>
              </w:rPr>
              <w:t xml:space="preserve">256 MB</w:t>
            </w:r>
          </w:p>
        </w:tc>
        <w:tc>
          <w:tcPr>
            <w:tcW w:w="4400" w:type="dxa"/>
          </w:tcPr>
          <w:p>
            <w:pPr>
              <w:spacing w:after="40" w:before="40"/>
            </w:pPr>
            <w:r>
              <w:rPr>
                <w:sz w:val="20"/>
                <w:szCs w:val="20"/>
              </w:rPr>
              <w:t xml:space="preserve">Seventy times the database. Left alone.</w:t>
            </w:r>
          </w:p>
        </w:tc>
      </w:tr>
      <w:tr>
        <w:tc>
          <w:tcPr>
            <w:tcW w:w="3400" w:type="dxa"/>
          </w:tcPr>
          <w:p>
            <w:pPr>
              <w:spacing w:after="40" w:before="40"/>
            </w:pPr>
            <w:r>
              <w:rPr>
                <w:sz w:val="20"/>
                <w:szCs w:val="20"/>
              </w:rPr>
              <w:t xml:space="preserve">MySQL thread_cache_size</w:t>
            </w:r>
          </w:p>
        </w:tc>
        <w:tc>
          <w:tcPr>
            <w:tcW w:w="1800" w:type="dxa"/>
          </w:tcPr>
          <w:p>
            <w:pPr>
              <w:spacing w:after="40" w:before="40"/>
            </w:pPr>
            <w:r>
              <w:rPr>
                <w:sz w:val="20"/>
                <w:szCs w:val="20"/>
              </w:rPr>
              <w:t xml:space="preserve">9</w:t>
            </w:r>
          </w:p>
        </w:tc>
        <w:tc>
          <w:tcPr>
            <w:tcW w:w="4400" w:type="dxa"/>
          </w:tcPr>
          <w:p>
            <w:pPr>
              <w:spacing w:after="40" w:before="40"/>
            </w:pPr>
            <w:r>
              <w:rPr>
                <w:sz w:val="20"/>
                <w:szCs w:val="20"/>
              </w:rPr>
              <w:t xml:space="preserve">Low. Raised.</w:t>
            </w:r>
          </w:p>
        </w:tc>
      </w:tr>
      <w:tr>
        <w:tc>
          <w:tcPr>
            <w:tcW w:w="3400" w:type="dxa"/>
          </w:tcPr>
          <w:p>
            <w:pPr>
              <w:spacing w:after="40" w:before="40"/>
            </w:pPr>
            <w:r>
              <w:rPr>
                <w:sz w:val="20"/>
                <w:szCs w:val="20"/>
              </w:rPr>
              <w:t xml:space="preserve">MySQL tmp_table_size / max_heap_table_size</w:t>
            </w:r>
          </w:p>
        </w:tc>
        <w:tc>
          <w:tcPr>
            <w:tcW w:w="1800" w:type="dxa"/>
          </w:tcPr>
          <w:p>
            <w:pPr>
              <w:spacing w:after="40" w:before="40"/>
            </w:pPr>
            <w:r>
              <w:rPr>
                <w:sz w:val="20"/>
                <w:szCs w:val="20"/>
              </w:rPr>
              <w:t xml:space="preserve">16 MB each</w:t>
            </w:r>
          </w:p>
        </w:tc>
        <w:tc>
          <w:tcPr>
            <w:tcW w:w="4400" w:type="dxa"/>
          </w:tcPr>
          <w:p>
            <w:pPr>
              <w:spacing w:after="40" w:before="40"/>
            </w:pPr>
            <w:r>
              <w:rPr>
                <w:sz w:val="20"/>
                <w:szCs w:val="20"/>
              </w:rPr>
              <w:t xml:space="preserve">Report queries spill to disk. Raised.</w:t>
            </w:r>
          </w:p>
        </w:tc>
      </w:tr>
      <w:tr>
        <w:tc>
          <w:tcPr>
            <w:tcW w:w="3400" w:type="dxa"/>
          </w:tcPr>
          <w:p>
            <w:pPr>
              <w:spacing w:after="40" w:before="40"/>
            </w:pPr>
            <w:r>
              <w:rPr>
                <w:sz w:val="20"/>
                <w:szCs w:val="20"/>
              </w:rPr>
              <w:t xml:space="preserve">Apache ThreadsPerChild</w:t>
            </w:r>
          </w:p>
        </w:tc>
        <w:tc>
          <w:tcPr>
            <w:tcW w:w="1800" w:type="dxa"/>
          </w:tcPr>
          <w:p>
            <w:pPr>
              <w:spacing w:after="40" w:before="40"/>
            </w:pPr>
            <w:r>
              <w:rPr>
                <w:sz w:val="20"/>
                <w:szCs w:val="20"/>
              </w:rPr>
              <w:t xml:space="preserve">1024</w:t>
            </w:r>
          </w:p>
        </w:tc>
        <w:tc>
          <w:tcPr>
            <w:tcW w:w="4400" w:type="dxa"/>
          </w:tcPr>
          <w:p>
            <w:pPr>
              <w:spacing w:after="40" w:before="40"/>
            </w:pPr>
            <w:r>
              <w:rPr>
                <w:sz w:val="20"/>
                <w:szCs w:val="20"/>
              </w:rPr>
              <w:t xml:space="preserve">The Windows MPM's concurrency limit, already sixteen times the stock 64. Not a bottleneck.</w:t>
            </w:r>
          </w:p>
        </w:tc>
      </w:tr>
      <w:tr>
        <w:tc>
          <w:tcPr>
            <w:tcW w:w="3400" w:type="dxa"/>
          </w:tcPr>
          <w:p>
            <w:pPr>
              <w:spacing w:after="40" w:before="40"/>
            </w:pPr>
            <w:r>
              <w:rPr>
                <w:sz w:val="20"/>
                <w:szCs w:val="20"/>
              </w:rPr>
              <w:t xml:space="preserve">Apache MaxRequestWorkers</w:t>
            </w:r>
          </w:p>
        </w:tc>
        <w:tc>
          <w:tcPr>
            <w:tcW w:w="1800" w:type="dxa"/>
          </w:tcPr>
          <w:p>
            <w:pPr>
              <w:spacing w:after="40" w:before="40"/>
            </w:pPr>
            <w:r>
              <w:rPr>
                <w:sz w:val="20"/>
                <w:szCs w:val="20"/>
              </w:rPr>
              <w:t xml:space="preserve">not in use</w:t>
            </w:r>
          </w:p>
        </w:tc>
        <w:tc>
          <w:tcPr>
            <w:tcW w:w="4400" w:type="dxa"/>
          </w:tcPr>
          <w:p>
            <w:pPr>
              <w:spacing w:after="40" w:before="40"/>
            </w:pPr>
            <w:r>
              <w:rPr>
                <w:sz w:val="20"/>
                <w:szCs w:val="20"/>
              </w:rPr>
              <w:t xml:space="preserve">httpd-mpm.conf is commented out (httpd.conf line 555) and Windows uses mpm_winnt, which has no MaxRequestWorkers. The numbers in that file are inert.</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APACHE NEEDED NO CHANGE  </w:t>
      </w:r>
      <w:r>
        <w:rPr>
          <w:i/>
          <w:iCs/>
          <w:color w:val="595959"/>
          <w:sz w:val="20"/>
          <w:szCs w:val="20"/>
        </w:rPr>
        <w:t xml:space="preserve">This is worth stating plainly because it is tempting to "tune" it anyway. On Windows, Apache concurrency is ThreadsPerChild, and it is already set to 1024 in httpd.conf. Six tills cannot exhaust that. Editing httpd-mpm.conf would have changed nothing at all, because that file is not even included.</w:t>
      </w:r>
    </w:p>
    <w:p>
      <w:pPr>
        <w:pStyle w:val="Heading3"/>
        <w:spacing w:after="100" w:before="200"/>
      </w:pPr>
      <w:r>
        <w:rPr>
          <w:b/>
          <w:bCs/>
          <w:color w:val="C9A227"/>
          <w:sz w:val="22"/>
          <w:szCs w:val="22"/>
        </w:rPr>
        <w:t xml:space="preserve">What was changed, and where</w:t>
      </w:r>
    </w:p>
    <w:p>
      <w:pPr>
        <w:spacing w:after="160"/>
      </w:pPr>
      <w:r>
        <w:rPr>
          <w:sz w:val="21"/>
          <w:szCs w:val="21"/>
        </w:rPr>
        <w:t xml:space="preserve">File: </w:t>
      </w:r>
      <w:r>
        <w:rPr>
          <w:b/>
          <w:bCs/>
          <w:sz w:val="21"/>
          <w:szCs w:val="21"/>
        </w:rPr>
        <w:t xml:space="preserve">C:\wamp64\bin\mysql\mysql8.4.7\my.ini</w:t>
      </w:r>
      <w:r>
        <w:rPr>
          <w:sz w:val="21"/>
          <w:szCs w:val="21"/>
        </w:rPr>
        <w:t xml:space="preserve">, in the </w:t>
      </w:r>
      <w:r>
        <w:rPr>
          <w:b/>
          <w:bCs/>
          <w:sz w:val="21"/>
          <w:szCs w:val="21"/>
        </w:rPr>
        <w:t xml:space="preserve">[wampmysqld64]</w:t>
      </w:r>
      <w:r>
        <w:rPr>
          <w:sz w:val="21"/>
          <w:szCs w:val="21"/>
        </w:rPr>
        <w:t xml:space="preserve"> section — that is the section the WampServer service reads; putting these under a plain [mysqld] heading elsewhere in the file would have no effect.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2600"/>
        <w:gridCol w:w="1900"/>
        <w:gridCol w:w="1400"/>
        <w:gridCol w:w="3700"/>
      </w:tblGrid>
      <w:tr>
        <w:tc>
          <w:tcPr>
            <w:tcW w:w="2600" w:type="dxa"/>
            <w:shd w:fill="1F3864" w:val="clear"/>
          </w:tcPr>
          <w:p>
            <w:pPr>
              <w:spacing w:after="40" w:before="40"/>
            </w:pPr>
            <w:r>
              <w:rPr>
                <w:b/>
                <w:bCs/>
                <w:color w:val="FFFFFF"/>
                <w:sz w:val="20"/>
                <w:szCs w:val="20"/>
              </w:rPr>
              <w:t xml:space="preserve">Setting</w:t>
            </w:r>
          </w:p>
        </w:tc>
        <w:tc>
          <w:tcPr>
            <w:tcW w:w="1900" w:type="dxa"/>
            <w:shd w:fill="1F3864" w:val="clear"/>
          </w:tcPr>
          <w:p>
            <w:pPr>
              <w:spacing w:after="40" w:before="40"/>
            </w:pPr>
            <w:r>
              <w:rPr>
                <w:b/>
                <w:bCs/>
                <w:color w:val="FFFFFF"/>
                <w:sz w:val="20"/>
                <w:szCs w:val="20"/>
              </w:rPr>
              <w:t xml:space="preserve">Original</w:t>
            </w:r>
          </w:p>
        </w:tc>
        <w:tc>
          <w:tcPr>
            <w:tcW w:w="1400" w:type="dxa"/>
            <w:shd w:fill="1F3864" w:val="clear"/>
          </w:tcPr>
          <w:p>
            <w:pPr>
              <w:spacing w:after="40" w:before="40"/>
            </w:pPr>
            <w:r>
              <w:rPr>
                <w:b/>
                <w:bCs/>
                <w:color w:val="FFFFFF"/>
                <w:sz w:val="20"/>
                <w:szCs w:val="20"/>
              </w:rPr>
              <w:t xml:space="preserve">New</w:t>
            </w:r>
          </w:p>
        </w:tc>
        <w:tc>
          <w:tcPr>
            <w:tcW w:w="3700" w:type="dxa"/>
            <w:shd w:fill="1F3864" w:val="clear"/>
          </w:tcPr>
          <w:p>
            <w:pPr>
              <w:spacing w:after="40" w:before="40"/>
            </w:pPr>
            <w:r>
              <w:rPr>
                <w:b/>
                <w:bCs/>
                <w:color w:val="FFFFFF"/>
                <w:sz w:val="20"/>
                <w:szCs w:val="20"/>
              </w:rPr>
              <w:t xml:space="preserve">Why</w:t>
            </w:r>
          </w:p>
        </w:tc>
      </w:tr>
      <w:tr>
        <w:tc>
          <w:tcPr>
            <w:tcW w:w="2600" w:type="dxa"/>
          </w:tcPr>
          <w:p>
            <w:pPr>
              <w:spacing w:after="40" w:before="40"/>
            </w:pPr>
            <w:r>
              <w:rPr>
                <w:sz w:val="20"/>
                <w:szCs w:val="20"/>
              </w:rPr>
              <w:t xml:space="preserve">thread_cache_size</w:t>
            </w:r>
          </w:p>
        </w:tc>
        <w:tc>
          <w:tcPr>
            <w:tcW w:w="1900" w:type="dxa"/>
          </w:tcPr>
          <w:p>
            <w:pPr>
              <w:spacing w:after="40" w:before="40"/>
            </w:pPr>
            <w:r>
              <w:rPr>
                <w:sz w:val="20"/>
                <w:szCs w:val="20"/>
              </w:rPr>
              <w:t xml:space="preserve">9 (default)</w:t>
            </w:r>
          </w:p>
        </w:tc>
        <w:tc>
          <w:tcPr>
            <w:tcW w:w="1400" w:type="dxa"/>
          </w:tcPr>
          <w:p>
            <w:pPr>
              <w:spacing w:after="40" w:before="40"/>
            </w:pPr>
            <w:r>
              <w:rPr>
                <w:sz w:val="20"/>
                <w:szCs w:val="20"/>
              </w:rPr>
              <w:t xml:space="preserve">32</w:t>
            </w:r>
          </w:p>
        </w:tc>
        <w:tc>
          <w:tcPr>
            <w:tcW w:w="3700" w:type="dxa"/>
          </w:tcPr>
          <w:p>
            <w:pPr>
              <w:spacing w:after="40" w:before="40"/>
            </w:pPr>
            <w:r>
              <w:rPr>
                <w:sz w:val="20"/>
                <w:szCs w:val="20"/>
              </w:rPr>
              <w:t xml:space="preserve">Tills open and close connections constantly; a thread that has to be created is latency somebody is standing there waiting for.</w:t>
            </w:r>
          </w:p>
        </w:tc>
      </w:tr>
      <w:tr>
        <w:tc>
          <w:tcPr>
            <w:tcW w:w="2600" w:type="dxa"/>
          </w:tcPr>
          <w:p>
            <w:pPr>
              <w:spacing w:after="40" w:before="40"/>
            </w:pPr>
            <w:r>
              <w:rPr>
                <w:sz w:val="20"/>
                <w:szCs w:val="20"/>
              </w:rPr>
              <w:t xml:space="preserve">tmp_table_size</w:t>
            </w:r>
          </w:p>
        </w:tc>
        <w:tc>
          <w:tcPr>
            <w:tcW w:w="1900" w:type="dxa"/>
          </w:tcPr>
          <w:p>
            <w:pPr>
              <w:spacing w:after="40" w:before="40"/>
            </w:pPr>
            <w:r>
              <w:rPr>
                <w:sz w:val="20"/>
                <w:szCs w:val="20"/>
              </w:rPr>
              <w:t xml:space="preserve">16M</w:t>
            </w:r>
          </w:p>
        </w:tc>
        <w:tc>
          <w:tcPr>
            <w:tcW w:w="1400" w:type="dxa"/>
          </w:tcPr>
          <w:p>
            <w:pPr>
              <w:spacing w:after="40" w:before="40"/>
            </w:pPr>
            <w:r>
              <w:rPr>
                <w:sz w:val="20"/>
                <w:szCs w:val="20"/>
              </w:rPr>
              <w:t xml:space="preserve">64M</w:t>
            </w:r>
          </w:p>
        </w:tc>
        <w:tc>
          <w:tcPr>
            <w:tcW w:w="3700" w:type="dxa"/>
          </w:tcPr>
          <w:p>
            <w:pPr>
              <w:spacing w:after="40" w:before="40"/>
            </w:pPr>
            <w:r>
              <w:rPr>
                <w:sz w:val="20"/>
                <w:szCs w:val="20"/>
              </w:rPr>
              <w:t xml:space="preserve">Report GROUP BYs build temporary tables; at 16M they spill to disk.</w:t>
            </w:r>
          </w:p>
        </w:tc>
      </w:tr>
      <w:tr>
        <w:tc>
          <w:tcPr>
            <w:tcW w:w="2600" w:type="dxa"/>
          </w:tcPr>
          <w:p>
            <w:pPr>
              <w:spacing w:after="40" w:before="40"/>
            </w:pPr>
            <w:r>
              <w:rPr>
                <w:sz w:val="20"/>
                <w:szCs w:val="20"/>
              </w:rPr>
              <w:t xml:space="preserve">max_heap_table_size</w:t>
            </w:r>
          </w:p>
        </w:tc>
        <w:tc>
          <w:tcPr>
            <w:tcW w:w="1900" w:type="dxa"/>
          </w:tcPr>
          <w:p>
            <w:pPr>
              <w:spacing w:after="40" w:before="40"/>
            </w:pPr>
            <w:r>
              <w:rPr>
                <w:sz w:val="20"/>
                <w:szCs w:val="20"/>
              </w:rPr>
              <w:t xml:space="preserve">16M</w:t>
            </w:r>
          </w:p>
        </w:tc>
        <w:tc>
          <w:tcPr>
            <w:tcW w:w="1400" w:type="dxa"/>
          </w:tcPr>
          <w:p>
            <w:pPr>
              <w:spacing w:after="40" w:before="40"/>
            </w:pPr>
            <w:r>
              <w:rPr>
                <w:sz w:val="20"/>
                <w:szCs w:val="20"/>
              </w:rPr>
              <w:t xml:space="preserve">64M</w:t>
            </w:r>
          </w:p>
        </w:tc>
        <w:tc>
          <w:tcPr>
            <w:tcW w:w="3700" w:type="dxa"/>
          </w:tcPr>
          <w:p>
            <w:pPr>
              <w:spacing w:after="40" w:before="40"/>
            </w:pPr>
            <w:r>
              <w:rPr>
                <w:sz w:val="20"/>
                <w:szCs w:val="20"/>
              </w:rPr>
              <w:t xml:space="preserve">Must match tmp_table_size or the smaller of the two wins.</w:t>
            </w:r>
          </w:p>
        </w:tc>
      </w:tr>
      <w:tr>
        <w:tc>
          <w:tcPr>
            <w:tcW w:w="2600" w:type="dxa"/>
          </w:tcPr>
          <w:p>
            <w:pPr>
              <w:spacing w:after="40" w:before="40"/>
            </w:pPr>
            <w:r>
              <w:rPr>
                <w:sz w:val="20"/>
                <w:szCs w:val="20"/>
              </w:rPr>
              <w:t xml:space="preserve">wait_timeout</w:t>
            </w:r>
          </w:p>
        </w:tc>
        <w:tc>
          <w:tcPr>
            <w:tcW w:w="1900" w:type="dxa"/>
          </w:tcPr>
          <w:p>
            <w:pPr>
              <w:spacing w:after="40" w:before="40"/>
            </w:pPr>
            <w:r>
              <w:rPr>
                <w:sz w:val="20"/>
                <w:szCs w:val="20"/>
              </w:rPr>
              <w:t xml:space="preserve">28800 (8 hours)</w:t>
            </w:r>
          </w:p>
        </w:tc>
        <w:tc>
          <w:tcPr>
            <w:tcW w:w="1400" w:type="dxa"/>
          </w:tcPr>
          <w:p>
            <w:pPr>
              <w:spacing w:after="40" w:before="40"/>
            </w:pPr>
            <w:r>
              <w:rPr>
                <w:sz w:val="20"/>
                <w:szCs w:val="20"/>
              </w:rPr>
              <w:t xml:space="preserve">1800</w:t>
            </w:r>
          </w:p>
        </w:tc>
        <w:tc>
          <w:tcPr>
            <w:tcW w:w="3700" w:type="dxa"/>
          </w:tcPr>
          <w:p>
            <w:pPr>
              <w:spacing w:after="40" w:before="40"/>
            </w:pPr>
            <w:r>
              <w:rPr>
                <w:sz w:val="20"/>
                <w:szCs w:val="20"/>
              </w:rPr>
              <w:t xml:space="preserve">A till left idle overnight should not still be holding a connection in the morning.</w:t>
            </w:r>
          </w:p>
        </w:tc>
      </w:tr>
      <w:tr>
        <w:tc>
          <w:tcPr>
            <w:tcW w:w="2600" w:type="dxa"/>
          </w:tcPr>
          <w:p>
            <w:pPr>
              <w:spacing w:after="40" w:before="40"/>
            </w:pPr>
            <w:r>
              <w:rPr>
                <w:sz w:val="20"/>
                <w:szCs w:val="20"/>
              </w:rPr>
              <w:t xml:space="preserve">interactive_timeout</w:t>
            </w:r>
          </w:p>
        </w:tc>
        <w:tc>
          <w:tcPr>
            <w:tcW w:w="1900" w:type="dxa"/>
          </w:tcPr>
          <w:p>
            <w:pPr>
              <w:spacing w:after="40" w:before="40"/>
            </w:pPr>
            <w:r>
              <w:rPr>
                <w:sz w:val="20"/>
                <w:szCs w:val="20"/>
              </w:rPr>
              <w:t xml:space="preserve">28800</w:t>
            </w:r>
          </w:p>
        </w:tc>
        <w:tc>
          <w:tcPr>
            <w:tcW w:w="1400" w:type="dxa"/>
          </w:tcPr>
          <w:p>
            <w:pPr>
              <w:spacing w:after="40" w:before="40"/>
            </w:pPr>
            <w:r>
              <w:rPr>
                <w:sz w:val="20"/>
                <w:szCs w:val="20"/>
              </w:rPr>
              <w:t xml:space="preserve">1800</w:t>
            </w:r>
          </w:p>
        </w:tc>
        <w:tc>
          <w:tcPr>
            <w:tcW w:w="3700" w:type="dxa"/>
          </w:tcPr>
          <w:p>
            <w:pPr>
              <w:spacing w:after="40" w:before="40"/>
            </w:pPr>
            <w:r>
              <w:rPr>
                <w:sz w:val="20"/>
                <w:szCs w:val="20"/>
              </w:rPr>
              <w:t xml:space="preserve">Same reason.</w:t>
            </w:r>
          </w:p>
        </w:tc>
      </w:tr>
    </w:tbl>
    <w:p>
      <w:pPr>
        <w:spacing w:after="120"/>
      </w:pPr>
    </w:p>
    <w:p>
      <w:pPr>
        <w:pStyle w:val="Heading3"/>
        <w:spacing w:after="100" w:before="200"/>
      </w:pPr>
      <w:r>
        <w:rPr>
          <w:b/>
          <w:bCs/>
          <w:color w:val="C9A227"/>
          <w:sz w:val="22"/>
          <w:szCs w:val="22"/>
        </w:rPr>
        <w:t xml:space="preserve">Deliberately NOT changed, and why</w:t>
      </w:r>
    </w:p>
    <w:p>
      <w:pPr>
        <w:pStyle w:val="ListParagraph"/>
        <w:numPr>
          <w:ilvl w:val="0"/>
          <w:numId w:val="2"/>
        </w:numPr>
        <w:spacing w:after="80"/>
      </w:pPr>
      <w:r>
        <w:rPr>
          <w:b/>
          <w:bCs/>
          <w:sz w:val="21"/>
          <w:szCs w:val="21"/>
        </w:rPr>
        <w:t xml:space="preserve">innodb_flush_log_at_trx_commit stays 1.</w:t>
      </w:r>
      <w:r>
        <w:rPr>
          <w:sz w:val="21"/>
          <w:szCs w:val="21"/>
        </w:rPr>
        <w:t xml:space="preserve"> Setting it to 2 is a well known speed-up. It also means a power cut can lose up to a second of committed transactions - on a till, a sale that was rung up, paid for, and then never happened. Not worth it for a database this small.</w:t>
      </w:r>
    </w:p>
    <w:p>
      <w:pPr>
        <w:pStyle w:val="ListParagraph"/>
        <w:numPr>
          <w:ilvl w:val="0"/>
          <w:numId w:val="2"/>
        </w:numPr>
        <w:spacing w:after="80"/>
      </w:pPr>
      <w:r>
        <w:rPr>
          <w:b/>
          <w:bCs/>
          <w:sz w:val="21"/>
          <w:szCs w:val="21"/>
        </w:rPr>
        <w:t xml:space="preserve">max_connections stays 151.</w:t>
      </w:r>
      <w:r>
        <w:rPr>
          <w:sz w:val="21"/>
          <w:szCs w:val="21"/>
        </w:rPr>
        <w:t xml:space="preserve"> Raising it would lift the ceiling on a problem the venue does not have, while quietly raising memory use.</w:t>
      </w:r>
    </w:p>
    <w:p>
      <w:pPr>
        <w:pStyle w:val="ListParagraph"/>
        <w:numPr>
          <w:ilvl w:val="0"/>
          <w:numId w:val="2"/>
        </w:numPr>
        <w:spacing w:after="80"/>
      </w:pPr>
      <w:r>
        <w:rPr>
          <w:b/>
          <w:bCs/>
          <w:sz w:val="21"/>
          <w:szCs w:val="21"/>
        </w:rPr>
        <w:t xml:space="preserve">innodb_buffer_pool_size stays 256 MB.</w:t>
      </w:r>
      <w:r>
        <w:rPr>
          <w:sz w:val="21"/>
          <w:szCs w:val="21"/>
        </w:rPr>
        <w:t xml:space="preserve"> The database is 3.3 MB.</w:t>
      </w:r>
    </w:p>
    <w:p>
      <w:pPr>
        <w:pStyle w:val="ListParagraph"/>
        <w:numPr>
          <w:ilvl w:val="0"/>
          <w:numId w:val="2"/>
        </w:numPr>
        <w:spacing w:after="80"/>
      </w:pPr>
      <w:r>
        <w:rPr>
          <w:b/>
          <w:bCs/>
          <w:sz w:val="21"/>
          <w:szCs w:val="21"/>
        </w:rPr>
        <w:t xml:space="preserve">Apache is untouched.</w:t>
      </w:r>
      <w:r>
        <w:rPr>
          <w:sz w:val="21"/>
          <w:szCs w:val="21"/>
        </w:rPr>
        <w:t xml:space="preserve"> See the note above.</w:t>
      </w:r>
    </w:p>
    <w:p>
      <w:pPr>
        <w:pStyle w:val="Heading2"/>
        <w:spacing w:after="140" w:before="280"/>
      </w:pPr>
      <w:r>
        <w:rPr>
          <w:b/>
          <w:bCs/>
          <w:color w:val="1F3864"/>
        </w:rPr>
        <w:t xml:space="preserve">2. Page speed</w:t>
      </w:r>
    </w:p>
    <w:p>
      <w:pPr>
        <w:pStyle w:val="Heading3"/>
        <w:spacing w:after="100" w:before="200"/>
      </w:pPr>
      <w:r>
        <w:rPr>
          <w:b/>
          <w:bCs/>
          <w:color w:val="C9A227"/>
          <w:sz w:val="22"/>
          <w:szCs w:val="22"/>
        </w:rPr>
        <w:t xml:space="preserve">The big one: nothing loads from the internet any more</w:t>
      </w:r>
    </w:p>
    <w:p>
      <w:pPr>
        <w:spacing w:after="160"/>
      </w:pPr>
      <w:r>
        <w:rPr>
          <w:sz w:val="21"/>
          <w:szCs w:val="21"/>
        </w:rPr>
        <w:t xml:space="preserve">The sale screen, the dashboard and the waiter panel were all fetching fonts from fonts.googleapis.com and fonts.gstatic.com. On this machine that measured 1.43 seconds, render-blocking. At a venue whose internet is down - which is the whole reason for running a local server - the page does not merely slow down, it waits for the request to fail.</w:t>
      </w:r>
    </w:p>
    <w:p>
      <w:pPr>
        <w:spacing w:after="160"/>
      </w:pPr>
      <w:r>
        <w:rPr>
          <w:sz w:val="21"/>
          <w:szCs w:val="21"/>
        </w:rPr>
        <w:t xml:space="preserve">Montserrat is now served from the venue's own server. Google publishes the latin subset as a single variable font covering weights 300 to 800, so one 37 KB file replaced six separate weights, and only the latin subset is bundled because this is an English install.</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400"/>
        <w:gridCol w:w="6200"/>
      </w:tblGrid>
      <w:tr>
        <w:tc>
          <w:tcPr>
            <w:tcW w:w="3400" w:type="dxa"/>
            <w:shd w:fill="1F3864" w:val="clear"/>
          </w:tcPr>
          <w:p>
            <w:pPr>
              <w:spacing w:after="40" w:before="40"/>
            </w:pPr>
            <w:r>
              <w:rPr>
                <w:b/>
                <w:bCs/>
                <w:color w:val="FFFFFF"/>
                <w:sz w:val="20"/>
                <w:szCs w:val="20"/>
              </w:rPr>
              <w:t xml:space="preserve">What</w:t>
            </w:r>
          </w:p>
        </w:tc>
        <w:tc>
          <w:tcPr>
            <w:tcW w:w="6200" w:type="dxa"/>
            <w:shd w:fill="1F3864" w:val="clear"/>
          </w:tcPr>
          <w:p>
            <w:pPr>
              <w:spacing w:after="40" w:before="40"/>
            </w:pPr>
            <w:r>
              <w:rPr>
                <w:b/>
                <w:bCs/>
                <w:color w:val="FFFFFF"/>
                <w:sz w:val="20"/>
                <w:szCs w:val="20"/>
              </w:rPr>
              <w:t xml:space="preserve">Where it lives now</w:t>
            </w:r>
          </w:p>
        </w:tc>
      </w:tr>
      <w:tr>
        <w:tc>
          <w:tcPr>
            <w:tcW w:w="3400" w:type="dxa"/>
          </w:tcPr>
          <w:p>
            <w:pPr>
              <w:spacing w:after="40" w:before="40"/>
            </w:pPr>
            <w:r>
              <w:rPr>
                <w:sz w:val="20"/>
                <w:szCs w:val="20"/>
              </w:rPr>
              <w:t xml:space="preserve">Montserrat (all weights)</w:t>
            </w:r>
          </w:p>
        </w:tc>
        <w:tc>
          <w:tcPr>
            <w:tcW w:w="6200" w:type="dxa"/>
          </w:tcPr>
          <w:p>
            <w:pPr>
              <w:spacing w:after="40" w:before="40"/>
            </w:pPr>
            <w:r>
              <w:rPr>
                <w:sz w:val="20"/>
                <w:szCs w:val="20"/>
              </w:rPr>
              <w:t xml:space="preserve">assets/fonts/montserrat/montserrat-variable.woff2 + assets/fonts/montserrat_local.css</w:t>
            </w:r>
          </w:p>
        </w:tc>
      </w:tr>
      <w:tr>
        <w:tc>
          <w:tcPr>
            <w:tcW w:w="3400" w:type="dxa"/>
          </w:tcPr>
          <w:p>
            <w:pPr>
              <w:spacing w:after="40" w:before="40"/>
            </w:pPr>
            <w:r>
              <w:rPr>
                <w:sz w:val="20"/>
                <w:szCs w:val="20"/>
              </w:rPr>
              <w:t xml:space="preserve">Lobster (waiter panel)</w:t>
            </w:r>
          </w:p>
        </w:tc>
        <w:tc>
          <w:tcPr>
            <w:tcW w:w="6200" w:type="dxa"/>
          </w:tcPr>
          <w:p>
            <w:pPr>
              <w:spacing w:after="40" w:before="40"/>
            </w:pPr>
            <w:r>
              <w:rPr>
                <w:sz w:val="20"/>
                <w:szCs w:val="20"/>
              </w:rPr>
              <w:t xml:space="preserve">assets/fonts/panel/lobster.woff2</w:t>
            </w:r>
          </w:p>
        </w:tc>
      </w:tr>
      <w:tr>
        <w:tc>
          <w:tcPr>
            <w:tcW w:w="3400" w:type="dxa"/>
          </w:tcPr>
          <w:p>
            <w:pPr>
              <w:spacing w:after="40" w:before="40"/>
            </w:pPr>
            <w:r>
              <w:rPr>
                <w:sz w:val="20"/>
                <w:szCs w:val="20"/>
              </w:rPr>
              <w:t xml:space="preserve">Yantramanav (waiter panel)</w:t>
            </w:r>
          </w:p>
        </w:tc>
        <w:tc>
          <w:tcPr>
            <w:tcW w:w="6200" w:type="dxa"/>
          </w:tcPr>
          <w:p>
            <w:pPr>
              <w:spacing w:after="40" w:before="40"/>
            </w:pPr>
            <w:r>
              <w:rPr>
                <w:sz w:val="20"/>
                <w:szCs w:val="20"/>
              </w:rPr>
              <w:t xml:space="preserve">assets/fonts/panel/yantramanav.woff2</w:t>
            </w:r>
          </w:p>
        </w:tc>
      </w:tr>
      <w:tr>
        <w:tc>
          <w:tcPr>
            <w:tcW w:w="3400" w:type="dxa"/>
          </w:tcPr>
          <w:p>
            <w:pPr>
              <w:spacing w:after="40" w:before="40"/>
            </w:pPr>
            <w:r>
              <w:rPr>
                <w:sz w:val="20"/>
                <w:szCs w:val="20"/>
              </w:rPr>
              <w:t xml:space="preserve">Every @import of Google Fonts</w:t>
            </w:r>
          </w:p>
        </w:tc>
        <w:tc>
          <w:tcPr>
            <w:tcW w:w="6200" w:type="dxa"/>
          </w:tcPr>
          <w:p>
            <w:pPr>
              <w:spacing w:after="40" w:before="40"/>
            </w:pPr>
            <w:r>
              <w:rPr>
                <w:sz w:val="20"/>
                <w:szCs w:val="20"/>
              </w:rPr>
              <w:t xml:space="preserve">Commented out in place, in ten stylesheets, so it is obvious what was there</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HOW TO CHECK THIS HAS NOT REGRESSED  </w:t>
      </w:r>
      <w:r>
        <w:rPr>
          <w:i/>
          <w:iCs/>
          <w:color w:val="595959"/>
          <w:sz w:val="20"/>
          <w:szCs w:val="20"/>
        </w:rPr>
        <w:t xml:space="preserve">Open a core page, press F12, Network tab, reload, and sort by domain. Every row must be localhost. If a fonts.googleapis.com row appears, a stylesheet has been replaced with a vendor original - re-apply the comment.</w:t>
      </w:r>
    </w:p>
    <w:p>
      <w:pPr>
        <w:pStyle w:val="Heading3"/>
        <w:spacing w:after="100" w:before="200"/>
      </w:pPr>
      <w:r>
        <w:rPr>
          <w:b/>
          <w:bCs/>
          <w:color w:val="C9A227"/>
          <w:sz w:val="22"/>
          <w:szCs w:val="22"/>
        </w:rPr>
        <w:t xml:space="preserve">Other page speed work</w:t>
      </w:r>
    </w:p>
    <w:p>
      <w:pPr>
        <w:pStyle w:val="ListParagraph"/>
        <w:numPr>
          <w:ilvl w:val="0"/>
          <w:numId w:val="2"/>
        </w:numPr>
        <w:spacing w:after="80"/>
      </w:pPr>
      <w:r>
        <w:rPr>
          <w:b/>
          <w:bCs/>
          <w:sz w:val="21"/>
          <w:szCs w:val="21"/>
        </w:rPr>
        <w:t xml:space="preserve">Images load lazily.</w:t>
      </w:r>
      <w:r>
        <w:rPr>
          <w:sz w:val="21"/>
          <w:szCs w:val="21"/>
        </w:rPr>
        <w:t xml:space="preserve"> Item tiles on the sale screen and the venue map on the public pages now carry loading="lazy", so a category of forty items no longer fetches forty pictures before the screen is usable.</w:t>
      </w:r>
    </w:p>
    <w:p>
      <w:pPr>
        <w:pStyle w:val="ListParagraph"/>
        <w:numPr>
          <w:ilvl w:val="0"/>
          <w:numId w:val="2"/>
        </w:numPr>
        <w:spacing w:after="80"/>
      </w:pPr>
      <w:r>
        <w:rPr>
          <w:b/>
          <w:bCs/>
          <w:sz w:val="21"/>
          <w:szCs w:val="21"/>
        </w:rPr>
        <w:t xml:space="preserve">The Google Maps embed on the public pages was blocking for 2.27 seconds.</w:t>
      </w:r>
      <w:r>
        <w:rPr>
          <w:sz w:val="21"/>
          <w:szCs w:val="21"/>
        </w:rPr>
        <w:t xml:space="preserve"> It is lazy now - the map still works, it just stops holding up first paint.</w:t>
      </w:r>
    </w:p>
    <w:p>
      <w:pPr>
        <w:pStyle w:val="ListParagraph"/>
        <w:numPr>
          <w:ilvl w:val="0"/>
          <w:numId w:val="2"/>
        </w:numPr>
        <w:spacing w:after="80"/>
      </w:pPr>
      <w:r>
        <w:rPr>
          <w:b/>
          <w:bCs/>
          <w:sz w:val="21"/>
          <w:szCs w:val="21"/>
        </w:rPr>
        <w:t xml:space="preserve">PHP OPcache was already on</w:t>
      </w:r>
      <w:r>
        <w:rPr>
          <w:sz w:val="21"/>
          <w:szCs w:val="21"/>
        </w:rPr>
        <w:t xml:space="preserve"> and healthy (99.9% hit rate). It was tuned rather than enabled - see below.</w:t>
      </w:r>
    </w:p>
    <w:p>
      <w:pPr>
        <w:pStyle w:val="Heading3"/>
        <w:spacing w:after="100" w:before="200"/>
      </w:pPr>
      <w:r>
        <w:rPr>
          <w:b/>
          <w:bCs/>
          <w:color w:val="C9A227"/>
          <w:sz w:val="22"/>
          <w:szCs w:val="22"/>
        </w:rPr>
        <w:t xml:space="preserve">What was NOT done, and why</w:t>
      </w:r>
    </w:p>
    <w:p>
      <w:pPr>
        <w:spacing w:after="160"/>
      </w:pPr>
      <w:r>
        <w:rPr>
          <w:sz w:val="21"/>
          <w:szCs w:val="21"/>
        </w:rPr>
        <w:t xml:space="preserve">Three items from the earlier deferred list were deliberately left alone. Saying so plainly is more useful than a checklist with quiet gaps in it.</w:t>
      </w:r>
    </w:p>
    <w:p>
      <w:pPr>
        <w:pStyle w:val="ListParagraph"/>
        <w:numPr>
          <w:ilvl w:val="0"/>
          <w:numId w:val="2"/>
        </w:numPr>
        <w:spacing w:after="80"/>
      </w:pPr>
      <w:r>
        <w:rPr>
          <w:b/>
          <w:bCs/>
          <w:sz w:val="21"/>
          <w:szCs w:val="21"/>
        </w:rPr>
        <w:t xml:space="preserve">JavaScript minification.</w:t>
      </w:r>
      <w:r>
        <w:rPr>
          <w:sz w:val="21"/>
          <w:szCs w:val="21"/>
        </w:rPr>
        <w:t xml:space="preserve"> The sale screen script is about 19,000 lines and is edited regularly. Minifying it would save perhaps 300 KB on a gigabit LAN - where it transfers in a few milliseconds - and in exchange every future fault would be reported against a file nobody can read. The cost lands on every future diagnosis; the benefit is close to zero on a local network.</w:t>
      </w:r>
    </w:p>
    <w:p>
      <w:pPr>
        <w:pStyle w:val="ListParagraph"/>
        <w:numPr>
          <w:ilvl w:val="0"/>
          <w:numId w:val="2"/>
        </w:numPr>
        <w:spacing w:after="80"/>
      </w:pPr>
      <w:r>
        <w:rPr>
          <w:b/>
          <w:bCs/>
          <w:sz w:val="21"/>
          <w:szCs w:val="21"/>
        </w:rPr>
        <w:t xml:space="preserve">Font Awesome deduplication.</w:t>
      </w:r>
      <w:r>
        <w:rPr>
          <w:sz w:val="21"/>
          <w:szCs w:val="21"/>
        </w:rPr>
        <w:t xml:space="preserve"> Worth doing, but it means checking which icons each of several bundled versions actually supplies. Getting it wrong replaces icons with empty boxes across the system, which is not a change to make in a rush.</w:t>
      </w:r>
    </w:p>
    <w:p>
      <w:pPr>
        <w:pStyle w:val="ListParagraph"/>
        <w:numPr>
          <w:ilvl w:val="0"/>
          <w:numId w:val="2"/>
        </w:numPr>
        <w:spacing w:after="80"/>
      </w:pPr>
      <w:r>
        <w:rPr>
          <w:b/>
          <w:bCs/>
          <w:sz w:val="21"/>
          <w:szCs w:val="21"/>
        </w:rPr>
        <w:t xml:space="preserve">The double-rendered item gallery.</w:t>
      </w:r>
      <w:r>
        <w:rPr>
          <w:sz w:val="21"/>
          <w:szCs w:val="21"/>
        </w:rPr>
        <w:t xml:space="preserve"> The server builds the item tiles and the script then rebuilds them. Skipping the server-side pass is the right fix and would save real work on every load, but the tiles are built in seven places and are load-bearing for the offline mode. It needs a session of its own with the POS in front of you, not a quick edit.</w:t>
      </w:r>
    </w:p>
    <w:p>
      <w:pPr>
        <w:pStyle w:val="Heading2"/>
        <w:spacing w:after="140" w:before="280"/>
      </w:pPr>
      <w:r>
        <w:rPr>
          <w:b/>
          <w:bCs/>
          <w:color w:val="1F3864"/>
        </w:rPr>
        <w:t xml:space="preserve">3. Animations</w:t>
      </w:r>
    </w:p>
    <w:p>
      <w:pPr>
        <w:spacing w:after="160"/>
      </w:pPr>
      <w:r>
        <w:rPr>
          <w:sz w:val="21"/>
          <w:szCs w:val="21"/>
        </w:rPr>
        <w:t xml:space="preserve">The rule applied was the one given: if an animation adds delay on top of the real response, it goes.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3400"/>
        <w:gridCol w:w="2400"/>
      </w:tblGrid>
      <w:tr>
        <w:tc>
          <w:tcPr>
            <w:tcW w:w="3800" w:type="dxa"/>
            <w:shd w:fill="1F3864" w:val="clear"/>
          </w:tcPr>
          <w:p>
            <w:pPr>
              <w:spacing w:after="40" w:before="40"/>
            </w:pPr>
            <w:r>
              <w:rPr>
                <w:b/>
                <w:bCs/>
                <w:color w:val="FFFFFF"/>
                <w:sz w:val="20"/>
                <w:szCs w:val="20"/>
              </w:rPr>
              <w:t xml:space="preserve">What</w:t>
            </w:r>
          </w:p>
        </w:tc>
        <w:tc>
          <w:tcPr>
            <w:tcW w:w="3400" w:type="dxa"/>
            <w:shd w:fill="1F3864" w:val="clear"/>
          </w:tcPr>
          <w:p>
            <w:pPr>
              <w:spacing w:after="40" w:before="40"/>
            </w:pPr>
            <w:r>
              <w:rPr>
                <w:b/>
                <w:bCs/>
                <w:color w:val="FFFFFF"/>
                <w:sz w:val="20"/>
                <w:szCs w:val="20"/>
              </w:rPr>
              <w:t xml:space="preserve">Was</w:t>
            </w:r>
          </w:p>
        </w:tc>
        <w:tc>
          <w:tcPr>
            <w:tcW w:w="2400" w:type="dxa"/>
            <w:shd w:fill="1F3864" w:val="clear"/>
          </w:tcPr>
          <w:p>
            <w:pPr>
              <w:spacing w:after="40" w:before="40"/>
            </w:pPr>
            <w:r>
              <w:rPr>
                <w:b/>
                <w:bCs/>
                <w:color w:val="FFFFFF"/>
                <w:sz w:val="20"/>
                <w:szCs w:val="20"/>
              </w:rPr>
              <w:t xml:space="preserve">Now</w:t>
            </w:r>
          </w:p>
        </w:tc>
      </w:tr>
      <w:tr>
        <w:tc>
          <w:tcPr>
            <w:tcW w:w="3800" w:type="dxa"/>
          </w:tcPr>
          <w:p>
            <w:pPr>
              <w:spacing w:after="40" w:before="40"/>
            </w:pPr>
            <w:r>
              <w:rPr>
                <w:sz w:val="20"/>
                <w:szCs w:val="20"/>
              </w:rPr>
              <w:t xml:space="preserve">Page preloader (every admin page)</w:t>
            </w:r>
          </w:p>
        </w:tc>
        <w:tc>
          <w:tcPr>
            <w:tcW w:w="3400" w:type="dxa"/>
          </w:tcPr>
          <w:p>
            <w:pPr>
              <w:spacing w:after="40" w:before="40"/>
            </w:pPr>
            <w:r>
              <w:rPr>
                <w:sz w:val="20"/>
                <w:szCs w:val="20"/>
              </w:rPr>
              <w:t xml:space="preserve">500ms wait, then a 500ms fade, both after loading finished</w:t>
            </w:r>
          </w:p>
        </w:tc>
        <w:tc>
          <w:tcPr>
            <w:tcW w:w="2400" w:type="dxa"/>
          </w:tcPr>
          <w:p>
            <w:pPr>
              <w:spacing w:after="40" w:before="40"/>
            </w:pPr>
            <w:r>
              <w:rPr>
                <w:sz w:val="20"/>
                <w:szCs w:val="20"/>
              </w:rPr>
              <w:t xml:space="preserve">Hidden immediately</w:t>
            </w:r>
          </w:p>
        </w:tc>
      </w:tr>
      <w:tr>
        <w:tc>
          <w:tcPr>
            <w:tcW w:w="3800" w:type="dxa"/>
          </w:tcPr>
          <w:p>
            <w:pPr>
              <w:spacing w:after="40" w:before="40"/>
            </w:pPr>
            <w:r>
              <w:rPr>
                <w:sz w:val="20"/>
                <w:szCs w:val="20"/>
              </w:rPr>
              <w:t xml:space="preserve">Every jQuery fade, slide and animate()</w:t>
            </w:r>
          </w:p>
        </w:tc>
        <w:tc>
          <w:tcPr>
            <w:tcW w:w="3400" w:type="dxa"/>
          </w:tcPr>
          <w:p>
            <w:pPr>
              <w:spacing w:after="40" w:before="40"/>
            </w:pPr>
            <w:r>
              <w:rPr>
                <w:sz w:val="20"/>
                <w:szCs w:val="20"/>
              </w:rPr>
              <w:t xml:space="preserve">Roughly forty separate durations, 100-500ms each</w:t>
            </w:r>
          </w:p>
        </w:tc>
        <w:tc>
          <w:tcPr>
            <w:tcW w:w="2400" w:type="dxa"/>
          </w:tcPr>
          <w:p>
            <w:pPr>
              <w:spacing w:after="40" w:before="40"/>
            </w:pPr>
            <w:r>
              <w:rPr>
                <w:sz w:val="20"/>
                <w:szCs w:val="20"/>
              </w:rPr>
              <w:t xml:space="preserve">jQuery.fx.off - they complete instantly</w:t>
            </w:r>
          </w:p>
        </w:tc>
      </w:tr>
      <w:tr>
        <w:tc>
          <w:tcPr>
            <w:tcW w:w="3800" w:type="dxa"/>
          </w:tcPr>
          <w:p>
            <w:pPr>
              <w:spacing w:after="40" w:before="40"/>
            </w:pPr>
            <w:r>
              <w:rPr>
                <w:sz w:val="20"/>
                <w:szCs w:val="20"/>
              </w:rPr>
              <w:t xml:space="preserve">animate.css flipInX on every item tile</w:t>
            </w:r>
          </w:p>
        </w:tc>
        <w:tc>
          <w:tcPr>
            <w:tcW w:w="3400" w:type="dxa"/>
          </w:tcPr>
          <w:p>
            <w:pPr>
              <w:spacing w:after="40" w:before="40"/>
            </w:pPr>
            <w:r>
              <w:rPr>
                <w:sz w:val="20"/>
                <w:szCs w:val="20"/>
              </w:rPr>
              <w:t xml:space="preserve">1 second per tile</w:t>
            </w:r>
          </w:p>
        </w:tc>
        <w:tc>
          <w:tcPr>
            <w:tcW w:w="2400" w:type="dxa"/>
          </w:tcPr>
          <w:p>
            <w:pPr>
              <w:spacing w:after="40" w:before="40"/>
            </w:pPr>
            <w:r>
              <w:rPr>
                <w:sz w:val="20"/>
                <w:szCs w:val="20"/>
              </w:rPr>
              <w:t xml:space="preserve">animation-duration forced to 0s</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ONE SWITCH RATHER THAN FORTY EDITS  </w:t>
      </w:r>
      <w:r>
        <w:rPr>
          <w:i/>
          <w:iCs/>
          <w:color w:val="595959"/>
          <w:sz w:val="20"/>
          <w:szCs w:val="20"/>
        </w:rPr>
        <w:t xml:space="preserve">jQuery.fx.off makes every animation finish instantly while STILL firing its completion callback. Several places in this app do real work in that callback - clearing the cart, refreshing a list - so deleting the animations by hand would have broken them. One switch cannot miss a case and cannot break a callback. Hover and button-press transitions are left alone: they cost nothing, run after the screen is usable, and are what makes a button feel like it was pressed.</w:t>
      </w:r>
    </w:p>
    <w:p>
      <w:pPr>
        <w:pStyle w:val="Heading2"/>
        <w:spacing w:after="140" w:before="280"/>
      </w:pPr>
      <w:r>
        <w:rPr>
          <w:b/>
          <w:bCs/>
          <w:color w:val="1F3864"/>
        </w:rPr>
        <w:t xml:space="preserve">4. PHP OPcache</w:t>
      </w:r>
    </w:p>
    <w:p>
      <w:pPr>
        <w:spacing w:after="160"/>
      </w:pPr>
      <w:r>
        <w:rPr>
          <w:sz w:val="21"/>
          <w:szCs w:val="21"/>
        </w:rPr>
        <w:t xml:space="preserve">File: </w:t>
      </w:r>
      <w:r>
        <w:rPr>
          <w:b/>
          <w:bCs/>
          <w:sz w:val="21"/>
          <w:szCs w:val="21"/>
        </w:rPr>
        <w:t xml:space="preserve">C:\wamp64\bin\php\php8.3.28\php.ini</w:t>
      </w:r>
      <w:r>
        <w:rPr>
          <w:sz w:val="21"/>
          <w:szCs w:val="21"/>
        </w:rPr>
        <w:t xml:space="preserve">. OPcache was already enabled and working; the stock file leaves the values commented out and relies on defaults, which makes it impossible to tell on a live machine whether a value was chosen or merely inherited. They are now explicit.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3000"/>
        <w:gridCol w:w="2800"/>
      </w:tblGrid>
      <w:tr>
        <w:tc>
          <w:tcPr>
            <w:tcW w:w="3800" w:type="dxa"/>
            <w:shd w:fill="1F3864" w:val="clear"/>
          </w:tcPr>
          <w:p>
            <w:pPr>
              <w:spacing w:after="40" w:before="40"/>
            </w:pPr>
            <w:r>
              <w:rPr>
                <w:b/>
                <w:bCs/>
                <w:color w:val="FFFFFF"/>
                <w:sz w:val="20"/>
                <w:szCs w:val="20"/>
              </w:rPr>
              <w:t xml:space="preserve">Setting</w:t>
            </w:r>
          </w:p>
        </w:tc>
        <w:tc>
          <w:tcPr>
            <w:tcW w:w="3000" w:type="dxa"/>
            <w:shd w:fill="1F3864" w:val="clear"/>
          </w:tcPr>
          <w:p>
            <w:pPr>
              <w:spacing w:after="40" w:before="40"/>
            </w:pPr>
            <w:r>
              <w:rPr>
                <w:b/>
                <w:bCs/>
                <w:color w:val="FFFFFF"/>
                <w:sz w:val="20"/>
                <w:szCs w:val="20"/>
              </w:rPr>
              <w:t xml:space="preserve">Original</w:t>
            </w:r>
          </w:p>
        </w:tc>
        <w:tc>
          <w:tcPr>
            <w:tcW w:w="2800" w:type="dxa"/>
            <w:shd w:fill="1F3864" w:val="clear"/>
          </w:tcPr>
          <w:p>
            <w:pPr>
              <w:spacing w:after="40" w:before="40"/>
            </w:pPr>
            <w:r>
              <w:rPr>
                <w:b/>
                <w:bCs/>
                <w:color w:val="FFFFFF"/>
                <w:sz w:val="20"/>
                <w:szCs w:val="20"/>
              </w:rPr>
              <w:t xml:space="preserve">New</w:t>
            </w:r>
          </w:p>
        </w:tc>
      </w:tr>
      <w:tr>
        <w:tc>
          <w:tcPr>
            <w:tcW w:w="3800" w:type="dxa"/>
          </w:tcPr>
          <w:p>
            <w:pPr>
              <w:spacing w:after="40" w:before="40"/>
            </w:pPr>
            <w:r>
              <w:rPr>
                <w:sz w:val="20"/>
                <w:szCs w:val="20"/>
              </w:rPr>
              <w:t xml:space="preserve">opcache.enable</w:t>
            </w:r>
          </w:p>
        </w:tc>
        <w:tc>
          <w:tcPr>
            <w:tcW w:w="3000" w:type="dxa"/>
          </w:tcPr>
          <w:p>
            <w:pPr>
              <w:spacing w:after="40" w:before="40"/>
            </w:pPr>
            <w:r>
              <w:rPr>
                <w:sz w:val="20"/>
                <w:szCs w:val="20"/>
              </w:rPr>
              <w:t xml:space="preserve">commented (default 1)</w:t>
            </w:r>
          </w:p>
        </w:tc>
        <w:tc>
          <w:tcPr>
            <w:tcW w:w="2800" w:type="dxa"/>
          </w:tcPr>
          <w:p>
            <w:pPr>
              <w:spacing w:after="40" w:before="40"/>
            </w:pPr>
            <w:r>
              <w:rPr>
                <w:sz w:val="20"/>
                <w:szCs w:val="20"/>
              </w:rPr>
              <w:t xml:space="preserve">1</w:t>
            </w:r>
          </w:p>
        </w:tc>
      </w:tr>
      <w:tr>
        <w:tc>
          <w:tcPr>
            <w:tcW w:w="3800" w:type="dxa"/>
          </w:tcPr>
          <w:p>
            <w:pPr>
              <w:spacing w:after="40" w:before="40"/>
            </w:pPr>
            <w:r>
              <w:rPr>
                <w:sz w:val="20"/>
                <w:szCs w:val="20"/>
              </w:rPr>
              <w:t xml:space="preserve">opcache.memory_consumption</w:t>
            </w:r>
          </w:p>
        </w:tc>
        <w:tc>
          <w:tcPr>
            <w:tcW w:w="3000" w:type="dxa"/>
          </w:tcPr>
          <w:p>
            <w:pPr>
              <w:spacing w:after="40" w:before="40"/>
            </w:pPr>
            <w:r>
              <w:rPr>
                <w:sz w:val="20"/>
                <w:szCs w:val="20"/>
              </w:rPr>
              <w:t xml:space="preserve">commented (default 128)</w:t>
            </w:r>
          </w:p>
        </w:tc>
        <w:tc>
          <w:tcPr>
            <w:tcW w:w="2800" w:type="dxa"/>
          </w:tcPr>
          <w:p>
            <w:pPr>
              <w:spacing w:after="40" w:before="40"/>
            </w:pPr>
            <w:r>
              <w:rPr>
                <w:sz w:val="20"/>
                <w:szCs w:val="20"/>
              </w:rPr>
              <w:t xml:space="preserve">192</w:t>
            </w:r>
          </w:p>
        </w:tc>
      </w:tr>
      <w:tr>
        <w:tc>
          <w:tcPr>
            <w:tcW w:w="3800" w:type="dxa"/>
          </w:tcPr>
          <w:p>
            <w:pPr>
              <w:spacing w:after="40" w:before="40"/>
            </w:pPr>
            <w:r>
              <w:rPr>
                <w:sz w:val="20"/>
                <w:szCs w:val="20"/>
              </w:rPr>
              <w:t xml:space="preserve">opcache.max_accelerated_files</w:t>
            </w:r>
          </w:p>
        </w:tc>
        <w:tc>
          <w:tcPr>
            <w:tcW w:w="3000" w:type="dxa"/>
          </w:tcPr>
          <w:p>
            <w:pPr>
              <w:spacing w:after="40" w:before="40"/>
            </w:pPr>
            <w:r>
              <w:rPr>
                <w:sz w:val="20"/>
                <w:szCs w:val="20"/>
              </w:rPr>
              <w:t xml:space="preserve">commented (default 10000)</w:t>
            </w:r>
          </w:p>
        </w:tc>
        <w:tc>
          <w:tcPr>
            <w:tcW w:w="2800" w:type="dxa"/>
          </w:tcPr>
          <w:p>
            <w:pPr>
              <w:spacing w:after="40" w:before="40"/>
            </w:pPr>
            <w:r>
              <w:rPr>
                <w:sz w:val="20"/>
                <w:szCs w:val="20"/>
              </w:rPr>
              <w:t xml:space="preserve">24000</w:t>
            </w:r>
          </w:p>
        </w:tc>
      </w:tr>
      <w:tr>
        <w:tc>
          <w:tcPr>
            <w:tcW w:w="3800" w:type="dxa"/>
          </w:tcPr>
          <w:p>
            <w:pPr>
              <w:spacing w:after="40" w:before="40"/>
            </w:pPr>
            <w:r>
              <w:rPr>
                <w:sz w:val="20"/>
                <w:szCs w:val="20"/>
              </w:rPr>
              <w:t xml:space="preserve">opcache.interned_strings_buffer</w:t>
            </w:r>
          </w:p>
        </w:tc>
        <w:tc>
          <w:tcPr>
            <w:tcW w:w="3000" w:type="dxa"/>
          </w:tcPr>
          <w:p>
            <w:pPr>
              <w:spacing w:after="40" w:before="40"/>
            </w:pPr>
            <w:r>
              <w:rPr>
                <w:sz w:val="20"/>
                <w:szCs w:val="20"/>
              </w:rPr>
              <w:t xml:space="preserve">commented (default 8)</w:t>
            </w:r>
          </w:p>
        </w:tc>
        <w:tc>
          <w:tcPr>
            <w:tcW w:w="2800" w:type="dxa"/>
          </w:tcPr>
          <w:p>
            <w:pPr>
              <w:spacing w:after="40" w:before="40"/>
            </w:pPr>
            <w:r>
              <w:rPr>
                <w:sz w:val="20"/>
                <w:szCs w:val="20"/>
              </w:rPr>
              <w:t xml:space="preserve">16</w:t>
            </w:r>
          </w:p>
        </w:tc>
      </w:tr>
      <w:tr>
        <w:tc>
          <w:tcPr>
            <w:tcW w:w="3800" w:type="dxa"/>
          </w:tcPr>
          <w:p>
            <w:pPr>
              <w:spacing w:after="40" w:before="40"/>
            </w:pPr>
            <w:r>
              <w:rPr>
                <w:sz w:val="20"/>
                <w:szCs w:val="20"/>
              </w:rPr>
              <w:t xml:space="preserve">opcache.validate_timestamps</w:t>
            </w:r>
          </w:p>
        </w:tc>
        <w:tc>
          <w:tcPr>
            <w:tcW w:w="3000" w:type="dxa"/>
          </w:tcPr>
          <w:p>
            <w:pPr>
              <w:spacing w:after="40" w:before="40"/>
            </w:pPr>
            <w:r>
              <w:rPr>
                <w:sz w:val="20"/>
                <w:szCs w:val="20"/>
              </w:rPr>
              <w:t xml:space="preserve">commented (default 1)</w:t>
            </w:r>
          </w:p>
        </w:tc>
        <w:tc>
          <w:tcPr>
            <w:tcW w:w="2800" w:type="dxa"/>
          </w:tcPr>
          <w:p>
            <w:pPr>
              <w:spacing w:after="40" w:before="40"/>
            </w:pPr>
            <w:r>
              <w:rPr>
                <w:sz w:val="20"/>
                <w:szCs w:val="20"/>
              </w:rPr>
              <w:t xml:space="preserve">1 (unchanged, on purpose)</w:t>
            </w:r>
          </w:p>
        </w:tc>
      </w:tr>
      <w:tr>
        <w:tc>
          <w:tcPr>
            <w:tcW w:w="3800" w:type="dxa"/>
          </w:tcPr>
          <w:p>
            <w:pPr>
              <w:spacing w:after="40" w:before="40"/>
            </w:pPr>
            <w:r>
              <w:rPr>
                <w:sz w:val="20"/>
                <w:szCs w:val="20"/>
              </w:rPr>
              <w:t xml:space="preserve">opcache.revalidate_freq</w:t>
            </w:r>
          </w:p>
        </w:tc>
        <w:tc>
          <w:tcPr>
            <w:tcW w:w="3000" w:type="dxa"/>
          </w:tcPr>
          <w:p>
            <w:pPr>
              <w:spacing w:after="40" w:before="40"/>
            </w:pPr>
            <w:r>
              <w:rPr>
                <w:sz w:val="20"/>
                <w:szCs w:val="20"/>
              </w:rPr>
              <w:t xml:space="preserve">commented (default 2)</w:t>
            </w:r>
          </w:p>
        </w:tc>
        <w:tc>
          <w:tcPr>
            <w:tcW w:w="2800" w:type="dxa"/>
          </w:tcPr>
          <w:p>
            <w:pPr>
              <w:spacing w:after="40" w:before="40"/>
            </w:pPr>
            <w:r>
              <w:rPr>
                <w:sz w:val="20"/>
                <w:szCs w:val="20"/>
              </w:rPr>
              <w:t xml:space="preserve">60</w:t>
            </w:r>
          </w:p>
        </w:tc>
      </w:tr>
      <w:tr>
        <w:tc>
          <w:tcPr>
            <w:tcW w:w="3800" w:type="dxa"/>
          </w:tcPr>
          <w:p>
            <w:pPr>
              <w:spacing w:after="40" w:before="40"/>
            </w:pPr>
            <w:r>
              <w:rPr>
                <w:sz w:val="20"/>
                <w:szCs w:val="20"/>
              </w:rPr>
              <w:t xml:space="preserve">realpath_cache_size</w:t>
            </w:r>
          </w:p>
        </w:tc>
        <w:tc>
          <w:tcPr>
            <w:tcW w:w="3000" w:type="dxa"/>
          </w:tcPr>
          <w:p>
            <w:pPr>
              <w:spacing w:after="40" w:before="40"/>
            </w:pPr>
            <w:r>
              <w:rPr>
                <w:sz w:val="20"/>
                <w:szCs w:val="20"/>
              </w:rPr>
              <w:t xml:space="preserve">4096K</w:t>
            </w:r>
          </w:p>
        </w:tc>
        <w:tc>
          <w:tcPr>
            <w:tcW w:w="2800" w:type="dxa"/>
          </w:tcPr>
          <w:p>
            <w:pPr>
              <w:spacing w:after="40" w:before="40"/>
            </w:pPr>
            <w:r>
              <w:rPr>
                <w:sz w:val="20"/>
                <w:szCs w:val="20"/>
              </w:rPr>
              <w:t xml:space="preserve">8192K</w:t>
            </w:r>
          </w:p>
        </w:tc>
      </w:tr>
      <w:tr>
        <w:tc>
          <w:tcPr>
            <w:tcW w:w="3800" w:type="dxa"/>
          </w:tcPr>
          <w:p>
            <w:pPr>
              <w:spacing w:after="40" w:before="40"/>
            </w:pPr>
            <w:r>
              <w:rPr>
                <w:sz w:val="20"/>
                <w:szCs w:val="20"/>
              </w:rPr>
              <w:t xml:space="preserve">realpath_cache_ttl</w:t>
            </w:r>
          </w:p>
        </w:tc>
        <w:tc>
          <w:tcPr>
            <w:tcW w:w="3000" w:type="dxa"/>
          </w:tcPr>
          <w:p>
            <w:pPr>
              <w:spacing w:after="40" w:before="40"/>
            </w:pPr>
            <w:r>
              <w:rPr>
                <w:sz w:val="20"/>
                <w:szCs w:val="20"/>
              </w:rPr>
              <w:t xml:space="preserve">120</w:t>
            </w:r>
          </w:p>
        </w:tc>
        <w:tc>
          <w:tcPr>
            <w:tcW w:w="2800" w:type="dxa"/>
          </w:tcPr>
          <w:p>
            <w:pPr>
              <w:spacing w:after="40" w:before="40"/>
            </w:pPr>
            <w:r>
              <w:rPr>
                <w:sz w:val="20"/>
                <w:szCs w:val="20"/>
              </w:rPr>
              <w:t xml:space="preserve">600</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WHY validate_timestamps STAYS ON  </w:t>
      </w:r>
      <w:r>
        <w:rPr>
          <w:i/>
          <w:iCs/>
          <w:color w:val="595959"/>
          <w:sz w:val="20"/>
          <w:szCs w:val="20"/>
        </w:rPr>
        <w:t xml:space="preserve">Setting it to 0 is faster - PHP stops checking every file for changes on every request. It also means the server never notices a code change until Apache is restarted, so every deployment would appear to do nothing. That trap has already cost this project a full round of "nothing changed" over a cached script. revalidate_freq=60 gets most of the benefit: each file is checked at most once a minute.</w:t>
      </w:r>
    </w:p>
    <w:p>
      <w:pPr>
        <w:pStyle w:val="Heading2"/>
        <w:spacing w:after="140" w:before="280"/>
      </w:pPr>
      <w:r>
        <w:rPr>
          <w:b/>
          <w:bCs/>
          <w:color w:val="1F3864"/>
        </w:rPr>
        <w:t xml:space="preserve">5. Measured results</w:t>
      </w:r>
    </w:p>
    <w:p>
      <w:pPr>
        <w:spacing w:after="160"/>
      </w:pPr>
      <w:r>
        <w:rPr>
          <w:sz w:val="21"/>
          <w:szCs w:val="21"/>
        </w:rPr>
        <w:t xml:space="preserve">Real browser, real local network, cache bypassed. These are the numbers as at 26 September 2026.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CellMar>
          <w:left w:w="100" w:type="dxa"/>
          <w:right w:w="100" w:type="dxa"/>
        </w:tblCellMar>
      </w:tblPr>
      <w:tblGrid>
        <w:gridCol w:w="3800"/>
        <w:gridCol w:w="2400"/>
        <w:gridCol w:w="1800"/>
        <w:gridCol w:w="1600"/>
      </w:tblGrid>
      <w:tr>
        <w:tc>
          <w:tcPr>
            <w:tcW w:w="3800" w:type="dxa"/>
            <w:shd w:fill="1F3864" w:val="clear"/>
          </w:tcPr>
          <w:p>
            <w:pPr>
              <w:spacing w:after="40" w:before="40"/>
            </w:pPr>
            <w:r>
              <w:rPr>
                <w:b/>
                <w:bCs/>
                <w:color w:val="FFFFFF"/>
                <w:sz w:val="20"/>
                <w:szCs w:val="20"/>
              </w:rPr>
              <w:t xml:space="preserve">Screen</w:t>
            </w:r>
          </w:p>
        </w:tc>
        <w:tc>
          <w:tcPr>
            <w:tcW w:w="2400" w:type="dxa"/>
            <w:shd w:fill="1F3864" w:val="clear"/>
          </w:tcPr>
          <w:p>
            <w:pPr>
              <w:spacing w:after="40" w:before="40"/>
            </w:pPr>
            <w:r>
              <w:rPr>
                <w:b/>
                <w:bCs/>
                <w:color w:val="FFFFFF"/>
                <w:sz w:val="20"/>
                <w:szCs w:val="20"/>
              </w:rPr>
              <w:t xml:space="preserve">Load complete</w:t>
            </w:r>
          </w:p>
        </w:tc>
        <w:tc>
          <w:tcPr>
            <w:tcW w:w="1800" w:type="dxa"/>
            <w:shd w:fill="1F3864" w:val="clear"/>
          </w:tcPr>
          <w:p>
            <w:pPr>
              <w:spacing w:after="40" w:before="40"/>
            </w:pPr>
            <w:r>
              <w:rPr>
                <w:b/>
                <w:bCs/>
                <w:color w:val="FFFFFF"/>
                <w:sz w:val="20"/>
                <w:szCs w:val="20"/>
              </w:rPr>
              <w:t xml:space="preserve">Requests</w:t>
            </w:r>
          </w:p>
        </w:tc>
        <w:tc>
          <w:tcPr>
            <w:tcW w:w="1600" w:type="dxa"/>
            <w:shd w:fill="1F3864" w:val="clear"/>
          </w:tcPr>
          <w:p>
            <w:pPr>
              <w:spacing w:after="40" w:before="40"/>
            </w:pPr>
            <w:r>
              <w:rPr>
                <w:b/>
                <w:bCs/>
                <w:color w:val="FFFFFF"/>
                <w:sz w:val="20"/>
                <w:szCs w:val="20"/>
              </w:rPr>
              <w:t xml:space="preserve">From the internet</w:t>
            </w:r>
          </w:p>
        </w:tc>
      </w:tr>
      <w:tr>
        <w:tc>
          <w:tcPr>
            <w:tcW w:w="3800" w:type="dxa"/>
          </w:tcPr>
          <w:p>
            <w:pPr>
              <w:spacing w:after="40" w:before="40"/>
            </w:pPr>
            <w:r>
              <w:rPr>
                <w:sz w:val="20"/>
                <w:szCs w:val="20"/>
              </w:rPr>
              <w:t xml:space="preserve">Login</w:t>
            </w:r>
          </w:p>
        </w:tc>
        <w:tc>
          <w:tcPr>
            <w:tcW w:w="2400" w:type="dxa"/>
          </w:tcPr>
          <w:p>
            <w:pPr>
              <w:spacing w:after="40" w:before="40"/>
            </w:pPr>
            <w:r>
              <w:rPr>
                <w:sz w:val="20"/>
                <w:szCs w:val="20"/>
              </w:rPr>
              <w:t xml:space="preserve">0.82 s</w:t>
            </w:r>
          </w:p>
        </w:tc>
        <w:tc>
          <w:tcPr>
            <w:tcW w:w="1800" w:type="dxa"/>
          </w:tcPr>
          <w:p>
            <w:pPr>
              <w:spacing w:after="40" w:before="40"/>
            </w:pPr>
            <w:r>
              <w:rPr>
                <w:sz w:val="20"/>
                <w:szCs w:val="20"/>
              </w:rPr>
              <w:t xml:space="preserve">12</w:t>
            </w:r>
          </w:p>
        </w:tc>
        <w:tc>
          <w:tcPr>
            <w:tcW w:w="1600" w:type="dxa"/>
          </w:tcPr>
          <w:p>
            <w:pPr>
              <w:spacing w:after="40" w:before="40"/>
            </w:pPr>
            <w:r>
              <w:rPr>
                <w:sz w:val="20"/>
                <w:szCs w:val="20"/>
              </w:rPr>
              <w:t xml:space="preserve">none</w:t>
            </w:r>
          </w:p>
        </w:tc>
      </w:tr>
      <w:tr>
        <w:tc>
          <w:tcPr>
            <w:tcW w:w="3800" w:type="dxa"/>
          </w:tcPr>
          <w:p>
            <w:pPr>
              <w:spacing w:after="40" w:before="40"/>
            </w:pPr>
            <w:r>
              <w:rPr>
                <w:sz w:val="20"/>
                <w:szCs w:val="20"/>
              </w:rPr>
              <w:t xml:space="preserve">Login (warm HTML only)</w:t>
            </w:r>
          </w:p>
        </w:tc>
        <w:tc>
          <w:tcPr>
            <w:tcW w:w="2400" w:type="dxa"/>
          </w:tcPr>
          <w:p>
            <w:pPr>
              <w:spacing w:after="40" w:before="40"/>
            </w:pPr>
            <w:r>
              <w:rPr>
                <w:sz w:val="20"/>
                <w:szCs w:val="20"/>
              </w:rPr>
              <w:t xml:space="preserve">0.10 - 0.18 s</w:t>
            </w:r>
          </w:p>
        </w:tc>
        <w:tc>
          <w:tcPr>
            <w:tcW w:w="1800" w:type="dxa"/>
          </w:tcPr>
          <w:p>
            <w:pPr>
              <w:spacing w:after="40" w:before="40"/>
            </w:pPr>
            <w:r>
              <w:rPr>
                <w:sz w:val="20"/>
                <w:szCs w:val="20"/>
              </w:rPr>
              <w:t xml:space="preserve">1</w:t>
            </w:r>
          </w:p>
        </w:tc>
        <w:tc>
          <w:tcPr>
            <w:tcW w:w="1600" w:type="dxa"/>
          </w:tcPr>
          <w:p>
            <w:pPr>
              <w:spacing w:after="40" w:before="40"/>
            </w:pPr>
            <w:r>
              <w:rPr>
                <w:sz w:val="20"/>
                <w:szCs w:val="20"/>
              </w:rPr>
              <w:t xml:space="preserve">none</w:t>
            </w:r>
          </w:p>
        </w:tc>
      </w:tr>
      <w:tr>
        <w:tc>
          <w:tcPr>
            <w:tcW w:w="3800" w:type="dxa"/>
          </w:tcPr>
          <w:p>
            <w:pPr>
              <w:spacing w:after="40" w:before="40"/>
            </w:pPr>
            <w:r>
              <w:rPr>
                <w:sz w:val="20"/>
                <w:szCs w:val="20"/>
              </w:rPr>
              <w:t xml:space="preserve">Public landing page (before)</w:t>
            </w:r>
          </w:p>
        </w:tc>
        <w:tc>
          <w:tcPr>
            <w:tcW w:w="2400" w:type="dxa"/>
          </w:tcPr>
          <w:p>
            <w:pPr>
              <w:spacing w:after="40" w:before="40"/>
            </w:pPr>
            <w:r>
              <w:rPr>
                <w:sz w:val="20"/>
                <w:szCs w:val="20"/>
              </w:rPr>
              <w:t xml:space="preserve">5.62 s</w:t>
            </w:r>
          </w:p>
        </w:tc>
        <w:tc>
          <w:tcPr>
            <w:tcW w:w="1800" w:type="dxa"/>
          </w:tcPr>
          <w:p>
            <w:pPr>
              <w:spacing w:after="40" w:before="40"/>
            </w:pPr>
            <w:r>
              <w:rPr>
                <w:sz w:val="20"/>
                <w:szCs w:val="20"/>
              </w:rPr>
              <w:t xml:space="preserve">48</w:t>
            </w:r>
          </w:p>
        </w:tc>
        <w:tc>
          <w:tcPr>
            <w:tcW w:w="1600" w:type="dxa"/>
          </w:tcPr>
          <w:p>
            <w:pPr>
              <w:spacing w:after="40" w:before="40"/>
            </w:pPr>
            <w:r>
              <w:rPr>
                <w:sz w:val="20"/>
                <w:szCs w:val="20"/>
              </w:rPr>
              <w:t xml:space="preserve">3</w:t>
            </w:r>
          </w:p>
        </w:tc>
      </w:tr>
    </w:tbl>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WHAT IS NOT MEASURED HERE  </w:t>
      </w:r>
      <w:r>
        <w:rPr>
          <w:i/>
          <w:iCs/>
          <w:color w:val="595959"/>
          <w:sz w:val="20"/>
          <w:szCs w:val="20"/>
        </w:rPr>
        <w:t xml:space="preserve">The sale screen and the table panel need a signed-in session, which cannot be created without staff credentials. Their server-side render was measured and the external-resource audit covers them, but the end-to-end browser figure for those two screens still has to be taken on the venue machine by someone who can log in. Do that before declaring the sub-second target met across the board.</w:t>
      </w:r>
    </w:p>
    <w:p>
      <w:pPr>
        <w:pStyle w:val="Heading2"/>
        <w:spacing w:after="140" w:before="280"/>
      </w:pPr>
      <w:r>
        <w:rPr>
          <w:b/>
          <w:bCs/>
          <w:color w:val="1F3864"/>
        </w:rPr>
        <w:t xml:space="preserve">6. The hybrid sync, and whether any of this disturbs it</w:t>
      </w:r>
    </w:p>
    <w:p>
      <w:pPr>
        <w:pStyle w:val="ListParagraph"/>
        <w:numPr>
          <w:ilvl w:val="0"/>
          <w:numId w:val="2"/>
        </w:numPr>
        <w:spacing w:after="80"/>
      </w:pPr>
      <w:r>
        <w:rPr>
          <w:b/>
          <w:bCs/>
          <w:sz w:val="21"/>
          <w:szCs w:val="21"/>
        </w:rPr>
        <w:t xml:space="preserve">No conflict.</w:t>
      </w:r>
      <w:r>
        <w:rPr>
          <w:sz w:val="21"/>
          <w:szCs w:val="21"/>
        </w:rPr>
        <w:t xml:space="preserve"> The sync opens one connection to each side and works in ordinary transactions. Raising thread_cache_size and the temp table sizes affects how connections and queries are served, not how they behave. Nothing in this tuning changes what the merge sees or does.</w:t>
      </w:r>
    </w:p>
    <w:p>
      <w:pPr>
        <w:pStyle w:val="ListParagraph"/>
        <w:numPr>
          <w:ilvl w:val="0"/>
          <w:numId w:val="2"/>
        </w:numPr>
        <w:spacing w:after="80"/>
      </w:pPr>
      <w:r>
        <w:rPr>
          <w:b/>
          <w:bCs/>
          <w:sz w:val="21"/>
          <w:szCs w:val="21"/>
        </w:rPr>
        <w:t xml:space="preserve">Run it outside service anyway.</w:t>
      </w:r>
      <w:r>
        <w:rPr>
          <w:sz w:val="21"/>
          <w:szCs w:val="21"/>
        </w:rPr>
        <w:t xml:space="preserve"> Not because it would break, but because the merge reads both sides and writes in transactions; doing that while the tills are busiest adds load for no reason, and the plan it shows is easier to read when the numbers are not moving. A quiet morning is the right time.</w:t>
      </w:r>
    </w:p>
    <w:p>
      <w:pPr>
        <w:pStyle w:val="ListParagraph"/>
        <w:numPr>
          <w:ilvl w:val="0"/>
          <w:numId w:val="2"/>
        </w:numPr>
        <w:spacing w:after="80"/>
      </w:pPr>
      <w:r>
        <w:rPr>
          <w:b/>
          <w:bCs/>
          <w:sz w:val="21"/>
          <w:szCs w:val="21"/>
        </w:rPr>
        <w:t xml:space="preserve">The sync has no animations.</w:t>
      </w:r>
      <w:r>
        <w:rPr>
          <w:sz w:val="21"/>
          <w:szCs w:val="21"/>
        </w:rPr>
        <w:t xml:space="preserve"> It runs in the Deployment Manager's own window, or headless from Task Scheduler. It shows each step as it happens and none of them are on a timer.</w:t>
      </w:r>
    </w:p>
    <w:p>
      <w:pPr>
        <w:pStyle w:val="ListParagraph"/>
        <w:numPr>
          <w:ilvl w:val="0"/>
          <w:numId w:val="2"/>
        </w:numPr>
        <w:spacing w:after="80"/>
      </w:pPr>
      <w:r>
        <w:rPr>
          <w:b/>
          <w:bCs/>
          <w:sz w:val="21"/>
          <w:szCs w:val="21"/>
        </w:rPr>
        <w:t xml:space="preserve">wait_timeout is now 30 minutes.</w:t>
      </w:r>
      <w:r>
        <w:rPr>
          <w:sz w:val="21"/>
          <w:szCs w:val="21"/>
        </w:rPr>
        <w:t xml:space="preserve"> A merge takes seconds, so this does not affect it. It is worth knowing if a future long-running job is ever added.</w:t>
      </w:r>
    </w:p>
    <w:p>
      <w:pPr>
        <w:pStyle w:val="Heading1"/>
        <w:pageBreakBefore/>
        <w:spacing w:after="200" w:before="400"/>
      </w:pPr>
      <w:r>
        <w:rPr>
          <w:b/>
          <w:bCs/>
          <w:color w:val="1F3864"/>
        </w:rPr>
        <w:t xml:space="preserve">Production Server Setup Checklist</w:t>
      </w:r>
    </w:p>
    <w:p>
      <w:pPr>
        <w:spacing w:after="160"/>
      </w:pPr>
      <w:r>
        <w:rPr>
          <w:sz w:val="21"/>
          <w:szCs w:val="21"/>
        </w:rPr>
        <w:t xml:space="preserve">Follow this on the fresh production machine after the ordinary installation in "Setting Up a New Client". Everything here is machine configuration - none of it arrives through the Deployment Manager. The code changes described above travel by themselves and need nothing doing.</w:t>
      </w:r>
    </w:p>
    <w:p>
      <w:pPr>
        <w:pStyle w:val="Heading3"/>
        <w:spacing w:after="100" w:before="200"/>
      </w:pPr>
      <w:r>
        <w:rPr>
          <w:b/>
          <w:bCs/>
          <w:color w:val="C9A227"/>
          <w:sz w:val="22"/>
          <w:szCs w:val="22"/>
        </w:rPr>
        <w:t xml:space="preserve">Step 1 — Back up the two files you are about to edit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mkdir C:\rexlio_backups</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C:\wamp64\bin\php\php8.3.28\php.ini C:\rexlio_backups\php.ini.original</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copy C:\wamp64\bin\mysql\mysql8.4.7\my.ini C:\rexlio_backups\my.ini.original</w:t>
      </w:r>
    </w:p>
    <w:p>
      <w:pPr>
        <w:spacing w:after="120"/>
      </w:pPr>
    </w:p>
    <w:p>
      <w:pPr>
        <w:pBdr>
          <w:top w:val="single" w:color="E0E0E0" w:sz="2"/>
          <w:bottom w:val="single" w:color="E0E0E0" w:sz="2"/>
          <w:left w:val="single" w:color="C9A227" w:sz="24"/>
          <w:right w:val="single" w:color="E0E0E0" w:sz="2"/>
        </w:pBdr>
        <w:shd w:fill="F4F1E8" w:val="clear"/>
        <w:spacing w:after="200" w:before="120"/>
      </w:pPr>
      <w:r>
        <w:rPr>
          <w:b/>
          <w:bCs/>
          <w:color w:val="1F3864"/>
          <w:sz w:val="20"/>
          <w:szCs w:val="20"/>
        </w:rPr>
        <w:t xml:space="preserve">CHECK YOUR VERSION FOLDERS  </w:t>
      </w:r>
      <w:r>
        <w:rPr>
          <w:i/>
          <w:iCs/>
          <w:color w:val="595959"/>
          <w:sz w:val="20"/>
          <w:szCs w:val="20"/>
        </w:rPr>
        <w:t xml:space="preserve">php8.3.28 and mysql8.4.7 are the versions on the development machine. Open C:\wamp64\bin\php and C:\wamp64\bin\mysql on the production machine and use whatever folder names are actually there. Using the wrong folder edits a file nothing reads, and the change appears to do nothing.</w:t>
      </w:r>
    </w:p>
    <w:p>
      <w:pPr>
        <w:pStyle w:val="Heading3"/>
        <w:spacing w:after="100" w:before="200"/>
      </w:pPr>
      <w:r>
        <w:rPr>
          <w:b/>
          <w:bCs/>
          <w:color w:val="C9A227"/>
          <w:sz w:val="22"/>
          <w:szCs w:val="22"/>
        </w:rPr>
        <w:t xml:space="preserve">Step 2 — MySQL</w:t>
      </w:r>
    </w:p>
    <w:p>
      <w:pPr>
        <w:spacing w:after="160"/>
      </w:pPr>
      <w:r>
        <w:rPr>
          <w:sz w:val="21"/>
          <w:szCs w:val="21"/>
        </w:rPr>
        <w:t xml:space="preserve">Open my.ini. Find the </w:t>
      </w:r>
      <w:r>
        <w:rPr>
          <w:b/>
          <w:bCs/>
          <w:sz w:val="21"/>
          <w:szCs w:val="21"/>
        </w:rPr>
        <w:t xml:space="preserve">[wampmysqld64]</w:t>
      </w:r>
      <w:r>
        <w:rPr>
          <w:sz w:val="21"/>
          <w:szCs w:val="21"/>
        </w:rPr>
        <w:t xml:space="preserve"> section (not [mysqld] - that is a different section further down the same file). Add these lines to it:</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thread_cache_size=32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tmp_table_size=64M</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max_heap_table_size=64M</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wait_timeout=1800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interactive_timeout=1800</w:t>
      </w:r>
    </w:p>
    <w:p>
      <w:pPr>
        <w:spacing w:after="120"/>
      </w:pPr>
    </w:p>
    <w:p>
      <w:pPr>
        <w:spacing w:after="160"/>
      </w:pPr>
      <w:r>
        <w:rPr>
          <w:sz w:val="21"/>
          <w:szCs w:val="21"/>
        </w:rPr>
        <w:t xml:space="preserve">Leave innodb_buffer_pool_size, innodb_flush_log_at_trx_commit and max_connections exactly as they are.</w:t>
      </w:r>
    </w:p>
    <w:p>
      <w:pPr>
        <w:pStyle w:val="Heading3"/>
        <w:spacing w:after="100" w:before="200"/>
      </w:pPr>
      <w:r>
        <w:rPr>
          <w:b/>
          <w:bCs/>
          <w:color w:val="C9A227"/>
          <w:sz w:val="22"/>
          <w:szCs w:val="22"/>
        </w:rPr>
        <w:t xml:space="preserve">Step 3 — PHP</w:t>
      </w:r>
    </w:p>
    <w:p>
      <w:pPr>
        <w:spacing w:after="160"/>
      </w:pPr>
      <w:r>
        <w:rPr>
          <w:sz w:val="21"/>
          <w:szCs w:val="21"/>
        </w:rPr>
        <w:t xml:space="preserve">Open php.ini. Find the </w:t>
      </w:r>
      <w:r>
        <w:rPr>
          <w:b/>
          <w:bCs/>
          <w:sz w:val="21"/>
          <w:szCs w:val="21"/>
        </w:rPr>
        <w:t xml:space="preserve">[opcache]</w:t>
      </w:r>
      <w:r>
        <w:rPr>
          <w:sz w:val="21"/>
          <w:szCs w:val="21"/>
        </w:rPr>
        <w:t xml:space="preserve"> section and add:</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opcache.enable=1</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opcache.enable_cli=0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opcache.memory_consumption=192</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opcache.max_accelerated_files=24000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opcache.interned_strings_buffer=16</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opcache.validate_timestamps=1</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opcache.revalidate_freq=60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opcache.revalidate_path=0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opcache.save_comments=1</w:t>
      </w:r>
    </w:p>
    <w:p>
      <w:pPr>
        <w:spacing w:after="120"/>
      </w:pPr>
    </w:p>
    <w:p>
      <w:pPr>
        <w:spacing w:after="160"/>
      </w:pPr>
      <w:r>
        <w:rPr>
          <w:sz w:val="21"/>
          <w:szCs w:val="21"/>
        </w:rPr>
        <w:t xml:space="preserve">Then find these two lines elsewhere in the same file and set them:</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realpath_cache_size = 8192K</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realpath_cache_ttl = 600</w:t>
      </w:r>
    </w:p>
    <w:p>
      <w:pPr>
        <w:spacing w:after="120"/>
      </w:pPr>
    </w:p>
    <w:p>
      <w:pPr>
        <w:pStyle w:val="Heading3"/>
        <w:spacing w:after="100" w:before="200"/>
      </w:pPr>
      <w:r>
        <w:rPr>
          <w:b/>
          <w:bCs/>
          <w:color w:val="C9A227"/>
          <w:sz w:val="22"/>
          <w:szCs w:val="22"/>
        </w:rPr>
        <w:t xml:space="preserve">Step 4 — Restart both services</w:t>
      </w:r>
    </w:p>
    <w:p>
      <w:pPr>
        <w:spacing w:after="160"/>
      </w:pPr>
      <w:r>
        <w:rPr>
          <w:sz w:val="21"/>
          <w:szCs w:val="21"/>
        </w:rPr>
        <w:t xml:space="preserve">Left-click the WampServer tray icon, then </w:t>
      </w:r>
      <w:r>
        <w:rPr>
          <w:b/>
          <w:bCs/>
          <w:sz w:val="21"/>
          <w:szCs w:val="21"/>
        </w:rPr>
        <w:t xml:space="preserve">Restart All Services</w:t>
      </w:r>
      <w:r>
        <w:rPr>
          <w:sz w:val="21"/>
          <w:szCs w:val="21"/>
        </w:rPr>
        <w:t xml:space="preserve">. Nothing above takes effect until this is done, and it is the step people forget before concluding the tuning did not work.</w:t>
      </w:r>
    </w:p>
    <w:p>
      <w:pPr>
        <w:pStyle w:val="Heading3"/>
        <w:spacing w:after="100" w:before="200"/>
      </w:pPr>
      <w:r>
        <w:rPr>
          <w:b/>
          <w:bCs/>
          <w:color w:val="C9A227"/>
          <w:sz w:val="22"/>
          <w:szCs w:val="22"/>
        </w:rPr>
        <w:t xml:space="preserve">Step 5 — Allow the tills through the firewall</w:t>
      </w:r>
    </w:p>
    <w:p>
      <w:pPr>
        <w:spacing w:after="160"/>
      </w:pPr>
      <w:r>
        <w:rPr>
          <w:sz w:val="21"/>
          <w:szCs w:val="21"/>
        </w:rPr>
        <w:t xml:space="preserve">Command Prompt, </w:t>
      </w:r>
      <w:r>
        <w:rPr>
          <w:b/>
          <w:bCs/>
          <w:sz w:val="21"/>
          <w:szCs w:val="21"/>
        </w:rPr>
        <w:t xml:space="preserve">as Administrator</w:t>
      </w:r>
      <w:r>
        <w:rPr>
          <w:sz w:val="21"/>
          <w:szCs w:val="21"/>
        </w:rPr>
        <w:t xml:space="preserve">:</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web" dir=in action=allow protocol=TCP localport=80</w:t>
      </w:r>
    </w:p>
    <w:p>
      <w:pPr>
        <w:pBdr>
          <w:top w:val="single" w:color="000000" w:sz="2"/>
          <w:bottom w:val="single" w:color="000000" w:sz="2"/>
          <w:left w:val="single" w:color="000000" w:sz="2"/>
          <w:right w:val="single" w:color="000000" w:sz="2"/>
        </w:pBdr>
        <w:shd w:fill="1E1E1E" w:val="clear"/>
        <w:spacing w:after="40" w:before="40"/>
      </w:pPr>
      <w:r>
        <w:rPr>
          <w:rFonts w:ascii="Consolas" w:cs="Consolas" w:eastAsia="Consolas" w:hAnsi="Consolas"/>
          <w:color w:val="D4D4D4"/>
          <w:sz w:val="19"/>
          <w:szCs w:val="19"/>
        </w:rPr>
        <w:t xml:space="preserve">netsh advfirewall firewall add rule name="Rexlio print agent" dir=in action=allow protocol=TCP localport=8080</w:t>
      </w:r>
    </w:p>
    <w:p>
      <w:pPr>
        <w:spacing w:after="120"/>
      </w:pPr>
    </w:p>
    <w:p>
      <w:pPr>
        <w:pStyle w:val="Heading3"/>
        <w:spacing w:after="100" w:before="200"/>
      </w:pPr>
      <w:r>
        <w:rPr>
          <w:b/>
          <w:bCs/>
          <w:color w:val="C9A227"/>
          <w:sz w:val="22"/>
          <w:szCs w:val="22"/>
        </w:rPr>
        <w:t xml:space="preserve">Step 6 — Prove it worked</w:t>
      </w:r>
    </w:p>
    <w:p>
      <w:pPr>
        <w:pStyle w:val="ListParagraph"/>
        <w:numPr>
          <w:ilvl w:val="0"/>
          <w:numId w:val="48"/>
        </w:numPr>
        <w:spacing w:after="80"/>
      </w:pPr>
      <w:r>
        <w:rPr>
          <w:sz w:val="21"/>
          <w:szCs w:val="21"/>
        </w:rPr>
        <w:t xml:space="preserve">Open </w:t>
      </w:r>
      <w:r>
        <w:rPr>
          <w:b/>
          <w:bCs/>
          <w:sz w:val="21"/>
          <w:szCs w:val="21"/>
        </w:rPr>
        <w:t xml:space="preserve">http://localhost/rexlio/Authentication/index</w:t>
      </w:r>
      <w:r>
        <w:rPr>
          <w:sz w:val="21"/>
          <w:szCs w:val="21"/>
        </w:rPr>
        <w:t xml:space="preserve"> on the server itself. It should appear in well under a second.</w:t>
      </w:r>
    </w:p>
    <w:p>
      <w:pPr>
        <w:pStyle w:val="ListParagraph"/>
        <w:numPr>
          <w:ilvl w:val="0"/>
          <w:numId w:val="48"/>
        </w:numPr>
        <w:spacing w:after="80"/>
      </w:pPr>
      <w:r>
        <w:rPr>
          <w:sz w:val="21"/>
          <w:szCs w:val="21"/>
        </w:rPr>
        <w:t xml:space="preserve">Press </w:t>
      </w:r>
      <w:r>
        <w:rPr>
          <w:b/>
          <w:bCs/>
          <w:sz w:val="21"/>
          <w:szCs w:val="21"/>
        </w:rPr>
        <w:t xml:space="preserve">F12</w:t>
      </w:r>
      <w:r>
        <w:rPr>
          <w:sz w:val="21"/>
          <w:szCs w:val="21"/>
        </w:rPr>
        <w:t xml:space="preserve">, open the </w:t>
      </w:r>
      <w:r>
        <w:rPr>
          <w:b/>
          <w:bCs/>
          <w:sz w:val="21"/>
          <w:szCs w:val="21"/>
        </w:rPr>
        <w:t xml:space="preserve">Network</w:t>
      </w:r>
      <w:r>
        <w:rPr>
          <w:sz w:val="21"/>
          <w:szCs w:val="21"/>
        </w:rPr>
        <w:t xml:space="preserve"> tab, tick </w:t>
      </w:r>
      <w:r>
        <w:rPr>
          <w:b/>
          <w:bCs/>
          <w:sz w:val="21"/>
          <w:szCs w:val="21"/>
        </w:rPr>
        <w:t xml:space="preserve">Disable cache</w:t>
      </w:r>
      <w:r>
        <w:rPr>
          <w:sz w:val="21"/>
          <w:szCs w:val="21"/>
        </w:rPr>
        <w:t xml:space="preserve">, and reload. Every single row must be localhost. If anything points at fonts.googleapis.com, a stylesheet has been replaced with a vendor original.</w:t>
      </w:r>
    </w:p>
    <w:p>
      <w:pPr>
        <w:pStyle w:val="ListParagraph"/>
        <w:numPr>
          <w:ilvl w:val="0"/>
          <w:numId w:val="48"/>
        </w:numPr>
        <w:spacing w:after="80"/>
      </w:pPr>
      <w:r>
        <w:rPr>
          <w:sz w:val="21"/>
          <w:szCs w:val="21"/>
        </w:rPr>
        <w:t xml:space="preserve">Check OPcache is live: create a file C:\wamp64\www\opcache_check.php containing &lt;?php var_dump(opcache_get_status(false)["opcache_enabled"]); ?&gt;, open http://localhost/opcache_check.php, confirm it prints true, then DELETE the file.</w:t>
      </w:r>
    </w:p>
    <w:p>
      <w:pPr>
        <w:pStyle w:val="ListParagraph"/>
        <w:numPr>
          <w:ilvl w:val="0"/>
          <w:numId w:val="48"/>
        </w:numPr>
        <w:spacing w:after="80"/>
      </w:pPr>
      <w:r>
        <w:rPr>
          <w:sz w:val="21"/>
          <w:szCs w:val="21"/>
        </w:rPr>
        <w:t xml:space="preserve">Confirm MySQL took the settings: open phpMyAdmin, SQL tab, run SHOW VARIABLES LIKE 'thread_cache_size'; and confirm it says 32.</w:t>
      </w:r>
    </w:p>
    <w:p>
      <w:pPr>
        <w:pStyle w:val="ListParagraph"/>
        <w:numPr>
          <w:ilvl w:val="0"/>
          <w:numId w:val="48"/>
        </w:numPr>
        <w:spacing w:after="80"/>
      </w:pPr>
      <w:r>
        <w:rPr>
          <w:sz w:val="21"/>
          <w:szCs w:val="21"/>
        </w:rPr>
        <w:t xml:space="preserve">From a till, open the venue site over the network and sign in. Confirm there is no pause on a blank screen before the dashboard appears - that was the one-second preloader, and it should be gone.</w:t>
      </w:r>
    </w:p>
    <w:p>
      <w:pPr>
        <w:pStyle w:val="Heading3"/>
        <w:spacing w:after="100" w:before="200"/>
      </w:pPr>
      <w:r>
        <w:rPr>
          <w:b/>
          <w:bCs/>
          <w:color w:val="C9A227"/>
          <w:sz w:val="22"/>
          <w:szCs w:val="22"/>
        </w:rPr>
        <w:t xml:space="preserve">Step 7 — Record what you did</w:t>
      </w:r>
    </w:p>
    <w:p>
      <w:pPr>
        <w:spacing w:after="160"/>
      </w:pPr>
      <w:r>
        <w:rPr>
          <w:sz w:val="21"/>
          <w:szCs w:val="21"/>
        </w:rPr>
        <w:t xml:space="preserve">Write the date, the two file paths and the values you set into the venue's own handover notes. A year from now, the difference between "this value was chosen" and "this value was inherited from the installer" is the difference between a ten minute diagnosis and a day of guessing.</w:t>
      </w:r>
    </w:p>
    <w:p>
      <w:pPr>
        <w:pStyle w:val="Heading1"/>
        <w:pageBreakBefore/>
        <w:spacing w:after="200" w:before="400"/>
      </w:pPr>
      <w:r>
        <w:rPr>
          <w:b/>
          <w:bCs/>
          <w:color w:val="1F3864"/>
        </w:rPr>
        <w:t xml:space="preserve">Getting Further Help</w:t>
      </w:r>
    </w:p>
    <w:p>
      <w:pPr>
        <w:spacing w:after="160"/>
      </w:pPr>
      <w:r>
        <w:rPr>
          <w:sz w:val="21"/>
          <w:szCs w:val="21"/>
        </w:rPr>
        <w:t xml:space="preserve">For anything not covered in this guide — a new printer model, a hosting migration, a deeper system customisation — contact Fraezyl Solutions Ltd directly. Ongoing Dedicated IT Support, Internal Audit, and Infrastructure Management services are available to keep any Rexlio installation running smoothly as the business grows.</w:t>
      </w:r>
    </w:p>
    <w:p>
      <w:pPr>
        <w:spacing w:after="160"/>
      </w:pPr>
      <w:r>
        <w:rPr>
          <w:b/>
          <w:bCs/>
          <w:sz w:val="21"/>
          <w:szCs w:val="21"/>
        </w:rPr>
        <w:t xml:space="preserve">Fraezyl Solutions Ltd</w:t>
      </w:r>
    </w:p>
    <w:p>
      <w:pPr>
        <w:spacing w:after="160"/>
      </w:pPr>
      <w:r>
        <w:rPr>
          <w:sz w:val="21"/>
          <w:szCs w:val="21"/>
        </w:rPr>
        <w:t xml:space="preserve">fraezyl.app  |  info@fraezyl.app  |  +234 803 964 7190</w:t>
      </w:r>
    </w:p>
    <w:p>
      <w:pPr>
        <w:sectPr>
          <w:headerReference w:type="default" r:id="rId7"/>
          <w:footerReference w:type="default" r:id="rId8"/>
          <w:pgSz w:w="12240" w:h="15840" w:orient="portrait"/>
          <w:pgMar w:top="1100" w:right="1300" w:bottom="1100" w:left="1300" w:header="708" w:footer="708" w:gutter="0"/>
          <w:pgNumType/>
          <w:docGrid w:linePitch="360"/>
        </w:sectPr>
      </w:pPr>
    </w:p>
    <w:p>
      <w:pPr>
        <w:pageBreakBefore/>
        <w:shd w:fill="1F3864" w:val="clear"/>
        <w:spacing w:line="260"/>
      </w:pPr>
      <w: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jc w:val="center"/>
      </w:pPr>
      <w:r>
        <w:rPr>
          <w:i/>
          <w:iCs/>
          <w:color w:val="FFFFFF"/>
          <w:sz w:val="24"/>
          <w:szCs w:val="24"/>
        </w:rPr>
        <w:t xml:space="preserve">For system-level support,</w:t>
      </w:r>
    </w:p>
    <w:p>
      <w:pPr>
        <w:shd w:fill="1F3864" w:val="clear"/>
        <w:jc w:val="center"/>
      </w:pPr>
      <w:r>
        <w:rPr>
          <w:b/>
          <w:bCs/>
          <w:i/>
          <w:iCs/>
          <w:color w:val="C9A227"/>
          <w:sz w:val="24"/>
          <w:szCs w:val="24"/>
        </w:rPr>
        <w:t xml:space="preserve">contact Fraezyl Solutions Ltd directly.</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pBdr>
          <w:top w:val="single" w:color="C9A227" w:sz="4"/>
        </w:pBdr>
        <w:shd w:fill="1F3864" w:val="clear"/>
        <w:jc w:val="center"/>
      </w:pPr>
      <w:r>
        <w:rPr>
          <w:b/>
          <w:bCs/>
          <w:color w:val="FFFFFF"/>
          <w:sz w:val="22"/>
          <w:szCs w:val="22"/>
        </w:rPr>
        <w:t xml:space="preserve">REXLIO POS</w:t>
      </w:r>
    </w:p>
    <w:p>
      <w:pPr>
        <w:shd w:fill="1F3864" w:val="clear"/>
        <w:jc w:val="center"/>
      </w:pPr>
      <w:r>
        <w:rPr>
          <w:color w:val="D9D9D9"/>
          <w:sz w:val="16"/>
          <w:szCs w:val="16"/>
        </w:rPr>
        <w:t xml:space="preserve">A Fraezyl Solutions Ltd Product</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p>
      <w:pPr>
        <w:shd w:fill="1F3864" w:val="clear"/>
        <w:spacing w:after="0" w:before="0" w:line="260"/>
      </w:pPr>
      <w:r>
        <w:rPr>
          <w:sz w:val="20"/>
          <w:szCs w:val="20"/>
        </w:rPr>
        <w:t xml:space="preserve"> </w:t>
      </w:r>
    </w:p>
    <w:sectPr>
      <w:pgSz w:w="12240" w:h="15840" w:orient="portrait"/>
      <w:pgMar w:top="0" w:right="0" w:bottom="0" w:left="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Fraezyl Solutions Ltd — Technical Reference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27" w:sz="4"/>
      </w:pBdr>
      <w:jc w:val="right"/>
    </w:pPr>
    <w:r>
      <w:rPr>
        <w:color w:val="595959"/>
        <w:sz w:val="16"/>
        <w:szCs w:val="16"/>
      </w:rPr>
      <w:t xml:space="preserve">REXLIO POS — TECHNICAL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Georgia" w:cs="Georgia" w:eastAsia="Georgia" w:hAnsi="Georgia"/>
      <w:b/>
      <w:bCs/>
      <w:color w:val="1F3864"/>
      <w:sz w:val="32"/>
      <w:szCs w:val="32"/>
    </w:rPr>
  </w:style>
  <w:style w:type="paragraph" w:styleId="Heading2">
    <w:name w:val="Heading 2"/>
    <w:basedOn w:val="Normal"/>
    <w:next w:val="Normal"/>
    <w:qFormat/>
    <w:pPr>
      <w:spacing w:after="140" w:before="280"/>
      <w:outlineLvl w:val="1"/>
    </w:pPr>
    <w:rPr>
      <w:rFonts w:ascii="Georgia" w:cs="Georgia" w:eastAsia="Georgia" w:hAnsi="Georgia"/>
      <w:b/>
      <w:bCs/>
      <w:color w:val="1F3864"/>
      <w:sz w:val="26"/>
      <w:szCs w:val="26"/>
    </w:rPr>
  </w:style>
  <w:style w:type="paragraph" w:styleId="Heading3">
    <w:name w:val="Heading 3"/>
    <w:basedOn w:val="Normal"/>
    <w:next w:val="Normal"/>
    <w:qFormat/>
    <w:pPr>
      <w:spacing w:after="100" w:before="200"/>
      <w:outlineLvl w:val="2"/>
    </w:pPr>
    <w:rPr>
      <w:b/>
      <w:bCs/>
      <w:color w:val="C9A22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2026-09-20T19:31:35.627Z</dcterms:created>
  <dcterms:modified xsi:type="dcterms:W3CDTF">2026-09-20T19:31:35.636Z</dcterms:modified>
</cp:coreProperties>
</file>

<file path=docProps/custom.xml><?xml version="1.0" encoding="utf-8"?>
<Properties xmlns="http://schemas.openxmlformats.org/officeDocument/2006/custom-properties" xmlns:vt="http://schemas.openxmlformats.org/officeDocument/2006/docPropsVTypes"/>
</file>