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12AF5" w14:textId="77777777" w:rsidR="00DB3E13" w:rsidRPr="00FB55EB" w:rsidRDefault="00E11E40" w:rsidP="00FB55EB">
      <w:pPr>
        <w:spacing w:line="360" w:lineRule="auto"/>
        <w:jc w:val="center"/>
        <w:rPr>
          <w:b/>
        </w:rPr>
      </w:pPr>
      <w:r>
        <w:rPr>
          <w:b/>
          <w:noProof/>
          <w:lang w:val="en-TT" w:eastAsia="en-TT"/>
        </w:rPr>
        <w:drawing>
          <wp:inline distT="0" distB="0" distL="0" distR="0" wp14:anchorId="0B912B14" wp14:editId="0B912B15">
            <wp:extent cx="2143125" cy="10668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36842"/>
                    <a:stretch>
                      <a:fillRect/>
                    </a:stretch>
                  </pic:blipFill>
                  <pic:spPr bwMode="auto">
                    <a:xfrm>
                      <a:off x="0" y="0"/>
                      <a:ext cx="2143125" cy="1066800"/>
                    </a:xfrm>
                    <a:prstGeom prst="rect">
                      <a:avLst/>
                    </a:prstGeom>
                    <a:solidFill>
                      <a:srgbClr val="000000"/>
                    </a:solidFill>
                    <a:ln w="9525">
                      <a:noFill/>
                      <a:miter lim="800000"/>
                      <a:headEnd/>
                      <a:tailEnd/>
                    </a:ln>
                  </pic:spPr>
                </pic:pic>
              </a:graphicData>
            </a:graphic>
          </wp:inline>
        </w:drawing>
      </w:r>
    </w:p>
    <w:p w14:paraId="0B912AF6" w14:textId="77777777" w:rsidR="00FB55EB" w:rsidRPr="00E75C35" w:rsidRDefault="00FB55EB" w:rsidP="002145DB">
      <w:pPr>
        <w:jc w:val="center"/>
        <w:rPr>
          <w:rFonts w:ascii="Arial Narrow" w:hAnsi="Arial Narrow"/>
          <w:b/>
        </w:rPr>
      </w:pPr>
      <w:r w:rsidRPr="00E75C35">
        <w:rPr>
          <w:rFonts w:ascii="Arial Narrow" w:hAnsi="Arial Narrow"/>
          <w:b/>
        </w:rPr>
        <w:t>College of Science, Technology &amp; Applied Arts of Trinidad &amp; Tobago</w:t>
      </w:r>
    </w:p>
    <w:p w14:paraId="0B912AF7" w14:textId="77777777" w:rsidR="00D163C9" w:rsidRDefault="00D163C9" w:rsidP="002145DB">
      <w:pPr>
        <w:rPr>
          <w:b/>
          <w:sz w:val="32"/>
          <w:szCs w:val="32"/>
        </w:rPr>
      </w:pPr>
    </w:p>
    <w:p w14:paraId="0B912AF8" w14:textId="77777777" w:rsidR="00FB55EB" w:rsidRPr="007C51AB" w:rsidRDefault="00FB55EB" w:rsidP="00D163C9">
      <w:pPr>
        <w:jc w:val="center"/>
        <w:rPr>
          <w:rFonts w:ascii="Tw Cen MT" w:hAnsi="Tw Cen MT"/>
          <w:b/>
          <w:sz w:val="28"/>
          <w:szCs w:val="28"/>
        </w:rPr>
      </w:pPr>
      <w:r w:rsidRPr="007C51AB">
        <w:rPr>
          <w:rFonts w:ascii="Tw Cen MT" w:hAnsi="Tw Cen MT"/>
          <w:b/>
          <w:sz w:val="28"/>
          <w:szCs w:val="28"/>
        </w:rPr>
        <w:t>DEPARTMENT OF INFORMATION SCIENCE AND TECHNOLOGY</w:t>
      </w:r>
    </w:p>
    <w:p w14:paraId="0B912AF9" w14:textId="77777777" w:rsidR="00FB55EB" w:rsidRPr="007C51AB" w:rsidRDefault="00FB55EB" w:rsidP="00FB55EB">
      <w:pPr>
        <w:jc w:val="center"/>
        <w:rPr>
          <w:rFonts w:ascii="Tw Cen MT" w:hAnsi="Tw Cen MT"/>
          <w:b/>
          <w:sz w:val="36"/>
          <w:szCs w:val="36"/>
        </w:rPr>
      </w:pPr>
    </w:p>
    <w:p w14:paraId="0B912AFA" w14:textId="77777777" w:rsidR="00FB55EB" w:rsidRPr="007C51AB" w:rsidRDefault="00FB55EB" w:rsidP="00FB55EB">
      <w:pPr>
        <w:pBdr>
          <w:top w:val="single" w:sz="4" w:space="1" w:color="auto"/>
          <w:left w:val="single" w:sz="4" w:space="4" w:color="auto"/>
          <w:bottom w:val="single" w:sz="4" w:space="1" w:color="auto"/>
          <w:right w:val="single" w:sz="4" w:space="4" w:color="auto"/>
        </w:pBdr>
        <w:jc w:val="center"/>
        <w:rPr>
          <w:rFonts w:ascii="Tw Cen MT" w:hAnsi="Tw Cen MT"/>
          <w:b/>
          <w:sz w:val="36"/>
          <w:szCs w:val="36"/>
        </w:rPr>
      </w:pPr>
      <w:r w:rsidRPr="007C51AB">
        <w:rPr>
          <w:rFonts w:ascii="Tw Cen MT" w:hAnsi="Tw Cen MT"/>
          <w:b/>
          <w:sz w:val="36"/>
          <w:szCs w:val="36"/>
        </w:rPr>
        <w:t>GROUP ASSIGNMENT COVER PAGE</w:t>
      </w:r>
    </w:p>
    <w:p w14:paraId="0B912AFB" w14:textId="77777777" w:rsidR="00FB55EB" w:rsidRDefault="00FB55EB" w:rsidP="00FB55EB">
      <w:pPr>
        <w:jc w:val="center"/>
        <w:rPr>
          <w:rFonts w:ascii="Tw Cen MT" w:hAnsi="Tw Cen MT"/>
          <w:b/>
          <w:sz w:val="36"/>
          <w:szCs w:val="36"/>
        </w:rPr>
      </w:pPr>
    </w:p>
    <w:p w14:paraId="0B912AFC" w14:textId="77777777" w:rsidR="007C51AB" w:rsidRPr="007C51AB" w:rsidRDefault="007C51AB" w:rsidP="00FB55EB">
      <w:pPr>
        <w:jc w:val="center"/>
        <w:rPr>
          <w:rFonts w:ascii="Tw Cen MT" w:hAnsi="Tw Cen MT"/>
          <w:b/>
          <w:sz w:val="36"/>
          <w:szCs w:val="36"/>
        </w:rPr>
      </w:pPr>
    </w:p>
    <w:p w14:paraId="0B912AFD" w14:textId="369B0006" w:rsidR="002145DB" w:rsidRPr="00BB2CB3" w:rsidRDefault="00451ACC" w:rsidP="002145DB">
      <w:pPr>
        <w:spacing w:line="360" w:lineRule="auto"/>
        <w:rPr>
          <w:rFonts w:ascii="Tw Cen MT" w:hAnsi="Tw Cen MT"/>
          <w:b/>
          <w:lang w:val="en-TT"/>
        </w:rPr>
      </w:pPr>
      <w:r>
        <w:rPr>
          <w:rFonts w:ascii="Tw Cen MT" w:hAnsi="Tw Cen MT"/>
          <w:b/>
          <w:noProof/>
        </w:rPr>
        <w:pict w14:anchorId="0B912B16">
          <v:shapetype id="_x0000_t32" coordsize="21600,21600" o:spt="32" o:oned="t" path="m,l21600,21600e" filled="f">
            <v:path arrowok="t" fillok="f" o:connecttype="none"/>
            <o:lock v:ext="edit" shapetype="t"/>
          </v:shapetype>
          <v:shape id="_x0000_s1030" type="#_x0000_t32" style="position:absolute;margin-left:96pt;margin-top:14.45pt;width:375pt;height:0;z-index:251648512" o:connectortype="straight"/>
        </w:pict>
      </w:r>
      <w:r w:rsidR="00FB55EB" w:rsidRPr="007C51AB">
        <w:rPr>
          <w:rFonts w:ascii="Tw Cen MT" w:hAnsi="Tw Cen MT"/>
          <w:b/>
        </w:rPr>
        <w:t>ASSIGNMENT TITLE:</w:t>
      </w:r>
      <w:r w:rsidR="00066D0E">
        <w:rPr>
          <w:rFonts w:ascii="Tw Cen MT" w:hAnsi="Tw Cen MT"/>
          <w:b/>
        </w:rPr>
        <w:t xml:space="preserve"> </w:t>
      </w:r>
      <w:r w:rsidR="00741E2C">
        <w:rPr>
          <w:rFonts w:ascii="Tw Cen MT" w:hAnsi="Tw Cen MT"/>
          <w:b/>
        </w:rPr>
        <w:t xml:space="preserve">     </w:t>
      </w:r>
      <w:r w:rsidR="006E4261">
        <w:rPr>
          <w:rFonts w:ascii="Tw Cen MT" w:hAnsi="Tw Cen MT"/>
          <w:b/>
        </w:rPr>
        <w:t>FINAL PROJECT – THE WEAKEST LINK</w:t>
      </w:r>
    </w:p>
    <w:p w14:paraId="0B912AFE" w14:textId="77777777" w:rsidR="002145DB" w:rsidRPr="007C51AB" w:rsidRDefault="002145DB" w:rsidP="002145DB">
      <w:pPr>
        <w:spacing w:line="360" w:lineRule="auto"/>
        <w:rPr>
          <w:rFonts w:ascii="Tw Cen MT" w:hAnsi="Tw Cen MT"/>
          <w:b/>
        </w:rPr>
      </w:pPr>
    </w:p>
    <w:p w14:paraId="0B912AFF" w14:textId="5767BE1E" w:rsidR="002145DB" w:rsidRPr="007C51AB" w:rsidRDefault="00451ACC" w:rsidP="002145DB">
      <w:pPr>
        <w:spacing w:line="360" w:lineRule="auto"/>
        <w:rPr>
          <w:rFonts w:ascii="Tw Cen MT" w:hAnsi="Tw Cen MT"/>
          <w:b/>
        </w:rPr>
      </w:pPr>
      <w:r>
        <w:rPr>
          <w:rFonts w:ascii="Tw Cen MT" w:hAnsi="Tw Cen MT"/>
          <w:b/>
          <w:noProof/>
        </w:rPr>
        <w:pict w14:anchorId="0B912B17">
          <v:shape id="_x0000_s1032" type="#_x0000_t32" style="position:absolute;margin-left:78.75pt;margin-top:14.45pt;width:392.25pt;height:.05pt;z-index:251649536" o:connectortype="straight"/>
        </w:pict>
      </w:r>
      <w:r w:rsidR="002145DB" w:rsidRPr="007C51AB">
        <w:rPr>
          <w:rFonts w:ascii="Tw Cen MT" w:hAnsi="Tw Cen MT"/>
          <w:b/>
        </w:rPr>
        <w:t>COURSE CODE:</w:t>
      </w:r>
      <w:r w:rsidR="00066D0E">
        <w:rPr>
          <w:rFonts w:ascii="Tw Cen MT" w:hAnsi="Tw Cen MT"/>
          <w:b/>
        </w:rPr>
        <w:t xml:space="preserve">  </w:t>
      </w:r>
      <w:r w:rsidR="00BB2CB3">
        <w:rPr>
          <w:rFonts w:ascii="Tw Cen MT" w:hAnsi="Tw Cen MT"/>
          <w:b/>
        </w:rPr>
        <w:t xml:space="preserve"> </w:t>
      </w:r>
      <w:r w:rsidR="006E4261">
        <w:rPr>
          <w:rFonts w:ascii="Tw Cen MT" w:hAnsi="Tw Cen MT"/>
          <w:b/>
        </w:rPr>
        <w:tab/>
        <w:t>ITEC 245</w:t>
      </w:r>
    </w:p>
    <w:p w14:paraId="0B912B00" w14:textId="77777777" w:rsidR="002145DB" w:rsidRPr="007C51AB" w:rsidRDefault="002145DB" w:rsidP="002145DB">
      <w:pPr>
        <w:spacing w:line="360" w:lineRule="auto"/>
        <w:rPr>
          <w:rFonts w:ascii="Tw Cen MT" w:hAnsi="Tw Cen MT"/>
          <w:b/>
        </w:rPr>
      </w:pPr>
    </w:p>
    <w:p w14:paraId="0B912B01" w14:textId="1BA6E38B" w:rsidR="002145DB" w:rsidRPr="00937FFC" w:rsidRDefault="00451ACC" w:rsidP="002145DB">
      <w:pPr>
        <w:spacing w:line="360" w:lineRule="auto"/>
        <w:rPr>
          <w:rFonts w:ascii="Tw Cen MT" w:hAnsi="Tw Cen MT"/>
          <w:b/>
          <w:sz w:val="24"/>
          <w:szCs w:val="24"/>
        </w:rPr>
      </w:pPr>
      <w:r>
        <w:rPr>
          <w:rFonts w:ascii="Tw Cen MT" w:hAnsi="Tw Cen MT"/>
          <w:b/>
          <w:noProof/>
        </w:rPr>
        <w:pict w14:anchorId="0B912B18">
          <v:shape id="_x0000_s1033" type="#_x0000_t32" style="position:absolute;margin-left:78.75pt;margin-top:15.35pt;width:392.25pt;height:.05pt;z-index:251650560" o:connectortype="straight"/>
        </w:pict>
      </w:r>
      <w:r w:rsidR="002145DB" w:rsidRPr="007C51AB">
        <w:rPr>
          <w:rFonts w:ascii="Tw Cen MT" w:hAnsi="Tw Cen MT"/>
          <w:b/>
        </w:rPr>
        <w:t>COURSE TITLE:</w:t>
      </w:r>
      <w:r w:rsidR="00982C37">
        <w:rPr>
          <w:rFonts w:ascii="Tw Cen MT" w:hAnsi="Tw Cen MT"/>
          <w:b/>
        </w:rPr>
        <w:t xml:space="preserve">    </w:t>
      </w:r>
      <w:r w:rsidR="006E4261">
        <w:rPr>
          <w:rFonts w:ascii="Tw Cen MT" w:hAnsi="Tw Cen MT"/>
          <w:b/>
        </w:rPr>
        <w:tab/>
        <w:t>INTRODUCTION TO SCRIPTING LANGUAGES</w:t>
      </w:r>
      <w:r w:rsidR="00982C37">
        <w:rPr>
          <w:rFonts w:ascii="Tw Cen MT" w:hAnsi="Tw Cen MT"/>
          <w:b/>
        </w:rPr>
        <w:t xml:space="preserve"> </w:t>
      </w:r>
      <w:r w:rsidR="00741E2C">
        <w:rPr>
          <w:rFonts w:ascii="Tw Cen MT" w:hAnsi="Tw Cen MT"/>
          <w:b/>
        </w:rPr>
        <w:t xml:space="preserve">  </w:t>
      </w:r>
    </w:p>
    <w:p w14:paraId="0B912B02" w14:textId="77777777" w:rsidR="002145DB" w:rsidRPr="007C51AB" w:rsidRDefault="002145DB" w:rsidP="002145DB">
      <w:pPr>
        <w:spacing w:line="360" w:lineRule="auto"/>
        <w:rPr>
          <w:rFonts w:ascii="Tw Cen MT" w:hAnsi="Tw Cen MT"/>
          <w:b/>
        </w:rPr>
      </w:pPr>
    </w:p>
    <w:p w14:paraId="0B912B03" w14:textId="3AAE31F8" w:rsidR="002145DB" w:rsidRPr="007C51AB" w:rsidRDefault="00451ACC" w:rsidP="002145DB">
      <w:pPr>
        <w:spacing w:line="360" w:lineRule="auto"/>
        <w:rPr>
          <w:rFonts w:ascii="Tw Cen MT" w:hAnsi="Tw Cen MT"/>
          <w:b/>
        </w:rPr>
      </w:pPr>
      <w:r>
        <w:rPr>
          <w:rFonts w:ascii="Tw Cen MT" w:hAnsi="Tw Cen MT"/>
          <w:b/>
          <w:noProof/>
        </w:rPr>
        <w:pict w14:anchorId="0B912B19">
          <v:shape id="_x0000_s1035" type="#_x0000_t32" style="position:absolute;margin-left:310.75pt;margin-top:13.85pt;width:160.25pt;height:.6pt;z-index:251652608" o:connectortype="straight"/>
        </w:pict>
      </w:r>
      <w:r>
        <w:rPr>
          <w:rFonts w:ascii="Tw Cen MT" w:hAnsi="Tw Cen MT"/>
          <w:b/>
          <w:noProof/>
        </w:rPr>
        <w:pict w14:anchorId="0B912B1A">
          <v:shape id="_x0000_s1034" type="#_x0000_t32" style="position:absolute;margin-left:30.75pt;margin-top:14.4pt;width:213pt;height:0;z-index:251651584" o:connectortype="straight"/>
        </w:pict>
      </w:r>
      <w:r w:rsidR="002145DB" w:rsidRPr="007C51AB">
        <w:rPr>
          <w:rFonts w:ascii="Tw Cen MT" w:hAnsi="Tw Cen MT"/>
          <w:b/>
        </w:rPr>
        <w:t>CRN:</w:t>
      </w:r>
      <w:r w:rsidR="002145DB" w:rsidRPr="007C51AB">
        <w:rPr>
          <w:rFonts w:ascii="Tw Cen MT" w:hAnsi="Tw Cen MT"/>
          <w:b/>
        </w:rPr>
        <w:tab/>
      </w:r>
      <w:r w:rsidR="006E4261">
        <w:rPr>
          <w:rFonts w:ascii="Tw Cen MT" w:hAnsi="Tw Cen MT"/>
          <w:b/>
        </w:rPr>
        <w:tab/>
      </w:r>
      <w:r w:rsidR="004C5E4C">
        <w:t>22002</w:t>
      </w:r>
      <w:r w:rsidR="002145DB" w:rsidRPr="007C51AB">
        <w:rPr>
          <w:rFonts w:ascii="Tw Cen MT" w:hAnsi="Tw Cen MT"/>
          <w:b/>
        </w:rPr>
        <w:tab/>
      </w:r>
      <w:r w:rsidR="002145DB" w:rsidRPr="007C51AB">
        <w:rPr>
          <w:rFonts w:ascii="Tw Cen MT" w:hAnsi="Tw Cen MT"/>
          <w:b/>
        </w:rPr>
        <w:tab/>
      </w:r>
      <w:r w:rsidR="00741E2C">
        <w:rPr>
          <w:rFonts w:ascii="Tw Cen MT" w:hAnsi="Tw Cen MT"/>
          <w:b/>
        </w:rPr>
        <w:t xml:space="preserve">             </w:t>
      </w:r>
      <w:r w:rsidR="00BB2CB3">
        <w:rPr>
          <w:rFonts w:ascii="Tw Cen MT" w:hAnsi="Tw Cen MT"/>
          <w:b/>
        </w:rPr>
        <w:t xml:space="preserve">             </w:t>
      </w:r>
      <w:r w:rsidR="002145DB" w:rsidRPr="007C51AB">
        <w:rPr>
          <w:rFonts w:ascii="Tw Cen MT" w:hAnsi="Tw Cen MT"/>
          <w:b/>
        </w:rPr>
        <w:t>SEMESTER</w:t>
      </w:r>
      <w:r w:rsidR="006E4261">
        <w:rPr>
          <w:rFonts w:ascii="Tw Cen MT" w:hAnsi="Tw Cen MT"/>
          <w:b/>
        </w:rPr>
        <w:t>:</w:t>
      </w:r>
      <w:r w:rsidR="004C5E4C">
        <w:rPr>
          <w:rFonts w:ascii="Tw Cen MT" w:hAnsi="Tw Cen MT"/>
          <w:b/>
        </w:rPr>
        <w:t xml:space="preserve">         2</w:t>
      </w:r>
    </w:p>
    <w:p w14:paraId="0B912B04" w14:textId="77777777" w:rsidR="002145DB" w:rsidRDefault="002145DB" w:rsidP="002145DB">
      <w:pPr>
        <w:spacing w:line="360" w:lineRule="auto"/>
        <w:rPr>
          <w:rFonts w:ascii="Tw Cen MT" w:hAnsi="Tw Cen MT"/>
          <w:b/>
        </w:rPr>
      </w:pPr>
    </w:p>
    <w:p w14:paraId="0B912B05" w14:textId="77777777" w:rsidR="00AA22E6" w:rsidRPr="007C51AB" w:rsidRDefault="00AA22E6" w:rsidP="002145DB">
      <w:pPr>
        <w:spacing w:line="360" w:lineRule="auto"/>
        <w:rPr>
          <w:rFonts w:ascii="Tw Cen MT" w:hAnsi="Tw Cen MT"/>
          <w:b/>
        </w:rPr>
      </w:pPr>
    </w:p>
    <w:p w14:paraId="0B912B06" w14:textId="77777777" w:rsidR="002145DB" w:rsidRDefault="002145DB" w:rsidP="001F0BE0">
      <w:pPr>
        <w:spacing w:line="360" w:lineRule="auto"/>
        <w:ind w:firstLine="720"/>
        <w:rPr>
          <w:rFonts w:ascii="Tw Cen MT" w:hAnsi="Tw Cen MT"/>
          <w:b/>
          <w:u w:val="single"/>
        </w:rPr>
      </w:pPr>
      <w:r w:rsidRPr="007C51AB">
        <w:rPr>
          <w:rFonts w:ascii="Tw Cen MT" w:hAnsi="Tw Cen MT"/>
          <w:b/>
          <w:u w:val="single"/>
        </w:rPr>
        <w:t>STUDENT NAME</w:t>
      </w:r>
      <w:r w:rsidRPr="007C51AB">
        <w:rPr>
          <w:rFonts w:ascii="Tw Cen MT" w:hAnsi="Tw Cen MT"/>
          <w:b/>
        </w:rPr>
        <w:tab/>
      </w:r>
      <w:r w:rsidR="00066D0E">
        <w:rPr>
          <w:rFonts w:ascii="Tw Cen MT" w:hAnsi="Tw Cen MT"/>
          <w:b/>
        </w:rPr>
        <w:t xml:space="preserve">              </w:t>
      </w:r>
      <w:r w:rsidR="002C0FCA" w:rsidRPr="007C51AB">
        <w:rPr>
          <w:rFonts w:ascii="Tw Cen MT" w:hAnsi="Tw Cen MT"/>
          <w:b/>
          <w:u w:val="single"/>
        </w:rPr>
        <w:t>STUDENT I.D.</w:t>
      </w:r>
      <w:r w:rsidRPr="007C51AB">
        <w:rPr>
          <w:rFonts w:ascii="Tw Cen MT" w:hAnsi="Tw Cen MT"/>
          <w:b/>
        </w:rPr>
        <w:tab/>
      </w:r>
      <w:r w:rsidRPr="007C51AB">
        <w:rPr>
          <w:rFonts w:ascii="Tw Cen MT" w:hAnsi="Tw Cen MT"/>
          <w:b/>
        </w:rPr>
        <w:tab/>
      </w:r>
      <w:r w:rsidRPr="007C51AB">
        <w:rPr>
          <w:rFonts w:ascii="Tw Cen MT" w:hAnsi="Tw Cen MT"/>
          <w:b/>
        </w:rPr>
        <w:tab/>
      </w:r>
      <w:r w:rsidR="00066D0E">
        <w:rPr>
          <w:rFonts w:ascii="Tw Cen MT" w:hAnsi="Tw Cen MT"/>
          <w:b/>
        </w:rPr>
        <w:t xml:space="preserve">   </w:t>
      </w:r>
      <w:r w:rsidRPr="007C51AB">
        <w:rPr>
          <w:rFonts w:ascii="Tw Cen MT" w:hAnsi="Tw Cen MT"/>
          <w:b/>
          <w:u w:val="single"/>
        </w:rPr>
        <w:t>PROGRAMME</w:t>
      </w:r>
    </w:p>
    <w:p w14:paraId="0B912B07" w14:textId="77777777" w:rsidR="00982C37" w:rsidRDefault="00982C37" w:rsidP="00B6550F">
      <w:pPr>
        <w:tabs>
          <w:tab w:val="left" w:pos="5730"/>
        </w:tabs>
        <w:spacing w:line="360" w:lineRule="auto"/>
        <w:ind w:firstLine="720"/>
        <w:rPr>
          <w:rFonts w:ascii="Tw Cen MT" w:hAnsi="Tw Cen MT"/>
          <w:b/>
          <w:u w:val="single"/>
        </w:rPr>
      </w:pPr>
    </w:p>
    <w:p w14:paraId="0B912B08" w14:textId="4F9D062C" w:rsidR="002145DB" w:rsidRPr="007C51AB" w:rsidRDefault="00451ACC" w:rsidP="00B6550F">
      <w:pPr>
        <w:tabs>
          <w:tab w:val="left" w:pos="3225"/>
        </w:tabs>
        <w:spacing w:line="360" w:lineRule="auto"/>
        <w:rPr>
          <w:rFonts w:ascii="Tw Cen MT" w:hAnsi="Tw Cen MT"/>
          <w:b/>
        </w:rPr>
      </w:pPr>
      <w:r>
        <w:rPr>
          <w:rFonts w:ascii="Tw Cen MT" w:hAnsi="Tw Cen MT"/>
          <w:b/>
          <w:noProof/>
        </w:rPr>
        <w:pict w14:anchorId="0B912B1B">
          <v:shape id="_x0000_s1041" type="#_x0000_t32" style="position:absolute;margin-left:324.75pt;margin-top:13.05pt;width:146.25pt;height:0;z-index:251658752" o:connectortype="straight"/>
        </w:pict>
      </w:r>
      <w:r>
        <w:rPr>
          <w:rFonts w:ascii="Tw Cen MT" w:hAnsi="Tw Cen MT"/>
          <w:b/>
          <w:noProof/>
        </w:rPr>
        <w:pict w14:anchorId="0B912B1C">
          <v:shape id="_x0000_s1036" type="#_x0000_t32" style="position:absolute;margin-left:30.75pt;margin-top:13.05pt;width:135pt;height:0;z-index:251653632" o:connectortype="straight"/>
        </w:pict>
      </w:r>
      <w:r>
        <w:rPr>
          <w:rFonts w:ascii="Tw Cen MT" w:hAnsi="Tw Cen MT"/>
          <w:b/>
          <w:noProof/>
        </w:rPr>
        <w:pict w14:anchorId="0B912B1D">
          <v:shape id="_x0000_s1040" type="#_x0000_t32" style="position:absolute;margin-left:177.75pt;margin-top:13.05pt;width:135pt;height:0;z-index:251657728" o:connectortype="straight"/>
        </w:pict>
      </w:r>
      <w:r w:rsidR="001F0BE0">
        <w:rPr>
          <w:rFonts w:ascii="Tw Cen MT" w:hAnsi="Tw Cen MT"/>
          <w:b/>
          <w:u w:val="single"/>
        </w:rPr>
        <w:t>1.</w:t>
      </w:r>
      <w:r w:rsidR="00511A82">
        <w:rPr>
          <w:rFonts w:ascii="Tw Cen MT" w:hAnsi="Tw Cen MT"/>
          <w:b/>
        </w:rPr>
        <w:t xml:space="preserve">     </w:t>
      </w:r>
      <w:r w:rsidR="002E1149">
        <w:rPr>
          <w:rFonts w:ascii="Tw Cen MT" w:hAnsi="Tw Cen MT"/>
          <w:b/>
        </w:rPr>
        <w:t xml:space="preserve">  </w:t>
      </w:r>
      <w:r w:rsidR="00E11E40">
        <w:rPr>
          <w:rFonts w:ascii="Tw Cen MT" w:hAnsi="Tw Cen MT"/>
          <w:b/>
        </w:rPr>
        <w:t xml:space="preserve">  </w:t>
      </w:r>
      <w:r w:rsidR="00E37D7B">
        <w:rPr>
          <w:rFonts w:ascii="Tw Cen MT" w:hAnsi="Tw Cen MT"/>
          <w:b/>
        </w:rPr>
        <w:t>SHAQUILLE BABB</w:t>
      </w:r>
      <w:r w:rsidR="00E37D7B">
        <w:rPr>
          <w:rFonts w:ascii="Tw Cen MT" w:hAnsi="Tw Cen MT"/>
          <w:b/>
        </w:rPr>
        <w:tab/>
      </w:r>
      <w:r w:rsidR="00E37D7B">
        <w:rPr>
          <w:rFonts w:ascii="Tw Cen MT" w:hAnsi="Tw Cen MT"/>
          <w:b/>
        </w:rPr>
        <w:tab/>
      </w:r>
      <w:r w:rsidR="00E37D7B">
        <w:rPr>
          <w:rFonts w:ascii="Tw Cen MT" w:hAnsi="Tw Cen MT"/>
          <w:b/>
        </w:rPr>
        <w:tab/>
      </w:r>
      <w:r w:rsidR="00E37D7B">
        <w:rPr>
          <w:rFonts w:ascii="Tw Cen MT" w:hAnsi="Tw Cen MT"/>
          <w:b/>
        </w:rPr>
        <w:tab/>
      </w:r>
      <w:r w:rsidR="00E37D7B">
        <w:rPr>
          <w:rFonts w:ascii="Tw Cen MT" w:hAnsi="Tw Cen MT"/>
          <w:b/>
        </w:rPr>
        <w:tab/>
      </w:r>
      <w:r w:rsidR="00E37D7B">
        <w:rPr>
          <w:rFonts w:ascii="Tw Cen MT" w:hAnsi="Tw Cen MT"/>
          <w:b/>
        </w:rPr>
        <w:tab/>
        <w:t xml:space="preserve"> INTERNET TECHNOLOGY</w:t>
      </w:r>
    </w:p>
    <w:p w14:paraId="0B912B09" w14:textId="77777777" w:rsidR="00B33571" w:rsidRPr="007C51AB" w:rsidRDefault="00B33571" w:rsidP="002145DB">
      <w:pPr>
        <w:spacing w:line="360" w:lineRule="auto"/>
        <w:rPr>
          <w:rFonts w:ascii="Tw Cen MT" w:hAnsi="Tw Cen MT"/>
          <w:b/>
        </w:rPr>
      </w:pPr>
    </w:p>
    <w:p w14:paraId="0B912B0A" w14:textId="3BDAAFF4" w:rsidR="002145DB" w:rsidRPr="007C51AB" w:rsidRDefault="00451ACC" w:rsidP="00C601E7">
      <w:pPr>
        <w:tabs>
          <w:tab w:val="left" w:pos="720"/>
          <w:tab w:val="left" w:pos="1440"/>
          <w:tab w:val="left" w:pos="2160"/>
          <w:tab w:val="left" w:pos="2880"/>
          <w:tab w:val="left" w:pos="3600"/>
          <w:tab w:val="left" w:pos="4320"/>
          <w:tab w:val="left" w:pos="5040"/>
          <w:tab w:val="left" w:pos="7350"/>
        </w:tabs>
        <w:spacing w:line="360" w:lineRule="auto"/>
        <w:rPr>
          <w:rFonts w:ascii="Tw Cen MT" w:hAnsi="Tw Cen MT"/>
          <w:b/>
        </w:rPr>
      </w:pPr>
      <w:r>
        <w:rPr>
          <w:rFonts w:ascii="Tw Cen MT" w:hAnsi="Tw Cen MT"/>
          <w:b/>
          <w:noProof/>
        </w:rPr>
        <w:pict w14:anchorId="0B912B1E">
          <v:shape id="_x0000_s1043" type="#_x0000_t32" style="position:absolute;margin-left:324.75pt;margin-top:13.4pt;width:146.25pt;height:0;z-index:251660800" o:connectortype="straight"/>
        </w:pict>
      </w:r>
      <w:r>
        <w:rPr>
          <w:rFonts w:ascii="Tw Cen MT" w:hAnsi="Tw Cen MT"/>
          <w:b/>
          <w:noProof/>
        </w:rPr>
        <w:pict w14:anchorId="0B912B1F">
          <v:shape id="_x0000_s1042" type="#_x0000_t32" style="position:absolute;margin-left:177.75pt;margin-top:13.4pt;width:135pt;height:0;z-index:251659776" o:connectortype="straight"/>
        </w:pict>
      </w:r>
      <w:r>
        <w:rPr>
          <w:rFonts w:ascii="Tw Cen MT" w:hAnsi="Tw Cen MT"/>
          <w:b/>
          <w:noProof/>
        </w:rPr>
        <w:pict w14:anchorId="0B912B20">
          <v:shape id="_x0000_s1037" type="#_x0000_t32" style="position:absolute;margin-left:30.75pt;margin-top:13.4pt;width:135pt;height:0;z-index:251654656" o:connectortype="straight"/>
        </w:pict>
      </w:r>
      <w:r>
        <w:rPr>
          <w:rFonts w:ascii="Tw Cen MT" w:hAnsi="Tw Cen MT"/>
          <w:b/>
          <w:noProof/>
        </w:rPr>
        <w:pict w14:anchorId="0B912B21">
          <v:shape id="_x0000_s1044" type="#_x0000_t32" style="position:absolute;margin-left:177.75pt;margin-top:49.9pt;width:135pt;height:0;z-index:251661824" o:connectortype="straight"/>
        </w:pict>
      </w:r>
      <w:r>
        <w:rPr>
          <w:rFonts w:ascii="Tw Cen MT" w:hAnsi="Tw Cen MT"/>
          <w:b/>
          <w:noProof/>
        </w:rPr>
        <w:pict w14:anchorId="0B912B22">
          <v:shape id="_x0000_s1038" type="#_x0000_t32" style="position:absolute;margin-left:30.75pt;margin-top:49.9pt;width:135pt;height:0;z-index:251655680" o:connectortype="straight"/>
        </w:pict>
      </w:r>
      <w:r w:rsidR="002145DB" w:rsidRPr="007C51AB">
        <w:rPr>
          <w:rFonts w:ascii="Tw Cen MT" w:hAnsi="Tw Cen MT"/>
          <w:b/>
        </w:rPr>
        <w:t>2.</w:t>
      </w:r>
      <w:r w:rsidR="002E1149">
        <w:rPr>
          <w:rFonts w:ascii="Tw Cen MT" w:hAnsi="Tw Cen MT"/>
          <w:b/>
        </w:rPr>
        <w:t xml:space="preserve">        </w:t>
      </w:r>
      <w:r w:rsidR="00B33571">
        <w:rPr>
          <w:rFonts w:ascii="Tw Cen MT" w:hAnsi="Tw Cen MT"/>
          <w:b/>
        </w:rPr>
        <w:tab/>
      </w:r>
      <w:r w:rsidR="00E37D7B">
        <w:rPr>
          <w:rFonts w:ascii="Tw Cen MT" w:hAnsi="Tw Cen MT"/>
          <w:b/>
        </w:rPr>
        <w:t>NYAME DAVIS</w:t>
      </w:r>
      <w:r w:rsidR="00B33571">
        <w:rPr>
          <w:rFonts w:ascii="Tw Cen MT" w:hAnsi="Tw Cen MT"/>
          <w:b/>
        </w:rPr>
        <w:tab/>
      </w:r>
      <w:r w:rsidR="00E11E40">
        <w:rPr>
          <w:rFonts w:ascii="Tw Cen MT" w:hAnsi="Tw Cen MT"/>
          <w:b/>
        </w:rPr>
        <w:tab/>
      </w:r>
      <w:r w:rsidR="00E11E40">
        <w:rPr>
          <w:rFonts w:ascii="Tw Cen MT" w:hAnsi="Tw Cen MT"/>
          <w:b/>
        </w:rPr>
        <w:tab/>
      </w:r>
      <w:r w:rsidR="00E37D7B">
        <w:rPr>
          <w:rFonts w:ascii="Tw Cen MT" w:hAnsi="Tw Cen MT"/>
          <w:b/>
        </w:rPr>
        <w:t>00049367</w:t>
      </w:r>
      <w:r w:rsidR="00E37D7B">
        <w:rPr>
          <w:rFonts w:ascii="Tw Cen MT" w:hAnsi="Tw Cen MT"/>
          <w:b/>
        </w:rPr>
        <w:tab/>
        <w:t xml:space="preserve">                          INTERNET TECHNOLOGY</w:t>
      </w:r>
      <w:r w:rsidR="00E11E40">
        <w:rPr>
          <w:rFonts w:ascii="Tw Cen MT" w:hAnsi="Tw Cen MT"/>
          <w:b/>
        </w:rPr>
        <w:t xml:space="preserve">         </w:t>
      </w:r>
    </w:p>
    <w:p w14:paraId="0B912B0B" w14:textId="77777777" w:rsidR="002145DB" w:rsidRPr="007C51AB" w:rsidRDefault="002145DB" w:rsidP="002145DB">
      <w:pPr>
        <w:spacing w:line="360" w:lineRule="auto"/>
        <w:rPr>
          <w:rFonts w:ascii="Tw Cen MT" w:hAnsi="Tw Cen MT"/>
          <w:b/>
        </w:rPr>
      </w:pPr>
    </w:p>
    <w:p w14:paraId="0B912B0C" w14:textId="02E9E3DA" w:rsidR="002145DB" w:rsidRPr="007C51AB" w:rsidRDefault="00451ACC" w:rsidP="002145DB">
      <w:pPr>
        <w:spacing w:line="360" w:lineRule="auto"/>
        <w:rPr>
          <w:rFonts w:ascii="Tw Cen MT" w:hAnsi="Tw Cen MT"/>
          <w:b/>
        </w:rPr>
      </w:pPr>
      <w:r>
        <w:rPr>
          <w:rFonts w:ascii="Tw Cen MT" w:hAnsi="Tw Cen MT"/>
          <w:b/>
          <w:noProof/>
        </w:rPr>
        <w:pict w14:anchorId="0B912B23">
          <v:shape id="_x0000_s1045" type="#_x0000_t32" style="position:absolute;margin-left:324.75pt;margin-top:13.95pt;width:146.25pt;height:0;z-index:251662848" o:connectortype="straight"/>
        </w:pict>
      </w:r>
      <w:r w:rsidR="002145DB" w:rsidRPr="007C51AB">
        <w:rPr>
          <w:rFonts w:ascii="Tw Cen MT" w:hAnsi="Tw Cen MT"/>
          <w:b/>
        </w:rPr>
        <w:t>3.</w:t>
      </w:r>
      <w:r w:rsidR="00982C37">
        <w:rPr>
          <w:rFonts w:ascii="Tw Cen MT" w:hAnsi="Tw Cen MT"/>
          <w:b/>
        </w:rPr>
        <w:t xml:space="preserve">        </w:t>
      </w:r>
      <w:r w:rsidR="00B6550F">
        <w:rPr>
          <w:rFonts w:ascii="Tw Cen MT" w:hAnsi="Tw Cen MT"/>
          <w:b/>
        </w:rPr>
        <w:tab/>
      </w:r>
      <w:r w:rsidR="006E4261">
        <w:rPr>
          <w:rFonts w:ascii="Tw Cen MT" w:hAnsi="Tw Cen MT"/>
          <w:b/>
        </w:rPr>
        <w:t xml:space="preserve">TEELON MITCHELL           </w:t>
      </w:r>
      <w:r w:rsidR="00B6550F">
        <w:rPr>
          <w:rFonts w:ascii="Tw Cen MT" w:hAnsi="Tw Cen MT"/>
          <w:b/>
        </w:rPr>
        <w:tab/>
      </w:r>
      <w:r w:rsidR="006E4261">
        <w:rPr>
          <w:rFonts w:ascii="Tw Cen MT" w:hAnsi="Tw Cen MT"/>
          <w:b/>
        </w:rPr>
        <w:t>00048797</w:t>
      </w:r>
      <w:r w:rsidR="00E37D7B">
        <w:rPr>
          <w:rFonts w:ascii="Tw Cen MT" w:hAnsi="Tw Cen MT"/>
          <w:b/>
        </w:rPr>
        <w:tab/>
      </w:r>
      <w:r w:rsidR="00E37D7B">
        <w:rPr>
          <w:rFonts w:ascii="Tw Cen MT" w:hAnsi="Tw Cen MT"/>
          <w:b/>
        </w:rPr>
        <w:tab/>
      </w:r>
      <w:r w:rsidR="00E37D7B">
        <w:rPr>
          <w:rFonts w:ascii="Tw Cen MT" w:hAnsi="Tw Cen MT"/>
          <w:b/>
        </w:rPr>
        <w:tab/>
        <w:t xml:space="preserve"> CIS</w:t>
      </w:r>
    </w:p>
    <w:p w14:paraId="0B912B0F" w14:textId="1980C9B9" w:rsidR="002145DB" w:rsidRDefault="00F7343A" w:rsidP="004C5E4C">
      <w:pPr>
        <w:tabs>
          <w:tab w:val="left" w:pos="720"/>
          <w:tab w:val="left" w:pos="3630"/>
          <w:tab w:val="left" w:pos="6585"/>
        </w:tabs>
        <w:spacing w:line="360" w:lineRule="auto"/>
        <w:rPr>
          <w:rFonts w:ascii="Tw Cen MT" w:hAnsi="Tw Cen MT"/>
          <w:b/>
        </w:rPr>
      </w:pPr>
      <w:r>
        <w:rPr>
          <w:rFonts w:ascii="Tw Cen MT" w:hAnsi="Tw Cen MT"/>
          <w:b/>
        </w:rPr>
        <w:tab/>
      </w:r>
      <w:r w:rsidR="00FA770F">
        <w:rPr>
          <w:rFonts w:ascii="Tw Cen MT" w:hAnsi="Tw Cen MT"/>
          <w:b/>
        </w:rPr>
        <w:t xml:space="preserve">           </w:t>
      </w:r>
    </w:p>
    <w:p w14:paraId="0B912B10" w14:textId="77777777" w:rsidR="00AA22E6" w:rsidRPr="007C51AB" w:rsidRDefault="00AA22E6" w:rsidP="002145DB">
      <w:pPr>
        <w:spacing w:line="360" w:lineRule="auto"/>
        <w:rPr>
          <w:rFonts w:ascii="Tw Cen MT" w:hAnsi="Tw Cen MT"/>
          <w:b/>
        </w:rPr>
      </w:pPr>
    </w:p>
    <w:p w14:paraId="0B912B11" w14:textId="1CAC09F2" w:rsidR="002145DB" w:rsidRPr="007C51AB" w:rsidRDefault="00451ACC" w:rsidP="002145DB">
      <w:pPr>
        <w:spacing w:line="360" w:lineRule="auto"/>
        <w:rPr>
          <w:rFonts w:ascii="Tw Cen MT" w:hAnsi="Tw Cen MT"/>
          <w:b/>
        </w:rPr>
      </w:pPr>
      <w:r>
        <w:rPr>
          <w:rFonts w:ascii="Tw Cen MT" w:hAnsi="Tw Cen MT"/>
          <w:b/>
          <w:noProof/>
        </w:rPr>
        <w:pict w14:anchorId="0B912B27">
          <v:shape id="_x0000_s1048" type="#_x0000_t32" style="position:absolute;margin-left:108.75pt;margin-top:14.4pt;width:362.25pt;height:0;z-index:251665920" o:connectortype="straight"/>
        </w:pict>
      </w:r>
      <w:r w:rsidR="002145DB" w:rsidRPr="007C51AB">
        <w:rPr>
          <w:rFonts w:ascii="Tw Cen MT" w:hAnsi="Tw Cen MT"/>
          <w:b/>
        </w:rPr>
        <w:t>DATE OF SUBMISSION:</w:t>
      </w:r>
      <w:r w:rsidR="00741E2C">
        <w:rPr>
          <w:rFonts w:ascii="Tw Cen MT" w:hAnsi="Tw Cen MT"/>
          <w:b/>
        </w:rPr>
        <w:t xml:space="preserve">            </w:t>
      </w:r>
      <w:r w:rsidR="004C5E4C">
        <w:rPr>
          <w:rFonts w:ascii="Tw Cen MT" w:hAnsi="Tw Cen MT"/>
          <w:b/>
        </w:rPr>
        <w:t>25/05/2017</w:t>
      </w:r>
    </w:p>
    <w:p w14:paraId="0B912B12" w14:textId="77777777" w:rsidR="002145DB" w:rsidRPr="007C51AB" w:rsidRDefault="002145DB" w:rsidP="002145DB">
      <w:pPr>
        <w:spacing w:line="360" w:lineRule="auto"/>
        <w:rPr>
          <w:rFonts w:ascii="Tw Cen MT" w:hAnsi="Tw Cen MT"/>
          <w:b/>
        </w:rPr>
      </w:pPr>
    </w:p>
    <w:p w14:paraId="0B912B13" w14:textId="5E53E913" w:rsidR="002145DB" w:rsidRDefault="00451ACC" w:rsidP="00D163C9">
      <w:pPr>
        <w:spacing w:line="360" w:lineRule="auto"/>
        <w:rPr>
          <w:rFonts w:ascii="Tw Cen MT" w:hAnsi="Tw Cen MT"/>
          <w:b/>
        </w:rPr>
      </w:pPr>
      <w:r>
        <w:rPr>
          <w:rFonts w:ascii="Tw Cen MT" w:hAnsi="Tw Cen MT"/>
          <w:b/>
          <w:noProof/>
        </w:rPr>
        <w:pict w14:anchorId="0B912B28">
          <v:shape id="_x0000_s1049" type="#_x0000_t32" style="position:absolute;margin-left:96pt;margin-top:13.7pt;width:381.75pt;height:0;z-index:251666944" o:connectortype="straight"/>
        </w:pict>
      </w:r>
      <w:r w:rsidR="002145DB" w:rsidRPr="007C51AB">
        <w:rPr>
          <w:rFonts w:ascii="Tw Cen MT" w:hAnsi="Tw Cen MT"/>
          <w:b/>
        </w:rPr>
        <w:t>LECTURER’S NAME</w:t>
      </w:r>
      <w:r w:rsidR="00E75C35" w:rsidRPr="007C51AB">
        <w:rPr>
          <w:rFonts w:ascii="Tw Cen MT" w:hAnsi="Tw Cen MT"/>
          <w:b/>
        </w:rPr>
        <w:t>:</w:t>
      </w:r>
      <w:r w:rsidR="002145DB" w:rsidRPr="007C51AB">
        <w:rPr>
          <w:rFonts w:ascii="Tw Cen MT" w:hAnsi="Tw Cen MT"/>
          <w:b/>
        </w:rPr>
        <w:tab/>
      </w:r>
      <w:r w:rsidR="004C5E4C">
        <w:rPr>
          <w:rFonts w:ascii="Tw Cen MT" w:hAnsi="Tw Cen MT"/>
          <w:b/>
        </w:rPr>
        <w:t xml:space="preserve">KADEEM BEST </w:t>
      </w:r>
    </w:p>
    <w:p w14:paraId="54216DEB" w14:textId="2182BF6B" w:rsidR="00C60256" w:rsidRDefault="00C60256" w:rsidP="00D163C9">
      <w:pPr>
        <w:spacing w:line="360" w:lineRule="auto"/>
        <w:rPr>
          <w:rFonts w:ascii="Tw Cen MT" w:hAnsi="Tw Cen MT"/>
          <w:b/>
        </w:rPr>
      </w:pPr>
    </w:p>
    <w:p w14:paraId="2FF626B1" w14:textId="11371E55" w:rsidR="00C60256" w:rsidRDefault="00C60256" w:rsidP="00D163C9">
      <w:pPr>
        <w:spacing w:line="360" w:lineRule="auto"/>
        <w:rPr>
          <w:rFonts w:ascii="Tw Cen MT" w:hAnsi="Tw Cen MT"/>
          <w:b/>
        </w:rPr>
      </w:pPr>
    </w:p>
    <w:p w14:paraId="0A93680B" w14:textId="540B1435" w:rsidR="00C60256" w:rsidRDefault="00C60256" w:rsidP="00D163C9">
      <w:pPr>
        <w:spacing w:line="360" w:lineRule="auto"/>
        <w:rPr>
          <w:rFonts w:ascii="Tw Cen MT" w:hAnsi="Tw Cen MT"/>
          <w:b/>
        </w:rPr>
      </w:pPr>
    </w:p>
    <w:p w14:paraId="48132785" w14:textId="21DFF33C" w:rsidR="00C60256" w:rsidRDefault="00C60256" w:rsidP="00D163C9">
      <w:pPr>
        <w:spacing w:line="360" w:lineRule="auto"/>
        <w:rPr>
          <w:rFonts w:ascii="Tw Cen MT" w:hAnsi="Tw Cen MT"/>
          <w:b/>
        </w:rPr>
      </w:pPr>
    </w:p>
    <w:sdt>
      <w:sdtPr>
        <w:id w:val="-927575537"/>
        <w:docPartObj>
          <w:docPartGallery w:val="Table of Contents"/>
          <w:docPartUnique/>
        </w:docPartObj>
      </w:sdtPr>
      <w:sdtEndPr>
        <w:rPr>
          <w:rFonts w:ascii="Calibri" w:eastAsia="Calibri" w:hAnsi="Calibri" w:cs="Times New Roman"/>
          <w:b/>
          <w:bCs/>
          <w:noProof/>
          <w:color w:val="auto"/>
          <w:sz w:val="22"/>
          <w:szCs w:val="22"/>
        </w:rPr>
      </w:sdtEndPr>
      <w:sdtContent>
        <w:p w14:paraId="1D6B0AA1" w14:textId="14BD9433" w:rsidR="00D14197" w:rsidRDefault="00D14197">
          <w:pPr>
            <w:pStyle w:val="TOCHeading"/>
          </w:pPr>
          <w:r>
            <w:t>Contents</w:t>
          </w:r>
        </w:p>
        <w:p w14:paraId="210F5C74" w14:textId="71F66EA6" w:rsidR="00D14197" w:rsidRDefault="00D14197">
          <w:pPr>
            <w:pStyle w:val="TOC1"/>
            <w:tabs>
              <w:tab w:val="right" w:leader="dot" w:pos="9350"/>
            </w:tabs>
            <w:rPr>
              <w:noProof/>
            </w:rPr>
          </w:pPr>
          <w:r>
            <w:fldChar w:fldCharType="begin"/>
          </w:r>
          <w:r>
            <w:instrText xml:space="preserve"> TOC \o "1-3" \h \z \u </w:instrText>
          </w:r>
          <w:r>
            <w:fldChar w:fldCharType="separate"/>
          </w:r>
          <w:hyperlink w:anchor="_Toc483509730" w:history="1">
            <w:r w:rsidRPr="00CB4FFD">
              <w:rPr>
                <w:rStyle w:val="Hyperlink"/>
                <w:noProof/>
              </w:rPr>
              <w:t>Introduction</w:t>
            </w:r>
            <w:r>
              <w:rPr>
                <w:noProof/>
                <w:webHidden/>
              </w:rPr>
              <w:tab/>
            </w:r>
            <w:r>
              <w:rPr>
                <w:noProof/>
                <w:webHidden/>
              </w:rPr>
              <w:fldChar w:fldCharType="begin"/>
            </w:r>
            <w:r>
              <w:rPr>
                <w:noProof/>
                <w:webHidden/>
              </w:rPr>
              <w:instrText xml:space="preserve"> PAGEREF _Toc483509730 \h </w:instrText>
            </w:r>
            <w:r>
              <w:rPr>
                <w:noProof/>
                <w:webHidden/>
              </w:rPr>
            </w:r>
            <w:r>
              <w:rPr>
                <w:noProof/>
                <w:webHidden/>
              </w:rPr>
              <w:fldChar w:fldCharType="separate"/>
            </w:r>
            <w:r>
              <w:rPr>
                <w:noProof/>
                <w:webHidden/>
              </w:rPr>
              <w:t>3</w:t>
            </w:r>
            <w:r>
              <w:rPr>
                <w:noProof/>
                <w:webHidden/>
              </w:rPr>
              <w:fldChar w:fldCharType="end"/>
            </w:r>
          </w:hyperlink>
        </w:p>
        <w:p w14:paraId="655A868F" w14:textId="502F39F9" w:rsidR="00D14197" w:rsidRDefault="00D14197">
          <w:pPr>
            <w:pStyle w:val="TOC1"/>
            <w:tabs>
              <w:tab w:val="right" w:leader="dot" w:pos="9350"/>
            </w:tabs>
            <w:rPr>
              <w:noProof/>
            </w:rPr>
          </w:pPr>
          <w:hyperlink w:anchor="_Toc483509731" w:history="1">
            <w:r w:rsidRPr="00CB4FFD">
              <w:rPr>
                <w:rStyle w:val="Hyperlink"/>
                <w:noProof/>
              </w:rPr>
              <w:t>Challenges</w:t>
            </w:r>
            <w:r>
              <w:rPr>
                <w:noProof/>
                <w:webHidden/>
              </w:rPr>
              <w:tab/>
            </w:r>
            <w:r>
              <w:rPr>
                <w:noProof/>
                <w:webHidden/>
              </w:rPr>
              <w:fldChar w:fldCharType="begin"/>
            </w:r>
            <w:r>
              <w:rPr>
                <w:noProof/>
                <w:webHidden/>
              </w:rPr>
              <w:instrText xml:space="preserve"> PAGEREF _Toc483509731 \h </w:instrText>
            </w:r>
            <w:r>
              <w:rPr>
                <w:noProof/>
                <w:webHidden/>
              </w:rPr>
            </w:r>
            <w:r>
              <w:rPr>
                <w:noProof/>
                <w:webHidden/>
              </w:rPr>
              <w:fldChar w:fldCharType="separate"/>
            </w:r>
            <w:r>
              <w:rPr>
                <w:noProof/>
                <w:webHidden/>
              </w:rPr>
              <w:t>3</w:t>
            </w:r>
            <w:r>
              <w:rPr>
                <w:noProof/>
                <w:webHidden/>
              </w:rPr>
              <w:fldChar w:fldCharType="end"/>
            </w:r>
          </w:hyperlink>
        </w:p>
        <w:p w14:paraId="5CE91389" w14:textId="5053B9D7" w:rsidR="00D14197" w:rsidRDefault="00D14197">
          <w:pPr>
            <w:pStyle w:val="TOC1"/>
            <w:tabs>
              <w:tab w:val="right" w:leader="dot" w:pos="9350"/>
            </w:tabs>
            <w:rPr>
              <w:noProof/>
            </w:rPr>
          </w:pPr>
          <w:hyperlink w:anchor="_Toc483509732" w:history="1">
            <w:r w:rsidRPr="00CB4FFD">
              <w:rPr>
                <w:rStyle w:val="Hyperlink"/>
                <w:noProof/>
              </w:rPr>
              <w:t>Storyboard</w:t>
            </w:r>
            <w:r>
              <w:rPr>
                <w:noProof/>
                <w:webHidden/>
              </w:rPr>
              <w:tab/>
            </w:r>
            <w:r>
              <w:rPr>
                <w:noProof/>
                <w:webHidden/>
              </w:rPr>
              <w:fldChar w:fldCharType="begin"/>
            </w:r>
            <w:r>
              <w:rPr>
                <w:noProof/>
                <w:webHidden/>
              </w:rPr>
              <w:instrText xml:space="preserve"> PAGEREF _Toc483509732 \h </w:instrText>
            </w:r>
            <w:r>
              <w:rPr>
                <w:noProof/>
                <w:webHidden/>
              </w:rPr>
            </w:r>
            <w:r>
              <w:rPr>
                <w:noProof/>
                <w:webHidden/>
              </w:rPr>
              <w:fldChar w:fldCharType="separate"/>
            </w:r>
            <w:r>
              <w:rPr>
                <w:noProof/>
                <w:webHidden/>
              </w:rPr>
              <w:t>3</w:t>
            </w:r>
            <w:r>
              <w:rPr>
                <w:noProof/>
                <w:webHidden/>
              </w:rPr>
              <w:fldChar w:fldCharType="end"/>
            </w:r>
          </w:hyperlink>
        </w:p>
        <w:p w14:paraId="2E83815B" w14:textId="370D4FDD" w:rsidR="00D14197" w:rsidRDefault="00D14197">
          <w:r>
            <w:rPr>
              <w:b/>
              <w:bCs/>
              <w:noProof/>
            </w:rPr>
            <w:fldChar w:fldCharType="end"/>
          </w:r>
        </w:p>
      </w:sdtContent>
    </w:sdt>
    <w:p w14:paraId="12F1CCF4" w14:textId="50E6541A" w:rsidR="00D14197" w:rsidRDefault="00D14197" w:rsidP="00D14197"/>
    <w:p w14:paraId="2F35393F" w14:textId="27E1EA86" w:rsidR="00D14197" w:rsidRDefault="00D14197" w:rsidP="00D14197"/>
    <w:p w14:paraId="20EED8D8" w14:textId="060198DC" w:rsidR="00D14197" w:rsidRDefault="00D14197" w:rsidP="00D14197"/>
    <w:p w14:paraId="0651E0DB" w14:textId="0E2BD621" w:rsidR="00D14197" w:rsidRDefault="00D14197" w:rsidP="00D14197"/>
    <w:p w14:paraId="42C255AD" w14:textId="345DB5B3" w:rsidR="00D14197" w:rsidRDefault="00D14197" w:rsidP="00D14197"/>
    <w:p w14:paraId="0A10646E" w14:textId="31E97F9E" w:rsidR="00D14197" w:rsidRDefault="00D14197" w:rsidP="00D14197"/>
    <w:p w14:paraId="65D197F4" w14:textId="34BF5763" w:rsidR="00D14197" w:rsidRDefault="00D14197" w:rsidP="00D14197"/>
    <w:p w14:paraId="2B885273" w14:textId="27CFC551" w:rsidR="00D14197" w:rsidRDefault="00D14197" w:rsidP="00D14197"/>
    <w:p w14:paraId="68D18F76" w14:textId="4A79964E" w:rsidR="00D14197" w:rsidRDefault="00D14197" w:rsidP="00D14197"/>
    <w:p w14:paraId="35881284" w14:textId="403B262C" w:rsidR="00D14197" w:rsidRDefault="00D14197" w:rsidP="00D14197"/>
    <w:p w14:paraId="3834461E" w14:textId="4872C876" w:rsidR="00D14197" w:rsidRDefault="00D14197" w:rsidP="00D14197"/>
    <w:p w14:paraId="76812F5B" w14:textId="5502A3C1" w:rsidR="00D14197" w:rsidRDefault="00D14197" w:rsidP="00D14197"/>
    <w:p w14:paraId="6150F9F4" w14:textId="7A91F37B" w:rsidR="00D14197" w:rsidRDefault="00D14197" w:rsidP="00D14197"/>
    <w:p w14:paraId="4C36C0D3" w14:textId="6B904454" w:rsidR="00D14197" w:rsidRDefault="00D14197" w:rsidP="00D14197"/>
    <w:p w14:paraId="189A3704" w14:textId="6F3D4887" w:rsidR="00D14197" w:rsidRDefault="00D14197" w:rsidP="00D14197"/>
    <w:p w14:paraId="1D14461A" w14:textId="2DD20C05" w:rsidR="00D14197" w:rsidRDefault="00D14197" w:rsidP="00D14197"/>
    <w:p w14:paraId="6E23D49C" w14:textId="6FA058BC" w:rsidR="00D14197" w:rsidRDefault="00D14197" w:rsidP="00D14197"/>
    <w:p w14:paraId="75790C12" w14:textId="3FD0FE68" w:rsidR="00D14197" w:rsidRDefault="00D14197" w:rsidP="00D14197"/>
    <w:p w14:paraId="4FBCBCF6" w14:textId="16AA19C3" w:rsidR="00D14197" w:rsidRDefault="00D14197" w:rsidP="00D14197"/>
    <w:p w14:paraId="16AB1300" w14:textId="3C04B394" w:rsidR="00D14197" w:rsidRDefault="00D14197" w:rsidP="00D14197"/>
    <w:p w14:paraId="1B6A00AC" w14:textId="4CA87A09" w:rsidR="00D14197" w:rsidRDefault="00D14197" w:rsidP="00D14197"/>
    <w:p w14:paraId="765E83E8" w14:textId="22F756EA" w:rsidR="00D14197" w:rsidRDefault="00D14197" w:rsidP="00D14197"/>
    <w:p w14:paraId="05CE1DC3" w14:textId="4F5871A5" w:rsidR="00D14197" w:rsidRDefault="00D14197" w:rsidP="00D14197"/>
    <w:p w14:paraId="0F0C9C70" w14:textId="71DA31D4" w:rsidR="00D14197" w:rsidRDefault="00D14197" w:rsidP="00D14197"/>
    <w:p w14:paraId="5AB6743F" w14:textId="249673D3" w:rsidR="00D14197" w:rsidRDefault="00D14197" w:rsidP="00D14197"/>
    <w:p w14:paraId="3AE61E73" w14:textId="292AEF7B" w:rsidR="00D14197" w:rsidRDefault="00D14197" w:rsidP="00D14197"/>
    <w:p w14:paraId="6F320305" w14:textId="6CAABFA4" w:rsidR="00D14197" w:rsidRDefault="00D14197" w:rsidP="00D14197"/>
    <w:p w14:paraId="6D86D4E9" w14:textId="68A2E2DB" w:rsidR="00D14197" w:rsidRDefault="00D14197" w:rsidP="00D14197"/>
    <w:p w14:paraId="4BE5E145" w14:textId="4CFFFB9E" w:rsidR="00D14197" w:rsidRDefault="00D14197" w:rsidP="00D14197"/>
    <w:p w14:paraId="1364B74A" w14:textId="19D85206" w:rsidR="00D14197" w:rsidRDefault="00D14197" w:rsidP="00D14197"/>
    <w:p w14:paraId="1ACF763E" w14:textId="23F7D5A2" w:rsidR="00D14197" w:rsidRDefault="00D14197" w:rsidP="00D14197"/>
    <w:p w14:paraId="75CB68A9" w14:textId="177B202C" w:rsidR="00D14197" w:rsidRDefault="00D14197" w:rsidP="00D14197"/>
    <w:p w14:paraId="698DE65D" w14:textId="03CB6856" w:rsidR="00D14197" w:rsidRDefault="00D14197" w:rsidP="00D14197"/>
    <w:p w14:paraId="2D6E69F5" w14:textId="7FE3B71D" w:rsidR="00D14197" w:rsidRDefault="00D14197" w:rsidP="00D14197"/>
    <w:p w14:paraId="5DF4CEF1" w14:textId="13B3D3B0" w:rsidR="00D14197" w:rsidRDefault="00D14197" w:rsidP="00D14197"/>
    <w:p w14:paraId="74CCBC22" w14:textId="6D5A6334" w:rsidR="00D14197" w:rsidRDefault="00D14197" w:rsidP="00D14197"/>
    <w:p w14:paraId="3F9CAFA9" w14:textId="790BC447" w:rsidR="00D14197" w:rsidRDefault="00D14197" w:rsidP="00D14197"/>
    <w:p w14:paraId="5375C87C" w14:textId="68991E14" w:rsidR="00D14197" w:rsidRDefault="00D14197" w:rsidP="00D14197"/>
    <w:p w14:paraId="5523C7B8" w14:textId="58B1D19B" w:rsidR="00D14197" w:rsidRDefault="00D14197" w:rsidP="00D14197"/>
    <w:p w14:paraId="38C31980" w14:textId="2FB61672" w:rsidR="00D14197" w:rsidRDefault="00D14197" w:rsidP="00D14197"/>
    <w:p w14:paraId="7787F02C" w14:textId="3515C33E" w:rsidR="00D14197" w:rsidRDefault="00D14197" w:rsidP="00D14197"/>
    <w:p w14:paraId="1EEFF3B9" w14:textId="7665BDA5" w:rsidR="00D14197" w:rsidRDefault="00D14197" w:rsidP="00D14197"/>
    <w:p w14:paraId="3829610C" w14:textId="267CD7D0" w:rsidR="00D14197" w:rsidRDefault="00D14197" w:rsidP="00D14197"/>
    <w:p w14:paraId="1E7000DC" w14:textId="49DDB789" w:rsidR="00D14197" w:rsidRDefault="00D14197" w:rsidP="00D14197"/>
    <w:p w14:paraId="59D6E4C6" w14:textId="24137040" w:rsidR="00D14197" w:rsidRDefault="00D14197" w:rsidP="00D14197"/>
    <w:p w14:paraId="18C60571" w14:textId="7FCB90BF" w:rsidR="00D14197" w:rsidRDefault="00D14197" w:rsidP="00D14197"/>
    <w:p w14:paraId="3F7CE147" w14:textId="34DB3E3B" w:rsidR="00D14197" w:rsidRDefault="00D14197" w:rsidP="00D14197"/>
    <w:p w14:paraId="59EF2451" w14:textId="46510AD2" w:rsidR="00D14197" w:rsidRDefault="00D14197" w:rsidP="00D14197"/>
    <w:p w14:paraId="2E18FA80" w14:textId="77777777" w:rsidR="00D14197" w:rsidRDefault="00D14197" w:rsidP="00D14197"/>
    <w:p w14:paraId="2782F713" w14:textId="41A48F6E" w:rsidR="00C60256" w:rsidRDefault="00C60256" w:rsidP="00C60256">
      <w:pPr>
        <w:pStyle w:val="Heading1"/>
      </w:pPr>
      <w:bookmarkStart w:id="0" w:name="_Toc483509730"/>
      <w:r>
        <w:t>Introduction</w:t>
      </w:r>
      <w:bookmarkEnd w:id="0"/>
      <w:r>
        <w:t xml:space="preserve"> </w:t>
      </w:r>
    </w:p>
    <w:p w14:paraId="49B17380" w14:textId="4FF1ADE5" w:rsidR="00C60256" w:rsidRDefault="00C60256" w:rsidP="00C60256">
      <w:pPr>
        <w:spacing w:line="360" w:lineRule="auto"/>
        <w:rPr>
          <w:rFonts w:ascii="Tw Cen MT" w:hAnsi="Tw Cen MT"/>
          <w:b/>
        </w:rPr>
      </w:pPr>
    </w:p>
    <w:p w14:paraId="05A8FB7E" w14:textId="66689757" w:rsidR="00C60256" w:rsidRDefault="00C60256" w:rsidP="00C60256">
      <w:pPr>
        <w:spacing w:line="360" w:lineRule="auto"/>
        <w:rPr>
          <w:rFonts w:ascii="Tw Cen MT" w:hAnsi="Tw Cen MT"/>
        </w:rPr>
      </w:pPr>
      <w:r>
        <w:rPr>
          <w:rFonts w:ascii="Tw Cen MT" w:hAnsi="Tw Cen MT"/>
          <w:b/>
        </w:rPr>
        <w:tab/>
      </w:r>
      <w:r w:rsidR="004F41B0">
        <w:rPr>
          <w:rFonts w:ascii="Tw Cen MT" w:hAnsi="Tw Cen MT"/>
        </w:rPr>
        <w:t>The game given for development was the weakest link. The weakest link is a game which the user</w:t>
      </w:r>
      <w:r w:rsidR="002834AB">
        <w:rPr>
          <w:rFonts w:ascii="Tw Cen MT" w:hAnsi="Tw Cen MT"/>
        </w:rPr>
        <w:t>s</w:t>
      </w:r>
      <w:r w:rsidR="004F41B0">
        <w:rPr>
          <w:rFonts w:ascii="Tw Cen MT" w:hAnsi="Tw Cen MT"/>
        </w:rPr>
        <w:t xml:space="preserve"> or players of the game</w:t>
      </w:r>
      <w:r w:rsidR="002834AB">
        <w:rPr>
          <w:rFonts w:ascii="Tw Cen MT" w:hAnsi="Tw Cen MT"/>
        </w:rPr>
        <w:t xml:space="preserve"> answers question and can go up to three rounds. In this game, the payers can walk away with up to one million points. The question is manly direction at nationals or anyone who thinks they have the knowledge to take on the game. </w:t>
      </w:r>
      <w:r w:rsidR="004F41B0">
        <w:rPr>
          <w:rFonts w:ascii="Tw Cen MT" w:hAnsi="Tw Cen MT"/>
        </w:rPr>
        <w:t>This is the final documentation for the creation of the program</w:t>
      </w:r>
      <w:r w:rsidR="002834AB">
        <w:rPr>
          <w:rFonts w:ascii="Tw Cen MT" w:hAnsi="Tw Cen MT"/>
        </w:rPr>
        <w:t xml:space="preserve"> showing from start to finish</w:t>
      </w:r>
      <w:r w:rsidR="004F41B0">
        <w:rPr>
          <w:rFonts w:ascii="Tw Cen MT" w:hAnsi="Tw Cen MT"/>
        </w:rPr>
        <w:t>. The program was created using a number of tool which greatly helped us with merging and syncing of the programing files.</w:t>
      </w:r>
    </w:p>
    <w:p w14:paraId="23B46348" w14:textId="5A51941A" w:rsidR="004F41B0" w:rsidRDefault="004F41B0" w:rsidP="00C60256">
      <w:pPr>
        <w:spacing w:line="360" w:lineRule="auto"/>
        <w:rPr>
          <w:rFonts w:ascii="Tw Cen MT" w:hAnsi="Tw Cen MT"/>
        </w:rPr>
      </w:pPr>
    </w:p>
    <w:p w14:paraId="06AB8636" w14:textId="2447EA67" w:rsidR="004F41B0" w:rsidRDefault="004F41B0" w:rsidP="004F41B0">
      <w:pPr>
        <w:pStyle w:val="Heading1"/>
      </w:pPr>
      <w:bookmarkStart w:id="1" w:name="_Toc483509731"/>
      <w:r>
        <w:t>Challenges</w:t>
      </w:r>
      <w:bookmarkEnd w:id="1"/>
    </w:p>
    <w:p w14:paraId="6A4E91F0" w14:textId="77777777" w:rsidR="00871D11" w:rsidRDefault="004F41B0" w:rsidP="004F41B0">
      <w:r>
        <w:t xml:space="preserve">There were many challenges that faced our group, mostly the coding skill level disparity between the members of the group. Shaquille Babb was the head programmer for our team </w:t>
      </w:r>
      <w:r w:rsidR="002834AB">
        <w:t xml:space="preserve">and as you may know his level or style is more advanced than the two of us, so we had to play catchup throughout the coding process. Another </w:t>
      </w:r>
      <w:r w:rsidR="002523F6">
        <w:t xml:space="preserve">challenge that had to be overcome was the time for group meetings. Because the members of the group were working many times the project was placed on hold for us to move forward together so compilation of code would be smooth and painless. </w:t>
      </w:r>
    </w:p>
    <w:p w14:paraId="682CC36C" w14:textId="77777777" w:rsidR="00871D11" w:rsidRDefault="00871D11" w:rsidP="004F41B0"/>
    <w:p w14:paraId="75F82D22" w14:textId="3C9D0159" w:rsidR="004F41B0" w:rsidRDefault="00871D11" w:rsidP="00871D11">
      <w:pPr>
        <w:pStyle w:val="Heading1"/>
      </w:pPr>
      <w:bookmarkStart w:id="2" w:name="_Toc483509732"/>
      <w:r>
        <w:t>Storyboard</w:t>
      </w:r>
      <w:bookmarkEnd w:id="2"/>
      <w:r>
        <w:t xml:space="preserve"> </w:t>
      </w:r>
      <w:r w:rsidR="002523F6">
        <w:t xml:space="preserve">  </w:t>
      </w:r>
    </w:p>
    <w:p w14:paraId="6E499017" w14:textId="375C023B" w:rsidR="00871D11" w:rsidRDefault="00871D11" w:rsidP="00871D11">
      <w:pPr>
        <w:rPr>
          <w:sz w:val="24"/>
          <w:szCs w:val="24"/>
        </w:rPr>
      </w:pPr>
      <w:r>
        <w:rPr>
          <w:sz w:val="24"/>
          <w:szCs w:val="24"/>
        </w:rPr>
        <w:t>Upon opening the web application, users are greeted by an interface showing two (2) options.</w:t>
      </w:r>
    </w:p>
    <w:p w14:paraId="5FCE753D" w14:textId="77777777" w:rsidR="00871D11" w:rsidRPr="00871D11" w:rsidRDefault="00871D11" w:rsidP="00871D11"/>
    <w:p w14:paraId="6A1219F4" w14:textId="532E99C3" w:rsidR="00871D11" w:rsidRDefault="00871D11" w:rsidP="00871D11">
      <w:r>
        <w:rPr>
          <w:noProof/>
          <w:lang w:val="en-TT" w:eastAsia="en-TT"/>
        </w:rPr>
        <w:drawing>
          <wp:inline distT="0" distB="0" distL="0" distR="0" wp14:anchorId="33FB60B4" wp14:editId="25E8784B">
            <wp:extent cx="3600000" cy="2774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774231"/>
                    </a:xfrm>
                    <a:prstGeom prst="rect">
                      <a:avLst/>
                    </a:prstGeom>
                  </pic:spPr>
                </pic:pic>
              </a:graphicData>
            </a:graphic>
          </wp:inline>
        </w:drawing>
      </w:r>
    </w:p>
    <w:p w14:paraId="3DCDA954" w14:textId="0243B7E0" w:rsidR="00871D11" w:rsidRDefault="00871D11" w:rsidP="00871D11"/>
    <w:p w14:paraId="7AF1B907" w14:textId="26544BA4" w:rsidR="00871D11" w:rsidRDefault="00871D11" w:rsidP="00871D11"/>
    <w:p w14:paraId="0AE693FE" w14:textId="7F671387" w:rsidR="00871D11" w:rsidRDefault="00871D11" w:rsidP="00871D11">
      <w:pPr>
        <w:rPr>
          <w:sz w:val="24"/>
          <w:szCs w:val="24"/>
        </w:rPr>
      </w:pPr>
      <w:r>
        <w:rPr>
          <w:sz w:val="24"/>
          <w:szCs w:val="24"/>
        </w:rPr>
        <w:t>If the user selects the ‘view rules’ option, the how to play guide is generated and the user can review the rules and familiarize himself/herself with the requirements set to successfully play the game.</w:t>
      </w:r>
    </w:p>
    <w:p w14:paraId="30650F97" w14:textId="1E0A1D03" w:rsidR="00871D11" w:rsidRDefault="00CD1231" w:rsidP="00871D11">
      <w:r>
        <w:rPr>
          <w:noProof/>
          <w:lang w:val="en-TT" w:eastAsia="en-TT"/>
        </w:rPr>
        <w:drawing>
          <wp:inline distT="0" distB="0" distL="0" distR="0" wp14:anchorId="0507BC75" wp14:editId="5C7F17F9">
            <wp:extent cx="3600000" cy="2793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793846"/>
                    </a:xfrm>
                    <a:prstGeom prst="rect">
                      <a:avLst/>
                    </a:prstGeom>
                  </pic:spPr>
                </pic:pic>
              </a:graphicData>
            </a:graphic>
          </wp:inline>
        </w:drawing>
      </w:r>
    </w:p>
    <w:p w14:paraId="7252F0EC" w14:textId="3541F852" w:rsidR="00871D11" w:rsidRDefault="00871D11" w:rsidP="00871D11"/>
    <w:p w14:paraId="3EE03B2E" w14:textId="12C78227" w:rsidR="00871D11" w:rsidRDefault="00871D11" w:rsidP="00871D11"/>
    <w:p w14:paraId="0AD8CBB7" w14:textId="3A0BF223" w:rsidR="00CD1231" w:rsidRDefault="00CD1231" w:rsidP="00871D11"/>
    <w:p w14:paraId="77550D91" w14:textId="14F66040" w:rsidR="00CD1231" w:rsidRDefault="00CD1231" w:rsidP="00871D11"/>
    <w:p w14:paraId="4AD7325E" w14:textId="3CB4260D" w:rsidR="00CD1231" w:rsidRDefault="00CD1231" w:rsidP="00871D11"/>
    <w:p w14:paraId="66249BC2" w14:textId="257855EB" w:rsidR="00CD1231" w:rsidRDefault="00CD1231" w:rsidP="00871D11"/>
    <w:p w14:paraId="1484D631" w14:textId="77777777" w:rsidR="00CD1231" w:rsidRDefault="00CD1231" w:rsidP="00871D11"/>
    <w:p w14:paraId="623DB7EC" w14:textId="74C5D39D" w:rsidR="00871D11" w:rsidRPr="00871D11" w:rsidRDefault="00871D11" w:rsidP="00871D11">
      <w:r>
        <w:rPr>
          <w:sz w:val="24"/>
          <w:szCs w:val="24"/>
        </w:rPr>
        <w:t>If the user selects the ‘start game’ option, the game page would be generated and the game would begin.</w:t>
      </w:r>
    </w:p>
    <w:p w14:paraId="648B52BB" w14:textId="4719C3A8" w:rsidR="00C60256" w:rsidRDefault="00C60256" w:rsidP="00C60256">
      <w:pPr>
        <w:spacing w:line="360" w:lineRule="auto"/>
        <w:rPr>
          <w:rFonts w:ascii="Tw Cen MT" w:hAnsi="Tw Cen MT"/>
        </w:rPr>
      </w:pPr>
    </w:p>
    <w:p w14:paraId="4273E42A" w14:textId="70CFB985" w:rsidR="00CD1231" w:rsidRDefault="00CD1231" w:rsidP="00C60256">
      <w:pPr>
        <w:spacing w:line="360" w:lineRule="auto"/>
        <w:rPr>
          <w:rFonts w:ascii="Tw Cen MT" w:hAnsi="Tw Cen MT"/>
        </w:rPr>
      </w:pPr>
      <w:r>
        <w:rPr>
          <w:noProof/>
          <w:lang w:val="en-TT" w:eastAsia="en-TT"/>
        </w:rPr>
        <w:drawing>
          <wp:inline distT="0" distB="0" distL="0" distR="0" wp14:anchorId="6714D9BD" wp14:editId="41036CA5">
            <wp:extent cx="3600000" cy="277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777308"/>
                    </a:xfrm>
                    <a:prstGeom prst="rect">
                      <a:avLst/>
                    </a:prstGeom>
                  </pic:spPr>
                </pic:pic>
              </a:graphicData>
            </a:graphic>
          </wp:inline>
        </w:drawing>
      </w:r>
    </w:p>
    <w:p w14:paraId="6C0D1B59" w14:textId="1879A04B" w:rsidR="00A02468" w:rsidRDefault="00A02468" w:rsidP="00C60256">
      <w:pPr>
        <w:spacing w:line="360" w:lineRule="auto"/>
        <w:rPr>
          <w:rFonts w:ascii="Tw Cen MT" w:hAnsi="Tw Cen MT"/>
        </w:rPr>
      </w:pPr>
    </w:p>
    <w:p w14:paraId="1FB41689" w14:textId="1C7CEF16" w:rsidR="00A02468" w:rsidRDefault="00A02468" w:rsidP="00C60256">
      <w:pPr>
        <w:spacing w:line="360" w:lineRule="auto"/>
        <w:rPr>
          <w:rFonts w:ascii="Tw Cen MT" w:hAnsi="Tw Cen MT"/>
        </w:rPr>
      </w:pPr>
    </w:p>
    <w:p w14:paraId="7FECEBB7" w14:textId="3F1BCBAF" w:rsidR="00A02468" w:rsidRDefault="00A02468" w:rsidP="00C60256">
      <w:pPr>
        <w:spacing w:line="360" w:lineRule="auto"/>
        <w:rPr>
          <w:rFonts w:ascii="Tw Cen MT" w:hAnsi="Tw Cen MT"/>
        </w:rPr>
      </w:pPr>
    </w:p>
    <w:p w14:paraId="2861CA53" w14:textId="77777777" w:rsidR="00A02468" w:rsidRDefault="00A02468" w:rsidP="00C60256">
      <w:pPr>
        <w:spacing w:line="360" w:lineRule="auto"/>
        <w:rPr>
          <w:rFonts w:ascii="Tw Cen MT" w:hAnsi="Tw Cen MT"/>
        </w:rPr>
      </w:pPr>
    </w:p>
    <w:p w14:paraId="5D1C6D4C" w14:textId="1520E6AB" w:rsidR="00A02468" w:rsidRDefault="00A02468" w:rsidP="00C60256">
      <w:pPr>
        <w:spacing w:line="360" w:lineRule="auto"/>
        <w:rPr>
          <w:rFonts w:ascii="Tw Cen MT" w:hAnsi="Tw Cen MT"/>
        </w:rPr>
      </w:pPr>
    </w:p>
    <w:p w14:paraId="2679D46C" w14:textId="77777777" w:rsidR="00A02468" w:rsidRPr="00F67665" w:rsidRDefault="00A02468" w:rsidP="00A02468">
      <w:pPr>
        <w:spacing w:line="360" w:lineRule="auto"/>
        <w:rPr>
          <w:sz w:val="24"/>
          <w:szCs w:val="24"/>
        </w:rPr>
      </w:pPr>
      <w:r>
        <w:rPr>
          <w:sz w:val="24"/>
          <w:szCs w:val="24"/>
        </w:rPr>
        <w:t xml:space="preserve">The audio icon in the top corner is clickable, this allows the user to mute the background music he/she is hearing. </w:t>
      </w:r>
    </w:p>
    <w:p w14:paraId="2A3DF8AD" w14:textId="0D0719F2" w:rsidR="00A02468" w:rsidRDefault="00A02468" w:rsidP="00C60256">
      <w:pPr>
        <w:spacing w:line="360" w:lineRule="auto"/>
        <w:rPr>
          <w:rFonts w:ascii="Tw Cen MT" w:hAnsi="Tw Cen MT"/>
        </w:rPr>
      </w:pPr>
      <w:r>
        <w:rPr>
          <w:noProof/>
          <w:lang w:val="en-TT" w:eastAsia="en-TT"/>
        </w:rPr>
        <w:drawing>
          <wp:inline distT="0" distB="0" distL="0" distR="0" wp14:anchorId="260D56D0" wp14:editId="7DE52F07">
            <wp:extent cx="3600000" cy="278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2785385"/>
                    </a:xfrm>
                    <a:prstGeom prst="rect">
                      <a:avLst/>
                    </a:prstGeom>
                  </pic:spPr>
                </pic:pic>
              </a:graphicData>
            </a:graphic>
          </wp:inline>
        </w:drawing>
      </w:r>
    </w:p>
    <w:p w14:paraId="647B01F9" w14:textId="77777777" w:rsidR="00CB0280" w:rsidRDefault="00CB0280" w:rsidP="00C60256">
      <w:pPr>
        <w:spacing w:line="360" w:lineRule="auto"/>
        <w:rPr>
          <w:rFonts w:ascii="Tw Cen MT" w:hAnsi="Tw Cen MT"/>
        </w:rPr>
      </w:pPr>
    </w:p>
    <w:p w14:paraId="12C576DF" w14:textId="3C6E08DA" w:rsidR="00A02468" w:rsidRDefault="00A02468" w:rsidP="00A02468">
      <w:pPr>
        <w:spacing w:line="360" w:lineRule="auto"/>
        <w:rPr>
          <w:sz w:val="24"/>
          <w:szCs w:val="24"/>
        </w:rPr>
      </w:pPr>
      <w:r>
        <w:rPr>
          <w:sz w:val="24"/>
          <w:szCs w:val="24"/>
        </w:rPr>
        <w:t>A</w:t>
      </w:r>
      <w:r>
        <w:rPr>
          <w:sz w:val="24"/>
          <w:szCs w:val="24"/>
        </w:rPr>
        <w:t xml:space="preserve">s the game begins, the user must select the answer to the question being displayed. The timer is displayed to the user, showing him/her the amount of time allotted to the selection process. The user is also made aware of his/her bank/earnings by viewing the bank display to the left of the screen. </w:t>
      </w:r>
    </w:p>
    <w:p w14:paraId="1A3EE163" w14:textId="2235296B" w:rsidR="00A02468" w:rsidRDefault="00A02468" w:rsidP="00C60256">
      <w:pPr>
        <w:spacing w:line="360" w:lineRule="auto"/>
        <w:rPr>
          <w:rFonts w:ascii="Tw Cen MT" w:hAnsi="Tw Cen MT"/>
        </w:rPr>
      </w:pPr>
    </w:p>
    <w:p w14:paraId="6C82BB6B" w14:textId="6E5CF7FF" w:rsidR="00D14197" w:rsidRDefault="00D14197" w:rsidP="00C60256">
      <w:pPr>
        <w:spacing w:line="360" w:lineRule="auto"/>
        <w:rPr>
          <w:rFonts w:ascii="Tw Cen MT" w:hAnsi="Tw Cen MT"/>
        </w:rPr>
      </w:pPr>
    </w:p>
    <w:p w14:paraId="26E5B0B8" w14:textId="77777777" w:rsidR="00D14197" w:rsidRDefault="00D14197" w:rsidP="00D14197">
      <w:pPr>
        <w:spacing w:line="360" w:lineRule="auto"/>
        <w:rPr>
          <w:sz w:val="24"/>
          <w:szCs w:val="24"/>
        </w:rPr>
      </w:pPr>
      <w:r>
        <w:rPr>
          <w:sz w:val="24"/>
          <w:szCs w:val="24"/>
        </w:rPr>
        <w:t>Once the user has entered an answer correctly he/she is now given the option to bank the money so far earned or go straight ahead to the next question, without banking the earned money.</w:t>
      </w:r>
    </w:p>
    <w:p w14:paraId="7FA2E2DA" w14:textId="26DF32CB" w:rsidR="00D14197" w:rsidRDefault="00D14197" w:rsidP="00C60256">
      <w:pPr>
        <w:spacing w:line="360" w:lineRule="auto"/>
        <w:rPr>
          <w:rFonts w:ascii="Tw Cen MT" w:hAnsi="Tw Cen MT"/>
        </w:rPr>
      </w:pPr>
      <w:r>
        <w:rPr>
          <w:noProof/>
          <w:lang w:val="en-TT" w:eastAsia="en-TT"/>
        </w:rPr>
        <w:lastRenderedPageBreak/>
        <w:drawing>
          <wp:inline distT="0" distB="0" distL="0" distR="0" wp14:anchorId="4477E64C" wp14:editId="3300202D">
            <wp:extent cx="3600000" cy="2760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2760385"/>
                    </a:xfrm>
                    <a:prstGeom prst="rect">
                      <a:avLst/>
                    </a:prstGeom>
                  </pic:spPr>
                </pic:pic>
              </a:graphicData>
            </a:graphic>
          </wp:inline>
        </w:drawing>
      </w:r>
    </w:p>
    <w:p w14:paraId="5BAC646B" w14:textId="4B23682E" w:rsidR="00D14197" w:rsidRDefault="00D14197" w:rsidP="00C60256">
      <w:pPr>
        <w:spacing w:line="360" w:lineRule="auto"/>
        <w:rPr>
          <w:rFonts w:ascii="Tw Cen MT" w:hAnsi="Tw Cen MT"/>
        </w:rPr>
      </w:pPr>
    </w:p>
    <w:p w14:paraId="286079F7" w14:textId="3E61DE29" w:rsidR="00D14197" w:rsidRDefault="00D14197" w:rsidP="00D14197">
      <w:pPr>
        <w:pStyle w:val="Heading1"/>
      </w:pPr>
      <w:r>
        <w:t>URL of t</w:t>
      </w:r>
      <w:r>
        <w:t>he Live Working Web Application</w:t>
      </w:r>
    </w:p>
    <w:p w14:paraId="7349B11F" w14:textId="6D1CF8FB" w:rsidR="00D14197" w:rsidRDefault="00D14197" w:rsidP="00D14197"/>
    <w:p w14:paraId="0B88A5CE" w14:textId="7F10778B" w:rsidR="00D14197" w:rsidRDefault="00D14197" w:rsidP="00D14197">
      <w:pPr>
        <w:pStyle w:val="Heading1"/>
      </w:pPr>
      <w:r>
        <w:t>Source C</w:t>
      </w:r>
      <w:r>
        <w:t>ode</w:t>
      </w:r>
      <w:r>
        <w:t xml:space="preserve"> </w:t>
      </w:r>
    </w:p>
    <w:p w14:paraId="35C7031D" w14:textId="785BE0CE" w:rsidR="00120705" w:rsidRDefault="00120705" w:rsidP="00120705">
      <w:pPr>
        <w:pStyle w:val="Heading2"/>
      </w:pPr>
      <w:r>
        <w:t>HTML</w:t>
      </w:r>
    </w:p>
    <w:p w14:paraId="77CC3751" w14:textId="41511C2D" w:rsidR="00120705" w:rsidRDefault="00120705" w:rsidP="00120705">
      <w:pPr>
        <w:pStyle w:val="Heading2"/>
      </w:pPr>
      <w:r>
        <w:t>JAVASCRIPT</w:t>
      </w:r>
    </w:p>
    <w:p w14:paraId="5FB2B533" w14:textId="7991E05F" w:rsidR="00120705" w:rsidRDefault="00120705" w:rsidP="00120705">
      <w:pPr>
        <w:pStyle w:val="Heading2"/>
      </w:pPr>
      <w:r>
        <w:t>CSS</w:t>
      </w:r>
    </w:p>
    <w:p w14:paraId="6C598F00" w14:textId="42CFE1D2" w:rsidR="00120705" w:rsidRDefault="00120705" w:rsidP="00120705"/>
    <w:p w14:paraId="3C1701A4" w14:textId="496F0D63" w:rsidR="00120705" w:rsidRDefault="00F4416B" w:rsidP="00F4416B">
      <w:pPr>
        <w:pStyle w:val="Heading1"/>
      </w:pPr>
      <w:r>
        <w:t>W</w:t>
      </w:r>
      <w:r w:rsidR="00120705">
        <w:t>ork Schedule</w:t>
      </w:r>
    </w:p>
    <w:p w14:paraId="446171B8" w14:textId="6954891E" w:rsidR="005A2DE1" w:rsidRDefault="005A2DE1" w:rsidP="005A2DE1"/>
    <w:tbl>
      <w:tblPr>
        <w:tblStyle w:val="TableGrid"/>
        <w:tblW w:w="0" w:type="auto"/>
        <w:tblLook w:val="04A0" w:firstRow="1" w:lastRow="0" w:firstColumn="1" w:lastColumn="0" w:noHBand="0" w:noVBand="1"/>
      </w:tblPr>
      <w:tblGrid>
        <w:gridCol w:w="4788"/>
        <w:gridCol w:w="4788"/>
      </w:tblGrid>
      <w:tr w:rsidR="005A2DE1" w14:paraId="4FCA951F" w14:textId="77777777" w:rsidTr="005A2DE1">
        <w:tc>
          <w:tcPr>
            <w:tcW w:w="4788" w:type="dxa"/>
          </w:tcPr>
          <w:p w14:paraId="5749B558" w14:textId="5F8DC182" w:rsidR="005A2DE1" w:rsidRDefault="005A2DE1" w:rsidP="005A2DE1">
            <w:pPr>
              <w:jc w:val="center"/>
            </w:pPr>
            <w:r>
              <w:t>Task</w:t>
            </w:r>
          </w:p>
        </w:tc>
        <w:tc>
          <w:tcPr>
            <w:tcW w:w="4788" w:type="dxa"/>
          </w:tcPr>
          <w:p w14:paraId="41BECCFB" w14:textId="70DCF0A2" w:rsidR="005A2DE1" w:rsidRDefault="005A2DE1" w:rsidP="005A2DE1">
            <w:pPr>
              <w:jc w:val="center"/>
            </w:pPr>
            <w:r>
              <w:t>Person</w:t>
            </w:r>
          </w:p>
        </w:tc>
      </w:tr>
      <w:tr w:rsidR="005A2DE1" w14:paraId="7A499064" w14:textId="77777777" w:rsidTr="005A2DE1">
        <w:tc>
          <w:tcPr>
            <w:tcW w:w="4788" w:type="dxa"/>
          </w:tcPr>
          <w:p w14:paraId="29C79B3B" w14:textId="77777777" w:rsidR="005A2DE1" w:rsidRDefault="005A2DE1" w:rsidP="005A2DE1"/>
        </w:tc>
        <w:tc>
          <w:tcPr>
            <w:tcW w:w="4788" w:type="dxa"/>
          </w:tcPr>
          <w:p w14:paraId="699AFF85" w14:textId="77777777" w:rsidR="005A2DE1" w:rsidRDefault="005A2DE1" w:rsidP="005A2DE1"/>
        </w:tc>
      </w:tr>
      <w:tr w:rsidR="005A2DE1" w14:paraId="2E76281A" w14:textId="77777777" w:rsidTr="005A2DE1">
        <w:tc>
          <w:tcPr>
            <w:tcW w:w="4788" w:type="dxa"/>
          </w:tcPr>
          <w:p w14:paraId="73354EED" w14:textId="77777777" w:rsidR="005A2DE1" w:rsidRDefault="005A2DE1" w:rsidP="005A2DE1"/>
        </w:tc>
        <w:tc>
          <w:tcPr>
            <w:tcW w:w="4788" w:type="dxa"/>
          </w:tcPr>
          <w:p w14:paraId="5F21CB03" w14:textId="77777777" w:rsidR="005A2DE1" w:rsidRDefault="005A2DE1" w:rsidP="005A2DE1"/>
        </w:tc>
      </w:tr>
      <w:tr w:rsidR="005A2DE1" w14:paraId="4D0D337D" w14:textId="77777777" w:rsidTr="005A2DE1">
        <w:tc>
          <w:tcPr>
            <w:tcW w:w="4788" w:type="dxa"/>
          </w:tcPr>
          <w:p w14:paraId="05ED4A83" w14:textId="77777777" w:rsidR="005A2DE1" w:rsidRDefault="005A2DE1" w:rsidP="005A2DE1"/>
        </w:tc>
        <w:tc>
          <w:tcPr>
            <w:tcW w:w="4788" w:type="dxa"/>
          </w:tcPr>
          <w:p w14:paraId="7B5027A1" w14:textId="77777777" w:rsidR="005A2DE1" w:rsidRDefault="005A2DE1" w:rsidP="005A2DE1"/>
        </w:tc>
      </w:tr>
      <w:tr w:rsidR="005A2DE1" w14:paraId="402BCC90" w14:textId="77777777" w:rsidTr="005A2DE1">
        <w:tc>
          <w:tcPr>
            <w:tcW w:w="4788" w:type="dxa"/>
          </w:tcPr>
          <w:p w14:paraId="0E7D20C0" w14:textId="77777777" w:rsidR="005A2DE1" w:rsidRDefault="005A2DE1" w:rsidP="005A2DE1"/>
        </w:tc>
        <w:tc>
          <w:tcPr>
            <w:tcW w:w="4788" w:type="dxa"/>
          </w:tcPr>
          <w:p w14:paraId="715E0D29" w14:textId="77777777" w:rsidR="005A2DE1" w:rsidRDefault="005A2DE1" w:rsidP="005A2DE1"/>
        </w:tc>
      </w:tr>
      <w:tr w:rsidR="005A2DE1" w14:paraId="01AC3489" w14:textId="77777777" w:rsidTr="005A2DE1">
        <w:tc>
          <w:tcPr>
            <w:tcW w:w="4788" w:type="dxa"/>
          </w:tcPr>
          <w:p w14:paraId="6B539517" w14:textId="77777777" w:rsidR="005A2DE1" w:rsidRDefault="005A2DE1" w:rsidP="005A2DE1"/>
        </w:tc>
        <w:tc>
          <w:tcPr>
            <w:tcW w:w="4788" w:type="dxa"/>
          </w:tcPr>
          <w:p w14:paraId="008B78F6" w14:textId="77777777" w:rsidR="005A2DE1" w:rsidRDefault="005A2DE1" w:rsidP="005A2DE1"/>
        </w:tc>
      </w:tr>
      <w:tr w:rsidR="005A2DE1" w14:paraId="2CB4CCA3" w14:textId="77777777" w:rsidTr="005A2DE1">
        <w:tc>
          <w:tcPr>
            <w:tcW w:w="4788" w:type="dxa"/>
          </w:tcPr>
          <w:p w14:paraId="466823F8" w14:textId="77777777" w:rsidR="005A2DE1" w:rsidRDefault="005A2DE1" w:rsidP="005A2DE1"/>
        </w:tc>
        <w:tc>
          <w:tcPr>
            <w:tcW w:w="4788" w:type="dxa"/>
          </w:tcPr>
          <w:p w14:paraId="2438A8EA" w14:textId="77777777" w:rsidR="005A2DE1" w:rsidRDefault="005A2DE1" w:rsidP="005A2DE1"/>
        </w:tc>
      </w:tr>
      <w:tr w:rsidR="005A2DE1" w14:paraId="5642BA6D" w14:textId="77777777" w:rsidTr="005A2DE1">
        <w:tc>
          <w:tcPr>
            <w:tcW w:w="4788" w:type="dxa"/>
          </w:tcPr>
          <w:p w14:paraId="2F1B4276" w14:textId="77777777" w:rsidR="005A2DE1" w:rsidRDefault="005A2DE1" w:rsidP="005A2DE1"/>
        </w:tc>
        <w:tc>
          <w:tcPr>
            <w:tcW w:w="4788" w:type="dxa"/>
          </w:tcPr>
          <w:p w14:paraId="43D17A04" w14:textId="77777777" w:rsidR="005A2DE1" w:rsidRDefault="005A2DE1" w:rsidP="005A2DE1"/>
        </w:tc>
      </w:tr>
    </w:tbl>
    <w:p w14:paraId="770969BF" w14:textId="21E7338D" w:rsidR="00451ACC" w:rsidRDefault="00451ACC" w:rsidP="00451ACC"/>
    <w:p w14:paraId="3DB16298" w14:textId="592027CD" w:rsidR="00451ACC" w:rsidRDefault="00451ACC" w:rsidP="00451ACC"/>
    <w:p w14:paraId="41A3C15C" w14:textId="423DB0C0" w:rsidR="00451ACC" w:rsidRDefault="00451ACC" w:rsidP="00451ACC"/>
    <w:p w14:paraId="53B296C8" w14:textId="054F591E" w:rsidR="00451ACC" w:rsidRDefault="00451ACC" w:rsidP="00451ACC"/>
    <w:p w14:paraId="501A7AEF" w14:textId="22EB1504" w:rsidR="00451ACC" w:rsidRDefault="00451ACC" w:rsidP="00451ACC"/>
    <w:p w14:paraId="2F920D66" w14:textId="1118DED2" w:rsidR="00451ACC" w:rsidRDefault="00451ACC" w:rsidP="00451ACC"/>
    <w:p w14:paraId="0228CCD3" w14:textId="72466668" w:rsidR="00451ACC" w:rsidRDefault="00451ACC" w:rsidP="00451ACC"/>
    <w:p w14:paraId="11D3A6FC" w14:textId="77777777" w:rsidR="00451ACC" w:rsidRDefault="00451ACC" w:rsidP="00451ACC">
      <w:bookmarkStart w:id="3" w:name="_GoBack"/>
      <w:bookmarkEnd w:id="3"/>
    </w:p>
    <w:p w14:paraId="64FB9B17" w14:textId="1F35B974" w:rsidR="00451ACC" w:rsidRPr="005A2DE1" w:rsidRDefault="00451ACC" w:rsidP="00451ACC">
      <w:pPr>
        <w:pStyle w:val="Heading1"/>
      </w:pPr>
      <w:r>
        <w:lastRenderedPageBreak/>
        <w:t xml:space="preserve">Bibliography </w:t>
      </w:r>
    </w:p>
    <w:sectPr w:rsidR="00451ACC" w:rsidRPr="005A2DE1" w:rsidSect="00D163C9">
      <w:pgSz w:w="12240" w:h="15840"/>
      <w:pgMar w:top="1260" w:right="1440" w:bottom="10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61AFB"/>
    <w:multiLevelType w:val="hybridMultilevel"/>
    <w:tmpl w:val="A47E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E5DBB"/>
    <w:multiLevelType w:val="hybridMultilevel"/>
    <w:tmpl w:val="F3C8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B55EB"/>
    <w:rsid w:val="00043D7F"/>
    <w:rsid w:val="00066D0E"/>
    <w:rsid w:val="00120705"/>
    <w:rsid w:val="001F0BE0"/>
    <w:rsid w:val="002145DB"/>
    <w:rsid w:val="002523F6"/>
    <w:rsid w:val="002834AB"/>
    <w:rsid w:val="002C0FCA"/>
    <w:rsid w:val="002E1149"/>
    <w:rsid w:val="003C043D"/>
    <w:rsid w:val="00451ACC"/>
    <w:rsid w:val="004C5E4C"/>
    <w:rsid w:val="004D2391"/>
    <w:rsid w:val="004F41B0"/>
    <w:rsid w:val="00511A82"/>
    <w:rsid w:val="005A2DE1"/>
    <w:rsid w:val="006611C7"/>
    <w:rsid w:val="006E4261"/>
    <w:rsid w:val="007417CC"/>
    <w:rsid w:val="00741E2C"/>
    <w:rsid w:val="007C51AB"/>
    <w:rsid w:val="00806A35"/>
    <w:rsid w:val="00824D66"/>
    <w:rsid w:val="00871D11"/>
    <w:rsid w:val="00937FFC"/>
    <w:rsid w:val="00982C37"/>
    <w:rsid w:val="009B7D8C"/>
    <w:rsid w:val="00A02468"/>
    <w:rsid w:val="00AA22E6"/>
    <w:rsid w:val="00B33571"/>
    <w:rsid w:val="00B6550F"/>
    <w:rsid w:val="00BB2CB3"/>
    <w:rsid w:val="00BE1464"/>
    <w:rsid w:val="00C22D1E"/>
    <w:rsid w:val="00C601E7"/>
    <w:rsid w:val="00C60256"/>
    <w:rsid w:val="00CB0280"/>
    <w:rsid w:val="00CD1231"/>
    <w:rsid w:val="00CD63C0"/>
    <w:rsid w:val="00CE3304"/>
    <w:rsid w:val="00CF27A9"/>
    <w:rsid w:val="00D14197"/>
    <w:rsid w:val="00D163C9"/>
    <w:rsid w:val="00DB3E13"/>
    <w:rsid w:val="00E11E40"/>
    <w:rsid w:val="00E37D7B"/>
    <w:rsid w:val="00E52DA5"/>
    <w:rsid w:val="00E75C35"/>
    <w:rsid w:val="00F4416B"/>
    <w:rsid w:val="00F7343A"/>
    <w:rsid w:val="00FA770F"/>
    <w:rsid w:val="00FB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1"/>
        <o:r id="V:Rule2" type="connector" idref="#_x0000_s1043"/>
        <o:r id="V:Rule3" type="connector" idref="#_x0000_s1040"/>
        <o:r id="V:Rule4" type="connector" idref="#_x0000_s1034"/>
        <o:r id="V:Rule5" type="connector" idref="#_x0000_s1035"/>
        <o:r id="V:Rule6" type="connector" idref="#_x0000_s1032"/>
        <o:r id="V:Rule7" type="connector" idref="#_x0000_s1044"/>
        <o:r id="V:Rule8" type="connector" idref="#_x0000_s1038"/>
        <o:r id="V:Rule9" type="connector" idref="#_x0000_s1048"/>
        <o:r id="V:Rule10" type="connector" idref="#_x0000_s1049"/>
        <o:r id="V:Rule11" type="connector" idref="#_x0000_s1036"/>
        <o:r id="V:Rule12" type="connector" idref="#_x0000_s1045"/>
        <o:r id="V:Rule13" type="connector" idref="#_x0000_s1033"/>
        <o:r id="V:Rule14" type="connector" idref="#_x0000_s1030"/>
        <o:r id="V:Rule15" type="connector" idref="#_x0000_s1037"/>
        <o:r id="V:Rule16" type="connector" idref="#_x0000_s1042"/>
      </o:rules>
    </o:shapelayout>
  </w:shapeDefaults>
  <w:decimalSymbol w:val="."/>
  <w:listSeparator w:val=","/>
  <w14:docId w14:val="0B912AF5"/>
  <w15:docId w15:val="{0D7F27D8-3034-4CB0-B374-A7548632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3E13"/>
    <w:rPr>
      <w:sz w:val="22"/>
      <w:szCs w:val="22"/>
    </w:rPr>
  </w:style>
  <w:style w:type="paragraph" w:styleId="Heading1">
    <w:name w:val="heading 1"/>
    <w:basedOn w:val="Normal"/>
    <w:next w:val="Normal"/>
    <w:link w:val="Heading1Char"/>
    <w:uiPriority w:val="9"/>
    <w:qFormat/>
    <w:rsid w:val="00C602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7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5EB"/>
    <w:rPr>
      <w:rFonts w:ascii="Tahoma" w:hAnsi="Tahoma" w:cs="Tahoma"/>
      <w:sz w:val="16"/>
      <w:szCs w:val="16"/>
    </w:rPr>
  </w:style>
  <w:style w:type="character" w:customStyle="1" w:styleId="BalloonTextChar">
    <w:name w:val="Balloon Text Char"/>
    <w:basedOn w:val="DefaultParagraphFont"/>
    <w:link w:val="BalloonText"/>
    <w:uiPriority w:val="99"/>
    <w:semiHidden/>
    <w:rsid w:val="00FB55EB"/>
    <w:rPr>
      <w:rFonts w:ascii="Tahoma" w:hAnsi="Tahoma" w:cs="Tahoma"/>
      <w:sz w:val="16"/>
      <w:szCs w:val="16"/>
    </w:rPr>
  </w:style>
  <w:style w:type="character" w:customStyle="1" w:styleId="Heading1Char">
    <w:name w:val="Heading 1 Char"/>
    <w:basedOn w:val="DefaultParagraphFont"/>
    <w:link w:val="Heading1"/>
    <w:uiPriority w:val="9"/>
    <w:rsid w:val="00C6025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14197"/>
    <w:pPr>
      <w:spacing w:line="259" w:lineRule="auto"/>
      <w:outlineLvl w:val="9"/>
    </w:pPr>
  </w:style>
  <w:style w:type="paragraph" w:styleId="TOC1">
    <w:name w:val="toc 1"/>
    <w:basedOn w:val="Normal"/>
    <w:next w:val="Normal"/>
    <w:autoRedefine/>
    <w:uiPriority w:val="39"/>
    <w:unhideWhenUsed/>
    <w:rsid w:val="00D14197"/>
    <w:pPr>
      <w:spacing w:after="100"/>
    </w:pPr>
  </w:style>
  <w:style w:type="character" w:styleId="Hyperlink">
    <w:name w:val="Hyperlink"/>
    <w:basedOn w:val="DefaultParagraphFont"/>
    <w:uiPriority w:val="99"/>
    <w:unhideWhenUsed/>
    <w:rsid w:val="00D14197"/>
    <w:rPr>
      <w:color w:val="0000FF" w:themeColor="hyperlink"/>
      <w:u w:val="single"/>
    </w:rPr>
  </w:style>
  <w:style w:type="character" w:customStyle="1" w:styleId="Heading2Char">
    <w:name w:val="Heading 2 Char"/>
    <w:basedOn w:val="DefaultParagraphFont"/>
    <w:link w:val="Heading2"/>
    <w:uiPriority w:val="9"/>
    <w:rsid w:val="0012070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A2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FB810-AC5A-489B-923A-D3174030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COSTAATT</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CBritain</dc:creator>
  <cp:keywords/>
  <cp:lastModifiedBy>teelon mitchell</cp:lastModifiedBy>
  <cp:revision>11</cp:revision>
  <cp:lastPrinted>2010-12-06T12:39:00Z</cp:lastPrinted>
  <dcterms:created xsi:type="dcterms:W3CDTF">2012-05-09T22:54:00Z</dcterms:created>
  <dcterms:modified xsi:type="dcterms:W3CDTF">2017-05-26T01:16:00Z</dcterms:modified>
</cp:coreProperties>
</file>