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0C2F53E" w14:textId="207BCD1B"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 xml:space="preserve">Sí, han cambiado bastante. Al principio del semestre me interesaba más la programación en general y el desarrollo tradicional. Sin embargo, ahora me llama mucho más la atención el área de arquitectura de sistemas, el </w:t>
            </w:r>
            <w:proofErr w:type="spellStart"/>
            <w:r w:rsidRPr="00270AF9">
              <w:rPr>
                <w:rFonts w:eastAsiaTheme="majorEastAsia"/>
                <w:color w:val="767171" w:themeColor="background2" w:themeShade="80"/>
                <w:sz w:val="24"/>
                <w:szCs w:val="24"/>
              </w:rPr>
              <w:t>backend</w:t>
            </w:r>
            <w:proofErr w:type="spellEnd"/>
            <w:r w:rsidRPr="00270AF9">
              <w:rPr>
                <w:rFonts w:eastAsiaTheme="majorEastAsia"/>
                <w:color w:val="767171" w:themeColor="background2" w:themeShade="80"/>
                <w:sz w:val="24"/>
                <w:szCs w:val="24"/>
              </w:rPr>
              <w:t xml:space="preserve"> y la gestión de proyectos tecnológicos.</w:t>
            </w:r>
          </w:p>
          <w:p w14:paraId="5C31E427"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6AC9ED9" w14:textId="70712B17"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 xml:space="preserve">Tener que hacerme cargo de levantar la base de datos en </w:t>
            </w:r>
            <w:proofErr w:type="spellStart"/>
            <w:r w:rsidRPr="00270AF9">
              <w:rPr>
                <w:rFonts w:eastAsiaTheme="majorEastAsia"/>
                <w:color w:val="767171" w:themeColor="background2" w:themeShade="80"/>
                <w:sz w:val="24"/>
                <w:szCs w:val="24"/>
              </w:rPr>
              <w:t>Supabase</w:t>
            </w:r>
            <w:proofErr w:type="spellEnd"/>
            <w:r w:rsidRPr="00270AF9">
              <w:rPr>
                <w:rFonts w:eastAsiaTheme="majorEastAsia"/>
                <w:color w:val="767171" w:themeColor="background2" w:themeShade="80"/>
                <w:sz w:val="24"/>
                <w:szCs w:val="24"/>
              </w:rPr>
              <w:t xml:space="preserve"> y pelear con las configuraciones de seguridad (políticas RLS) me hizo dar cuenta de que me apasiona asegurar los datos y armar la estructura invisible que sostiene una aplicación. Además, tener que tomar la decisión de cambiar nuestra metodología (de Ágil a Cascada) me hizo descubrir un fuerte interés por el liderazgo y la gestión estratégica.</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9570714" w14:textId="1051C2C3"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Mis fortalezas se consolidaron, especialmente mi capacidad analítica y de resolución de problemas. Lo noté cuando me di cuenta de que el plan original no servía y logré reestructurar nuestro trabajo sin que el proyecto fracasara. Por el lado de las debilidades, noté que a veces me "encierro" demasiado tratando de resolver un problema técnico complejo (como me pasó con las reglas RLS) en lugar de buscar otras perspectivas.</w:t>
            </w:r>
          </w:p>
          <w:p w14:paraId="409E2634"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5A19E4A" w14:textId="18BDDBA8"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lastRenderedPageBreak/>
              <w:t>Quiero seguir estudiando sobre servicios Cloud (BaaS) y metodologías de trabajo. Planeo hacer cursos específicos sobre arquitectura de bases de datos y gestión de calidad (QA).</w:t>
            </w:r>
          </w:p>
          <w:p w14:paraId="0E2C6A44"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788D5DF" w14:textId="4BBFF3BC"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Mi principal plan es adoptar la costumbre de pedir ayuda o buscar en comunidades técnicas más rápido, estableciendo un límite de tiempo (por ejemplo, si llevo dos horas estancado en un error, levantar la mano en vez de seguir perdiendo tiempo solo).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C6A4FDB" w14:textId="5E43359E"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 xml:space="preserve">Sí, cambiaron de rumbo. Antes me proyectaba simplemente como un desarrollador, pero ahora me veo apuntando a roles más estructurales, como Arquitecto Cloud, Ingeniero </w:t>
            </w:r>
            <w:proofErr w:type="spellStart"/>
            <w:r w:rsidRPr="00270AF9">
              <w:rPr>
                <w:rFonts w:eastAsiaTheme="majorEastAsia"/>
                <w:color w:val="767171" w:themeColor="background2" w:themeShade="80"/>
                <w:sz w:val="24"/>
                <w:szCs w:val="24"/>
              </w:rPr>
              <w:t>Backend</w:t>
            </w:r>
            <w:proofErr w:type="spellEnd"/>
            <w:r w:rsidRPr="00270AF9">
              <w:rPr>
                <w:rFonts w:eastAsiaTheme="majorEastAsia"/>
                <w:color w:val="767171" w:themeColor="background2" w:themeShade="80"/>
                <w:sz w:val="24"/>
                <w:szCs w:val="24"/>
              </w:rPr>
              <w:t xml:space="preserve"> o Analista QA.</w:t>
            </w:r>
          </w:p>
          <w:p w14:paraId="5EC4C4BA"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4388510" w14:textId="03712D58"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 xml:space="preserve">En 5 años me imagino trabajando como Ingeniero </w:t>
            </w:r>
            <w:proofErr w:type="spellStart"/>
            <w:r w:rsidRPr="00270AF9">
              <w:rPr>
                <w:rFonts w:eastAsiaTheme="majorEastAsia"/>
                <w:color w:val="767171" w:themeColor="background2" w:themeShade="80"/>
                <w:sz w:val="24"/>
                <w:szCs w:val="24"/>
              </w:rPr>
              <w:t>Backend</w:t>
            </w:r>
            <w:proofErr w:type="spellEnd"/>
            <w:r w:rsidRPr="00270AF9">
              <w:rPr>
                <w:rFonts w:eastAsiaTheme="majorEastAsia"/>
                <w:color w:val="767171" w:themeColor="background2" w:themeShade="80"/>
                <w:sz w:val="24"/>
                <w:szCs w:val="24"/>
              </w:rPr>
              <w:t xml:space="preserve"> Senior o Líder Técnico en una empresa de tecnología. Me veo diseñando bases de datos seguras para aplicaciones masivas y liderando equipos para asegurar que los productos que se entreguen sean robustos y protejan la privacidad de los usuarios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270A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2046F359" w14:textId="477C2C36" w:rsidR="00270AF9" w:rsidRPr="003B466F" w:rsidRDefault="00270AF9" w:rsidP="00270AF9">
            <w:pPr>
              <w:pStyle w:val="Prrafodelista"/>
              <w:jc w:val="both"/>
              <w:rPr>
                <w:rFonts w:eastAsiaTheme="majorEastAsia"/>
                <w:color w:val="767171" w:themeColor="background2" w:themeShade="80"/>
                <w:sz w:val="24"/>
                <w:szCs w:val="24"/>
              </w:rPr>
            </w:pPr>
            <w:r w:rsidRPr="00270AF9">
              <w:rPr>
                <w:rFonts w:eastAsiaTheme="majorEastAsia"/>
                <w:color w:val="767171" w:themeColor="background2" w:themeShade="80"/>
                <w:sz w:val="24"/>
                <w:szCs w:val="24"/>
              </w:rPr>
              <w:t xml:space="preserve">Lo más positivo fue la extrema confianza y la agilidad para trabajar con Nicolás. Al ser solo dos y tener roles tan definidos (él en </w:t>
            </w:r>
            <w:proofErr w:type="spellStart"/>
            <w:r w:rsidRPr="00270AF9">
              <w:rPr>
                <w:rFonts w:eastAsiaTheme="majorEastAsia"/>
                <w:color w:val="767171" w:themeColor="background2" w:themeShade="80"/>
                <w:sz w:val="24"/>
                <w:szCs w:val="24"/>
              </w:rPr>
              <w:t>frontend</w:t>
            </w:r>
            <w:proofErr w:type="spellEnd"/>
            <w:r w:rsidRPr="00270AF9">
              <w:rPr>
                <w:rFonts w:eastAsiaTheme="majorEastAsia"/>
                <w:color w:val="767171" w:themeColor="background2" w:themeShade="80"/>
                <w:sz w:val="24"/>
                <w:szCs w:val="24"/>
              </w:rPr>
              <w:t xml:space="preserve"> y yo en </w:t>
            </w:r>
            <w:proofErr w:type="spellStart"/>
            <w:r w:rsidRPr="00270AF9">
              <w:rPr>
                <w:rFonts w:eastAsiaTheme="majorEastAsia"/>
                <w:color w:val="767171" w:themeColor="background2" w:themeShade="80"/>
                <w:sz w:val="24"/>
                <w:szCs w:val="24"/>
              </w:rPr>
              <w:t>backend</w:t>
            </w:r>
            <w:proofErr w:type="spellEnd"/>
            <w:r w:rsidRPr="00270AF9">
              <w:rPr>
                <w:rFonts w:eastAsiaTheme="majorEastAsia"/>
                <w:color w:val="767171" w:themeColor="background2" w:themeShade="80"/>
                <w:sz w:val="24"/>
                <w:szCs w:val="24"/>
              </w:rPr>
              <w:t>), las decisiones se tomaban en minutos y sin burocracia. Lo negativo fue que, por esa misma confianza, a veces fuimos demasiado informales y nos olvidábamos de ir documentando nuestro progreso diario, dejando todo el papeleo para el final.</w:t>
            </w:r>
          </w:p>
          <w:p w14:paraId="051C8234" w14:textId="77777777" w:rsidR="00761B8A" w:rsidRPr="00270AF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C244CBC" w14:textId="12146180" w:rsidR="00270AF9" w:rsidRPr="00270AF9" w:rsidRDefault="00270AF9" w:rsidP="00270AF9">
            <w:pPr>
              <w:pStyle w:val="Prrafodelista"/>
              <w:jc w:val="both"/>
              <w:rPr>
                <w:sz w:val="24"/>
                <w:szCs w:val="24"/>
              </w:rPr>
            </w:pPr>
            <w:r w:rsidRPr="00270AF9">
              <w:rPr>
                <w:sz w:val="24"/>
                <w:szCs w:val="24"/>
              </w:rPr>
              <w:t>Definitivamente debo mejorar mi rigor con la documentación "en el momento". En el mundo laboral real, los equipos son más grandes y rotan, por lo que necesito asegurarme de que cualquier persona pueda leer mis informes técnicos o entender cómo configuré una base de datos, sin necesidad de tenerme al lado para explicárselo.</w:t>
            </w:r>
          </w:p>
          <w:p w14:paraId="2F40CA41" w14:textId="77777777" w:rsidR="00270AF9" w:rsidRPr="00761B8A" w:rsidRDefault="00270AF9" w:rsidP="00270AF9">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1743" w14:textId="77777777" w:rsidR="007A6B49" w:rsidRDefault="007A6B49" w:rsidP="00DF38AE">
      <w:pPr>
        <w:spacing w:after="0" w:line="240" w:lineRule="auto"/>
      </w:pPr>
      <w:r>
        <w:separator/>
      </w:r>
    </w:p>
  </w:endnote>
  <w:endnote w:type="continuationSeparator" w:id="0">
    <w:p w14:paraId="687F5A28" w14:textId="77777777" w:rsidR="007A6B49" w:rsidRDefault="007A6B4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09C73" w14:textId="77777777" w:rsidR="007A6B49" w:rsidRDefault="007A6B49" w:rsidP="00DF38AE">
      <w:pPr>
        <w:spacing w:after="0" w:line="240" w:lineRule="auto"/>
      </w:pPr>
      <w:r>
        <w:separator/>
      </w:r>
    </w:p>
  </w:footnote>
  <w:footnote w:type="continuationSeparator" w:id="0">
    <w:p w14:paraId="41BE029C" w14:textId="77777777" w:rsidR="007A6B49" w:rsidRDefault="007A6B4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5150015">
    <w:abstractNumId w:val="3"/>
  </w:num>
  <w:num w:numId="2" w16cid:durableId="1580794455">
    <w:abstractNumId w:val="8"/>
  </w:num>
  <w:num w:numId="3" w16cid:durableId="434445371">
    <w:abstractNumId w:val="12"/>
  </w:num>
  <w:num w:numId="4" w16cid:durableId="766734088">
    <w:abstractNumId w:val="28"/>
  </w:num>
  <w:num w:numId="5" w16cid:durableId="1249188835">
    <w:abstractNumId w:val="30"/>
  </w:num>
  <w:num w:numId="6" w16cid:durableId="11299752">
    <w:abstractNumId w:val="4"/>
  </w:num>
  <w:num w:numId="7" w16cid:durableId="698315660">
    <w:abstractNumId w:val="11"/>
  </w:num>
  <w:num w:numId="8" w16cid:durableId="1139493185">
    <w:abstractNumId w:val="19"/>
  </w:num>
  <w:num w:numId="9" w16cid:durableId="955215947">
    <w:abstractNumId w:val="15"/>
  </w:num>
  <w:num w:numId="10" w16cid:durableId="776873702">
    <w:abstractNumId w:val="9"/>
  </w:num>
  <w:num w:numId="11" w16cid:durableId="1663309464">
    <w:abstractNumId w:val="24"/>
  </w:num>
  <w:num w:numId="12" w16cid:durableId="1633052471">
    <w:abstractNumId w:val="35"/>
  </w:num>
  <w:num w:numId="13" w16cid:durableId="2064517230">
    <w:abstractNumId w:val="29"/>
  </w:num>
  <w:num w:numId="14" w16cid:durableId="906769058">
    <w:abstractNumId w:val="1"/>
  </w:num>
  <w:num w:numId="15" w16cid:durableId="18891890">
    <w:abstractNumId w:val="36"/>
  </w:num>
  <w:num w:numId="16" w16cid:durableId="916744138">
    <w:abstractNumId w:val="21"/>
  </w:num>
  <w:num w:numId="17" w16cid:durableId="240717244">
    <w:abstractNumId w:val="17"/>
  </w:num>
  <w:num w:numId="18" w16cid:durableId="1028025552">
    <w:abstractNumId w:val="31"/>
  </w:num>
  <w:num w:numId="19" w16cid:durableId="272129874">
    <w:abstractNumId w:val="10"/>
  </w:num>
  <w:num w:numId="20" w16cid:durableId="2171241">
    <w:abstractNumId w:val="39"/>
  </w:num>
  <w:num w:numId="21" w16cid:durableId="1326008842">
    <w:abstractNumId w:val="34"/>
  </w:num>
  <w:num w:numId="22" w16cid:durableId="1980570461">
    <w:abstractNumId w:val="13"/>
  </w:num>
  <w:num w:numId="23" w16cid:durableId="1520042019">
    <w:abstractNumId w:val="14"/>
  </w:num>
  <w:num w:numId="24" w16cid:durableId="1195191623">
    <w:abstractNumId w:val="5"/>
  </w:num>
  <w:num w:numId="25" w16cid:durableId="1986548387">
    <w:abstractNumId w:val="16"/>
  </w:num>
  <w:num w:numId="26" w16cid:durableId="164251952">
    <w:abstractNumId w:val="20"/>
  </w:num>
  <w:num w:numId="27" w16cid:durableId="488013710">
    <w:abstractNumId w:val="23"/>
  </w:num>
  <w:num w:numId="28" w16cid:durableId="1642998270">
    <w:abstractNumId w:val="0"/>
  </w:num>
  <w:num w:numId="29" w16cid:durableId="316613448">
    <w:abstractNumId w:val="18"/>
  </w:num>
  <w:num w:numId="30" w16cid:durableId="937299833">
    <w:abstractNumId w:val="22"/>
  </w:num>
  <w:num w:numId="31" w16cid:durableId="508637438">
    <w:abstractNumId w:val="2"/>
  </w:num>
  <w:num w:numId="32" w16cid:durableId="341782374">
    <w:abstractNumId w:val="7"/>
  </w:num>
  <w:num w:numId="33" w16cid:durableId="1385983471">
    <w:abstractNumId w:val="32"/>
  </w:num>
  <w:num w:numId="34" w16cid:durableId="1840341432">
    <w:abstractNumId w:val="38"/>
  </w:num>
  <w:num w:numId="35" w16cid:durableId="224029325">
    <w:abstractNumId w:val="6"/>
  </w:num>
  <w:num w:numId="36" w16cid:durableId="780304180">
    <w:abstractNumId w:val="25"/>
  </w:num>
  <w:num w:numId="37" w16cid:durableId="640578586">
    <w:abstractNumId w:val="37"/>
  </w:num>
  <w:num w:numId="38" w16cid:durableId="1824540079">
    <w:abstractNumId w:val="27"/>
  </w:num>
  <w:num w:numId="39" w16cid:durableId="1630282884">
    <w:abstractNumId w:val="26"/>
  </w:num>
  <w:num w:numId="40" w16cid:durableId="10662211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AF9"/>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A6B49"/>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30BC"/>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687</Words>
  <Characters>3779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ENRIQUE GONZALEZ MONSALVE</cp:lastModifiedBy>
  <cp:revision>44</cp:revision>
  <cp:lastPrinted>2019-12-16T20:10:00Z</cp:lastPrinted>
  <dcterms:created xsi:type="dcterms:W3CDTF">2021-12-31T12:50:00Z</dcterms:created>
  <dcterms:modified xsi:type="dcterms:W3CDTF">2026-06-19T12:40:00Z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