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178696CF" w14:textId="77777777" w:rsidR="00FD2B04" w:rsidRPr="00FD2B04" w:rsidRDefault="00FD2B04" w:rsidP="00FD2B04">
            <w:pPr>
              <w:rPr>
                <w:rFonts w:eastAsiaTheme="majorEastAsia"/>
                <w:color w:val="767171" w:themeColor="background2" w:themeShade="80"/>
                <w:sz w:val="24"/>
                <w:szCs w:val="24"/>
              </w:rPr>
            </w:pPr>
            <w:r w:rsidRPr="00FD2B04">
              <w:rPr>
                <w:rFonts w:eastAsiaTheme="majorEastAsia"/>
                <w:color w:val="767171" w:themeColor="background2" w:themeShade="80"/>
                <w:sz w:val="24"/>
                <w:szCs w:val="24"/>
              </w:rPr>
              <w:t>Durante mi carrera, las asignaturas que más resonaron con mis intereses fueron aquellas vinculadas a la Ingeniería de Software, Modelamiento de Bases de Datos y Aseguramiento de Calidad (Testing/QA). Lo que más me gustó de estas áreas es que me permitieron comprender la 'arquitectura invisible' de los sistemas; es decir, cómo se planifica, estructura y se valida un software para que no falle antes de siquiera escribir una línea de código.</w:t>
            </w:r>
          </w:p>
          <w:p w14:paraId="21544AAF" w14:textId="77777777" w:rsidR="00FD2B04" w:rsidRPr="00FD2B04" w:rsidRDefault="00FD2B04" w:rsidP="00FD2B0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7443F0D0" w:rsidR="002C4FB7" w:rsidRDefault="00FD2B04" w:rsidP="2479F284">
            <w:pPr>
              <w:rPr>
                <w:rFonts w:eastAsiaTheme="majorEastAsia"/>
                <w:color w:val="767171" w:themeColor="background2" w:themeShade="80"/>
                <w:sz w:val="24"/>
                <w:szCs w:val="24"/>
              </w:rPr>
            </w:pPr>
            <w:r w:rsidRPr="00FD2B04">
              <w:rPr>
                <w:rFonts w:eastAsiaTheme="majorEastAsia"/>
                <w:color w:val="767171" w:themeColor="background2" w:themeShade="80"/>
                <w:sz w:val="24"/>
                <w:szCs w:val="24"/>
              </w:rPr>
              <w:t>Considero que las certificaciones obtenidas en la carrera tienen un gran valor, ya que en el mundo laboral actual la informática no solo demanda programadores, sino profesionales que garanticen que los proyectos cumplan con estándares metodológicos y de seguridad. Las certificaciones validan que poseo una visión integral del ciclo de vida del desarrollo.</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B525FA9" w:rsidR="002C4FB7" w:rsidRDefault="00FD2B04" w:rsidP="2479F284">
            <w:pPr>
              <w:tabs>
                <w:tab w:val="left" w:pos="454"/>
              </w:tabs>
              <w:jc w:val="both"/>
              <w:rPr>
                <w:rFonts w:eastAsiaTheme="majorEastAsia"/>
                <w:color w:val="767171" w:themeColor="background2" w:themeShade="80"/>
                <w:sz w:val="24"/>
                <w:szCs w:val="24"/>
              </w:rPr>
            </w:pPr>
            <w:r w:rsidRPr="00FD2B04">
              <w:rPr>
                <w:rFonts w:eastAsiaTheme="majorEastAsia"/>
                <w:color w:val="767171" w:themeColor="background2" w:themeShade="80"/>
                <w:sz w:val="24"/>
                <w:szCs w:val="24"/>
              </w:rPr>
              <w:t>A lo largo de la carrera descubrí que mis mayores fortalezas radican en la Gestión de Requerimientos, el Diseño Estructural de</w:t>
            </w:r>
            <w:r>
              <w:rPr>
                <w:rFonts w:eastAsiaTheme="majorEastAsia"/>
                <w:color w:val="767171" w:themeColor="background2" w:themeShade="80"/>
                <w:sz w:val="24"/>
                <w:szCs w:val="24"/>
              </w:rPr>
              <w:t xml:space="preserve"> </w:t>
            </w:r>
            <w:r w:rsidRPr="00FD2B04">
              <w:rPr>
                <w:rFonts w:eastAsiaTheme="majorEastAsia"/>
                <w:color w:val="70AD47" w:themeColor="accent6"/>
                <w:sz w:val="24"/>
                <w:szCs w:val="24"/>
              </w:rPr>
              <w:t>Modelamiento de</w:t>
            </w:r>
            <w:r w:rsidRPr="00FD2B04">
              <w:rPr>
                <w:rFonts w:eastAsiaTheme="majorEastAsia"/>
                <w:color w:val="70AD47" w:themeColor="accent6"/>
                <w:sz w:val="24"/>
                <w:szCs w:val="24"/>
              </w:rPr>
              <w:t xml:space="preserve"> Bases de Datos </w:t>
            </w:r>
            <w:r w:rsidRPr="00FD2B04">
              <w:rPr>
                <w:rFonts w:eastAsiaTheme="majorEastAsia"/>
                <w:color w:val="767171" w:themeColor="background2" w:themeShade="80"/>
                <w:sz w:val="24"/>
                <w:szCs w:val="24"/>
              </w:rPr>
              <w:t xml:space="preserve">y </w:t>
            </w:r>
            <w:r w:rsidRPr="00FD2B04">
              <w:rPr>
                <w:rFonts w:eastAsiaTheme="majorEastAsia"/>
                <w:color w:val="70AD47" w:themeColor="accent6"/>
                <w:sz w:val="24"/>
                <w:szCs w:val="24"/>
              </w:rPr>
              <w:t xml:space="preserve">Calidad de </w:t>
            </w:r>
            <w:proofErr w:type="gramStart"/>
            <w:r w:rsidRPr="00FD2B04">
              <w:rPr>
                <w:rFonts w:eastAsiaTheme="majorEastAsia"/>
                <w:color w:val="70AD47" w:themeColor="accent6"/>
                <w:sz w:val="24"/>
                <w:szCs w:val="24"/>
              </w:rPr>
              <w:t>software</w:t>
            </w:r>
            <w:r w:rsidRPr="00FD2B04">
              <w:rPr>
                <w:rFonts w:eastAsiaTheme="majorEastAsia"/>
                <w:color w:val="767171" w:themeColor="background2" w:themeShade="80"/>
                <w:sz w:val="24"/>
                <w:szCs w:val="24"/>
              </w:rPr>
              <w:t>(</w:t>
            </w:r>
            <w:proofErr w:type="gramEnd"/>
            <w:r w:rsidRPr="00FD2B04">
              <w:rPr>
                <w:rFonts w:eastAsiaTheme="majorEastAsia"/>
                <w:color w:val="767171" w:themeColor="background2" w:themeShade="80"/>
                <w:sz w:val="24"/>
                <w:szCs w:val="24"/>
              </w:rPr>
              <w:t>QA). Me siento muy seguro analizando problemas, redactando documentación técnica, diseñando casos de prueba y asegurando que las reglas de negocio (como las políticas de seguridad) se cumplan a cabalidad.</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7EF28DF3" w14:textId="530762C3" w:rsidR="00FD2B04" w:rsidRDefault="00FD2B04" w:rsidP="2479F284">
            <w:pPr>
              <w:tabs>
                <w:tab w:val="left" w:pos="454"/>
              </w:tabs>
              <w:jc w:val="both"/>
              <w:rPr>
                <w:rFonts w:eastAsiaTheme="majorEastAsia"/>
                <w:color w:val="767171" w:themeColor="background2" w:themeShade="80"/>
                <w:sz w:val="24"/>
                <w:szCs w:val="24"/>
              </w:rPr>
            </w:pPr>
            <w:r w:rsidRPr="00FD2B04">
              <w:rPr>
                <w:rFonts w:eastAsiaTheme="majorEastAsia"/>
                <w:color w:val="767171" w:themeColor="background2" w:themeShade="80"/>
                <w:sz w:val="24"/>
                <w:szCs w:val="24"/>
              </w:rPr>
              <w:t xml:space="preserve">Por otro lado, reconozco que mi área más débil es la </w:t>
            </w:r>
            <w:r w:rsidRPr="00D505F9">
              <w:rPr>
                <w:rFonts w:eastAsiaTheme="majorEastAsia"/>
                <w:color w:val="EE0000"/>
                <w:sz w:val="24"/>
                <w:szCs w:val="24"/>
              </w:rPr>
              <w:t xml:space="preserve">Programación </w:t>
            </w:r>
            <w:r w:rsidRPr="00D505F9">
              <w:rPr>
                <w:rFonts w:eastAsiaTheme="majorEastAsia"/>
                <w:color w:val="EE0000"/>
                <w:sz w:val="24"/>
                <w:szCs w:val="24"/>
              </w:rPr>
              <w:t>Web</w:t>
            </w:r>
            <w:r>
              <w:rPr>
                <w:rFonts w:eastAsiaTheme="majorEastAsia"/>
                <w:color w:val="767171" w:themeColor="background2" w:themeShade="80"/>
                <w:sz w:val="24"/>
                <w:szCs w:val="24"/>
              </w:rPr>
              <w:t xml:space="preserve"> </w:t>
            </w:r>
            <w:r w:rsidRPr="00FD2B04">
              <w:rPr>
                <w:rFonts w:eastAsiaTheme="majorEastAsia"/>
                <w:color w:val="767171" w:themeColor="background2" w:themeShade="80"/>
                <w:sz w:val="24"/>
                <w:szCs w:val="24"/>
              </w:rPr>
              <w:t>y</w:t>
            </w:r>
            <w:r>
              <w:rPr>
                <w:rFonts w:eastAsiaTheme="majorEastAsia"/>
                <w:color w:val="767171" w:themeColor="background2" w:themeShade="80"/>
                <w:sz w:val="24"/>
                <w:szCs w:val="24"/>
              </w:rPr>
              <w:t xml:space="preserve"> </w:t>
            </w:r>
            <w:r w:rsidR="00D505F9">
              <w:rPr>
                <w:rFonts w:eastAsiaTheme="majorEastAsia"/>
                <w:color w:val="767171" w:themeColor="background2" w:themeShade="80"/>
                <w:sz w:val="24"/>
                <w:szCs w:val="24"/>
              </w:rPr>
              <w:t>l</w:t>
            </w:r>
            <w:r>
              <w:rPr>
                <w:rFonts w:eastAsiaTheme="majorEastAsia"/>
                <w:color w:val="767171" w:themeColor="background2" w:themeShade="80"/>
                <w:sz w:val="24"/>
                <w:szCs w:val="24"/>
              </w:rPr>
              <w:t xml:space="preserve">a </w:t>
            </w:r>
            <w:r w:rsidRPr="00D505F9">
              <w:rPr>
                <w:rFonts w:eastAsiaTheme="majorEastAsia"/>
                <w:color w:val="EE0000"/>
                <w:sz w:val="24"/>
                <w:szCs w:val="24"/>
              </w:rPr>
              <w:t>programaci</w:t>
            </w:r>
            <w:r w:rsidR="00D505F9" w:rsidRPr="00D505F9">
              <w:rPr>
                <w:rFonts w:eastAsiaTheme="majorEastAsia"/>
                <w:color w:val="EE0000"/>
                <w:sz w:val="24"/>
                <w:szCs w:val="24"/>
              </w:rPr>
              <w:t>ón de aplicaciones móviles</w:t>
            </w:r>
            <w:r w:rsidRPr="00FD2B04">
              <w:rPr>
                <w:rFonts w:eastAsiaTheme="majorEastAsia"/>
                <w:color w:val="767171" w:themeColor="background2" w:themeShade="80"/>
                <w:sz w:val="24"/>
                <w:szCs w:val="24"/>
              </w:rPr>
              <w:t xml:space="preserve">. La codificación pura (como la creación de interfaces complejas o el manejo de </w:t>
            </w:r>
            <w:proofErr w:type="spellStart"/>
            <w:r w:rsidRPr="00FD2B04">
              <w:rPr>
                <w:rFonts w:eastAsiaTheme="majorEastAsia"/>
                <w:color w:val="767171" w:themeColor="background2" w:themeShade="80"/>
                <w:sz w:val="24"/>
                <w:szCs w:val="24"/>
              </w:rPr>
              <w:t>frameworks</w:t>
            </w:r>
            <w:proofErr w:type="spellEnd"/>
            <w:r w:rsidRPr="00FD2B04">
              <w:rPr>
                <w:rFonts w:eastAsiaTheme="majorEastAsia"/>
                <w:color w:val="767171" w:themeColor="background2" w:themeShade="80"/>
                <w:sz w:val="24"/>
                <w:szCs w:val="24"/>
              </w:rPr>
              <w:t xml:space="preserve"> como </w:t>
            </w:r>
            <w:proofErr w:type="spellStart"/>
            <w:r w:rsidRPr="00FD2B04">
              <w:rPr>
                <w:rFonts w:eastAsiaTheme="majorEastAsia"/>
                <w:color w:val="767171" w:themeColor="background2" w:themeShade="80"/>
                <w:sz w:val="24"/>
                <w:szCs w:val="24"/>
              </w:rPr>
              <w:t>Flutter</w:t>
            </w:r>
            <w:proofErr w:type="spellEnd"/>
            <w:r w:rsidRPr="00FD2B04">
              <w:rPr>
                <w:rFonts w:eastAsiaTheme="majorEastAsia"/>
                <w:color w:val="767171" w:themeColor="background2" w:themeShade="80"/>
                <w:sz w:val="24"/>
                <w:szCs w:val="24"/>
              </w:rPr>
              <w:t xml:space="preserve">) siempre me ha representado un desafío mayor. Sin embargo, he aprendido a fortalecer esta debilidad desde la interpretación funcional: aunque no escribo el código directamente, tengo la capacidad lógica para leer la documentación de las </w:t>
            </w:r>
            <w:proofErr w:type="spellStart"/>
            <w:r w:rsidRPr="00FD2B04">
              <w:rPr>
                <w:rFonts w:eastAsiaTheme="majorEastAsia"/>
                <w:color w:val="767171" w:themeColor="background2" w:themeShade="80"/>
                <w:sz w:val="24"/>
                <w:szCs w:val="24"/>
              </w:rPr>
              <w:t>APIs</w:t>
            </w:r>
            <w:proofErr w:type="spellEnd"/>
            <w:r w:rsidRPr="00FD2B04">
              <w:rPr>
                <w:rFonts w:eastAsiaTheme="majorEastAsia"/>
                <w:color w:val="767171" w:themeColor="background2" w:themeShade="80"/>
                <w:sz w:val="24"/>
                <w:szCs w:val="24"/>
              </w:rPr>
              <w:t>, entender cómo interactúan los componentes y probar rigurosamente el producto final que desarrolla mi equipo.</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01032FD" w14:textId="61B57595" w:rsidR="00015116" w:rsidRPr="00015116" w:rsidRDefault="00015116" w:rsidP="00015116">
            <w:pPr>
              <w:tabs>
                <w:tab w:val="left" w:pos="454"/>
              </w:tabs>
              <w:jc w:val="both"/>
              <w:rPr>
                <w:rFonts w:eastAsiaTheme="majorEastAsia"/>
                <w:color w:val="767171" w:themeColor="background2" w:themeShade="80"/>
                <w:sz w:val="24"/>
                <w:szCs w:val="24"/>
              </w:rPr>
            </w:pPr>
            <w:r w:rsidRPr="00015116">
              <w:rPr>
                <w:rFonts w:eastAsiaTheme="majorEastAsia"/>
                <w:color w:val="767171" w:themeColor="background2" w:themeShade="80"/>
                <w:sz w:val="24"/>
                <w:szCs w:val="24"/>
              </w:rPr>
              <w:t xml:space="preserve">Mis principales intereses profesionales se centran netamente en el Aseguramiento de </w:t>
            </w:r>
            <w:proofErr w:type="gramStart"/>
            <w:r w:rsidRPr="00015116">
              <w:rPr>
                <w:rFonts w:eastAsiaTheme="majorEastAsia"/>
                <w:color w:val="767171" w:themeColor="background2" w:themeShade="80"/>
                <w:sz w:val="24"/>
                <w:szCs w:val="24"/>
              </w:rPr>
              <w:t>Calidad  y</w:t>
            </w:r>
            <w:proofErr w:type="gramEnd"/>
            <w:r w:rsidRPr="00015116">
              <w:rPr>
                <w:rFonts w:eastAsiaTheme="majorEastAsia"/>
                <w:color w:val="767171" w:themeColor="background2" w:themeShade="80"/>
                <w:sz w:val="24"/>
                <w:szCs w:val="24"/>
              </w:rPr>
              <w:t xml:space="preserve"> la Gestión de Proyectos Informáticos (Scrum </w:t>
            </w:r>
            <w:proofErr w:type="gramStart"/>
            <w:r w:rsidRPr="00015116">
              <w:rPr>
                <w:rFonts w:eastAsiaTheme="majorEastAsia"/>
                <w:color w:val="767171" w:themeColor="background2" w:themeShade="80"/>
                <w:sz w:val="24"/>
                <w:szCs w:val="24"/>
              </w:rPr>
              <w:t>Master</w:t>
            </w:r>
            <w:proofErr w:type="gramEnd"/>
            <w:r w:rsidRPr="00015116">
              <w:rPr>
                <w:rFonts w:eastAsiaTheme="majorEastAsia"/>
                <w:color w:val="767171" w:themeColor="background2" w:themeShade="80"/>
                <w:sz w:val="24"/>
                <w:szCs w:val="24"/>
              </w:rPr>
              <w:t xml:space="preserve">). </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5ADE9D06" w:rsidR="06340B72" w:rsidRDefault="00015116" w:rsidP="2479F284">
            <w:pPr>
              <w:tabs>
                <w:tab w:val="left" w:pos="454"/>
              </w:tabs>
              <w:jc w:val="both"/>
              <w:rPr>
                <w:rFonts w:eastAsiaTheme="majorEastAsia"/>
                <w:color w:val="767171" w:themeColor="background2" w:themeShade="80"/>
                <w:sz w:val="24"/>
                <w:szCs w:val="24"/>
              </w:rPr>
            </w:pPr>
            <w:r w:rsidRPr="00015116">
              <w:rPr>
                <w:rFonts w:eastAsiaTheme="majorEastAsia"/>
                <w:color w:val="767171" w:themeColor="background2" w:themeShade="80"/>
                <w:sz w:val="24"/>
                <w:szCs w:val="24"/>
              </w:rPr>
              <w:t>Las competencias que más se relacionan con esto son el liderazgo, el diseño de pruebas de software, la gestión de bases de datos relacionales y la auditoría de seguridad de la información. Me gustaría fortalecer especialmente el uso de herramientas automatizadas de testing.</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B7A5CE7" w14:textId="3E8D5516" w:rsidR="00015116" w:rsidRDefault="00015116" w:rsidP="2479F284">
            <w:pPr>
              <w:tabs>
                <w:tab w:val="left" w:pos="454"/>
              </w:tabs>
              <w:jc w:val="both"/>
              <w:rPr>
                <w:rFonts w:eastAsiaTheme="majorEastAsia"/>
                <w:color w:val="767171" w:themeColor="background2" w:themeShade="80"/>
                <w:sz w:val="24"/>
                <w:szCs w:val="24"/>
              </w:rPr>
            </w:pPr>
            <w:r w:rsidRPr="00015116">
              <w:rPr>
                <w:rFonts w:eastAsiaTheme="majorEastAsia"/>
                <w:color w:val="767171" w:themeColor="background2" w:themeShade="80"/>
                <w:sz w:val="24"/>
                <w:szCs w:val="24"/>
              </w:rPr>
              <w:t>En 5 años más, visualizo mi escenario laboral desempeñándome como Analista QA Senior o Gestor de Proyectos (Project Manager) en una empresa de tecnología o en el sector financiero. Me gustaría estar liderando equipos multidisciplinarios, siendo el puente de comunicación entre las necesidades del cliente y el equipo de desarrolladores, garantizando que los productos entregados sean seguros, escalables y libres de errores funcionales.</w:t>
            </w: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142A8CCC" w14:textId="77777777" w:rsidR="00015116" w:rsidRPr="00015116" w:rsidRDefault="00015116" w:rsidP="00015116">
            <w:pPr>
              <w:tabs>
                <w:tab w:val="left" w:pos="454"/>
              </w:tabs>
              <w:jc w:val="both"/>
              <w:rPr>
                <w:rFonts w:eastAsiaTheme="majorEastAsia"/>
                <w:color w:val="767171" w:themeColor="background2" w:themeShade="80"/>
                <w:sz w:val="24"/>
                <w:szCs w:val="24"/>
              </w:rPr>
            </w:pPr>
            <w:r w:rsidRPr="00015116">
              <w:rPr>
                <w:rFonts w:eastAsiaTheme="majorEastAsia"/>
                <w:color w:val="767171" w:themeColor="background2" w:themeShade="80"/>
                <w:sz w:val="24"/>
                <w:szCs w:val="24"/>
              </w:rPr>
              <w:t xml:space="preserve">El proyecto actual que estamos desarrollando, 'Polaris' (red social </w:t>
            </w:r>
            <w:proofErr w:type="spellStart"/>
            <w:r w:rsidRPr="00015116">
              <w:rPr>
                <w:rFonts w:eastAsiaTheme="majorEastAsia"/>
                <w:color w:val="767171" w:themeColor="background2" w:themeShade="80"/>
                <w:sz w:val="24"/>
                <w:szCs w:val="24"/>
              </w:rPr>
              <w:t>hiperlocal</w:t>
            </w:r>
            <w:proofErr w:type="spellEnd"/>
            <w:r w:rsidRPr="00015116">
              <w:rPr>
                <w:rFonts w:eastAsiaTheme="majorEastAsia"/>
                <w:color w:val="767171" w:themeColor="background2" w:themeShade="80"/>
                <w:sz w:val="24"/>
                <w:szCs w:val="24"/>
              </w:rPr>
              <w:t>), se relaciona perfectamente con mis proyecciones profesionales. En este proyecto formamos un equipo de dos personas con roles complementarios. Mientras mi compañero asume el rol de Desarrollo Multiplataforma, mi rol asume exactamente las áreas donde quiero proyectarme: QA, Documentación, y Seguridad en Bases de Datos.</w:t>
            </w:r>
          </w:p>
          <w:p w14:paraId="3F681A64" w14:textId="77777777" w:rsidR="00015116" w:rsidRPr="00015116" w:rsidRDefault="00015116" w:rsidP="00015116">
            <w:pPr>
              <w:tabs>
                <w:tab w:val="left" w:pos="454"/>
              </w:tabs>
              <w:jc w:val="both"/>
              <w:rPr>
                <w:rFonts w:eastAsiaTheme="majorEastAsia"/>
                <w:color w:val="767171" w:themeColor="background2" w:themeShade="80"/>
                <w:sz w:val="24"/>
                <w:szCs w:val="24"/>
              </w:rPr>
            </w:pPr>
          </w:p>
          <w:p w14:paraId="529D4781" w14:textId="17C95595" w:rsidR="002C4FB7" w:rsidRDefault="00015116" w:rsidP="00015116">
            <w:pPr>
              <w:tabs>
                <w:tab w:val="left" w:pos="454"/>
              </w:tabs>
              <w:jc w:val="both"/>
              <w:rPr>
                <w:rFonts w:eastAsiaTheme="majorEastAsia"/>
                <w:color w:val="767171" w:themeColor="background2" w:themeShade="80"/>
                <w:sz w:val="24"/>
                <w:szCs w:val="24"/>
              </w:rPr>
            </w:pPr>
            <w:r w:rsidRPr="00015116">
              <w:rPr>
                <w:rFonts w:eastAsiaTheme="majorEastAsia"/>
                <w:color w:val="767171" w:themeColor="background2" w:themeShade="80"/>
                <w:sz w:val="24"/>
                <w:szCs w:val="24"/>
              </w:rPr>
              <w:t xml:space="preserve">Este proyecto no requiere ajustes en mi enfoque, ya que me permitirá aplicar en un entorno real la definición de políticas de seguridad complejas (RLS en </w:t>
            </w:r>
            <w:proofErr w:type="spellStart"/>
            <w:r w:rsidRPr="00015116">
              <w:rPr>
                <w:rFonts w:eastAsiaTheme="majorEastAsia"/>
                <w:color w:val="767171" w:themeColor="background2" w:themeShade="80"/>
                <w:sz w:val="24"/>
                <w:szCs w:val="24"/>
              </w:rPr>
              <w:t>Supabase</w:t>
            </w:r>
            <w:proofErr w:type="spellEnd"/>
            <w:r w:rsidRPr="00015116">
              <w:rPr>
                <w:rFonts w:eastAsiaTheme="majorEastAsia"/>
                <w:color w:val="767171" w:themeColor="background2" w:themeShade="80"/>
                <w:sz w:val="24"/>
                <w:szCs w:val="24"/>
              </w:rPr>
              <w:t>), levantar requerimientos críticos como la geolocalización resiliente y liderar el plan de pruebas. Polaris es el escenario perfecto para consolidar mi perfil como un ingeniero enfocado en la calidad, la gestión y la viabilidad del producto de software.</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7914A" w14:textId="77777777" w:rsidR="00625C28" w:rsidRDefault="00625C28" w:rsidP="00DF38AE">
      <w:pPr>
        <w:spacing w:after="0" w:line="240" w:lineRule="auto"/>
      </w:pPr>
      <w:r>
        <w:separator/>
      </w:r>
    </w:p>
  </w:endnote>
  <w:endnote w:type="continuationSeparator" w:id="0">
    <w:p w14:paraId="01B2E8F2" w14:textId="77777777" w:rsidR="00625C28" w:rsidRDefault="00625C2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BDDBA" w14:textId="77777777" w:rsidR="00625C28" w:rsidRDefault="00625C28" w:rsidP="00DF38AE">
      <w:pPr>
        <w:spacing w:after="0" w:line="240" w:lineRule="auto"/>
      </w:pPr>
      <w:r>
        <w:separator/>
      </w:r>
    </w:p>
  </w:footnote>
  <w:footnote w:type="continuationSeparator" w:id="0">
    <w:p w14:paraId="4A715C91" w14:textId="77777777" w:rsidR="00625C28" w:rsidRDefault="00625C2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09009249">
    <w:abstractNumId w:val="3"/>
  </w:num>
  <w:num w:numId="2" w16cid:durableId="2056733651">
    <w:abstractNumId w:val="8"/>
  </w:num>
  <w:num w:numId="3" w16cid:durableId="1278440877">
    <w:abstractNumId w:val="12"/>
  </w:num>
  <w:num w:numId="4" w16cid:durableId="516161726">
    <w:abstractNumId w:val="28"/>
  </w:num>
  <w:num w:numId="5" w16cid:durableId="1176772880">
    <w:abstractNumId w:val="30"/>
  </w:num>
  <w:num w:numId="6" w16cid:durableId="233248778">
    <w:abstractNumId w:val="4"/>
  </w:num>
  <w:num w:numId="7" w16cid:durableId="662705646">
    <w:abstractNumId w:val="11"/>
  </w:num>
  <w:num w:numId="8" w16cid:durableId="1033992203">
    <w:abstractNumId w:val="19"/>
  </w:num>
  <w:num w:numId="9" w16cid:durableId="1013874538">
    <w:abstractNumId w:val="15"/>
  </w:num>
  <w:num w:numId="10" w16cid:durableId="1108501169">
    <w:abstractNumId w:val="9"/>
  </w:num>
  <w:num w:numId="11" w16cid:durableId="1577083392">
    <w:abstractNumId w:val="24"/>
  </w:num>
  <w:num w:numId="12" w16cid:durableId="1572276470">
    <w:abstractNumId w:val="35"/>
  </w:num>
  <w:num w:numId="13" w16cid:durableId="1579632519">
    <w:abstractNumId w:val="29"/>
  </w:num>
  <w:num w:numId="14" w16cid:durableId="1946881956">
    <w:abstractNumId w:val="1"/>
  </w:num>
  <w:num w:numId="15" w16cid:durableId="1855993679">
    <w:abstractNumId w:val="36"/>
  </w:num>
  <w:num w:numId="16" w16cid:durableId="1285964024">
    <w:abstractNumId w:val="21"/>
  </w:num>
  <w:num w:numId="17" w16cid:durableId="850489166">
    <w:abstractNumId w:val="17"/>
  </w:num>
  <w:num w:numId="18" w16cid:durableId="724111058">
    <w:abstractNumId w:val="31"/>
  </w:num>
  <w:num w:numId="19" w16cid:durableId="1261911078">
    <w:abstractNumId w:val="10"/>
  </w:num>
  <w:num w:numId="20" w16cid:durableId="1317144638">
    <w:abstractNumId w:val="39"/>
  </w:num>
  <w:num w:numId="21" w16cid:durableId="1832595792">
    <w:abstractNumId w:val="34"/>
  </w:num>
  <w:num w:numId="22" w16cid:durableId="231622589">
    <w:abstractNumId w:val="13"/>
  </w:num>
  <w:num w:numId="23" w16cid:durableId="2006743357">
    <w:abstractNumId w:val="14"/>
  </w:num>
  <w:num w:numId="24" w16cid:durableId="1017384612">
    <w:abstractNumId w:val="5"/>
  </w:num>
  <w:num w:numId="25" w16cid:durableId="298069840">
    <w:abstractNumId w:val="16"/>
  </w:num>
  <w:num w:numId="26" w16cid:durableId="459493402">
    <w:abstractNumId w:val="20"/>
  </w:num>
  <w:num w:numId="27" w16cid:durableId="557322551">
    <w:abstractNumId w:val="23"/>
  </w:num>
  <w:num w:numId="28" w16cid:durableId="1810587129">
    <w:abstractNumId w:val="0"/>
  </w:num>
  <w:num w:numId="29" w16cid:durableId="1808349597">
    <w:abstractNumId w:val="18"/>
  </w:num>
  <w:num w:numId="30" w16cid:durableId="313604410">
    <w:abstractNumId w:val="22"/>
  </w:num>
  <w:num w:numId="31" w16cid:durableId="1694765227">
    <w:abstractNumId w:val="2"/>
  </w:num>
  <w:num w:numId="32" w16cid:durableId="173540517">
    <w:abstractNumId w:val="7"/>
  </w:num>
  <w:num w:numId="33" w16cid:durableId="1364280828">
    <w:abstractNumId w:val="32"/>
  </w:num>
  <w:num w:numId="34" w16cid:durableId="1021279593">
    <w:abstractNumId w:val="38"/>
  </w:num>
  <w:num w:numId="35" w16cid:durableId="1380979081">
    <w:abstractNumId w:val="6"/>
  </w:num>
  <w:num w:numId="36" w16cid:durableId="516308211">
    <w:abstractNumId w:val="25"/>
  </w:num>
  <w:num w:numId="37" w16cid:durableId="1205559655">
    <w:abstractNumId w:val="37"/>
  </w:num>
  <w:num w:numId="38" w16cid:durableId="1406222322">
    <w:abstractNumId w:val="27"/>
  </w:num>
  <w:num w:numId="39" w16cid:durableId="2110421775">
    <w:abstractNumId w:val="26"/>
  </w:num>
  <w:num w:numId="40" w16cid:durableId="60800584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116"/>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3BE7"/>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34AB"/>
    <w:rsid w:val="006167E2"/>
    <w:rsid w:val="00617436"/>
    <w:rsid w:val="0062034D"/>
    <w:rsid w:val="00620901"/>
    <w:rsid w:val="00621218"/>
    <w:rsid w:val="00623BB9"/>
    <w:rsid w:val="00625929"/>
    <w:rsid w:val="00625C28"/>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5F9"/>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B04"/>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Pages>
  <Words>987</Words>
  <Characters>5186</Characters>
  <Application>Microsoft Office Word</Application>
  <DocSecurity>0</DocSecurity>
  <Lines>370</Lines>
  <Paragraphs>49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FRANCISCO ENRIQUE GONZALEZ MONSALVE</cp:lastModifiedBy>
  <cp:revision>41</cp:revision>
  <cp:lastPrinted>2019-12-16T20:10:00Z</cp:lastPrinted>
  <dcterms:created xsi:type="dcterms:W3CDTF">2021-12-31T12:50:00Z</dcterms:created>
  <dcterms:modified xsi:type="dcterms:W3CDTF">2026-04-09T23:43:00Z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